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0760" w:rsidRDefault="00600760" w:rsidP="00600760">
      <w:pPr>
        <w:pStyle w:val="af"/>
        <w:jc w:val="right"/>
        <w:rPr>
          <w:sz w:val="24"/>
          <w:szCs w:val="24"/>
        </w:rPr>
      </w:pPr>
    </w:p>
    <w:p w:rsidR="00600760" w:rsidRDefault="00600760" w:rsidP="00600760">
      <w:pPr>
        <w:jc w:val="right"/>
      </w:pPr>
      <w:bookmarkStart w:id="0" w:name="_GoBack"/>
      <w:bookmarkEnd w:id="0"/>
    </w:p>
    <w:p w:rsidR="00600760" w:rsidRDefault="00600760"/>
    <w:tbl>
      <w:tblPr>
        <w:tblW w:w="0" w:type="auto"/>
        <w:tblLook w:val="04A0" w:firstRow="1" w:lastRow="0" w:firstColumn="1" w:lastColumn="0" w:noHBand="0" w:noVBand="1"/>
      </w:tblPr>
      <w:tblGrid>
        <w:gridCol w:w="5353"/>
        <w:gridCol w:w="4720"/>
      </w:tblGrid>
      <w:tr w:rsidR="0016640A" w:rsidRPr="001D288A" w:rsidTr="00FF617B">
        <w:trPr>
          <w:trHeight w:val="991"/>
        </w:trPr>
        <w:tc>
          <w:tcPr>
            <w:tcW w:w="5353" w:type="dxa"/>
            <w:shd w:val="clear" w:color="auto" w:fill="auto"/>
          </w:tcPr>
          <w:p w:rsidR="0016640A" w:rsidRPr="001D288A" w:rsidRDefault="0016640A" w:rsidP="00FF617B">
            <w:pPr>
              <w:tabs>
                <w:tab w:val="center" w:pos="4677"/>
                <w:tab w:val="right" w:pos="9355"/>
              </w:tabs>
              <w:suppressAutoHyphens/>
              <w:autoSpaceDE w:val="0"/>
              <w:autoSpaceDN w:val="0"/>
              <w:adjustRightInd w:val="0"/>
              <w:spacing w:after="0" w:line="240" w:lineRule="auto"/>
              <w:rPr>
                <w:rFonts w:ascii="Times New Roman" w:hAnsi="Times New Roman"/>
                <w:sz w:val="24"/>
                <w:szCs w:val="24"/>
              </w:rPr>
            </w:pPr>
            <w:r>
              <w:rPr>
                <w:rFonts w:ascii="Times New Roman" w:hAnsi="Times New Roman"/>
                <w:sz w:val="24"/>
              </w:rPr>
              <w:t>Agreed by</w:t>
            </w:r>
          </w:p>
          <w:p w:rsidR="00FF617B" w:rsidRPr="001D288A" w:rsidRDefault="0016640A" w:rsidP="00FF617B">
            <w:pPr>
              <w:tabs>
                <w:tab w:val="center" w:pos="4677"/>
                <w:tab w:val="right" w:pos="9355"/>
              </w:tabs>
              <w:suppressAutoHyphens/>
              <w:autoSpaceDE w:val="0"/>
              <w:autoSpaceDN w:val="0"/>
              <w:adjustRightInd w:val="0"/>
              <w:spacing w:after="0" w:line="240" w:lineRule="auto"/>
              <w:rPr>
                <w:rFonts w:ascii="Times New Roman" w:hAnsi="Times New Roman"/>
                <w:sz w:val="24"/>
                <w:szCs w:val="24"/>
              </w:rPr>
            </w:pPr>
            <w:r>
              <w:rPr>
                <w:rFonts w:ascii="Times New Roman" w:hAnsi="Times New Roman"/>
                <w:sz w:val="24"/>
              </w:rPr>
              <w:t xml:space="preserve">the Management Board </w:t>
            </w:r>
          </w:p>
          <w:p w:rsidR="0016640A" w:rsidRPr="007C63B7" w:rsidRDefault="0016640A" w:rsidP="007E5EB4">
            <w:pPr>
              <w:tabs>
                <w:tab w:val="center" w:pos="4677"/>
                <w:tab w:val="right" w:pos="9355"/>
              </w:tabs>
              <w:suppressAutoHyphens/>
              <w:autoSpaceDE w:val="0"/>
              <w:autoSpaceDN w:val="0"/>
              <w:adjustRightInd w:val="0"/>
              <w:spacing w:after="0" w:line="240" w:lineRule="auto"/>
              <w:rPr>
                <w:rFonts w:ascii="Times New Roman" w:hAnsi="Times New Roman"/>
                <w:b/>
                <w:bCs/>
                <w:sz w:val="24"/>
                <w:szCs w:val="24"/>
              </w:rPr>
            </w:pPr>
            <w:r>
              <w:rPr>
                <w:rFonts w:ascii="Times New Roman" w:hAnsi="Times New Roman"/>
                <w:sz w:val="24"/>
              </w:rPr>
              <w:t xml:space="preserve">on </w:t>
            </w:r>
            <w:r w:rsidR="007E5EB4">
              <w:rPr>
                <w:rFonts w:ascii="Times New Roman" w:hAnsi="Times New Roman"/>
                <w:sz w:val="24"/>
              </w:rPr>
              <w:t>May</w:t>
            </w:r>
            <w:r>
              <w:rPr>
                <w:rFonts w:ascii="Times New Roman" w:hAnsi="Times New Roman"/>
                <w:sz w:val="24"/>
              </w:rPr>
              <w:t xml:space="preserve"> </w:t>
            </w:r>
            <w:r w:rsidR="007E5EB4" w:rsidRPr="007C63B7">
              <w:rPr>
                <w:rFonts w:ascii="Times New Roman" w:hAnsi="Times New Roman"/>
                <w:sz w:val="24"/>
              </w:rPr>
              <w:t>12</w:t>
            </w:r>
            <w:r>
              <w:rPr>
                <w:rFonts w:ascii="Times New Roman" w:hAnsi="Times New Roman"/>
                <w:sz w:val="24"/>
              </w:rPr>
              <w:t>, 20</w:t>
            </w:r>
            <w:r w:rsidR="007E5EB4" w:rsidRPr="007E5EB4">
              <w:rPr>
                <w:rFonts w:ascii="Times New Roman" w:hAnsi="Times New Roman"/>
                <w:sz w:val="24"/>
              </w:rPr>
              <w:t>2</w:t>
            </w:r>
            <w:r w:rsidR="007E5EB4" w:rsidRPr="007C63B7">
              <w:rPr>
                <w:rFonts w:ascii="Times New Roman" w:hAnsi="Times New Roman"/>
                <w:sz w:val="24"/>
              </w:rPr>
              <w:t>5</w:t>
            </w:r>
          </w:p>
        </w:tc>
        <w:tc>
          <w:tcPr>
            <w:tcW w:w="4720" w:type="dxa"/>
            <w:shd w:val="clear" w:color="auto" w:fill="auto"/>
          </w:tcPr>
          <w:p w:rsidR="0016640A" w:rsidRPr="001D288A" w:rsidRDefault="0016640A" w:rsidP="00FF617B">
            <w:pPr>
              <w:tabs>
                <w:tab w:val="center" w:pos="4677"/>
                <w:tab w:val="right" w:pos="9355"/>
              </w:tabs>
              <w:suppressAutoHyphens/>
              <w:autoSpaceDE w:val="0"/>
              <w:autoSpaceDN w:val="0"/>
              <w:adjustRightInd w:val="0"/>
              <w:spacing w:after="0" w:line="240" w:lineRule="auto"/>
              <w:rPr>
                <w:rFonts w:ascii="Times New Roman" w:hAnsi="Times New Roman"/>
                <w:sz w:val="24"/>
                <w:szCs w:val="24"/>
              </w:rPr>
            </w:pPr>
            <w:r>
              <w:rPr>
                <w:rFonts w:ascii="Times New Roman" w:hAnsi="Times New Roman"/>
                <w:sz w:val="24"/>
              </w:rPr>
              <w:t xml:space="preserve">Agreed by </w:t>
            </w:r>
          </w:p>
          <w:p w:rsidR="0016640A" w:rsidRPr="001D288A" w:rsidRDefault="00FD6EBD" w:rsidP="00FF617B">
            <w:pPr>
              <w:tabs>
                <w:tab w:val="center" w:pos="4677"/>
                <w:tab w:val="right" w:pos="9355"/>
              </w:tabs>
              <w:suppressAutoHyphens/>
              <w:autoSpaceDE w:val="0"/>
              <w:autoSpaceDN w:val="0"/>
              <w:adjustRightInd w:val="0"/>
              <w:spacing w:after="0" w:line="240" w:lineRule="auto"/>
              <w:rPr>
                <w:rFonts w:ascii="Times New Roman" w:hAnsi="Times New Roman"/>
                <w:sz w:val="24"/>
                <w:szCs w:val="24"/>
              </w:rPr>
            </w:pPr>
            <w:r>
              <w:rPr>
                <w:rFonts w:ascii="Times New Roman" w:hAnsi="Times New Roman"/>
                <w:sz w:val="24"/>
              </w:rPr>
              <w:t xml:space="preserve">the Audit Committee of the Board of Directors on </w:t>
            </w:r>
            <w:r w:rsidR="007E5EB4">
              <w:rPr>
                <w:rFonts w:ascii="Times New Roman" w:hAnsi="Times New Roman"/>
                <w:sz w:val="24"/>
              </w:rPr>
              <w:t>June</w:t>
            </w:r>
            <w:r>
              <w:rPr>
                <w:rFonts w:ascii="Times New Roman" w:hAnsi="Times New Roman"/>
                <w:sz w:val="24"/>
              </w:rPr>
              <w:t xml:space="preserve"> </w:t>
            </w:r>
            <w:r w:rsidR="007E5EB4">
              <w:rPr>
                <w:rFonts w:ascii="Times New Roman" w:hAnsi="Times New Roman"/>
                <w:sz w:val="24"/>
              </w:rPr>
              <w:t>09</w:t>
            </w:r>
            <w:r>
              <w:rPr>
                <w:rFonts w:ascii="Times New Roman" w:hAnsi="Times New Roman"/>
                <w:sz w:val="24"/>
              </w:rPr>
              <w:t xml:space="preserve">, 2025 </w:t>
            </w:r>
          </w:p>
          <w:p w:rsidR="0016640A" w:rsidRPr="001D288A" w:rsidRDefault="0016640A" w:rsidP="00FF617B">
            <w:pPr>
              <w:tabs>
                <w:tab w:val="center" w:pos="4677"/>
                <w:tab w:val="right" w:pos="9355"/>
              </w:tabs>
              <w:suppressAutoHyphens/>
              <w:autoSpaceDE w:val="0"/>
              <w:autoSpaceDN w:val="0"/>
              <w:adjustRightInd w:val="0"/>
              <w:spacing w:after="0" w:line="240" w:lineRule="auto"/>
              <w:rPr>
                <w:rFonts w:ascii="Times New Roman" w:hAnsi="Times New Roman"/>
                <w:b/>
                <w:bCs/>
                <w:sz w:val="24"/>
                <w:szCs w:val="24"/>
                <w:lang w:val="x-none" w:eastAsia="x-none"/>
              </w:rPr>
            </w:pPr>
          </w:p>
        </w:tc>
      </w:tr>
      <w:tr w:rsidR="00FD6EBD" w:rsidRPr="001D288A" w:rsidTr="00FF617B">
        <w:trPr>
          <w:trHeight w:val="1248"/>
        </w:trPr>
        <w:tc>
          <w:tcPr>
            <w:tcW w:w="5353" w:type="dxa"/>
            <w:shd w:val="clear" w:color="auto" w:fill="auto"/>
          </w:tcPr>
          <w:p w:rsidR="00FD6EBD" w:rsidRPr="001D288A" w:rsidRDefault="00FD6EBD" w:rsidP="00FF617B">
            <w:pPr>
              <w:tabs>
                <w:tab w:val="center" w:pos="4677"/>
                <w:tab w:val="right" w:pos="9355"/>
              </w:tabs>
              <w:suppressAutoHyphens/>
              <w:autoSpaceDE w:val="0"/>
              <w:autoSpaceDN w:val="0"/>
              <w:adjustRightInd w:val="0"/>
              <w:spacing w:after="0" w:line="240" w:lineRule="auto"/>
              <w:rPr>
                <w:rFonts w:ascii="Times New Roman" w:hAnsi="Times New Roman"/>
                <w:sz w:val="24"/>
                <w:szCs w:val="24"/>
              </w:rPr>
            </w:pPr>
          </w:p>
        </w:tc>
        <w:tc>
          <w:tcPr>
            <w:tcW w:w="4720" w:type="dxa"/>
            <w:shd w:val="clear" w:color="auto" w:fill="auto"/>
          </w:tcPr>
          <w:p w:rsidR="00FD6EBD" w:rsidRPr="001D288A" w:rsidRDefault="00FD6EBD" w:rsidP="00FF617B">
            <w:pPr>
              <w:tabs>
                <w:tab w:val="center" w:pos="4677"/>
                <w:tab w:val="right" w:pos="9355"/>
              </w:tabs>
              <w:suppressAutoHyphens/>
              <w:autoSpaceDE w:val="0"/>
              <w:autoSpaceDN w:val="0"/>
              <w:adjustRightInd w:val="0"/>
              <w:spacing w:after="0" w:line="240" w:lineRule="auto"/>
              <w:rPr>
                <w:rFonts w:ascii="Times New Roman" w:hAnsi="Times New Roman"/>
                <w:sz w:val="24"/>
                <w:szCs w:val="24"/>
              </w:rPr>
            </w:pPr>
            <w:r>
              <w:rPr>
                <w:rFonts w:ascii="Times New Roman" w:hAnsi="Times New Roman"/>
                <w:sz w:val="24"/>
              </w:rPr>
              <w:t xml:space="preserve">Approved by </w:t>
            </w:r>
          </w:p>
          <w:p w:rsidR="00FD6EBD" w:rsidRPr="001D288A" w:rsidRDefault="00FD6EBD" w:rsidP="00FF617B">
            <w:pPr>
              <w:tabs>
                <w:tab w:val="center" w:pos="4677"/>
                <w:tab w:val="right" w:pos="9355"/>
              </w:tabs>
              <w:suppressAutoHyphens/>
              <w:autoSpaceDE w:val="0"/>
              <w:autoSpaceDN w:val="0"/>
              <w:adjustRightInd w:val="0"/>
              <w:spacing w:after="0" w:line="240" w:lineRule="auto"/>
              <w:rPr>
                <w:rFonts w:ascii="Times New Roman" w:hAnsi="Times New Roman"/>
                <w:sz w:val="24"/>
                <w:szCs w:val="24"/>
              </w:rPr>
            </w:pPr>
            <w:r>
              <w:rPr>
                <w:rFonts w:ascii="Times New Roman" w:hAnsi="Times New Roman"/>
                <w:sz w:val="24"/>
              </w:rPr>
              <w:t xml:space="preserve">the Board of Directors </w:t>
            </w:r>
          </w:p>
          <w:p w:rsidR="00FD6EBD" w:rsidRPr="001D288A" w:rsidRDefault="00FD6EBD" w:rsidP="00FF617B">
            <w:pPr>
              <w:tabs>
                <w:tab w:val="center" w:pos="4677"/>
                <w:tab w:val="right" w:pos="9355"/>
              </w:tabs>
              <w:suppressAutoHyphens/>
              <w:autoSpaceDE w:val="0"/>
              <w:autoSpaceDN w:val="0"/>
              <w:adjustRightInd w:val="0"/>
              <w:spacing w:after="0" w:line="240" w:lineRule="auto"/>
              <w:rPr>
                <w:rFonts w:ascii="Times New Roman" w:hAnsi="Times New Roman"/>
                <w:sz w:val="24"/>
                <w:szCs w:val="24"/>
              </w:rPr>
            </w:pPr>
            <w:r>
              <w:rPr>
                <w:rFonts w:ascii="Times New Roman" w:hAnsi="Times New Roman"/>
                <w:sz w:val="24"/>
              </w:rPr>
              <w:t xml:space="preserve">on </w:t>
            </w:r>
            <w:r w:rsidR="007E5EB4">
              <w:rPr>
                <w:rFonts w:ascii="Times New Roman" w:hAnsi="Times New Roman"/>
                <w:sz w:val="24"/>
              </w:rPr>
              <w:t>June</w:t>
            </w:r>
            <w:r>
              <w:rPr>
                <w:rFonts w:ascii="Times New Roman" w:hAnsi="Times New Roman"/>
                <w:sz w:val="24"/>
              </w:rPr>
              <w:t xml:space="preserve"> </w:t>
            </w:r>
            <w:r w:rsidR="007E5EB4">
              <w:rPr>
                <w:rFonts w:ascii="Times New Roman" w:hAnsi="Times New Roman"/>
                <w:sz w:val="24"/>
              </w:rPr>
              <w:t>11</w:t>
            </w:r>
            <w:r>
              <w:rPr>
                <w:rFonts w:ascii="Times New Roman" w:hAnsi="Times New Roman"/>
                <w:sz w:val="24"/>
              </w:rPr>
              <w:t xml:space="preserve">, 2025 </w:t>
            </w:r>
          </w:p>
          <w:p w:rsidR="00FD6EBD" w:rsidRPr="001D288A" w:rsidRDefault="00801FB5" w:rsidP="007E5EB4">
            <w:pPr>
              <w:tabs>
                <w:tab w:val="center" w:pos="4677"/>
                <w:tab w:val="right" w:pos="9355"/>
              </w:tabs>
              <w:suppressAutoHyphens/>
              <w:autoSpaceDE w:val="0"/>
              <w:autoSpaceDN w:val="0"/>
              <w:adjustRightInd w:val="0"/>
              <w:spacing w:after="0" w:line="240" w:lineRule="auto"/>
              <w:rPr>
                <w:rFonts w:ascii="Times New Roman" w:hAnsi="Times New Roman"/>
                <w:b/>
                <w:bCs/>
                <w:sz w:val="24"/>
                <w:szCs w:val="24"/>
              </w:rPr>
            </w:pPr>
            <w:r>
              <w:rPr>
                <w:rFonts w:ascii="Times New Roman" w:hAnsi="Times New Roman"/>
                <w:sz w:val="24"/>
              </w:rPr>
              <w:t xml:space="preserve">Reg. No. </w:t>
            </w:r>
            <w:r w:rsidR="007E5EB4">
              <w:rPr>
                <w:rFonts w:ascii="Times New Roman" w:hAnsi="Times New Roman"/>
                <w:sz w:val="24"/>
              </w:rPr>
              <w:t>2039</w:t>
            </w:r>
          </w:p>
        </w:tc>
      </w:tr>
    </w:tbl>
    <w:p w:rsidR="0016640A" w:rsidRPr="001D288A" w:rsidRDefault="0016640A" w:rsidP="00FF617B">
      <w:pPr>
        <w:tabs>
          <w:tab w:val="left" w:pos="1120"/>
          <w:tab w:val="left" w:pos="1701"/>
        </w:tabs>
        <w:suppressAutoHyphens/>
        <w:spacing w:after="0" w:line="240" w:lineRule="auto"/>
        <w:jc w:val="both"/>
        <w:rPr>
          <w:rFonts w:ascii="Times New Roman" w:hAnsi="Times New Roman"/>
          <w:sz w:val="24"/>
          <w:szCs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Pr>
          <w:rFonts w:ascii="Times New Roman" w:hAnsi="Times New Roman"/>
          <w:sz w:val="24"/>
        </w:rPr>
        <w:tab/>
        <w:t xml:space="preserve"> </w:t>
      </w:r>
    </w:p>
    <w:p w:rsidR="0016640A" w:rsidRPr="001D288A" w:rsidRDefault="0016640A" w:rsidP="00FF617B">
      <w:pPr>
        <w:tabs>
          <w:tab w:val="left" w:pos="1120"/>
          <w:tab w:val="left" w:pos="1701"/>
        </w:tabs>
        <w:suppressAutoHyphens/>
        <w:spacing w:after="0" w:line="240" w:lineRule="auto"/>
        <w:jc w:val="both"/>
        <w:rPr>
          <w:rFonts w:ascii="Times New Roman" w:hAnsi="Times New Roman"/>
          <w:sz w:val="24"/>
          <w:szCs w:val="24"/>
        </w:rPr>
      </w:pPr>
    </w:p>
    <w:p w:rsidR="0016640A" w:rsidRPr="001D288A" w:rsidRDefault="0016640A" w:rsidP="00FF617B">
      <w:pPr>
        <w:tabs>
          <w:tab w:val="left" w:pos="1120"/>
          <w:tab w:val="left" w:pos="1701"/>
        </w:tabs>
        <w:suppressAutoHyphens/>
        <w:spacing w:after="0" w:line="240" w:lineRule="auto"/>
        <w:jc w:val="both"/>
        <w:rPr>
          <w:rFonts w:ascii="Times New Roman" w:hAnsi="Times New Roman"/>
          <w:sz w:val="24"/>
          <w:szCs w:val="24"/>
        </w:rPr>
      </w:pPr>
    </w:p>
    <w:p w:rsidR="0016640A" w:rsidRPr="001D288A" w:rsidRDefault="0016640A" w:rsidP="00FF617B">
      <w:pPr>
        <w:tabs>
          <w:tab w:val="left" w:pos="1120"/>
          <w:tab w:val="left" w:pos="1701"/>
        </w:tabs>
        <w:suppressAutoHyphens/>
        <w:spacing w:after="0" w:line="240" w:lineRule="auto"/>
        <w:jc w:val="center"/>
        <w:rPr>
          <w:rFonts w:ascii="Times New Roman" w:hAnsi="Times New Roman"/>
          <w:b/>
          <w:sz w:val="24"/>
          <w:szCs w:val="24"/>
        </w:rPr>
      </w:pPr>
    </w:p>
    <w:p w:rsidR="0016640A" w:rsidRPr="001D288A" w:rsidRDefault="0016640A" w:rsidP="00FF617B">
      <w:pPr>
        <w:tabs>
          <w:tab w:val="left" w:pos="1120"/>
          <w:tab w:val="left" w:pos="1701"/>
        </w:tabs>
        <w:suppressAutoHyphens/>
        <w:spacing w:after="0" w:line="240" w:lineRule="auto"/>
        <w:jc w:val="center"/>
        <w:rPr>
          <w:rFonts w:ascii="Times New Roman" w:hAnsi="Times New Roman"/>
          <w:b/>
          <w:sz w:val="24"/>
          <w:szCs w:val="24"/>
        </w:rPr>
      </w:pPr>
    </w:p>
    <w:p w:rsidR="00CC1889" w:rsidRPr="001D288A" w:rsidRDefault="00CC1889" w:rsidP="00FF617B">
      <w:pPr>
        <w:tabs>
          <w:tab w:val="left" w:pos="1120"/>
          <w:tab w:val="left" w:pos="1701"/>
        </w:tabs>
        <w:suppressAutoHyphens/>
        <w:spacing w:after="0" w:line="240" w:lineRule="auto"/>
        <w:jc w:val="center"/>
        <w:rPr>
          <w:rFonts w:ascii="Times New Roman" w:hAnsi="Times New Roman"/>
          <w:b/>
          <w:sz w:val="24"/>
          <w:szCs w:val="24"/>
        </w:rPr>
      </w:pPr>
      <w:r>
        <w:rPr>
          <w:rFonts w:ascii="Times New Roman" w:hAnsi="Times New Roman"/>
          <w:b/>
          <w:sz w:val="24"/>
        </w:rPr>
        <w:t>Regulations</w:t>
      </w:r>
      <w:r>
        <w:rPr>
          <w:rFonts w:ascii="Times New Roman" w:hAnsi="Times New Roman"/>
          <w:b/>
          <w:snapToGrid w:val="0"/>
          <w:sz w:val="24"/>
        </w:rPr>
        <w:t xml:space="preserve"> </w:t>
      </w:r>
      <w:r>
        <w:rPr>
          <w:rFonts w:ascii="Times New Roman" w:hAnsi="Times New Roman"/>
          <w:b/>
          <w:sz w:val="24"/>
        </w:rPr>
        <w:t xml:space="preserve">on the Audit Committee of the Board of Directors </w:t>
      </w:r>
    </w:p>
    <w:p w:rsidR="00FF617B" w:rsidRPr="001D288A" w:rsidRDefault="00FF617B" w:rsidP="00FF617B">
      <w:pPr>
        <w:tabs>
          <w:tab w:val="left" w:pos="1120"/>
          <w:tab w:val="left" w:pos="1701"/>
        </w:tabs>
        <w:suppressAutoHyphens/>
        <w:spacing w:after="0" w:line="240" w:lineRule="auto"/>
        <w:jc w:val="center"/>
        <w:rPr>
          <w:rFonts w:ascii="Times New Roman" w:hAnsi="Times New Roman"/>
          <w:b/>
          <w:snapToGrid w:val="0"/>
          <w:sz w:val="24"/>
          <w:szCs w:val="24"/>
        </w:rPr>
      </w:pPr>
    </w:p>
    <w:p w:rsidR="00BB024D" w:rsidRPr="001D288A" w:rsidRDefault="00BB024D" w:rsidP="00FF617B">
      <w:pPr>
        <w:tabs>
          <w:tab w:val="left" w:pos="900"/>
        </w:tabs>
        <w:suppressAutoHyphens/>
        <w:spacing w:after="0" w:line="240" w:lineRule="auto"/>
        <w:jc w:val="center"/>
        <w:rPr>
          <w:rStyle w:val="a6"/>
          <w:rFonts w:ascii="Times New Roman" w:hAnsi="Times New Roman"/>
          <w:b/>
          <w:caps/>
          <w:sz w:val="24"/>
          <w:szCs w:val="24"/>
        </w:rPr>
      </w:pPr>
      <w:r>
        <w:rPr>
          <w:rStyle w:val="a6"/>
          <w:rFonts w:ascii="Times New Roman" w:hAnsi="Times New Roman"/>
          <w:b/>
          <w:sz w:val="24"/>
        </w:rPr>
        <w:t>OVERVIEW OF INTERNAL REGULATORY DOCUMENT (IRD)</w:t>
      </w:r>
    </w:p>
    <w:p w:rsidR="00BB024D" w:rsidRPr="001D288A" w:rsidRDefault="00BB024D" w:rsidP="00FF617B">
      <w:pPr>
        <w:tabs>
          <w:tab w:val="left" w:pos="900"/>
        </w:tabs>
        <w:suppressAutoHyphens/>
        <w:spacing w:after="0" w:line="240" w:lineRule="auto"/>
        <w:rPr>
          <w:rStyle w:val="a6"/>
          <w:rFonts w:ascii="Times New Roman" w:hAnsi="Times New Roman"/>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5"/>
      </w:tblGrid>
      <w:tr w:rsidR="00801FB5" w:rsidRPr="001D288A" w:rsidTr="00FF617B">
        <w:tc>
          <w:tcPr>
            <w:tcW w:w="4785" w:type="dxa"/>
          </w:tcPr>
          <w:p w:rsidR="00801FB5" w:rsidRPr="001D288A" w:rsidRDefault="00801FB5" w:rsidP="00FF617B">
            <w:pPr>
              <w:tabs>
                <w:tab w:val="left" w:pos="900"/>
                <w:tab w:val="left" w:pos="1134"/>
              </w:tabs>
              <w:suppressAutoHyphens/>
              <w:autoSpaceDN w:val="0"/>
              <w:spacing w:after="0" w:line="240" w:lineRule="auto"/>
              <w:textAlignment w:val="baseline"/>
              <w:rPr>
                <w:rFonts w:ascii="Times New Roman" w:eastAsia="Times New Roman" w:hAnsi="Times New Roman"/>
                <w:sz w:val="24"/>
                <w:szCs w:val="24"/>
              </w:rPr>
            </w:pPr>
            <w:r>
              <w:rPr>
                <w:rFonts w:ascii="Times New Roman" w:hAnsi="Times New Roman"/>
                <w:sz w:val="24"/>
              </w:rPr>
              <w:t>Owner of IRD</w:t>
            </w:r>
          </w:p>
        </w:tc>
        <w:tc>
          <w:tcPr>
            <w:tcW w:w="4785" w:type="dxa"/>
          </w:tcPr>
          <w:p w:rsidR="00801FB5" w:rsidRPr="001D288A" w:rsidRDefault="00801FB5" w:rsidP="00FF617B">
            <w:pPr>
              <w:tabs>
                <w:tab w:val="left" w:pos="900"/>
                <w:tab w:val="left" w:pos="1134"/>
              </w:tabs>
              <w:suppressAutoHyphens/>
              <w:autoSpaceDN w:val="0"/>
              <w:spacing w:after="0" w:line="240" w:lineRule="auto"/>
              <w:jc w:val="both"/>
              <w:textAlignment w:val="baseline"/>
              <w:rPr>
                <w:rFonts w:ascii="Times New Roman" w:eastAsia="Times New Roman" w:hAnsi="Times New Roman"/>
                <w:sz w:val="24"/>
                <w:szCs w:val="24"/>
              </w:rPr>
            </w:pPr>
            <w:r>
              <w:rPr>
                <w:rFonts w:ascii="Times New Roman" w:hAnsi="Times New Roman"/>
                <w:sz w:val="24"/>
              </w:rPr>
              <w:t>Corporate Secretary</w:t>
            </w:r>
          </w:p>
        </w:tc>
      </w:tr>
      <w:tr w:rsidR="00801FB5" w:rsidRPr="001D288A" w:rsidTr="00FF617B">
        <w:tc>
          <w:tcPr>
            <w:tcW w:w="4785" w:type="dxa"/>
          </w:tcPr>
          <w:p w:rsidR="00801FB5" w:rsidRPr="001D288A" w:rsidRDefault="00801FB5" w:rsidP="00FF617B">
            <w:pPr>
              <w:tabs>
                <w:tab w:val="left" w:pos="900"/>
                <w:tab w:val="left" w:pos="1134"/>
              </w:tabs>
              <w:suppressAutoHyphens/>
              <w:autoSpaceDN w:val="0"/>
              <w:spacing w:after="0" w:line="240" w:lineRule="auto"/>
              <w:textAlignment w:val="baseline"/>
              <w:rPr>
                <w:rFonts w:ascii="Times New Roman" w:eastAsia="Times New Roman" w:hAnsi="Times New Roman"/>
                <w:sz w:val="24"/>
                <w:szCs w:val="24"/>
              </w:rPr>
            </w:pPr>
            <w:r>
              <w:rPr>
                <w:rFonts w:ascii="Times New Roman" w:hAnsi="Times New Roman"/>
                <w:sz w:val="24"/>
              </w:rPr>
              <w:t>Access level: “General Use IRD”, “Confidential”</w:t>
            </w:r>
          </w:p>
        </w:tc>
        <w:tc>
          <w:tcPr>
            <w:tcW w:w="4785" w:type="dxa"/>
          </w:tcPr>
          <w:p w:rsidR="00801FB5" w:rsidRPr="001D288A" w:rsidRDefault="00801FB5" w:rsidP="00FF617B">
            <w:pPr>
              <w:tabs>
                <w:tab w:val="left" w:pos="900"/>
                <w:tab w:val="left" w:pos="1134"/>
              </w:tabs>
              <w:suppressAutoHyphens/>
              <w:autoSpaceDN w:val="0"/>
              <w:spacing w:after="0" w:line="240" w:lineRule="auto"/>
              <w:jc w:val="both"/>
              <w:textAlignment w:val="baseline"/>
              <w:rPr>
                <w:rFonts w:ascii="Times New Roman" w:eastAsia="Times New Roman" w:hAnsi="Times New Roman"/>
                <w:sz w:val="24"/>
                <w:szCs w:val="24"/>
              </w:rPr>
            </w:pPr>
            <w:r>
              <w:rPr>
                <w:rFonts w:ascii="Times New Roman" w:hAnsi="Times New Roman"/>
                <w:sz w:val="24"/>
              </w:rPr>
              <w:t>General Use IRD</w:t>
            </w:r>
          </w:p>
        </w:tc>
      </w:tr>
      <w:tr w:rsidR="00801FB5" w:rsidRPr="001D288A" w:rsidTr="00FF617B">
        <w:tc>
          <w:tcPr>
            <w:tcW w:w="4785" w:type="dxa"/>
          </w:tcPr>
          <w:p w:rsidR="00801FB5" w:rsidRPr="001D288A" w:rsidRDefault="00801FB5" w:rsidP="00FF617B">
            <w:pPr>
              <w:tabs>
                <w:tab w:val="left" w:pos="900"/>
                <w:tab w:val="left" w:pos="1134"/>
              </w:tabs>
              <w:suppressAutoHyphens/>
              <w:autoSpaceDN w:val="0"/>
              <w:spacing w:after="0" w:line="240" w:lineRule="auto"/>
              <w:textAlignment w:val="baseline"/>
              <w:rPr>
                <w:rFonts w:ascii="Times New Roman" w:eastAsia="Times New Roman" w:hAnsi="Times New Roman"/>
                <w:sz w:val="24"/>
                <w:szCs w:val="24"/>
              </w:rPr>
            </w:pPr>
            <w:r>
              <w:rPr>
                <w:rFonts w:ascii="Times New Roman" w:hAnsi="Times New Roman"/>
                <w:sz w:val="24"/>
              </w:rPr>
              <w:t>Approving authority</w:t>
            </w:r>
          </w:p>
        </w:tc>
        <w:tc>
          <w:tcPr>
            <w:tcW w:w="4785" w:type="dxa"/>
          </w:tcPr>
          <w:p w:rsidR="00801FB5" w:rsidRPr="001D288A" w:rsidRDefault="00801FB5" w:rsidP="00FF617B">
            <w:pPr>
              <w:tabs>
                <w:tab w:val="left" w:pos="900"/>
                <w:tab w:val="left" w:pos="1134"/>
              </w:tabs>
              <w:suppressAutoHyphens/>
              <w:autoSpaceDN w:val="0"/>
              <w:spacing w:after="0" w:line="240" w:lineRule="auto"/>
              <w:jc w:val="both"/>
              <w:textAlignment w:val="baseline"/>
              <w:rPr>
                <w:rFonts w:ascii="Times New Roman" w:eastAsia="Times New Roman" w:hAnsi="Times New Roman"/>
                <w:sz w:val="24"/>
                <w:szCs w:val="24"/>
              </w:rPr>
            </w:pPr>
            <w:r>
              <w:rPr>
                <w:rFonts w:ascii="Times New Roman" w:hAnsi="Times New Roman"/>
                <w:sz w:val="24"/>
              </w:rPr>
              <w:t xml:space="preserve">Board of Directors </w:t>
            </w:r>
          </w:p>
        </w:tc>
      </w:tr>
    </w:tbl>
    <w:p w:rsidR="00BB024D" w:rsidRPr="001D288A" w:rsidRDefault="00BB024D" w:rsidP="00FF617B">
      <w:pPr>
        <w:suppressAutoHyphens/>
        <w:spacing w:after="0" w:line="240" w:lineRule="auto"/>
        <w:rPr>
          <w:rFonts w:ascii="Times New Roman" w:hAnsi="Times New Roman"/>
          <w:sz w:val="24"/>
          <w:szCs w:val="24"/>
        </w:rPr>
      </w:pPr>
    </w:p>
    <w:p w:rsidR="00BB024D" w:rsidRDefault="00BB024D" w:rsidP="00FF617B">
      <w:pPr>
        <w:suppressAutoHyphens/>
        <w:spacing w:after="0" w:line="240" w:lineRule="auto"/>
        <w:rPr>
          <w:rFonts w:ascii="Times New Roman" w:hAnsi="Times New Roman"/>
          <w:sz w:val="24"/>
          <w:szCs w:val="24"/>
        </w:rPr>
      </w:pPr>
    </w:p>
    <w:p w:rsidR="005D761D" w:rsidRDefault="005D761D" w:rsidP="00FF617B">
      <w:pPr>
        <w:suppressAutoHyphens/>
        <w:spacing w:after="0" w:line="240" w:lineRule="auto"/>
        <w:rPr>
          <w:rFonts w:ascii="Times New Roman" w:hAnsi="Times New Roman"/>
          <w:sz w:val="24"/>
          <w:szCs w:val="24"/>
        </w:rPr>
      </w:pPr>
    </w:p>
    <w:p w:rsidR="005D761D" w:rsidRDefault="005D761D" w:rsidP="00FF617B">
      <w:pPr>
        <w:suppressAutoHyphens/>
        <w:spacing w:after="0" w:line="240" w:lineRule="auto"/>
        <w:rPr>
          <w:rFonts w:ascii="Times New Roman" w:hAnsi="Times New Roman"/>
          <w:sz w:val="24"/>
          <w:szCs w:val="24"/>
        </w:rPr>
      </w:pPr>
    </w:p>
    <w:p w:rsidR="005D761D" w:rsidRDefault="005D761D" w:rsidP="00FF617B">
      <w:pPr>
        <w:suppressAutoHyphens/>
        <w:spacing w:after="0" w:line="240" w:lineRule="auto"/>
        <w:rPr>
          <w:rFonts w:ascii="Times New Roman" w:hAnsi="Times New Roman"/>
          <w:sz w:val="24"/>
          <w:szCs w:val="24"/>
        </w:rPr>
      </w:pPr>
    </w:p>
    <w:p w:rsidR="005D761D" w:rsidRDefault="005D761D" w:rsidP="00FF617B">
      <w:pPr>
        <w:suppressAutoHyphens/>
        <w:spacing w:after="0" w:line="240" w:lineRule="auto"/>
        <w:rPr>
          <w:rFonts w:ascii="Times New Roman" w:hAnsi="Times New Roman"/>
          <w:sz w:val="24"/>
          <w:szCs w:val="24"/>
        </w:rPr>
      </w:pPr>
    </w:p>
    <w:p w:rsidR="005D761D" w:rsidRDefault="005D761D" w:rsidP="00FF617B">
      <w:pPr>
        <w:suppressAutoHyphens/>
        <w:spacing w:after="0" w:line="240" w:lineRule="auto"/>
        <w:rPr>
          <w:rFonts w:ascii="Times New Roman" w:hAnsi="Times New Roman"/>
          <w:sz w:val="24"/>
          <w:szCs w:val="24"/>
        </w:rPr>
      </w:pPr>
    </w:p>
    <w:p w:rsidR="005D761D" w:rsidRDefault="005D761D" w:rsidP="00FF617B">
      <w:pPr>
        <w:suppressAutoHyphens/>
        <w:spacing w:after="0" w:line="240" w:lineRule="auto"/>
        <w:rPr>
          <w:rFonts w:ascii="Times New Roman" w:hAnsi="Times New Roman"/>
          <w:sz w:val="24"/>
          <w:szCs w:val="24"/>
        </w:rPr>
      </w:pPr>
    </w:p>
    <w:p w:rsidR="005D761D" w:rsidRDefault="005D761D" w:rsidP="00FF617B">
      <w:pPr>
        <w:suppressAutoHyphens/>
        <w:spacing w:after="0" w:line="240" w:lineRule="auto"/>
        <w:rPr>
          <w:rFonts w:ascii="Times New Roman" w:hAnsi="Times New Roman"/>
          <w:sz w:val="24"/>
          <w:szCs w:val="24"/>
        </w:rPr>
      </w:pPr>
    </w:p>
    <w:p w:rsidR="005D761D" w:rsidRDefault="005D761D" w:rsidP="00FF617B">
      <w:pPr>
        <w:suppressAutoHyphens/>
        <w:spacing w:after="0" w:line="240" w:lineRule="auto"/>
        <w:rPr>
          <w:rFonts w:ascii="Times New Roman" w:hAnsi="Times New Roman"/>
          <w:sz w:val="24"/>
          <w:szCs w:val="24"/>
        </w:rPr>
      </w:pPr>
    </w:p>
    <w:p w:rsidR="005D761D" w:rsidRDefault="005D761D" w:rsidP="00FF617B">
      <w:pPr>
        <w:suppressAutoHyphens/>
        <w:spacing w:after="0" w:line="240" w:lineRule="auto"/>
        <w:rPr>
          <w:rFonts w:ascii="Times New Roman" w:hAnsi="Times New Roman"/>
          <w:sz w:val="24"/>
          <w:szCs w:val="24"/>
        </w:rPr>
      </w:pPr>
    </w:p>
    <w:p w:rsidR="005D761D" w:rsidRDefault="005D761D" w:rsidP="00FF617B">
      <w:pPr>
        <w:suppressAutoHyphens/>
        <w:spacing w:after="0" w:line="240" w:lineRule="auto"/>
        <w:rPr>
          <w:rFonts w:ascii="Times New Roman" w:hAnsi="Times New Roman"/>
          <w:sz w:val="24"/>
          <w:szCs w:val="24"/>
        </w:rPr>
      </w:pPr>
    </w:p>
    <w:p w:rsidR="005D761D" w:rsidRDefault="005D761D" w:rsidP="00FF617B">
      <w:pPr>
        <w:suppressAutoHyphens/>
        <w:spacing w:after="0" w:line="240" w:lineRule="auto"/>
        <w:rPr>
          <w:rFonts w:ascii="Times New Roman" w:hAnsi="Times New Roman"/>
          <w:sz w:val="24"/>
          <w:szCs w:val="24"/>
        </w:rPr>
      </w:pPr>
    </w:p>
    <w:p w:rsidR="005D761D" w:rsidRDefault="005D761D" w:rsidP="00FF617B">
      <w:pPr>
        <w:suppressAutoHyphens/>
        <w:spacing w:after="0" w:line="240" w:lineRule="auto"/>
        <w:rPr>
          <w:rFonts w:ascii="Times New Roman" w:hAnsi="Times New Roman"/>
          <w:sz w:val="24"/>
          <w:szCs w:val="24"/>
        </w:rPr>
      </w:pPr>
    </w:p>
    <w:p w:rsidR="005D761D" w:rsidRDefault="005D761D" w:rsidP="00FF617B">
      <w:pPr>
        <w:suppressAutoHyphens/>
        <w:spacing w:after="0" w:line="240" w:lineRule="auto"/>
        <w:rPr>
          <w:rFonts w:ascii="Times New Roman" w:hAnsi="Times New Roman"/>
          <w:sz w:val="24"/>
          <w:szCs w:val="24"/>
        </w:rPr>
      </w:pPr>
    </w:p>
    <w:p w:rsidR="005D761D" w:rsidRDefault="005D761D" w:rsidP="00FF617B">
      <w:pPr>
        <w:suppressAutoHyphens/>
        <w:spacing w:after="0" w:line="240" w:lineRule="auto"/>
        <w:rPr>
          <w:rFonts w:ascii="Times New Roman" w:hAnsi="Times New Roman"/>
          <w:sz w:val="24"/>
          <w:szCs w:val="24"/>
        </w:rPr>
      </w:pPr>
    </w:p>
    <w:p w:rsidR="005D761D" w:rsidRDefault="005D761D" w:rsidP="00FF617B">
      <w:pPr>
        <w:suppressAutoHyphens/>
        <w:spacing w:after="0" w:line="240" w:lineRule="auto"/>
        <w:rPr>
          <w:rFonts w:ascii="Times New Roman" w:hAnsi="Times New Roman"/>
          <w:sz w:val="24"/>
          <w:szCs w:val="24"/>
        </w:rPr>
      </w:pPr>
    </w:p>
    <w:p w:rsidR="005D761D" w:rsidRDefault="005D761D" w:rsidP="00FF617B">
      <w:pPr>
        <w:suppressAutoHyphens/>
        <w:spacing w:after="0" w:line="240" w:lineRule="auto"/>
        <w:rPr>
          <w:rFonts w:ascii="Times New Roman" w:hAnsi="Times New Roman"/>
          <w:sz w:val="24"/>
          <w:szCs w:val="24"/>
        </w:rPr>
      </w:pPr>
    </w:p>
    <w:p w:rsidR="005D761D" w:rsidRDefault="005D761D" w:rsidP="00FF617B">
      <w:pPr>
        <w:suppressAutoHyphens/>
        <w:spacing w:after="0" w:line="240" w:lineRule="auto"/>
        <w:rPr>
          <w:rFonts w:ascii="Times New Roman" w:hAnsi="Times New Roman"/>
          <w:sz w:val="24"/>
          <w:szCs w:val="24"/>
        </w:rPr>
      </w:pPr>
    </w:p>
    <w:p w:rsidR="005D761D" w:rsidRDefault="005D761D" w:rsidP="00FF617B">
      <w:pPr>
        <w:suppressAutoHyphens/>
        <w:spacing w:after="0" w:line="240" w:lineRule="auto"/>
        <w:rPr>
          <w:rFonts w:ascii="Times New Roman" w:hAnsi="Times New Roman"/>
          <w:sz w:val="24"/>
          <w:szCs w:val="24"/>
        </w:rPr>
      </w:pPr>
    </w:p>
    <w:p w:rsidR="005D761D" w:rsidRDefault="005D761D" w:rsidP="00FF617B">
      <w:pPr>
        <w:suppressAutoHyphens/>
        <w:spacing w:after="0" w:line="240" w:lineRule="auto"/>
        <w:rPr>
          <w:rFonts w:ascii="Times New Roman" w:hAnsi="Times New Roman"/>
          <w:sz w:val="24"/>
          <w:szCs w:val="24"/>
        </w:rPr>
      </w:pPr>
    </w:p>
    <w:p w:rsidR="005D761D" w:rsidRDefault="005D761D" w:rsidP="00FF617B">
      <w:pPr>
        <w:suppressAutoHyphens/>
        <w:spacing w:after="0" w:line="240" w:lineRule="auto"/>
        <w:rPr>
          <w:rFonts w:ascii="Times New Roman" w:hAnsi="Times New Roman"/>
          <w:sz w:val="24"/>
          <w:szCs w:val="24"/>
        </w:rPr>
      </w:pPr>
    </w:p>
    <w:p w:rsidR="005D761D" w:rsidRDefault="005D761D" w:rsidP="00FF617B">
      <w:pPr>
        <w:suppressAutoHyphens/>
        <w:spacing w:after="0" w:line="240" w:lineRule="auto"/>
        <w:rPr>
          <w:rFonts w:ascii="Times New Roman" w:hAnsi="Times New Roman"/>
          <w:sz w:val="24"/>
          <w:szCs w:val="24"/>
        </w:rPr>
      </w:pPr>
    </w:p>
    <w:p w:rsidR="005D761D" w:rsidRDefault="005D761D" w:rsidP="00FF617B">
      <w:pPr>
        <w:suppressAutoHyphens/>
        <w:spacing w:after="0" w:line="240" w:lineRule="auto"/>
        <w:rPr>
          <w:rFonts w:ascii="Times New Roman" w:hAnsi="Times New Roman"/>
          <w:sz w:val="24"/>
          <w:szCs w:val="24"/>
        </w:rPr>
      </w:pPr>
    </w:p>
    <w:p w:rsidR="005D761D" w:rsidRDefault="005D761D" w:rsidP="00FF617B">
      <w:pPr>
        <w:suppressAutoHyphens/>
        <w:spacing w:after="0" w:line="240" w:lineRule="auto"/>
        <w:rPr>
          <w:rFonts w:ascii="Times New Roman" w:hAnsi="Times New Roman"/>
          <w:sz w:val="24"/>
          <w:szCs w:val="24"/>
        </w:rPr>
      </w:pPr>
    </w:p>
    <w:p w:rsidR="005D761D" w:rsidRDefault="005D761D" w:rsidP="00FF617B">
      <w:pPr>
        <w:suppressAutoHyphens/>
        <w:spacing w:after="0" w:line="240" w:lineRule="auto"/>
        <w:rPr>
          <w:rFonts w:ascii="Times New Roman" w:hAnsi="Times New Roman"/>
          <w:sz w:val="24"/>
          <w:szCs w:val="24"/>
        </w:rPr>
      </w:pPr>
    </w:p>
    <w:p w:rsidR="005D761D" w:rsidRDefault="005D761D" w:rsidP="00FF617B">
      <w:pPr>
        <w:suppressAutoHyphens/>
        <w:spacing w:after="0" w:line="240" w:lineRule="auto"/>
        <w:rPr>
          <w:rFonts w:ascii="Times New Roman" w:hAnsi="Times New Roman"/>
          <w:sz w:val="24"/>
          <w:szCs w:val="24"/>
        </w:rPr>
      </w:pPr>
    </w:p>
    <w:p w:rsidR="005D761D" w:rsidRDefault="005D761D" w:rsidP="00FF617B">
      <w:pPr>
        <w:suppressAutoHyphens/>
        <w:spacing w:after="0" w:line="240" w:lineRule="auto"/>
        <w:rPr>
          <w:rFonts w:ascii="Times New Roman" w:hAnsi="Times New Roman"/>
          <w:sz w:val="24"/>
          <w:szCs w:val="24"/>
        </w:rPr>
      </w:pPr>
    </w:p>
    <w:p w:rsidR="005D761D" w:rsidRDefault="005D761D" w:rsidP="00FF617B">
      <w:pPr>
        <w:suppressAutoHyphens/>
        <w:spacing w:after="0" w:line="240" w:lineRule="auto"/>
        <w:rPr>
          <w:rFonts w:ascii="Times New Roman" w:hAnsi="Times New Roman"/>
          <w:sz w:val="24"/>
          <w:szCs w:val="24"/>
        </w:rPr>
      </w:pPr>
    </w:p>
    <w:p w:rsidR="005D761D" w:rsidRDefault="005D761D" w:rsidP="00FF617B">
      <w:pPr>
        <w:suppressAutoHyphens/>
        <w:spacing w:after="0" w:line="240" w:lineRule="auto"/>
        <w:rPr>
          <w:rFonts w:ascii="Times New Roman" w:hAnsi="Times New Roman"/>
          <w:sz w:val="24"/>
          <w:szCs w:val="24"/>
        </w:rPr>
      </w:pPr>
    </w:p>
    <w:p w:rsidR="005D761D" w:rsidRDefault="005D761D" w:rsidP="00FF617B">
      <w:pPr>
        <w:suppressAutoHyphens/>
        <w:spacing w:after="0" w:line="240" w:lineRule="auto"/>
        <w:rPr>
          <w:rFonts w:ascii="Times New Roman" w:hAnsi="Times New Roman"/>
          <w:sz w:val="24"/>
          <w:szCs w:val="24"/>
        </w:rPr>
      </w:pPr>
    </w:p>
    <w:p w:rsidR="005D761D" w:rsidRDefault="005D761D" w:rsidP="00FF617B">
      <w:pPr>
        <w:suppressAutoHyphens/>
        <w:spacing w:after="0" w:line="240" w:lineRule="auto"/>
        <w:rPr>
          <w:rFonts w:ascii="Times New Roman" w:hAnsi="Times New Roman"/>
          <w:sz w:val="24"/>
          <w:szCs w:val="24"/>
        </w:rPr>
      </w:pPr>
    </w:p>
    <w:p w:rsidR="005D761D" w:rsidRDefault="005D761D" w:rsidP="00FF617B">
      <w:pPr>
        <w:suppressAutoHyphens/>
        <w:spacing w:after="0" w:line="240" w:lineRule="auto"/>
        <w:rPr>
          <w:rFonts w:ascii="Times New Roman" w:hAnsi="Times New Roman"/>
          <w:sz w:val="24"/>
          <w:szCs w:val="24"/>
        </w:rPr>
      </w:pPr>
    </w:p>
    <w:p w:rsidR="005D761D" w:rsidRDefault="005D761D" w:rsidP="00FF617B">
      <w:pPr>
        <w:suppressAutoHyphens/>
        <w:spacing w:after="0" w:line="240" w:lineRule="auto"/>
        <w:rPr>
          <w:rFonts w:ascii="Times New Roman" w:hAnsi="Times New Roman"/>
          <w:sz w:val="24"/>
          <w:szCs w:val="24"/>
        </w:rPr>
      </w:pPr>
    </w:p>
    <w:p w:rsidR="005D761D" w:rsidRDefault="005D761D" w:rsidP="00FF617B">
      <w:pPr>
        <w:suppressAutoHyphens/>
        <w:spacing w:after="0" w:line="240" w:lineRule="auto"/>
        <w:rPr>
          <w:rFonts w:ascii="Times New Roman" w:hAnsi="Times New Roman"/>
          <w:sz w:val="24"/>
          <w:szCs w:val="24"/>
        </w:rPr>
      </w:pPr>
    </w:p>
    <w:p w:rsidR="005D761D" w:rsidRPr="005D761D" w:rsidRDefault="005D761D" w:rsidP="005D761D">
      <w:pPr>
        <w:pStyle w:val="af4"/>
        <w:jc w:val="center"/>
        <w:rPr>
          <w:rFonts w:ascii="Times New Roman" w:hAnsi="Times New Roman"/>
          <w:color w:val="auto"/>
          <w:sz w:val="24"/>
          <w:szCs w:val="24"/>
        </w:rPr>
      </w:pPr>
      <w:r>
        <w:rPr>
          <w:rFonts w:ascii="Times New Roman" w:hAnsi="Times New Roman"/>
          <w:color w:val="auto"/>
          <w:sz w:val="24"/>
        </w:rPr>
        <w:t>Table of Contents</w:t>
      </w:r>
    </w:p>
    <w:p w:rsidR="0026538C" w:rsidRDefault="005D761D">
      <w:pPr>
        <w:pStyle w:val="11"/>
        <w:tabs>
          <w:tab w:val="left" w:pos="1320"/>
          <w:tab w:val="right" w:leader="dot" w:pos="10195"/>
        </w:tabs>
        <w:rPr>
          <w:rFonts w:asciiTheme="minorHAnsi" w:eastAsiaTheme="minorEastAsia" w:hAnsiTheme="minorHAnsi" w:cstheme="minorBidi"/>
          <w:noProof/>
          <w:sz w:val="22"/>
          <w:szCs w:val="22"/>
          <w:lang w:val="ru-RU"/>
        </w:rPr>
      </w:pPr>
      <w:r>
        <w:fldChar w:fldCharType="begin"/>
      </w:r>
      <w:r>
        <w:instrText xml:space="preserve"> TOC \o "1-3" \h \z \u </w:instrText>
      </w:r>
      <w:r>
        <w:fldChar w:fldCharType="separate"/>
      </w:r>
      <w:hyperlink w:anchor="_Toc198129109" w:history="1">
        <w:r w:rsidR="0026538C" w:rsidRPr="00282CC4">
          <w:rPr>
            <w:rStyle w:val="a3"/>
            <w:noProof/>
          </w:rPr>
          <w:t xml:space="preserve">Chapter 1. </w:t>
        </w:r>
        <w:r w:rsidR="0026538C">
          <w:rPr>
            <w:rFonts w:asciiTheme="minorHAnsi" w:eastAsiaTheme="minorEastAsia" w:hAnsiTheme="minorHAnsi" w:cstheme="minorBidi"/>
            <w:noProof/>
            <w:sz w:val="22"/>
            <w:szCs w:val="22"/>
            <w:lang w:val="ru-RU"/>
          </w:rPr>
          <w:tab/>
        </w:r>
        <w:r w:rsidR="0026538C" w:rsidRPr="00282CC4">
          <w:rPr>
            <w:rStyle w:val="a3"/>
            <w:noProof/>
          </w:rPr>
          <w:t>General Provisions</w:t>
        </w:r>
        <w:r w:rsidR="0026538C">
          <w:rPr>
            <w:noProof/>
            <w:webHidden/>
          </w:rPr>
          <w:tab/>
        </w:r>
        <w:r w:rsidR="0026538C">
          <w:rPr>
            <w:noProof/>
            <w:webHidden/>
          </w:rPr>
          <w:fldChar w:fldCharType="begin"/>
        </w:r>
        <w:r w:rsidR="0026538C">
          <w:rPr>
            <w:noProof/>
            <w:webHidden/>
          </w:rPr>
          <w:instrText xml:space="preserve"> PAGEREF _Toc198129109 \h </w:instrText>
        </w:r>
        <w:r w:rsidR="0026538C">
          <w:rPr>
            <w:noProof/>
            <w:webHidden/>
          </w:rPr>
        </w:r>
        <w:r w:rsidR="0026538C">
          <w:rPr>
            <w:noProof/>
            <w:webHidden/>
          </w:rPr>
          <w:fldChar w:fldCharType="separate"/>
        </w:r>
        <w:r w:rsidR="0026538C">
          <w:rPr>
            <w:noProof/>
            <w:webHidden/>
          </w:rPr>
          <w:t>3</w:t>
        </w:r>
        <w:r w:rsidR="0026538C">
          <w:rPr>
            <w:noProof/>
            <w:webHidden/>
          </w:rPr>
          <w:fldChar w:fldCharType="end"/>
        </w:r>
      </w:hyperlink>
    </w:p>
    <w:p w:rsidR="0026538C" w:rsidRDefault="007C63B7">
      <w:pPr>
        <w:pStyle w:val="11"/>
        <w:tabs>
          <w:tab w:val="left" w:pos="1320"/>
          <w:tab w:val="right" w:leader="dot" w:pos="10195"/>
        </w:tabs>
        <w:rPr>
          <w:rFonts w:asciiTheme="minorHAnsi" w:eastAsiaTheme="minorEastAsia" w:hAnsiTheme="minorHAnsi" w:cstheme="minorBidi"/>
          <w:noProof/>
          <w:sz w:val="22"/>
          <w:szCs w:val="22"/>
          <w:lang w:val="ru-RU"/>
        </w:rPr>
      </w:pPr>
      <w:hyperlink w:anchor="_Toc198129110" w:history="1">
        <w:r w:rsidR="0026538C" w:rsidRPr="00282CC4">
          <w:rPr>
            <w:rStyle w:val="a3"/>
            <w:noProof/>
          </w:rPr>
          <w:t xml:space="preserve">Chapter 2. </w:t>
        </w:r>
        <w:r w:rsidR="0026538C">
          <w:rPr>
            <w:rFonts w:asciiTheme="minorHAnsi" w:eastAsiaTheme="minorEastAsia" w:hAnsiTheme="minorHAnsi" w:cstheme="minorBidi"/>
            <w:noProof/>
            <w:sz w:val="22"/>
            <w:szCs w:val="22"/>
            <w:lang w:val="ru-RU"/>
          </w:rPr>
          <w:tab/>
        </w:r>
        <w:r w:rsidR="0026538C" w:rsidRPr="00282CC4">
          <w:rPr>
            <w:rStyle w:val="a3"/>
            <w:noProof/>
          </w:rPr>
          <w:t>Competence and Powers of the Committee</w:t>
        </w:r>
        <w:r w:rsidR="0026538C">
          <w:rPr>
            <w:noProof/>
            <w:webHidden/>
          </w:rPr>
          <w:tab/>
        </w:r>
        <w:r w:rsidR="0026538C">
          <w:rPr>
            <w:noProof/>
            <w:webHidden/>
          </w:rPr>
          <w:fldChar w:fldCharType="begin"/>
        </w:r>
        <w:r w:rsidR="0026538C">
          <w:rPr>
            <w:noProof/>
            <w:webHidden/>
          </w:rPr>
          <w:instrText xml:space="preserve"> PAGEREF _Toc198129110 \h </w:instrText>
        </w:r>
        <w:r w:rsidR="0026538C">
          <w:rPr>
            <w:noProof/>
            <w:webHidden/>
          </w:rPr>
        </w:r>
        <w:r w:rsidR="0026538C">
          <w:rPr>
            <w:noProof/>
            <w:webHidden/>
          </w:rPr>
          <w:fldChar w:fldCharType="separate"/>
        </w:r>
        <w:r w:rsidR="0026538C">
          <w:rPr>
            <w:noProof/>
            <w:webHidden/>
          </w:rPr>
          <w:t>3</w:t>
        </w:r>
        <w:r w:rsidR="0026538C">
          <w:rPr>
            <w:noProof/>
            <w:webHidden/>
          </w:rPr>
          <w:fldChar w:fldCharType="end"/>
        </w:r>
      </w:hyperlink>
    </w:p>
    <w:p w:rsidR="0026538C" w:rsidRDefault="007C63B7">
      <w:pPr>
        <w:pStyle w:val="11"/>
        <w:tabs>
          <w:tab w:val="left" w:pos="1320"/>
          <w:tab w:val="right" w:leader="dot" w:pos="10195"/>
        </w:tabs>
        <w:rPr>
          <w:rFonts w:asciiTheme="minorHAnsi" w:eastAsiaTheme="minorEastAsia" w:hAnsiTheme="minorHAnsi" w:cstheme="minorBidi"/>
          <w:noProof/>
          <w:sz w:val="22"/>
          <w:szCs w:val="22"/>
          <w:lang w:val="ru-RU"/>
        </w:rPr>
      </w:pPr>
      <w:hyperlink w:anchor="_Toc198129111" w:history="1">
        <w:r w:rsidR="0026538C" w:rsidRPr="00282CC4">
          <w:rPr>
            <w:rStyle w:val="a3"/>
            <w:noProof/>
          </w:rPr>
          <w:t xml:space="preserve">Chapter 3. </w:t>
        </w:r>
        <w:r w:rsidR="0026538C">
          <w:rPr>
            <w:rFonts w:asciiTheme="minorHAnsi" w:eastAsiaTheme="minorEastAsia" w:hAnsiTheme="minorHAnsi" w:cstheme="minorBidi"/>
            <w:noProof/>
            <w:sz w:val="22"/>
            <w:szCs w:val="22"/>
            <w:lang w:val="ru-RU"/>
          </w:rPr>
          <w:tab/>
        </w:r>
        <w:r w:rsidR="0026538C" w:rsidRPr="00282CC4">
          <w:rPr>
            <w:rStyle w:val="a3"/>
            <w:noProof/>
          </w:rPr>
          <w:t>Rights and Obligations of the Committee and Its Members</w:t>
        </w:r>
        <w:r w:rsidR="0026538C">
          <w:rPr>
            <w:noProof/>
            <w:webHidden/>
          </w:rPr>
          <w:tab/>
        </w:r>
        <w:r w:rsidR="0026538C">
          <w:rPr>
            <w:noProof/>
            <w:webHidden/>
          </w:rPr>
          <w:fldChar w:fldCharType="begin"/>
        </w:r>
        <w:r w:rsidR="0026538C">
          <w:rPr>
            <w:noProof/>
            <w:webHidden/>
          </w:rPr>
          <w:instrText xml:space="preserve"> PAGEREF _Toc198129111 \h </w:instrText>
        </w:r>
        <w:r w:rsidR="0026538C">
          <w:rPr>
            <w:noProof/>
            <w:webHidden/>
          </w:rPr>
        </w:r>
        <w:r w:rsidR="0026538C">
          <w:rPr>
            <w:noProof/>
            <w:webHidden/>
          </w:rPr>
          <w:fldChar w:fldCharType="separate"/>
        </w:r>
        <w:r w:rsidR="0026538C">
          <w:rPr>
            <w:noProof/>
            <w:webHidden/>
          </w:rPr>
          <w:t>3</w:t>
        </w:r>
        <w:r w:rsidR="0026538C">
          <w:rPr>
            <w:noProof/>
            <w:webHidden/>
          </w:rPr>
          <w:fldChar w:fldCharType="end"/>
        </w:r>
      </w:hyperlink>
    </w:p>
    <w:p w:rsidR="0026538C" w:rsidRDefault="007C63B7">
      <w:pPr>
        <w:pStyle w:val="11"/>
        <w:tabs>
          <w:tab w:val="left" w:pos="1320"/>
          <w:tab w:val="right" w:leader="dot" w:pos="10195"/>
        </w:tabs>
        <w:rPr>
          <w:rFonts w:asciiTheme="minorHAnsi" w:eastAsiaTheme="minorEastAsia" w:hAnsiTheme="minorHAnsi" w:cstheme="minorBidi"/>
          <w:noProof/>
          <w:sz w:val="22"/>
          <w:szCs w:val="22"/>
          <w:lang w:val="ru-RU"/>
        </w:rPr>
      </w:pPr>
      <w:hyperlink w:anchor="_Toc198129112" w:history="1">
        <w:r w:rsidR="0026538C" w:rsidRPr="00282CC4">
          <w:rPr>
            <w:rStyle w:val="a3"/>
            <w:noProof/>
          </w:rPr>
          <w:t xml:space="preserve">Chapter 4. </w:t>
        </w:r>
        <w:r w:rsidR="0026538C">
          <w:rPr>
            <w:rFonts w:asciiTheme="minorHAnsi" w:eastAsiaTheme="minorEastAsia" w:hAnsiTheme="minorHAnsi" w:cstheme="minorBidi"/>
            <w:noProof/>
            <w:sz w:val="22"/>
            <w:szCs w:val="22"/>
            <w:lang w:val="ru-RU"/>
          </w:rPr>
          <w:tab/>
        </w:r>
        <w:r w:rsidR="0026538C" w:rsidRPr="00282CC4">
          <w:rPr>
            <w:rStyle w:val="a3"/>
            <w:noProof/>
          </w:rPr>
          <w:t>Composition, Election Procedure and Term of Office of the Committee</w:t>
        </w:r>
        <w:r w:rsidR="0026538C">
          <w:rPr>
            <w:noProof/>
            <w:webHidden/>
          </w:rPr>
          <w:tab/>
        </w:r>
        <w:r w:rsidR="0026538C">
          <w:rPr>
            <w:noProof/>
            <w:webHidden/>
          </w:rPr>
          <w:fldChar w:fldCharType="begin"/>
        </w:r>
        <w:r w:rsidR="0026538C">
          <w:rPr>
            <w:noProof/>
            <w:webHidden/>
          </w:rPr>
          <w:instrText xml:space="preserve"> PAGEREF _Toc198129112 \h </w:instrText>
        </w:r>
        <w:r w:rsidR="0026538C">
          <w:rPr>
            <w:noProof/>
            <w:webHidden/>
          </w:rPr>
        </w:r>
        <w:r w:rsidR="0026538C">
          <w:rPr>
            <w:noProof/>
            <w:webHidden/>
          </w:rPr>
          <w:fldChar w:fldCharType="separate"/>
        </w:r>
        <w:r w:rsidR="0026538C">
          <w:rPr>
            <w:noProof/>
            <w:webHidden/>
          </w:rPr>
          <w:t>4</w:t>
        </w:r>
        <w:r w:rsidR="0026538C">
          <w:rPr>
            <w:noProof/>
            <w:webHidden/>
          </w:rPr>
          <w:fldChar w:fldCharType="end"/>
        </w:r>
      </w:hyperlink>
    </w:p>
    <w:p w:rsidR="0026538C" w:rsidRDefault="007C63B7">
      <w:pPr>
        <w:pStyle w:val="11"/>
        <w:tabs>
          <w:tab w:val="left" w:pos="1320"/>
          <w:tab w:val="right" w:leader="dot" w:pos="10195"/>
        </w:tabs>
        <w:rPr>
          <w:rFonts w:asciiTheme="minorHAnsi" w:eastAsiaTheme="minorEastAsia" w:hAnsiTheme="minorHAnsi" w:cstheme="minorBidi"/>
          <w:noProof/>
          <w:sz w:val="22"/>
          <w:szCs w:val="22"/>
          <w:lang w:val="ru-RU"/>
        </w:rPr>
      </w:pPr>
      <w:hyperlink w:anchor="_Toc198129113" w:history="1">
        <w:r w:rsidR="0026538C" w:rsidRPr="00282CC4">
          <w:rPr>
            <w:rStyle w:val="a3"/>
            <w:noProof/>
          </w:rPr>
          <w:t xml:space="preserve">Chapter 5. </w:t>
        </w:r>
        <w:r w:rsidR="0026538C">
          <w:rPr>
            <w:rFonts w:asciiTheme="minorHAnsi" w:eastAsiaTheme="minorEastAsia" w:hAnsiTheme="minorHAnsi" w:cstheme="minorBidi"/>
            <w:noProof/>
            <w:sz w:val="22"/>
            <w:szCs w:val="22"/>
            <w:lang w:val="ru-RU"/>
          </w:rPr>
          <w:tab/>
        </w:r>
        <w:r w:rsidR="0026538C" w:rsidRPr="00282CC4">
          <w:rPr>
            <w:rStyle w:val="a3"/>
            <w:noProof/>
          </w:rPr>
          <w:t>Chairman of the Committee</w:t>
        </w:r>
        <w:r w:rsidR="0026538C">
          <w:rPr>
            <w:noProof/>
            <w:webHidden/>
          </w:rPr>
          <w:tab/>
        </w:r>
        <w:r w:rsidR="0026538C">
          <w:rPr>
            <w:noProof/>
            <w:webHidden/>
          </w:rPr>
          <w:fldChar w:fldCharType="begin"/>
        </w:r>
        <w:r w:rsidR="0026538C">
          <w:rPr>
            <w:noProof/>
            <w:webHidden/>
          </w:rPr>
          <w:instrText xml:space="preserve"> PAGEREF _Toc198129113 \h </w:instrText>
        </w:r>
        <w:r w:rsidR="0026538C">
          <w:rPr>
            <w:noProof/>
            <w:webHidden/>
          </w:rPr>
        </w:r>
        <w:r w:rsidR="0026538C">
          <w:rPr>
            <w:noProof/>
            <w:webHidden/>
          </w:rPr>
          <w:fldChar w:fldCharType="separate"/>
        </w:r>
        <w:r w:rsidR="0026538C">
          <w:rPr>
            <w:noProof/>
            <w:webHidden/>
          </w:rPr>
          <w:t>4</w:t>
        </w:r>
        <w:r w:rsidR="0026538C">
          <w:rPr>
            <w:noProof/>
            <w:webHidden/>
          </w:rPr>
          <w:fldChar w:fldCharType="end"/>
        </w:r>
      </w:hyperlink>
    </w:p>
    <w:p w:rsidR="0026538C" w:rsidRDefault="007C63B7">
      <w:pPr>
        <w:pStyle w:val="11"/>
        <w:tabs>
          <w:tab w:val="left" w:pos="1320"/>
          <w:tab w:val="right" w:leader="dot" w:pos="10195"/>
        </w:tabs>
        <w:rPr>
          <w:rFonts w:asciiTheme="minorHAnsi" w:eastAsiaTheme="minorEastAsia" w:hAnsiTheme="minorHAnsi" w:cstheme="minorBidi"/>
          <w:noProof/>
          <w:sz w:val="22"/>
          <w:szCs w:val="22"/>
          <w:lang w:val="ru-RU"/>
        </w:rPr>
      </w:pPr>
      <w:hyperlink w:anchor="_Toc198129114" w:history="1">
        <w:r w:rsidR="0026538C" w:rsidRPr="00282CC4">
          <w:rPr>
            <w:rStyle w:val="a3"/>
            <w:noProof/>
          </w:rPr>
          <w:t xml:space="preserve">Chapter 6. </w:t>
        </w:r>
        <w:r w:rsidR="0026538C">
          <w:rPr>
            <w:rFonts w:asciiTheme="minorHAnsi" w:eastAsiaTheme="minorEastAsia" w:hAnsiTheme="minorHAnsi" w:cstheme="minorBidi"/>
            <w:noProof/>
            <w:sz w:val="22"/>
            <w:szCs w:val="22"/>
            <w:lang w:val="ru-RU"/>
          </w:rPr>
          <w:tab/>
        </w:r>
        <w:r w:rsidR="0026538C" w:rsidRPr="00282CC4">
          <w:rPr>
            <w:rStyle w:val="a3"/>
            <w:noProof/>
          </w:rPr>
          <w:t>Secretary of the Committee</w:t>
        </w:r>
        <w:r w:rsidR="0026538C">
          <w:rPr>
            <w:noProof/>
            <w:webHidden/>
          </w:rPr>
          <w:tab/>
        </w:r>
        <w:r w:rsidR="0026538C">
          <w:rPr>
            <w:noProof/>
            <w:webHidden/>
          </w:rPr>
          <w:fldChar w:fldCharType="begin"/>
        </w:r>
        <w:r w:rsidR="0026538C">
          <w:rPr>
            <w:noProof/>
            <w:webHidden/>
          </w:rPr>
          <w:instrText xml:space="preserve"> PAGEREF _Toc198129114 \h </w:instrText>
        </w:r>
        <w:r w:rsidR="0026538C">
          <w:rPr>
            <w:noProof/>
            <w:webHidden/>
          </w:rPr>
        </w:r>
        <w:r w:rsidR="0026538C">
          <w:rPr>
            <w:noProof/>
            <w:webHidden/>
          </w:rPr>
          <w:fldChar w:fldCharType="separate"/>
        </w:r>
        <w:r w:rsidR="0026538C">
          <w:rPr>
            <w:noProof/>
            <w:webHidden/>
          </w:rPr>
          <w:t>5</w:t>
        </w:r>
        <w:r w:rsidR="0026538C">
          <w:rPr>
            <w:noProof/>
            <w:webHidden/>
          </w:rPr>
          <w:fldChar w:fldCharType="end"/>
        </w:r>
      </w:hyperlink>
    </w:p>
    <w:p w:rsidR="0026538C" w:rsidRDefault="007C63B7">
      <w:pPr>
        <w:pStyle w:val="11"/>
        <w:tabs>
          <w:tab w:val="left" w:pos="1320"/>
          <w:tab w:val="right" w:leader="dot" w:pos="10195"/>
        </w:tabs>
        <w:rPr>
          <w:rFonts w:asciiTheme="minorHAnsi" w:eastAsiaTheme="minorEastAsia" w:hAnsiTheme="minorHAnsi" w:cstheme="minorBidi"/>
          <w:noProof/>
          <w:sz w:val="22"/>
          <w:szCs w:val="22"/>
          <w:lang w:val="ru-RU"/>
        </w:rPr>
      </w:pPr>
      <w:hyperlink w:anchor="_Toc198129115" w:history="1">
        <w:r w:rsidR="0026538C" w:rsidRPr="00282CC4">
          <w:rPr>
            <w:rStyle w:val="a3"/>
            <w:noProof/>
          </w:rPr>
          <w:t xml:space="preserve">Chapter 7. </w:t>
        </w:r>
        <w:r w:rsidR="0026538C">
          <w:rPr>
            <w:rFonts w:asciiTheme="minorHAnsi" w:eastAsiaTheme="minorEastAsia" w:hAnsiTheme="minorHAnsi" w:cstheme="minorBidi"/>
            <w:noProof/>
            <w:sz w:val="22"/>
            <w:szCs w:val="22"/>
            <w:lang w:val="ru-RU"/>
          </w:rPr>
          <w:tab/>
        </w:r>
        <w:r w:rsidR="0026538C" w:rsidRPr="00282CC4">
          <w:rPr>
            <w:rStyle w:val="a3"/>
            <w:noProof/>
          </w:rPr>
          <w:t>Rules of the Committee’s Procedure</w:t>
        </w:r>
        <w:r w:rsidR="0026538C">
          <w:rPr>
            <w:noProof/>
            <w:webHidden/>
          </w:rPr>
          <w:tab/>
        </w:r>
        <w:r w:rsidR="0026538C">
          <w:rPr>
            <w:noProof/>
            <w:webHidden/>
          </w:rPr>
          <w:fldChar w:fldCharType="begin"/>
        </w:r>
        <w:r w:rsidR="0026538C">
          <w:rPr>
            <w:noProof/>
            <w:webHidden/>
          </w:rPr>
          <w:instrText xml:space="preserve"> PAGEREF _Toc198129115 \h </w:instrText>
        </w:r>
        <w:r w:rsidR="0026538C">
          <w:rPr>
            <w:noProof/>
            <w:webHidden/>
          </w:rPr>
        </w:r>
        <w:r w:rsidR="0026538C">
          <w:rPr>
            <w:noProof/>
            <w:webHidden/>
          </w:rPr>
          <w:fldChar w:fldCharType="separate"/>
        </w:r>
        <w:r w:rsidR="0026538C">
          <w:rPr>
            <w:noProof/>
            <w:webHidden/>
          </w:rPr>
          <w:t>5</w:t>
        </w:r>
        <w:r w:rsidR="0026538C">
          <w:rPr>
            <w:noProof/>
            <w:webHidden/>
          </w:rPr>
          <w:fldChar w:fldCharType="end"/>
        </w:r>
      </w:hyperlink>
    </w:p>
    <w:p w:rsidR="0026538C" w:rsidRDefault="007C63B7">
      <w:pPr>
        <w:pStyle w:val="11"/>
        <w:tabs>
          <w:tab w:val="left" w:pos="1320"/>
          <w:tab w:val="right" w:leader="dot" w:pos="10195"/>
        </w:tabs>
        <w:rPr>
          <w:rFonts w:asciiTheme="minorHAnsi" w:eastAsiaTheme="minorEastAsia" w:hAnsiTheme="minorHAnsi" w:cstheme="minorBidi"/>
          <w:noProof/>
          <w:sz w:val="22"/>
          <w:szCs w:val="22"/>
          <w:lang w:val="ru-RU"/>
        </w:rPr>
      </w:pPr>
      <w:hyperlink w:anchor="_Toc198129116" w:history="1">
        <w:r w:rsidR="0026538C" w:rsidRPr="00282CC4">
          <w:rPr>
            <w:rStyle w:val="a3"/>
            <w:noProof/>
          </w:rPr>
          <w:t xml:space="preserve">Chapter 8. </w:t>
        </w:r>
        <w:r w:rsidR="0026538C">
          <w:rPr>
            <w:rFonts w:asciiTheme="minorHAnsi" w:eastAsiaTheme="minorEastAsia" w:hAnsiTheme="minorHAnsi" w:cstheme="minorBidi"/>
            <w:noProof/>
            <w:sz w:val="22"/>
            <w:szCs w:val="22"/>
            <w:lang w:val="ru-RU"/>
          </w:rPr>
          <w:tab/>
        </w:r>
        <w:r w:rsidR="0026538C" w:rsidRPr="00282CC4">
          <w:rPr>
            <w:rStyle w:val="a3"/>
            <w:noProof/>
          </w:rPr>
          <w:t>Reporting on the Committee’s Activities</w:t>
        </w:r>
        <w:r w:rsidR="0026538C">
          <w:rPr>
            <w:noProof/>
            <w:webHidden/>
          </w:rPr>
          <w:tab/>
        </w:r>
        <w:r w:rsidR="0026538C">
          <w:rPr>
            <w:noProof/>
            <w:webHidden/>
          </w:rPr>
          <w:fldChar w:fldCharType="begin"/>
        </w:r>
        <w:r w:rsidR="0026538C">
          <w:rPr>
            <w:noProof/>
            <w:webHidden/>
          </w:rPr>
          <w:instrText xml:space="preserve"> PAGEREF _Toc198129116 \h </w:instrText>
        </w:r>
        <w:r w:rsidR="0026538C">
          <w:rPr>
            <w:noProof/>
            <w:webHidden/>
          </w:rPr>
        </w:r>
        <w:r w:rsidR="0026538C">
          <w:rPr>
            <w:noProof/>
            <w:webHidden/>
          </w:rPr>
          <w:fldChar w:fldCharType="separate"/>
        </w:r>
        <w:r w:rsidR="0026538C">
          <w:rPr>
            <w:noProof/>
            <w:webHidden/>
          </w:rPr>
          <w:t>5</w:t>
        </w:r>
        <w:r w:rsidR="0026538C">
          <w:rPr>
            <w:noProof/>
            <w:webHidden/>
          </w:rPr>
          <w:fldChar w:fldCharType="end"/>
        </w:r>
      </w:hyperlink>
    </w:p>
    <w:p w:rsidR="0026538C" w:rsidRDefault="007C63B7">
      <w:pPr>
        <w:pStyle w:val="11"/>
        <w:tabs>
          <w:tab w:val="left" w:pos="1320"/>
          <w:tab w:val="right" w:leader="dot" w:pos="10195"/>
        </w:tabs>
        <w:rPr>
          <w:rFonts w:asciiTheme="minorHAnsi" w:eastAsiaTheme="minorEastAsia" w:hAnsiTheme="minorHAnsi" w:cstheme="minorBidi"/>
          <w:noProof/>
          <w:sz w:val="22"/>
          <w:szCs w:val="22"/>
          <w:lang w:val="ru-RU"/>
        </w:rPr>
      </w:pPr>
      <w:hyperlink w:anchor="_Toc198129117" w:history="1">
        <w:r w:rsidR="0026538C" w:rsidRPr="00282CC4">
          <w:rPr>
            <w:rStyle w:val="a3"/>
            <w:noProof/>
          </w:rPr>
          <w:t xml:space="preserve">Chapter 9. </w:t>
        </w:r>
        <w:r w:rsidR="0026538C">
          <w:rPr>
            <w:rFonts w:asciiTheme="minorHAnsi" w:eastAsiaTheme="minorEastAsia" w:hAnsiTheme="minorHAnsi" w:cstheme="minorBidi"/>
            <w:noProof/>
            <w:sz w:val="22"/>
            <w:szCs w:val="22"/>
            <w:lang w:val="ru-RU"/>
          </w:rPr>
          <w:tab/>
        </w:r>
        <w:r w:rsidR="0026538C" w:rsidRPr="00282CC4">
          <w:rPr>
            <w:rStyle w:val="a3"/>
            <w:noProof/>
          </w:rPr>
          <w:t>Liability of Committee Members</w:t>
        </w:r>
        <w:r w:rsidR="0026538C">
          <w:rPr>
            <w:noProof/>
            <w:webHidden/>
          </w:rPr>
          <w:tab/>
        </w:r>
        <w:r w:rsidR="0026538C">
          <w:rPr>
            <w:noProof/>
            <w:webHidden/>
          </w:rPr>
          <w:fldChar w:fldCharType="begin"/>
        </w:r>
        <w:r w:rsidR="0026538C">
          <w:rPr>
            <w:noProof/>
            <w:webHidden/>
          </w:rPr>
          <w:instrText xml:space="preserve"> PAGEREF _Toc198129117 \h </w:instrText>
        </w:r>
        <w:r w:rsidR="0026538C">
          <w:rPr>
            <w:noProof/>
            <w:webHidden/>
          </w:rPr>
        </w:r>
        <w:r w:rsidR="0026538C">
          <w:rPr>
            <w:noProof/>
            <w:webHidden/>
          </w:rPr>
          <w:fldChar w:fldCharType="separate"/>
        </w:r>
        <w:r w:rsidR="0026538C">
          <w:rPr>
            <w:noProof/>
            <w:webHidden/>
          </w:rPr>
          <w:t>6</w:t>
        </w:r>
        <w:r w:rsidR="0026538C">
          <w:rPr>
            <w:noProof/>
            <w:webHidden/>
          </w:rPr>
          <w:fldChar w:fldCharType="end"/>
        </w:r>
      </w:hyperlink>
    </w:p>
    <w:p w:rsidR="005D761D" w:rsidRDefault="005D761D">
      <w:r>
        <w:rPr>
          <w:b/>
        </w:rPr>
        <w:fldChar w:fldCharType="end"/>
      </w:r>
    </w:p>
    <w:p w:rsidR="005D761D" w:rsidRPr="001D288A" w:rsidRDefault="005D761D" w:rsidP="00FF617B">
      <w:pPr>
        <w:suppressAutoHyphens/>
        <w:spacing w:after="0" w:line="240" w:lineRule="auto"/>
        <w:rPr>
          <w:rFonts w:ascii="Times New Roman" w:hAnsi="Times New Roman"/>
          <w:sz w:val="24"/>
          <w:szCs w:val="24"/>
        </w:rPr>
      </w:pPr>
    </w:p>
    <w:p w:rsidR="00CC1889" w:rsidRPr="001D288A" w:rsidRDefault="00BB024D" w:rsidP="0026538C">
      <w:pPr>
        <w:pStyle w:val="1"/>
        <w:tabs>
          <w:tab w:val="left" w:pos="993"/>
        </w:tabs>
        <w:spacing w:before="0" w:after="0" w:line="240" w:lineRule="auto"/>
        <w:jc w:val="center"/>
        <w:rPr>
          <w:rFonts w:ascii="Times New Roman" w:hAnsi="Times New Roman"/>
          <w:sz w:val="24"/>
          <w:szCs w:val="24"/>
        </w:rPr>
      </w:pPr>
      <w:r>
        <w:br w:type="page"/>
      </w:r>
      <w:bookmarkStart w:id="1" w:name="_Toc198129109"/>
      <w:r w:rsidR="0026538C">
        <w:rPr>
          <w:rFonts w:ascii="Times New Roman" w:hAnsi="Times New Roman"/>
          <w:sz w:val="24"/>
        </w:rPr>
        <w:lastRenderedPageBreak/>
        <w:t xml:space="preserve">Chapter 1. </w:t>
      </w:r>
      <w:r w:rsidR="0026538C">
        <w:rPr>
          <w:rFonts w:ascii="Times New Roman" w:hAnsi="Times New Roman"/>
          <w:sz w:val="24"/>
        </w:rPr>
        <w:tab/>
      </w:r>
      <w:r>
        <w:rPr>
          <w:rFonts w:ascii="Times New Roman" w:hAnsi="Times New Roman"/>
          <w:sz w:val="24"/>
        </w:rPr>
        <w:t>General Provisions</w:t>
      </w:r>
      <w:bookmarkEnd w:id="1"/>
    </w:p>
    <w:p w:rsidR="00FF617B" w:rsidRPr="001D288A" w:rsidRDefault="00FF617B" w:rsidP="00FF617B">
      <w:pPr>
        <w:rPr>
          <w:rFonts w:ascii="Times New Roman" w:hAnsi="Times New Roman"/>
          <w:sz w:val="24"/>
          <w:szCs w:val="24"/>
          <w:lang w:eastAsia="ru-RU"/>
        </w:rPr>
      </w:pPr>
    </w:p>
    <w:p w:rsidR="00B9625B" w:rsidRPr="001D288A" w:rsidRDefault="008A38D4" w:rsidP="006155DD">
      <w:pPr>
        <w:numPr>
          <w:ilvl w:val="1"/>
          <w:numId w:val="12"/>
        </w:numPr>
        <w:tabs>
          <w:tab w:val="left" w:pos="851"/>
          <w:tab w:val="left" w:pos="993"/>
        </w:tabs>
        <w:suppressAutoHyphens/>
        <w:spacing w:after="0" w:line="240" w:lineRule="auto"/>
        <w:ind w:left="0" w:firstLine="709"/>
        <w:jc w:val="both"/>
        <w:rPr>
          <w:rFonts w:ascii="Times New Roman" w:hAnsi="Times New Roman"/>
          <w:sz w:val="24"/>
          <w:szCs w:val="24"/>
        </w:rPr>
      </w:pPr>
      <w:r>
        <w:rPr>
          <w:rFonts w:ascii="Times New Roman" w:hAnsi="Times New Roman"/>
          <w:sz w:val="24"/>
        </w:rPr>
        <w:t xml:space="preserve">The Committee is a permanent advisory body the main task whereof is to prepare recommendations to the Board of Directors on establishing an effective system of control over the Bank’s financial and economic activities, and controlling the independence of external and internal audit. </w:t>
      </w:r>
    </w:p>
    <w:p w:rsidR="00B9625B" w:rsidRPr="001D288A" w:rsidRDefault="008A38D4" w:rsidP="006155DD">
      <w:pPr>
        <w:pStyle w:val="pj"/>
        <w:numPr>
          <w:ilvl w:val="1"/>
          <w:numId w:val="12"/>
        </w:numPr>
        <w:tabs>
          <w:tab w:val="left" w:pos="993"/>
        </w:tabs>
        <w:suppressAutoHyphens/>
        <w:ind w:left="0" w:firstLine="709"/>
        <w:rPr>
          <w:color w:val="auto"/>
        </w:rPr>
      </w:pPr>
      <w:r>
        <w:rPr>
          <w:rStyle w:val="s0"/>
          <w:color w:val="auto"/>
        </w:rPr>
        <w:t xml:space="preserve">All resolutions of the Committee </w:t>
      </w:r>
      <w:proofErr w:type="gramStart"/>
      <w:r>
        <w:rPr>
          <w:color w:val="auto"/>
        </w:rPr>
        <w:t>are documented</w:t>
      </w:r>
      <w:proofErr w:type="gramEnd"/>
      <w:r>
        <w:rPr>
          <w:color w:val="auto"/>
        </w:rPr>
        <w:t xml:space="preserve"> as minutes or resolutions and are of advisory nature.</w:t>
      </w:r>
    </w:p>
    <w:p w:rsidR="008A38D4" w:rsidRPr="001D288A" w:rsidRDefault="008A38D4" w:rsidP="006155DD">
      <w:pPr>
        <w:pStyle w:val="pj"/>
        <w:numPr>
          <w:ilvl w:val="1"/>
          <w:numId w:val="12"/>
        </w:numPr>
        <w:tabs>
          <w:tab w:val="left" w:pos="993"/>
        </w:tabs>
        <w:suppressAutoHyphens/>
        <w:ind w:left="0" w:firstLine="709"/>
        <w:rPr>
          <w:color w:val="auto"/>
        </w:rPr>
      </w:pPr>
      <w:r>
        <w:rPr>
          <w:color w:val="auto"/>
        </w:rPr>
        <w:t xml:space="preserve">The Committee reports to the Board of Directors </w:t>
      </w:r>
      <w:r>
        <w:rPr>
          <w:rStyle w:val="s0"/>
          <w:color w:val="auto"/>
        </w:rPr>
        <w:t xml:space="preserve">and </w:t>
      </w:r>
      <w:r>
        <w:rPr>
          <w:color w:val="auto"/>
        </w:rPr>
        <w:t>acts to the extent of powers established by law and the Regulations.</w:t>
      </w:r>
    </w:p>
    <w:p w:rsidR="00CC1889" w:rsidRPr="001D288A" w:rsidRDefault="00CC1889" w:rsidP="00FF617B">
      <w:pPr>
        <w:suppressAutoHyphens/>
        <w:spacing w:after="0" w:line="240" w:lineRule="auto"/>
        <w:jc w:val="center"/>
        <w:rPr>
          <w:rFonts w:ascii="Times New Roman" w:hAnsi="Times New Roman"/>
          <w:b/>
          <w:sz w:val="24"/>
          <w:szCs w:val="24"/>
        </w:rPr>
      </w:pPr>
    </w:p>
    <w:p w:rsidR="00FF617B" w:rsidRPr="001D288A" w:rsidRDefault="00FF617B" w:rsidP="00FF617B">
      <w:pPr>
        <w:suppressAutoHyphens/>
        <w:spacing w:after="0" w:line="240" w:lineRule="auto"/>
        <w:jc w:val="center"/>
        <w:rPr>
          <w:rFonts w:ascii="Times New Roman" w:hAnsi="Times New Roman"/>
          <w:b/>
          <w:sz w:val="24"/>
          <w:szCs w:val="24"/>
        </w:rPr>
      </w:pPr>
    </w:p>
    <w:p w:rsidR="00CC1889" w:rsidRPr="001D288A" w:rsidRDefault="0026538C" w:rsidP="0026538C">
      <w:pPr>
        <w:pStyle w:val="1"/>
        <w:tabs>
          <w:tab w:val="left" w:pos="993"/>
        </w:tabs>
        <w:spacing w:before="0" w:after="0" w:line="240" w:lineRule="auto"/>
        <w:jc w:val="center"/>
        <w:rPr>
          <w:rFonts w:ascii="Times New Roman" w:hAnsi="Times New Roman"/>
          <w:sz w:val="24"/>
          <w:szCs w:val="24"/>
        </w:rPr>
      </w:pPr>
      <w:bookmarkStart w:id="2" w:name="_Toc198129110"/>
      <w:r>
        <w:rPr>
          <w:rFonts w:ascii="Times New Roman" w:hAnsi="Times New Roman"/>
          <w:sz w:val="24"/>
        </w:rPr>
        <w:t xml:space="preserve">Chapter 2. </w:t>
      </w:r>
      <w:r>
        <w:rPr>
          <w:rFonts w:ascii="Times New Roman" w:hAnsi="Times New Roman"/>
          <w:sz w:val="24"/>
        </w:rPr>
        <w:tab/>
      </w:r>
      <w:r w:rsidR="00CC1889">
        <w:rPr>
          <w:rFonts w:ascii="Times New Roman" w:hAnsi="Times New Roman"/>
          <w:sz w:val="24"/>
        </w:rPr>
        <w:t>Competence and Powers of the Committee</w:t>
      </w:r>
      <w:bookmarkEnd w:id="2"/>
    </w:p>
    <w:p w:rsidR="00B9625B" w:rsidRPr="001D288A" w:rsidRDefault="00B9625B" w:rsidP="00FF617B">
      <w:pPr>
        <w:suppressAutoHyphens/>
        <w:spacing w:after="0" w:line="240" w:lineRule="auto"/>
        <w:jc w:val="center"/>
        <w:rPr>
          <w:rFonts w:ascii="Times New Roman" w:hAnsi="Times New Roman"/>
          <w:b/>
          <w:sz w:val="24"/>
          <w:szCs w:val="24"/>
        </w:rPr>
      </w:pPr>
    </w:p>
    <w:p w:rsidR="00CC1889" w:rsidRPr="001D288A" w:rsidRDefault="00A552D1" w:rsidP="006155DD">
      <w:pPr>
        <w:numPr>
          <w:ilvl w:val="1"/>
          <w:numId w:val="12"/>
        </w:numPr>
        <w:tabs>
          <w:tab w:val="left" w:pos="851"/>
          <w:tab w:val="left" w:pos="993"/>
        </w:tabs>
        <w:suppressAutoHyphens/>
        <w:spacing w:after="0" w:line="240" w:lineRule="auto"/>
        <w:ind w:left="0" w:firstLine="709"/>
        <w:jc w:val="both"/>
        <w:rPr>
          <w:rStyle w:val="FontStyle18"/>
          <w:sz w:val="24"/>
          <w:szCs w:val="24"/>
        </w:rPr>
      </w:pPr>
      <w:r>
        <w:rPr>
          <w:rFonts w:ascii="Times New Roman" w:hAnsi="Times New Roman"/>
          <w:sz w:val="24"/>
        </w:rPr>
        <w:t>The Committee,</w:t>
      </w:r>
      <w:r>
        <w:rPr>
          <w:rStyle w:val="FontStyle18"/>
          <w:sz w:val="24"/>
        </w:rPr>
        <w:t xml:space="preserve"> as part of the audit, carries out:</w:t>
      </w:r>
    </w:p>
    <w:p w:rsidR="00DD6C1C" w:rsidRPr="001D288A" w:rsidRDefault="00DD6C1C" w:rsidP="006155DD">
      <w:pPr>
        <w:pStyle w:val="Style6"/>
        <w:widowControl/>
        <w:numPr>
          <w:ilvl w:val="0"/>
          <w:numId w:val="13"/>
        </w:numPr>
        <w:tabs>
          <w:tab w:val="left" w:pos="1018"/>
        </w:tabs>
        <w:suppressAutoHyphens/>
        <w:spacing w:line="240" w:lineRule="auto"/>
        <w:ind w:left="0" w:firstLine="709"/>
        <w:rPr>
          <w:rStyle w:val="FontStyle18"/>
          <w:sz w:val="24"/>
          <w:szCs w:val="24"/>
        </w:rPr>
      </w:pPr>
      <w:r>
        <w:rPr>
          <w:rStyle w:val="FontStyle18"/>
          <w:sz w:val="24"/>
        </w:rPr>
        <w:t xml:space="preserve">preliminary review of the Bank's internal documents and amendments/addenda thereto: </w:t>
      </w:r>
    </w:p>
    <w:p w:rsidR="00DD6C1C" w:rsidRPr="001D288A" w:rsidRDefault="00DD6C1C" w:rsidP="006155DD">
      <w:pPr>
        <w:pStyle w:val="Style6"/>
        <w:widowControl/>
        <w:tabs>
          <w:tab w:val="left" w:pos="1018"/>
        </w:tabs>
        <w:suppressAutoHyphens/>
        <w:spacing w:line="240" w:lineRule="auto"/>
        <w:ind w:firstLine="709"/>
        <w:rPr>
          <w:rStyle w:val="FontStyle18"/>
          <w:sz w:val="24"/>
          <w:szCs w:val="24"/>
        </w:rPr>
      </w:pPr>
      <w:r>
        <w:rPr>
          <w:rStyle w:val="FontStyle18"/>
          <w:sz w:val="24"/>
        </w:rPr>
        <w:t xml:space="preserve">Internal Audit Policy containing the code of ethics for internal audit </w:t>
      </w:r>
      <w:r>
        <w:t>and other documents on internal audit issues</w:t>
      </w:r>
      <w:r>
        <w:rPr>
          <w:rStyle w:val="FontStyle18"/>
          <w:sz w:val="24"/>
        </w:rPr>
        <w:t>;</w:t>
      </w:r>
    </w:p>
    <w:p w:rsidR="00DD6C1C" w:rsidRPr="001D288A" w:rsidRDefault="00E375CE" w:rsidP="006155DD">
      <w:pPr>
        <w:pStyle w:val="Style6"/>
        <w:widowControl/>
        <w:tabs>
          <w:tab w:val="left" w:pos="1018"/>
        </w:tabs>
        <w:suppressAutoHyphens/>
        <w:spacing w:line="240" w:lineRule="auto"/>
        <w:ind w:firstLine="709"/>
        <w:rPr>
          <w:rStyle w:val="FontStyle18"/>
          <w:sz w:val="24"/>
          <w:szCs w:val="24"/>
        </w:rPr>
      </w:pPr>
      <w:r>
        <w:rPr>
          <w:rStyle w:val="FontStyle18"/>
          <w:sz w:val="24"/>
        </w:rPr>
        <w:t>Policy (procedures) for audit outsourcing, including determining the criteria and conditions for selecting an external auditor, the system of payment for services for audit of financial statements, as well as for providing consulting services to the Bank on audit issues;</w:t>
      </w:r>
    </w:p>
    <w:p w:rsidR="00940A00" w:rsidRPr="001D288A" w:rsidRDefault="00940A00" w:rsidP="006155DD">
      <w:pPr>
        <w:pStyle w:val="Style6"/>
        <w:widowControl/>
        <w:tabs>
          <w:tab w:val="left" w:pos="1018"/>
        </w:tabs>
        <w:suppressAutoHyphens/>
        <w:spacing w:line="240" w:lineRule="auto"/>
        <w:ind w:firstLine="709"/>
        <w:rPr>
          <w:rStyle w:val="FontStyle18"/>
          <w:sz w:val="24"/>
          <w:szCs w:val="24"/>
        </w:rPr>
      </w:pPr>
      <w:r>
        <w:rPr>
          <w:rStyle w:val="FontStyle18"/>
          <w:sz w:val="24"/>
        </w:rPr>
        <w:t>Regulations on the Committee;</w:t>
      </w:r>
    </w:p>
    <w:p w:rsidR="00940A00" w:rsidRPr="001D288A" w:rsidRDefault="00940A00" w:rsidP="006155DD">
      <w:pPr>
        <w:pStyle w:val="Style6"/>
        <w:widowControl/>
        <w:tabs>
          <w:tab w:val="left" w:pos="1018"/>
        </w:tabs>
        <w:suppressAutoHyphens/>
        <w:spacing w:line="240" w:lineRule="auto"/>
        <w:ind w:firstLine="709"/>
        <w:rPr>
          <w:rStyle w:val="FontStyle18"/>
          <w:sz w:val="24"/>
          <w:szCs w:val="24"/>
        </w:rPr>
      </w:pPr>
      <w:r>
        <w:rPr>
          <w:rStyle w:val="FontStyle18"/>
          <w:sz w:val="24"/>
        </w:rPr>
        <w:t>Regulations on the Internal Audit Service;</w:t>
      </w:r>
    </w:p>
    <w:p w:rsidR="00F71FA0" w:rsidRPr="001D288A" w:rsidRDefault="00F71FA0" w:rsidP="006155DD">
      <w:pPr>
        <w:pStyle w:val="Style6"/>
        <w:widowControl/>
        <w:numPr>
          <w:ilvl w:val="0"/>
          <w:numId w:val="13"/>
        </w:numPr>
        <w:tabs>
          <w:tab w:val="left" w:pos="1018"/>
        </w:tabs>
        <w:suppressAutoHyphens/>
        <w:spacing w:line="240" w:lineRule="auto"/>
        <w:ind w:left="0" w:firstLine="709"/>
        <w:rPr>
          <w:rStyle w:val="FontStyle18"/>
          <w:sz w:val="24"/>
          <w:szCs w:val="24"/>
        </w:rPr>
      </w:pPr>
      <w:r>
        <w:rPr>
          <w:rStyle w:val="FontStyle18"/>
          <w:sz w:val="24"/>
        </w:rPr>
        <w:t xml:space="preserve">preliminary approval of the appointment and need to replace the external auditor performing the audit, consideration of the amount of payment for his/her services; </w:t>
      </w:r>
    </w:p>
    <w:p w:rsidR="00F71FA0" w:rsidRPr="001D288A" w:rsidRDefault="00F71FA0" w:rsidP="006155DD">
      <w:pPr>
        <w:pStyle w:val="Style6"/>
        <w:widowControl/>
        <w:numPr>
          <w:ilvl w:val="0"/>
          <w:numId w:val="13"/>
        </w:numPr>
        <w:tabs>
          <w:tab w:val="left" w:pos="1018"/>
        </w:tabs>
        <w:suppressAutoHyphens/>
        <w:spacing w:line="240" w:lineRule="auto"/>
        <w:ind w:left="0" w:firstLine="709"/>
        <w:rPr>
          <w:rStyle w:val="FontStyle18"/>
          <w:sz w:val="24"/>
          <w:szCs w:val="24"/>
        </w:rPr>
      </w:pPr>
      <w:r>
        <w:rPr>
          <w:rStyle w:val="FontStyle18"/>
          <w:sz w:val="24"/>
        </w:rPr>
        <w:t>interaction with the external auditor on issues of the quality of information provided on the Bank's activities, consideration of recommendations of external auditors, monitoring the elimination of identified non-conformities, as well as consideration of annual financial statements certified by the audit organization;</w:t>
      </w:r>
    </w:p>
    <w:p w:rsidR="001F173E" w:rsidRPr="001D288A" w:rsidRDefault="001F173E" w:rsidP="006155DD">
      <w:pPr>
        <w:pStyle w:val="Style6"/>
        <w:widowControl/>
        <w:numPr>
          <w:ilvl w:val="0"/>
          <w:numId w:val="13"/>
        </w:numPr>
        <w:tabs>
          <w:tab w:val="left" w:pos="1018"/>
        </w:tabs>
        <w:suppressAutoHyphens/>
        <w:spacing w:line="240" w:lineRule="auto"/>
        <w:ind w:left="0" w:firstLine="709"/>
        <w:rPr>
          <w:rStyle w:val="FontStyle18"/>
          <w:sz w:val="24"/>
          <w:szCs w:val="24"/>
        </w:rPr>
      </w:pPr>
      <w:r>
        <w:rPr>
          <w:rStyle w:val="FontStyle18"/>
          <w:sz w:val="24"/>
        </w:rPr>
        <w:t>preliminary approval of the quantitative composition, the term of office of the Internal Audit Service (IAS), the appointment of its head and employees, as well as the early termination of their powers, the amount and conditions of remuneration and bonuses, the respective budget, the qualification requirements for the IAS, the professional training plan for its employees, ensuring of the independence of the IAS;</w:t>
      </w:r>
    </w:p>
    <w:p w:rsidR="00C14DA8" w:rsidRPr="001D288A" w:rsidRDefault="00F71FA0" w:rsidP="006155DD">
      <w:pPr>
        <w:pStyle w:val="Style6"/>
        <w:widowControl/>
        <w:numPr>
          <w:ilvl w:val="0"/>
          <w:numId w:val="13"/>
        </w:numPr>
        <w:tabs>
          <w:tab w:val="left" w:pos="1018"/>
        </w:tabs>
        <w:suppressAutoHyphens/>
        <w:spacing w:line="240" w:lineRule="auto"/>
        <w:ind w:left="0" w:firstLine="709"/>
        <w:rPr>
          <w:rStyle w:val="FontStyle18"/>
          <w:sz w:val="24"/>
          <w:szCs w:val="24"/>
        </w:rPr>
      </w:pPr>
      <w:r>
        <w:rPr>
          <w:rStyle w:val="FontStyle18"/>
          <w:sz w:val="24"/>
        </w:rPr>
        <w:t>preliminary review of documents for the Board of Directors:</w:t>
      </w:r>
    </w:p>
    <w:p w:rsidR="00F71FA0" w:rsidRPr="001D288A" w:rsidRDefault="00F71FA0" w:rsidP="006155DD">
      <w:pPr>
        <w:pStyle w:val="Style6"/>
        <w:widowControl/>
        <w:tabs>
          <w:tab w:val="left" w:pos="1018"/>
        </w:tabs>
        <w:suppressAutoHyphens/>
        <w:spacing w:line="240" w:lineRule="auto"/>
        <w:ind w:firstLine="709"/>
      </w:pPr>
      <w:proofErr w:type="gramStart"/>
      <w:r>
        <w:t>annual</w:t>
      </w:r>
      <w:proofErr w:type="gramEnd"/>
      <w:r>
        <w:t xml:space="preserve"> internal audit plan and audit area map;</w:t>
      </w:r>
    </w:p>
    <w:p w:rsidR="00F71FA0" w:rsidRPr="001D288A" w:rsidRDefault="00F71FA0" w:rsidP="006155DD">
      <w:pPr>
        <w:pStyle w:val="Style6"/>
        <w:widowControl/>
        <w:tabs>
          <w:tab w:val="left" w:pos="1018"/>
        </w:tabs>
        <w:suppressAutoHyphens/>
        <w:spacing w:line="240" w:lineRule="auto"/>
        <w:ind w:firstLine="709"/>
      </w:pPr>
      <w:proofErr w:type="gramStart"/>
      <w:r>
        <w:t>reports</w:t>
      </w:r>
      <w:proofErr w:type="gramEnd"/>
      <w:r>
        <w:t xml:space="preserve"> on the results of internal and external audits, monitoring the timely implementation by the Management Board of actions to eliminate violations and to implement recommendations of internal and external audits, non-compliance of activities with the Bank’s policies and legal requirements;</w:t>
      </w:r>
    </w:p>
    <w:p w:rsidR="00F71FA0" w:rsidRPr="001D288A" w:rsidRDefault="00D414DB" w:rsidP="006155DD">
      <w:pPr>
        <w:suppressAutoHyphens/>
        <w:spacing w:after="0" w:line="240" w:lineRule="auto"/>
        <w:ind w:firstLine="709"/>
        <w:jc w:val="both"/>
        <w:rPr>
          <w:rStyle w:val="FontStyle18"/>
          <w:sz w:val="24"/>
          <w:szCs w:val="24"/>
        </w:rPr>
      </w:pPr>
      <w:proofErr w:type="gramStart"/>
      <w:r>
        <w:rPr>
          <w:rStyle w:val="FontStyle18"/>
          <w:sz w:val="24"/>
        </w:rPr>
        <w:t>review</w:t>
      </w:r>
      <w:proofErr w:type="gramEnd"/>
      <w:r>
        <w:rPr>
          <w:rStyle w:val="FontStyle18"/>
          <w:sz w:val="24"/>
        </w:rPr>
        <w:t xml:space="preserve"> of inspection reports of the authorized body and opinions of other experts regarding the structure and effectiveness of the general risk management and internal control system in the Bank;</w:t>
      </w:r>
    </w:p>
    <w:p w:rsidR="00D414DB" w:rsidRPr="001D288A" w:rsidRDefault="001F173E" w:rsidP="006155DD">
      <w:pPr>
        <w:pStyle w:val="Style6"/>
        <w:widowControl/>
        <w:tabs>
          <w:tab w:val="left" w:pos="1018"/>
        </w:tabs>
        <w:suppressAutoHyphens/>
        <w:spacing w:line="240" w:lineRule="auto"/>
        <w:ind w:firstLine="709"/>
        <w:rPr>
          <w:rStyle w:val="FontStyle18"/>
          <w:sz w:val="24"/>
          <w:szCs w:val="24"/>
        </w:rPr>
      </w:pPr>
      <w:proofErr w:type="gramStart"/>
      <w:r>
        <w:rPr>
          <w:rStyle w:val="FontStyle18"/>
          <w:sz w:val="24"/>
        </w:rPr>
        <w:t>key</w:t>
      </w:r>
      <w:proofErr w:type="gramEnd"/>
      <w:r>
        <w:rPr>
          <w:rStyle w:val="FontStyle18"/>
          <w:sz w:val="24"/>
        </w:rPr>
        <w:t xml:space="preserve"> performance indicator maps,</w:t>
      </w:r>
      <w:r>
        <w:t xml:space="preserve"> results of assessment of IAS performance</w:t>
      </w:r>
      <w:r>
        <w:rPr>
          <w:rStyle w:val="FontStyle18"/>
          <w:sz w:val="24"/>
        </w:rPr>
        <w:t>;</w:t>
      </w:r>
    </w:p>
    <w:p w:rsidR="00E86ECE" w:rsidRPr="001D288A" w:rsidRDefault="00E86ECE" w:rsidP="006155DD">
      <w:pPr>
        <w:pStyle w:val="Style6"/>
        <w:widowControl/>
        <w:numPr>
          <w:ilvl w:val="0"/>
          <w:numId w:val="13"/>
        </w:numPr>
        <w:tabs>
          <w:tab w:val="left" w:pos="1018"/>
        </w:tabs>
        <w:suppressAutoHyphens/>
        <w:spacing w:line="240" w:lineRule="auto"/>
        <w:ind w:left="0" w:firstLine="709"/>
        <w:rPr>
          <w:rStyle w:val="FontStyle18"/>
          <w:sz w:val="24"/>
          <w:szCs w:val="24"/>
        </w:rPr>
      </w:pPr>
      <w:r>
        <w:rPr>
          <w:rStyle w:val="FontStyle18"/>
          <w:sz w:val="24"/>
        </w:rPr>
        <w:t>development of recommendations to the Board of Directors on conducting special investigations (inspections), including with the involvement of independent consultants (experts);</w:t>
      </w:r>
    </w:p>
    <w:p w:rsidR="00E5776D" w:rsidRPr="001D288A" w:rsidRDefault="00BF31EF" w:rsidP="006155DD">
      <w:pPr>
        <w:pStyle w:val="Style6"/>
        <w:widowControl/>
        <w:numPr>
          <w:ilvl w:val="0"/>
          <w:numId w:val="13"/>
        </w:numPr>
        <w:tabs>
          <w:tab w:val="left" w:pos="1018"/>
        </w:tabs>
        <w:suppressAutoHyphens/>
        <w:spacing w:line="240" w:lineRule="auto"/>
        <w:ind w:left="0" w:firstLine="709"/>
        <w:rPr>
          <w:rStyle w:val="FontStyle18"/>
          <w:sz w:val="24"/>
          <w:szCs w:val="24"/>
        </w:rPr>
      </w:pPr>
      <w:r>
        <w:rPr>
          <w:rStyle w:val="FontStyle18"/>
          <w:sz w:val="24"/>
        </w:rPr>
        <w:t xml:space="preserve">development of proposals for the “whistleblowing hotline” procedure; </w:t>
      </w:r>
    </w:p>
    <w:p w:rsidR="006E0AB3" w:rsidRPr="001D288A" w:rsidRDefault="006E0AB3" w:rsidP="006155DD">
      <w:pPr>
        <w:pStyle w:val="Style6"/>
        <w:widowControl/>
        <w:numPr>
          <w:ilvl w:val="0"/>
          <w:numId w:val="13"/>
        </w:numPr>
        <w:tabs>
          <w:tab w:val="left" w:pos="1018"/>
        </w:tabs>
        <w:suppressAutoHyphens/>
        <w:spacing w:line="240" w:lineRule="auto"/>
        <w:ind w:left="0" w:firstLine="709"/>
        <w:rPr>
          <w:rStyle w:val="FontStyle18"/>
          <w:sz w:val="24"/>
          <w:szCs w:val="24"/>
        </w:rPr>
      </w:pPr>
      <w:proofErr w:type="gramStart"/>
      <w:r>
        <w:rPr>
          <w:rStyle w:val="FontStyle18"/>
          <w:sz w:val="24"/>
        </w:rPr>
        <w:t>consideration</w:t>
      </w:r>
      <w:proofErr w:type="gramEnd"/>
      <w:r>
        <w:rPr>
          <w:rStyle w:val="FontStyle18"/>
          <w:sz w:val="24"/>
        </w:rPr>
        <w:t xml:space="preserve"> of other issues within the limits of its competence and the instructions of the Board of Directors.</w:t>
      </w:r>
    </w:p>
    <w:p w:rsidR="00CC1889" w:rsidRPr="001D288A" w:rsidRDefault="007A28B8" w:rsidP="00FF617B">
      <w:pPr>
        <w:suppressAutoHyphens/>
        <w:spacing w:after="0" w:line="240" w:lineRule="auto"/>
        <w:ind w:firstLine="397"/>
        <w:jc w:val="both"/>
        <w:rPr>
          <w:rStyle w:val="s0"/>
          <w:color w:val="auto"/>
          <w:sz w:val="24"/>
          <w:szCs w:val="24"/>
        </w:rPr>
      </w:pPr>
      <w:r>
        <w:rPr>
          <w:rStyle w:val="s0"/>
          <w:color w:val="auto"/>
          <w:sz w:val="24"/>
        </w:rPr>
        <w:t xml:space="preserve"> </w:t>
      </w:r>
    </w:p>
    <w:p w:rsidR="00FF617B" w:rsidRPr="001D288A" w:rsidRDefault="00FF617B" w:rsidP="00FF617B">
      <w:pPr>
        <w:suppressAutoHyphens/>
        <w:spacing w:after="0" w:line="240" w:lineRule="auto"/>
        <w:ind w:firstLine="397"/>
        <w:jc w:val="both"/>
        <w:rPr>
          <w:rFonts w:ascii="Times New Roman" w:hAnsi="Times New Roman"/>
          <w:sz w:val="24"/>
          <w:szCs w:val="24"/>
        </w:rPr>
      </w:pPr>
    </w:p>
    <w:p w:rsidR="00CC1889" w:rsidRPr="001D288A" w:rsidRDefault="0026538C" w:rsidP="0026538C">
      <w:pPr>
        <w:pStyle w:val="1"/>
        <w:tabs>
          <w:tab w:val="left" w:pos="993"/>
        </w:tabs>
        <w:spacing w:before="0" w:after="0" w:line="240" w:lineRule="auto"/>
        <w:jc w:val="center"/>
        <w:rPr>
          <w:rFonts w:ascii="Times New Roman" w:hAnsi="Times New Roman"/>
          <w:sz w:val="24"/>
          <w:szCs w:val="24"/>
        </w:rPr>
      </w:pPr>
      <w:bookmarkStart w:id="3" w:name="_Toc198129111"/>
      <w:r>
        <w:rPr>
          <w:rFonts w:ascii="Times New Roman" w:hAnsi="Times New Roman"/>
          <w:sz w:val="24"/>
        </w:rPr>
        <w:t xml:space="preserve">Chapter 3. </w:t>
      </w:r>
      <w:r>
        <w:rPr>
          <w:rFonts w:ascii="Times New Roman" w:hAnsi="Times New Roman"/>
          <w:sz w:val="24"/>
        </w:rPr>
        <w:tab/>
      </w:r>
      <w:r w:rsidR="00CC1889">
        <w:rPr>
          <w:rFonts w:ascii="Times New Roman" w:hAnsi="Times New Roman"/>
          <w:sz w:val="24"/>
        </w:rPr>
        <w:t>Rights and Obligations of the Committee and Its Members</w:t>
      </w:r>
      <w:bookmarkEnd w:id="3"/>
    </w:p>
    <w:p w:rsidR="00CC1889" w:rsidRPr="001D288A" w:rsidRDefault="00CC1889" w:rsidP="00FF617B">
      <w:pPr>
        <w:suppressAutoHyphens/>
        <w:spacing w:after="0" w:line="240" w:lineRule="auto"/>
        <w:jc w:val="both"/>
        <w:rPr>
          <w:rFonts w:ascii="Times New Roman" w:hAnsi="Times New Roman"/>
          <w:b/>
          <w:sz w:val="24"/>
          <w:szCs w:val="24"/>
        </w:rPr>
      </w:pPr>
    </w:p>
    <w:p w:rsidR="00CC1889" w:rsidRPr="001D288A" w:rsidRDefault="00CC1889" w:rsidP="001518FA">
      <w:pPr>
        <w:numPr>
          <w:ilvl w:val="1"/>
          <w:numId w:val="12"/>
        </w:numPr>
        <w:tabs>
          <w:tab w:val="left" w:pos="851"/>
          <w:tab w:val="left" w:pos="993"/>
        </w:tabs>
        <w:suppressAutoHyphens/>
        <w:spacing w:after="0" w:line="240" w:lineRule="auto"/>
        <w:ind w:left="0" w:firstLine="709"/>
        <w:jc w:val="both"/>
        <w:rPr>
          <w:rFonts w:ascii="Times New Roman" w:hAnsi="Times New Roman"/>
          <w:sz w:val="24"/>
          <w:szCs w:val="24"/>
        </w:rPr>
      </w:pPr>
      <w:r>
        <w:rPr>
          <w:rFonts w:ascii="Times New Roman" w:hAnsi="Times New Roman"/>
          <w:sz w:val="24"/>
        </w:rPr>
        <w:t>The Committee and its members have the right to:</w:t>
      </w:r>
    </w:p>
    <w:p w:rsidR="00CC1889" w:rsidRPr="001D288A" w:rsidRDefault="00CC1889" w:rsidP="001518FA">
      <w:pPr>
        <w:pStyle w:val="Style6"/>
        <w:widowControl/>
        <w:numPr>
          <w:ilvl w:val="0"/>
          <w:numId w:val="15"/>
        </w:numPr>
        <w:tabs>
          <w:tab w:val="left" w:pos="709"/>
          <w:tab w:val="left" w:pos="851"/>
          <w:tab w:val="left" w:pos="1013"/>
          <w:tab w:val="left" w:pos="1134"/>
        </w:tabs>
        <w:suppressAutoHyphens/>
        <w:spacing w:line="240" w:lineRule="auto"/>
        <w:ind w:left="0" w:firstLine="709"/>
        <w:rPr>
          <w:rStyle w:val="FontStyle18"/>
          <w:sz w:val="24"/>
          <w:szCs w:val="24"/>
        </w:rPr>
      </w:pPr>
      <w:r>
        <w:rPr>
          <w:rStyle w:val="FontStyle18"/>
          <w:sz w:val="24"/>
        </w:rPr>
        <w:t xml:space="preserve">request any information and documents from the Bank’s management and other employees; </w:t>
      </w:r>
    </w:p>
    <w:p w:rsidR="00CC1889" w:rsidRPr="001D288A" w:rsidRDefault="00CC1889" w:rsidP="001518FA">
      <w:pPr>
        <w:pStyle w:val="Style6"/>
        <w:widowControl/>
        <w:numPr>
          <w:ilvl w:val="0"/>
          <w:numId w:val="15"/>
        </w:numPr>
        <w:tabs>
          <w:tab w:val="left" w:pos="709"/>
          <w:tab w:val="left" w:pos="1013"/>
        </w:tabs>
        <w:suppressAutoHyphens/>
        <w:spacing w:line="240" w:lineRule="auto"/>
        <w:ind w:left="0" w:firstLine="709"/>
        <w:rPr>
          <w:rStyle w:val="FontStyle18"/>
          <w:sz w:val="24"/>
          <w:szCs w:val="24"/>
        </w:rPr>
      </w:pPr>
      <w:r>
        <w:rPr>
          <w:rStyle w:val="FontStyle18"/>
          <w:sz w:val="24"/>
        </w:rPr>
        <w:t>invite any employee of the Bank and other persons to meetings;</w:t>
      </w:r>
    </w:p>
    <w:p w:rsidR="00CC1889" w:rsidRPr="001D288A" w:rsidRDefault="00F025CE" w:rsidP="001518FA">
      <w:pPr>
        <w:pStyle w:val="Style6"/>
        <w:widowControl/>
        <w:numPr>
          <w:ilvl w:val="0"/>
          <w:numId w:val="15"/>
        </w:numPr>
        <w:tabs>
          <w:tab w:val="left" w:pos="567"/>
          <w:tab w:val="left" w:pos="709"/>
          <w:tab w:val="left" w:pos="1013"/>
        </w:tabs>
        <w:suppressAutoHyphens/>
        <w:spacing w:line="240" w:lineRule="auto"/>
        <w:ind w:left="0" w:firstLine="709"/>
        <w:rPr>
          <w:rStyle w:val="FontStyle18"/>
          <w:sz w:val="24"/>
          <w:szCs w:val="24"/>
        </w:rPr>
      </w:pPr>
      <w:r>
        <w:rPr>
          <w:rStyle w:val="FontStyle18"/>
          <w:sz w:val="24"/>
        </w:rPr>
        <w:t>engage external experts and consultants within the budget;</w:t>
      </w:r>
    </w:p>
    <w:p w:rsidR="00CC1889" w:rsidRPr="001D288A" w:rsidRDefault="00F025CE" w:rsidP="001518FA">
      <w:pPr>
        <w:pStyle w:val="Style6"/>
        <w:widowControl/>
        <w:numPr>
          <w:ilvl w:val="0"/>
          <w:numId w:val="15"/>
        </w:numPr>
        <w:tabs>
          <w:tab w:val="left" w:pos="567"/>
          <w:tab w:val="left" w:pos="709"/>
          <w:tab w:val="left" w:pos="1013"/>
        </w:tabs>
        <w:suppressAutoHyphens/>
        <w:spacing w:line="240" w:lineRule="auto"/>
        <w:ind w:left="0" w:firstLine="709"/>
        <w:rPr>
          <w:rStyle w:val="FontStyle18"/>
          <w:sz w:val="24"/>
          <w:szCs w:val="24"/>
        </w:rPr>
      </w:pPr>
      <w:r>
        <w:rPr>
          <w:rStyle w:val="FontStyle18"/>
          <w:sz w:val="24"/>
        </w:rPr>
        <w:lastRenderedPageBreak/>
        <w:t>analyze and monitor the implementation of resolutions of the Board of Directors on its activities;</w:t>
      </w:r>
    </w:p>
    <w:p w:rsidR="00CC1889" w:rsidRPr="001D288A" w:rsidRDefault="00CC1889" w:rsidP="00B93E95">
      <w:pPr>
        <w:pStyle w:val="Style6"/>
        <w:widowControl/>
        <w:numPr>
          <w:ilvl w:val="0"/>
          <w:numId w:val="15"/>
        </w:numPr>
        <w:tabs>
          <w:tab w:val="left" w:pos="567"/>
          <w:tab w:val="left" w:pos="709"/>
          <w:tab w:val="left" w:pos="1013"/>
        </w:tabs>
        <w:suppressAutoHyphens/>
        <w:spacing w:line="240" w:lineRule="auto"/>
        <w:ind w:left="0" w:firstLine="709"/>
        <w:rPr>
          <w:rStyle w:val="FontStyle18"/>
          <w:sz w:val="24"/>
          <w:szCs w:val="24"/>
        </w:rPr>
      </w:pPr>
      <w:r>
        <w:rPr>
          <w:rStyle w:val="FontStyle18"/>
          <w:sz w:val="24"/>
        </w:rPr>
        <w:t xml:space="preserve">make proposals for changes to the Regulations; </w:t>
      </w:r>
    </w:p>
    <w:p w:rsidR="00CC1889" w:rsidRPr="001D288A" w:rsidRDefault="00CC1889" w:rsidP="00B93E95">
      <w:pPr>
        <w:pStyle w:val="Style6"/>
        <w:widowControl/>
        <w:numPr>
          <w:ilvl w:val="0"/>
          <w:numId w:val="15"/>
        </w:numPr>
        <w:tabs>
          <w:tab w:val="left" w:pos="567"/>
          <w:tab w:val="left" w:pos="709"/>
          <w:tab w:val="left" w:pos="1013"/>
        </w:tabs>
        <w:suppressAutoHyphens/>
        <w:spacing w:line="240" w:lineRule="auto"/>
        <w:ind w:left="0" w:firstLine="709"/>
        <w:rPr>
          <w:rStyle w:val="FontStyle18"/>
          <w:sz w:val="24"/>
          <w:szCs w:val="24"/>
        </w:rPr>
      </w:pPr>
      <w:r>
        <w:rPr>
          <w:rStyle w:val="FontStyle18"/>
          <w:sz w:val="24"/>
        </w:rPr>
        <w:t>develop and submit for approval to the Board of Directors draft documents related to the Committee’s activities;</w:t>
      </w:r>
    </w:p>
    <w:p w:rsidR="00CC1889" w:rsidRPr="001D288A" w:rsidRDefault="00F025CE" w:rsidP="00B93E95">
      <w:pPr>
        <w:pStyle w:val="Style6"/>
        <w:widowControl/>
        <w:numPr>
          <w:ilvl w:val="0"/>
          <w:numId w:val="15"/>
        </w:numPr>
        <w:tabs>
          <w:tab w:val="left" w:pos="567"/>
          <w:tab w:val="left" w:pos="709"/>
          <w:tab w:val="left" w:pos="1013"/>
        </w:tabs>
        <w:suppressAutoHyphens/>
        <w:spacing w:line="240" w:lineRule="auto"/>
        <w:ind w:left="0" w:firstLine="709"/>
        <w:rPr>
          <w:rStyle w:val="FontStyle18"/>
          <w:sz w:val="24"/>
          <w:szCs w:val="24"/>
        </w:rPr>
      </w:pPr>
      <w:r>
        <w:rPr>
          <w:rStyle w:val="FontStyle18"/>
          <w:sz w:val="24"/>
        </w:rPr>
        <w:t>initiate meetings and propose items for the agenda;</w:t>
      </w:r>
    </w:p>
    <w:p w:rsidR="00CC1889" w:rsidRPr="001D288A" w:rsidRDefault="00F025CE" w:rsidP="00B93E95">
      <w:pPr>
        <w:pStyle w:val="Style6"/>
        <w:widowControl/>
        <w:numPr>
          <w:ilvl w:val="0"/>
          <w:numId w:val="15"/>
        </w:numPr>
        <w:tabs>
          <w:tab w:val="left" w:pos="567"/>
          <w:tab w:val="left" w:pos="709"/>
          <w:tab w:val="left" w:pos="1013"/>
        </w:tabs>
        <w:suppressAutoHyphens/>
        <w:spacing w:line="240" w:lineRule="auto"/>
        <w:ind w:left="0" w:firstLine="709"/>
        <w:rPr>
          <w:rStyle w:val="FontStyle18"/>
          <w:sz w:val="24"/>
          <w:szCs w:val="24"/>
        </w:rPr>
      </w:pPr>
      <w:proofErr w:type="gramStart"/>
      <w:r>
        <w:rPr>
          <w:rStyle w:val="FontStyle18"/>
          <w:sz w:val="24"/>
        </w:rPr>
        <w:t>exercise</w:t>
      </w:r>
      <w:proofErr w:type="gramEnd"/>
      <w:r>
        <w:rPr>
          <w:rStyle w:val="FontStyle18"/>
          <w:sz w:val="24"/>
        </w:rPr>
        <w:t xml:space="preserve"> other rights to perform their tasks.</w:t>
      </w:r>
    </w:p>
    <w:p w:rsidR="00CC1889" w:rsidRPr="001D288A" w:rsidRDefault="00CC1889" w:rsidP="00396A0C">
      <w:pPr>
        <w:suppressAutoHyphens/>
        <w:spacing w:after="0" w:line="240" w:lineRule="auto"/>
        <w:ind w:firstLine="709"/>
        <w:jc w:val="both"/>
        <w:rPr>
          <w:rFonts w:ascii="Times New Roman" w:hAnsi="Times New Roman"/>
          <w:sz w:val="24"/>
          <w:szCs w:val="24"/>
        </w:rPr>
      </w:pPr>
      <w:r>
        <w:rPr>
          <w:rFonts w:ascii="Times New Roman" w:hAnsi="Times New Roman"/>
          <w:sz w:val="24"/>
        </w:rPr>
        <w:t xml:space="preserve">The Committee has the right to consider other issues within its competence by resolution of the Board of Directors or its </w:t>
      </w:r>
      <w:proofErr w:type="gramStart"/>
      <w:r>
        <w:rPr>
          <w:rFonts w:ascii="Times New Roman" w:hAnsi="Times New Roman"/>
          <w:sz w:val="24"/>
        </w:rPr>
        <w:t>chairman</w:t>
      </w:r>
      <w:proofErr w:type="gramEnd"/>
      <w:r>
        <w:rPr>
          <w:rFonts w:ascii="Times New Roman" w:hAnsi="Times New Roman"/>
          <w:sz w:val="24"/>
        </w:rPr>
        <w:t>.</w:t>
      </w:r>
    </w:p>
    <w:p w:rsidR="00CC1889" w:rsidRPr="001D288A" w:rsidRDefault="00CC1889" w:rsidP="001518FA">
      <w:pPr>
        <w:numPr>
          <w:ilvl w:val="1"/>
          <w:numId w:val="12"/>
        </w:numPr>
        <w:tabs>
          <w:tab w:val="left" w:pos="851"/>
          <w:tab w:val="left" w:pos="993"/>
        </w:tabs>
        <w:suppressAutoHyphens/>
        <w:spacing w:after="0" w:line="240" w:lineRule="auto"/>
        <w:ind w:left="0" w:firstLine="709"/>
        <w:jc w:val="both"/>
        <w:rPr>
          <w:rFonts w:ascii="Times New Roman" w:hAnsi="Times New Roman"/>
          <w:sz w:val="24"/>
          <w:szCs w:val="24"/>
        </w:rPr>
      </w:pPr>
      <w:r>
        <w:rPr>
          <w:rFonts w:ascii="Times New Roman" w:hAnsi="Times New Roman"/>
          <w:sz w:val="24"/>
        </w:rPr>
        <w:t>The Committee and its members shall:</w:t>
      </w:r>
    </w:p>
    <w:p w:rsidR="00CC1889" w:rsidRPr="001D288A" w:rsidRDefault="00F025CE" w:rsidP="00396A0C">
      <w:pPr>
        <w:pStyle w:val="Style6"/>
        <w:widowControl/>
        <w:numPr>
          <w:ilvl w:val="0"/>
          <w:numId w:val="17"/>
        </w:numPr>
        <w:tabs>
          <w:tab w:val="left" w:pos="709"/>
          <w:tab w:val="left" w:pos="993"/>
        </w:tabs>
        <w:suppressAutoHyphens/>
        <w:spacing w:line="240" w:lineRule="auto"/>
        <w:ind w:left="0" w:firstLine="709"/>
        <w:rPr>
          <w:rStyle w:val="FontStyle18"/>
          <w:sz w:val="24"/>
          <w:szCs w:val="24"/>
        </w:rPr>
      </w:pPr>
      <w:r>
        <w:rPr>
          <w:rStyle w:val="FontStyle18"/>
          <w:sz w:val="24"/>
        </w:rPr>
        <w:t>act honestly, in good faith and in the interests of the Bank and its shareholders;</w:t>
      </w:r>
    </w:p>
    <w:p w:rsidR="00CC1889" w:rsidRPr="001D288A" w:rsidRDefault="00CC1889" w:rsidP="00396A0C">
      <w:pPr>
        <w:pStyle w:val="Style6"/>
        <w:widowControl/>
        <w:numPr>
          <w:ilvl w:val="0"/>
          <w:numId w:val="17"/>
        </w:numPr>
        <w:tabs>
          <w:tab w:val="left" w:pos="709"/>
          <w:tab w:val="left" w:pos="993"/>
        </w:tabs>
        <w:suppressAutoHyphens/>
        <w:spacing w:line="240" w:lineRule="auto"/>
        <w:ind w:left="0" w:firstLine="709"/>
        <w:rPr>
          <w:rStyle w:val="FontStyle18"/>
          <w:sz w:val="24"/>
          <w:szCs w:val="24"/>
        </w:rPr>
      </w:pPr>
      <w:r>
        <w:rPr>
          <w:rStyle w:val="FontStyle18"/>
          <w:sz w:val="24"/>
        </w:rPr>
        <w:t>devote sufficient time to performing their duties;</w:t>
      </w:r>
    </w:p>
    <w:p w:rsidR="00CC1889" w:rsidRPr="001D288A" w:rsidRDefault="00CC1889" w:rsidP="00396A0C">
      <w:pPr>
        <w:pStyle w:val="Style6"/>
        <w:widowControl/>
        <w:numPr>
          <w:ilvl w:val="0"/>
          <w:numId w:val="17"/>
        </w:numPr>
        <w:tabs>
          <w:tab w:val="left" w:pos="709"/>
          <w:tab w:val="left" w:pos="993"/>
        </w:tabs>
        <w:suppressAutoHyphens/>
        <w:spacing w:line="240" w:lineRule="auto"/>
        <w:ind w:left="0" w:firstLine="709"/>
        <w:rPr>
          <w:rStyle w:val="FontStyle18"/>
          <w:sz w:val="24"/>
          <w:szCs w:val="24"/>
        </w:rPr>
      </w:pPr>
      <w:r>
        <w:rPr>
          <w:rStyle w:val="FontStyle18"/>
          <w:sz w:val="24"/>
        </w:rPr>
        <w:t>participate in the work of the Committee and attend its in-person meetings;</w:t>
      </w:r>
    </w:p>
    <w:p w:rsidR="00CC1889" w:rsidRPr="001D288A" w:rsidRDefault="00CC1889" w:rsidP="00396A0C">
      <w:pPr>
        <w:pStyle w:val="Style6"/>
        <w:widowControl/>
        <w:numPr>
          <w:ilvl w:val="0"/>
          <w:numId w:val="17"/>
        </w:numPr>
        <w:tabs>
          <w:tab w:val="left" w:pos="709"/>
          <w:tab w:val="left" w:pos="993"/>
        </w:tabs>
        <w:suppressAutoHyphens/>
        <w:spacing w:line="240" w:lineRule="auto"/>
        <w:ind w:left="0" w:firstLine="709"/>
        <w:rPr>
          <w:rStyle w:val="FontStyle18"/>
          <w:sz w:val="24"/>
          <w:szCs w:val="24"/>
        </w:rPr>
      </w:pPr>
      <w:r>
        <w:rPr>
          <w:rStyle w:val="FontStyle18"/>
          <w:sz w:val="24"/>
        </w:rPr>
        <w:t>report to the Board of Directors on their work;</w:t>
      </w:r>
    </w:p>
    <w:p w:rsidR="00CC1889" w:rsidRPr="001D288A" w:rsidRDefault="00CC1889" w:rsidP="00396A0C">
      <w:pPr>
        <w:pStyle w:val="Style6"/>
        <w:widowControl/>
        <w:numPr>
          <w:ilvl w:val="0"/>
          <w:numId w:val="17"/>
        </w:numPr>
        <w:tabs>
          <w:tab w:val="left" w:pos="709"/>
          <w:tab w:val="left" w:pos="893"/>
          <w:tab w:val="left" w:pos="993"/>
        </w:tabs>
        <w:suppressAutoHyphens/>
        <w:spacing w:line="240" w:lineRule="auto"/>
        <w:ind w:left="0" w:firstLine="709"/>
        <w:rPr>
          <w:rStyle w:val="FontStyle18"/>
          <w:sz w:val="24"/>
          <w:szCs w:val="24"/>
        </w:rPr>
      </w:pPr>
      <w:r>
        <w:rPr>
          <w:rStyle w:val="FontStyle18"/>
          <w:sz w:val="24"/>
        </w:rPr>
        <w:t>maintain confidentiality of all information received;</w:t>
      </w:r>
    </w:p>
    <w:p w:rsidR="00CC1889" w:rsidRPr="001D288A" w:rsidRDefault="00CC1889" w:rsidP="00396A0C">
      <w:pPr>
        <w:pStyle w:val="Style6"/>
        <w:widowControl/>
        <w:numPr>
          <w:ilvl w:val="0"/>
          <w:numId w:val="17"/>
        </w:numPr>
        <w:tabs>
          <w:tab w:val="left" w:pos="709"/>
          <w:tab w:val="left" w:pos="893"/>
          <w:tab w:val="left" w:pos="993"/>
        </w:tabs>
        <w:suppressAutoHyphens/>
        <w:spacing w:line="240" w:lineRule="auto"/>
        <w:ind w:left="0" w:firstLine="709"/>
        <w:rPr>
          <w:rStyle w:val="FontStyle18"/>
          <w:sz w:val="24"/>
          <w:szCs w:val="24"/>
        </w:rPr>
      </w:pPr>
      <w:r>
        <w:rPr>
          <w:rStyle w:val="FontStyle18"/>
          <w:sz w:val="24"/>
        </w:rPr>
        <w:t>inform the Board of Directors of any changes in their status as an independent director or the emergence of a conflict of interest;</w:t>
      </w:r>
    </w:p>
    <w:p w:rsidR="00CC1889" w:rsidRPr="001D288A" w:rsidRDefault="00CC1889" w:rsidP="00396A0C">
      <w:pPr>
        <w:pStyle w:val="Style6"/>
        <w:widowControl/>
        <w:numPr>
          <w:ilvl w:val="0"/>
          <w:numId w:val="17"/>
        </w:numPr>
        <w:tabs>
          <w:tab w:val="left" w:pos="709"/>
          <w:tab w:val="left" w:pos="893"/>
          <w:tab w:val="left" w:pos="993"/>
        </w:tabs>
        <w:suppressAutoHyphens/>
        <w:spacing w:line="240" w:lineRule="auto"/>
        <w:ind w:left="0" w:firstLine="709"/>
        <w:rPr>
          <w:rStyle w:val="FontStyle18"/>
          <w:sz w:val="24"/>
          <w:szCs w:val="24"/>
        </w:rPr>
      </w:pPr>
      <w:proofErr w:type="gramStart"/>
      <w:r>
        <w:rPr>
          <w:rStyle w:val="FontStyle18"/>
          <w:sz w:val="24"/>
        </w:rPr>
        <w:t>confirm</w:t>
      </w:r>
      <w:proofErr w:type="gramEnd"/>
      <w:r>
        <w:rPr>
          <w:rStyle w:val="FontStyle18"/>
          <w:sz w:val="24"/>
        </w:rPr>
        <w:t xml:space="preserve"> and update their knowledge in the field of risk management, auditing, and undergo training.</w:t>
      </w:r>
    </w:p>
    <w:p w:rsidR="00CC1889" w:rsidRPr="001D288A" w:rsidRDefault="00CC1889" w:rsidP="00FF617B">
      <w:pPr>
        <w:suppressAutoHyphens/>
        <w:spacing w:after="0" w:line="240" w:lineRule="auto"/>
        <w:jc w:val="both"/>
        <w:rPr>
          <w:rFonts w:ascii="Times New Roman" w:hAnsi="Times New Roman"/>
          <w:b/>
          <w:sz w:val="24"/>
          <w:szCs w:val="24"/>
        </w:rPr>
      </w:pPr>
    </w:p>
    <w:p w:rsidR="00FF617B" w:rsidRPr="001D288A" w:rsidRDefault="00FF617B" w:rsidP="00FF617B">
      <w:pPr>
        <w:suppressAutoHyphens/>
        <w:spacing w:after="0" w:line="240" w:lineRule="auto"/>
        <w:jc w:val="both"/>
        <w:rPr>
          <w:rFonts w:ascii="Times New Roman" w:hAnsi="Times New Roman"/>
          <w:b/>
          <w:sz w:val="24"/>
          <w:szCs w:val="24"/>
        </w:rPr>
      </w:pPr>
    </w:p>
    <w:p w:rsidR="00CC1889" w:rsidRPr="001D288A" w:rsidRDefault="0026538C" w:rsidP="0026538C">
      <w:pPr>
        <w:pStyle w:val="1"/>
        <w:tabs>
          <w:tab w:val="left" w:pos="993"/>
        </w:tabs>
        <w:spacing w:before="0" w:after="0" w:line="240" w:lineRule="auto"/>
        <w:jc w:val="center"/>
        <w:rPr>
          <w:rFonts w:ascii="Times New Roman" w:hAnsi="Times New Roman"/>
          <w:sz w:val="24"/>
          <w:szCs w:val="24"/>
        </w:rPr>
      </w:pPr>
      <w:bookmarkStart w:id="4" w:name="_Toc198129112"/>
      <w:r>
        <w:rPr>
          <w:rFonts w:ascii="Times New Roman" w:hAnsi="Times New Roman"/>
          <w:sz w:val="24"/>
        </w:rPr>
        <w:t xml:space="preserve">Chapter 4. </w:t>
      </w:r>
      <w:r>
        <w:rPr>
          <w:rFonts w:ascii="Times New Roman" w:hAnsi="Times New Roman"/>
          <w:sz w:val="24"/>
        </w:rPr>
        <w:tab/>
      </w:r>
      <w:r w:rsidR="00CC1889">
        <w:rPr>
          <w:rFonts w:ascii="Times New Roman" w:hAnsi="Times New Roman"/>
          <w:sz w:val="24"/>
        </w:rPr>
        <w:t>Composition, Election Procedure and Term of Office of the Committee</w:t>
      </w:r>
      <w:bookmarkEnd w:id="4"/>
    </w:p>
    <w:p w:rsidR="00CC1889" w:rsidRPr="001D288A" w:rsidRDefault="00CC1889" w:rsidP="00FF617B">
      <w:pPr>
        <w:suppressAutoHyphens/>
        <w:spacing w:after="0" w:line="240" w:lineRule="auto"/>
        <w:jc w:val="both"/>
        <w:rPr>
          <w:rFonts w:ascii="Times New Roman" w:hAnsi="Times New Roman"/>
          <w:b/>
          <w:sz w:val="24"/>
          <w:szCs w:val="24"/>
        </w:rPr>
      </w:pPr>
    </w:p>
    <w:p w:rsidR="003D1BD3" w:rsidRPr="001D288A" w:rsidRDefault="00425B97" w:rsidP="00E820D3">
      <w:pPr>
        <w:numPr>
          <w:ilvl w:val="1"/>
          <w:numId w:val="12"/>
        </w:numPr>
        <w:tabs>
          <w:tab w:val="left" w:pos="851"/>
          <w:tab w:val="left" w:pos="993"/>
        </w:tabs>
        <w:suppressAutoHyphens/>
        <w:spacing w:after="0" w:line="240" w:lineRule="auto"/>
        <w:ind w:left="0" w:firstLine="709"/>
        <w:jc w:val="both"/>
        <w:rPr>
          <w:rStyle w:val="FontStyle18"/>
          <w:sz w:val="24"/>
          <w:szCs w:val="24"/>
        </w:rPr>
      </w:pPr>
      <w:r>
        <w:rPr>
          <w:rFonts w:ascii="Times New Roman" w:hAnsi="Times New Roman"/>
          <w:sz w:val="24"/>
        </w:rPr>
        <w:t>Requirements</w:t>
      </w:r>
      <w:r>
        <w:rPr>
          <w:rStyle w:val="FontStyle18"/>
          <w:sz w:val="24"/>
        </w:rPr>
        <w:t xml:space="preserve"> to the composition of the Committee: </w:t>
      </w:r>
    </w:p>
    <w:p w:rsidR="00545495" w:rsidRPr="001D288A" w:rsidRDefault="003D1BD3" w:rsidP="00E820D3">
      <w:pPr>
        <w:numPr>
          <w:ilvl w:val="0"/>
          <w:numId w:val="19"/>
        </w:numPr>
        <w:tabs>
          <w:tab w:val="left" w:pos="993"/>
        </w:tabs>
        <w:suppressAutoHyphens/>
        <w:spacing w:after="0" w:line="240" w:lineRule="auto"/>
        <w:ind w:left="0" w:firstLine="709"/>
        <w:jc w:val="both"/>
        <w:rPr>
          <w:rStyle w:val="s0"/>
          <w:color w:val="auto"/>
          <w:sz w:val="24"/>
          <w:szCs w:val="24"/>
        </w:rPr>
      </w:pPr>
      <w:r>
        <w:rPr>
          <w:rStyle w:val="FontStyle18"/>
          <w:sz w:val="24"/>
        </w:rPr>
        <w:t>the Committee includes members of the Board of Directors with the necessary knowledge and experience;</w:t>
      </w:r>
    </w:p>
    <w:p w:rsidR="003D1BD3" w:rsidRPr="001D288A" w:rsidRDefault="003D1BD3" w:rsidP="00E820D3">
      <w:pPr>
        <w:numPr>
          <w:ilvl w:val="0"/>
          <w:numId w:val="19"/>
        </w:numPr>
        <w:tabs>
          <w:tab w:val="left" w:pos="993"/>
        </w:tabs>
        <w:suppressAutoHyphens/>
        <w:spacing w:after="0" w:line="240" w:lineRule="auto"/>
        <w:ind w:left="0" w:firstLine="709"/>
        <w:jc w:val="both"/>
        <w:rPr>
          <w:rStyle w:val="FontStyle18"/>
          <w:sz w:val="24"/>
          <w:szCs w:val="24"/>
        </w:rPr>
      </w:pPr>
      <w:r>
        <w:rPr>
          <w:rStyle w:val="FontStyle18"/>
          <w:sz w:val="24"/>
        </w:rPr>
        <w:t>the minimum number of members is 3 people;</w:t>
      </w:r>
    </w:p>
    <w:p w:rsidR="00CC1889" w:rsidRPr="001D288A" w:rsidRDefault="006E766F" w:rsidP="00E820D3">
      <w:pPr>
        <w:numPr>
          <w:ilvl w:val="0"/>
          <w:numId w:val="19"/>
        </w:numPr>
        <w:tabs>
          <w:tab w:val="left" w:pos="993"/>
        </w:tabs>
        <w:suppressAutoHyphens/>
        <w:spacing w:after="0" w:line="240" w:lineRule="auto"/>
        <w:ind w:left="0" w:firstLine="709"/>
        <w:jc w:val="both"/>
        <w:rPr>
          <w:rStyle w:val="FontStyle18"/>
          <w:sz w:val="24"/>
          <w:szCs w:val="24"/>
        </w:rPr>
      </w:pPr>
      <w:proofErr w:type="gramStart"/>
      <w:r>
        <w:rPr>
          <w:rStyle w:val="s0"/>
          <w:color w:val="auto"/>
          <w:sz w:val="24"/>
        </w:rPr>
        <w:t>the</w:t>
      </w:r>
      <w:proofErr w:type="gramEnd"/>
      <w:r>
        <w:rPr>
          <w:rStyle w:val="s0"/>
          <w:color w:val="auto"/>
          <w:sz w:val="24"/>
        </w:rPr>
        <w:t xml:space="preserve"> composition must comply with the requirements of the legislation of the Republic of Kazakhstan on the formation of a risk management and internal control system.</w:t>
      </w:r>
    </w:p>
    <w:p w:rsidR="003D1BD3" w:rsidRPr="001D288A" w:rsidRDefault="003D1BD3" w:rsidP="00E820D3">
      <w:pPr>
        <w:suppressAutoHyphens/>
        <w:spacing w:after="0" w:line="240" w:lineRule="auto"/>
        <w:ind w:firstLine="709"/>
        <w:jc w:val="both"/>
        <w:rPr>
          <w:rFonts w:ascii="Times New Roman" w:hAnsi="Times New Roman"/>
          <w:sz w:val="24"/>
          <w:szCs w:val="24"/>
        </w:rPr>
      </w:pPr>
      <w:r>
        <w:rPr>
          <w:rFonts w:ascii="Times New Roman" w:hAnsi="Times New Roman"/>
          <w:sz w:val="24"/>
        </w:rPr>
        <w:t xml:space="preserve">Rotation of Committee members takes place after 9 years of participation in the Committee. Election to the Committee for a term of more than </w:t>
      </w:r>
      <w:proofErr w:type="gramStart"/>
      <w:r>
        <w:rPr>
          <w:rFonts w:ascii="Times New Roman" w:hAnsi="Times New Roman"/>
          <w:sz w:val="24"/>
        </w:rPr>
        <w:t>9</w:t>
      </w:r>
      <w:proofErr w:type="gramEnd"/>
      <w:r>
        <w:rPr>
          <w:rFonts w:ascii="Times New Roman" w:hAnsi="Times New Roman"/>
          <w:sz w:val="24"/>
        </w:rPr>
        <w:t xml:space="preserve"> consecutive years is subject to special consideration by the Board of Directors with a detailed explanation of the need to elect such a member to the Committee and the impact of this fact on the concentration of powers and the promotion of new viewpoints.</w:t>
      </w:r>
    </w:p>
    <w:p w:rsidR="00CC1889" w:rsidRPr="001D288A" w:rsidRDefault="00CC1889" w:rsidP="00E820D3">
      <w:pPr>
        <w:suppressAutoHyphens/>
        <w:spacing w:after="0" w:line="240" w:lineRule="auto"/>
        <w:ind w:firstLine="709"/>
        <w:jc w:val="both"/>
        <w:rPr>
          <w:rStyle w:val="FontStyle18"/>
          <w:sz w:val="24"/>
          <w:szCs w:val="24"/>
        </w:rPr>
      </w:pPr>
      <w:r>
        <w:rPr>
          <w:rFonts w:ascii="Times New Roman" w:hAnsi="Times New Roman"/>
          <w:sz w:val="24"/>
        </w:rPr>
        <w:t xml:space="preserve">The </w:t>
      </w:r>
      <w:proofErr w:type="gramStart"/>
      <w:r>
        <w:rPr>
          <w:rFonts w:ascii="Times New Roman" w:hAnsi="Times New Roman"/>
          <w:sz w:val="24"/>
        </w:rPr>
        <w:t>Chairman and members of the Committee are appointed by the Board of Directors</w:t>
      </w:r>
      <w:proofErr w:type="gramEnd"/>
      <w:r>
        <w:rPr>
          <w:rFonts w:ascii="Times New Roman" w:hAnsi="Times New Roman"/>
          <w:sz w:val="24"/>
        </w:rPr>
        <w:t xml:space="preserve"> by a majority vote. Bank employees may participate</w:t>
      </w:r>
      <w:r>
        <w:rPr>
          <w:sz w:val="24"/>
        </w:rPr>
        <w:t xml:space="preserve"> </w:t>
      </w:r>
      <w:r>
        <w:rPr>
          <w:rFonts w:ascii="Times New Roman" w:hAnsi="Times New Roman"/>
          <w:sz w:val="24"/>
        </w:rPr>
        <w:t>in the Committee meetings</w:t>
      </w:r>
      <w:r>
        <w:rPr>
          <w:rStyle w:val="FontStyle18"/>
          <w:sz w:val="24"/>
        </w:rPr>
        <w:t xml:space="preserve"> as invitees. </w:t>
      </w:r>
    </w:p>
    <w:p w:rsidR="00CC1889" w:rsidRPr="001D288A" w:rsidRDefault="00CC1889" w:rsidP="004F172F">
      <w:pPr>
        <w:numPr>
          <w:ilvl w:val="1"/>
          <w:numId w:val="12"/>
        </w:numPr>
        <w:tabs>
          <w:tab w:val="left" w:pos="851"/>
          <w:tab w:val="left" w:pos="993"/>
        </w:tabs>
        <w:suppressAutoHyphens/>
        <w:spacing w:after="0" w:line="240" w:lineRule="auto"/>
        <w:ind w:left="0" w:firstLine="709"/>
        <w:jc w:val="both"/>
        <w:rPr>
          <w:rFonts w:ascii="Times New Roman" w:hAnsi="Times New Roman"/>
          <w:sz w:val="24"/>
          <w:szCs w:val="24"/>
        </w:rPr>
      </w:pPr>
      <w:r>
        <w:rPr>
          <w:rFonts w:ascii="Times New Roman" w:hAnsi="Times New Roman"/>
          <w:sz w:val="24"/>
        </w:rPr>
        <w:t>The term of office of Committee members coincides with the term of office of members of the Board of Directors.</w:t>
      </w:r>
    </w:p>
    <w:p w:rsidR="00CC1889" w:rsidRPr="001D288A" w:rsidRDefault="00CC1889" w:rsidP="004F172F">
      <w:pPr>
        <w:numPr>
          <w:ilvl w:val="1"/>
          <w:numId w:val="12"/>
        </w:numPr>
        <w:tabs>
          <w:tab w:val="left" w:pos="851"/>
          <w:tab w:val="left" w:pos="993"/>
        </w:tabs>
        <w:suppressAutoHyphens/>
        <w:spacing w:after="0" w:line="240" w:lineRule="auto"/>
        <w:ind w:left="0" w:firstLine="709"/>
        <w:jc w:val="both"/>
        <w:rPr>
          <w:rFonts w:ascii="Times New Roman" w:hAnsi="Times New Roman"/>
          <w:sz w:val="24"/>
          <w:szCs w:val="24"/>
        </w:rPr>
      </w:pPr>
      <w:r>
        <w:rPr>
          <w:rFonts w:ascii="Times New Roman" w:hAnsi="Times New Roman"/>
          <w:sz w:val="24"/>
        </w:rPr>
        <w:t xml:space="preserve">The Committee </w:t>
      </w:r>
      <w:proofErr w:type="gramStart"/>
      <w:r>
        <w:rPr>
          <w:rFonts w:ascii="Times New Roman" w:hAnsi="Times New Roman"/>
          <w:sz w:val="24"/>
        </w:rPr>
        <w:t>may be disbanded</w:t>
      </w:r>
      <w:proofErr w:type="gramEnd"/>
      <w:r>
        <w:rPr>
          <w:rFonts w:ascii="Times New Roman" w:hAnsi="Times New Roman"/>
          <w:sz w:val="24"/>
        </w:rPr>
        <w:t xml:space="preserve"> early by resolution of the Board of Directors.</w:t>
      </w:r>
    </w:p>
    <w:p w:rsidR="004966E0" w:rsidRPr="001D288A" w:rsidRDefault="004966E0" w:rsidP="00FF617B">
      <w:pPr>
        <w:pStyle w:val="j6"/>
        <w:tabs>
          <w:tab w:val="left" w:pos="1134"/>
        </w:tabs>
        <w:suppressAutoHyphens/>
        <w:spacing w:before="0" w:beforeAutospacing="0" w:after="0" w:afterAutospacing="0"/>
        <w:ind w:firstLine="567"/>
        <w:jc w:val="center"/>
        <w:rPr>
          <w:rStyle w:val="j2"/>
          <w:b/>
        </w:rPr>
      </w:pPr>
    </w:p>
    <w:p w:rsidR="00FF617B" w:rsidRPr="001D288A" w:rsidRDefault="00FF617B" w:rsidP="00FF617B">
      <w:pPr>
        <w:pStyle w:val="j6"/>
        <w:tabs>
          <w:tab w:val="left" w:pos="1134"/>
        </w:tabs>
        <w:suppressAutoHyphens/>
        <w:spacing w:before="0" w:beforeAutospacing="0" w:after="0" w:afterAutospacing="0"/>
        <w:ind w:firstLine="567"/>
        <w:jc w:val="center"/>
        <w:rPr>
          <w:rStyle w:val="j2"/>
          <w:b/>
        </w:rPr>
      </w:pPr>
    </w:p>
    <w:p w:rsidR="00CC1889" w:rsidRPr="001D288A" w:rsidRDefault="0026538C" w:rsidP="0026538C">
      <w:pPr>
        <w:pStyle w:val="1"/>
        <w:tabs>
          <w:tab w:val="left" w:pos="993"/>
        </w:tabs>
        <w:spacing w:before="0" w:after="0" w:line="240" w:lineRule="auto"/>
        <w:jc w:val="center"/>
        <w:rPr>
          <w:rFonts w:ascii="Times New Roman" w:hAnsi="Times New Roman"/>
          <w:sz w:val="24"/>
          <w:szCs w:val="24"/>
        </w:rPr>
      </w:pPr>
      <w:bookmarkStart w:id="5" w:name="_Toc198129113"/>
      <w:r>
        <w:rPr>
          <w:rFonts w:ascii="Times New Roman" w:hAnsi="Times New Roman"/>
          <w:sz w:val="24"/>
        </w:rPr>
        <w:t xml:space="preserve">Chapter 5. </w:t>
      </w:r>
      <w:r>
        <w:rPr>
          <w:rFonts w:ascii="Times New Roman" w:hAnsi="Times New Roman"/>
          <w:sz w:val="24"/>
        </w:rPr>
        <w:tab/>
      </w:r>
      <w:r w:rsidR="00CC1889">
        <w:rPr>
          <w:rFonts w:ascii="Times New Roman" w:hAnsi="Times New Roman"/>
          <w:sz w:val="24"/>
        </w:rPr>
        <w:t>Chairman of the Committee</w:t>
      </w:r>
      <w:bookmarkEnd w:id="5"/>
    </w:p>
    <w:p w:rsidR="00CC1889" w:rsidRPr="001D288A" w:rsidRDefault="00CC1889" w:rsidP="00FF617B">
      <w:pPr>
        <w:pStyle w:val="j6"/>
        <w:tabs>
          <w:tab w:val="left" w:pos="1134"/>
        </w:tabs>
        <w:suppressAutoHyphens/>
        <w:spacing w:before="0" w:beforeAutospacing="0" w:after="0" w:afterAutospacing="0"/>
        <w:ind w:firstLine="567"/>
        <w:jc w:val="both"/>
        <w:rPr>
          <w:rStyle w:val="j2"/>
          <w:b/>
        </w:rPr>
      </w:pPr>
    </w:p>
    <w:p w:rsidR="00CC1889" w:rsidRPr="001D288A" w:rsidRDefault="00CC1889" w:rsidP="001D288A">
      <w:pPr>
        <w:numPr>
          <w:ilvl w:val="1"/>
          <w:numId w:val="12"/>
        </w:numPr>
        <w:tabs>
          <w:tab w:val="left" w:pos="851"/>
          <w:tab w:val="left" w:pos="1134"/>
        </w:tabs>
        <w:suppressAutoHyphens/>
        <w:spacing w:after="0" w:line="240" w:lineRule="auto"/>
        <w:ind w:left="0" w:firstLine="709"/>
        <w:jc w:val="both"/>
        <w:rPr>
          <w:rFonts w:ascii="Times New Roman" w:hAnsi="Times New Roman"/>
          <w:sz w:val="24"/>
          <w:szCs w:val="24"/>
        </w:rPr>
      </w:pPr>
      <w:r>
        <w:rPr>
          <w:rFonts w:ascii="Times New Roman" w:hAnsi="Times New Roman"/>
          <w:sz w:val="24"/>
        </w:rPr>
        <w:t>The Chairman of the Committee is elected from among independent directors, he/she organizes the work of the Committee and is responsible for its effectiveness:</w:t>
      </w:r>
    </w:p>
    <w:p w:rsidR="00E963C3" w:rsidRPr="001D288A" w:rsidRDefault="00E963C3" w:rsidP="00657241">
      <w:pPr>
        <w:numPr>
          <w:ilvl w:val="1"/>
          <w:numId w:val="12"/>
        </w:numPr>
        <w:tabs>
          <w:tab w:val="left" w:pos="851"/>
          <w:tab w:val="left" w:pos="993"/>
          <w:tab w:val="left" w:pos="1134"/>
        </w:tabs>
        <w:suppressAutoHyphens/>
        <w:spacing w:after="0" w:line="240" w:lineRule="auto"/>
        <w:ind w:left="0" w:firstLine="709"/>
        <w:jc w:val="both"/>
        <w:rPr>
          <w:rStyle w:val="FontStyle18"/>
          <w:sz w:val="24"/>
          <w:szCs w:val="24"/>
        </w:rPr>
      </w:pPr>
      <w:r>
        <w:rPr>
          <w:rFonts w:ascii="Times New Roman" w:hAnsi="Times New Roman"/>
          <w:sz w:val="24"/>
        </w:rPr>
        <w:t>The main</w:t>
      </w:r>
      <w:r>
        <w:rPr>
          <w:rStyle w:val="FontStyle18"/>
          <w:sz w:val="24"/>
        </w:rPr>
        <w:t xml:space="preserve"> duties of the Chairman include:</w:t>
      </w:r>
    </w:p>
    <w:p w:rsidR="006E4C07" w:rsidRPr="001D288A" w:rsidRDefault="00FC28B7" w:rsidP="00657241">
      <w:pPr>
        <w:pStyle w:val="Style6"/>
        <w:widowControl/>
        <w:numPr>
          <w:ilvl w:val="0"/>
          <w:numId w:val="21"/>
        </w:numPr>
        <w:tabs>
          <w:tab w:val="left" w:pos="851"/>
          <w:tab w:val="left" w:pos="993"/>
        </w:tabs>
        <w:suppressAutoHyphens/>
        <w:spacing w:line="240" w:lineRule="auto"/>
        <w:ind w:left="0" w:firstLine="709"/>
        <w:rPr>
          <w:rStyle w:val="FontStyle18"/>
          <w:sz w:val="24"/>
          <w:szCs w:val="24"/>
        </w:rPr>
      </w:pPr>
      <w:r>
        <w:rPr>
          <w:rStyle w:val="FontStyle18"/>
          <w:sz w:val="24"/>
        </w:rPr>
        <w:t>holding meetings of the Committee, organizing discussions of issues and hearing the opinions of invitees;</w:t>
      </w:r>
    </w:p>
    <w:p w:rsidR="00CC1889" w:rsidRPr="001D288A" w:rsidRDefault="00FC28B7" w:rsidP="00657241">
      <w:pPr>
        <w:pStyle w:val="Style6"/>
        <w:widowControl/>
        <w:numPr>
          <w:ilvl w:val="0"/>
          <w:numId w:val="21"/>
        </w:numPr>
        <w:tabs>
          <w:tab w:val="left" w:pos="851"/>
          <w:tab w:val="left" w:pos="993"/>
        </w:tabs>
        <w:suppressAutoHyphens/>
        <w:spacing w:line="240" w:lineRule="auto"/>
        <w:ind w:left="0" w:firstLine="709"/>
        <w:rPr>
          <w:rStyle w:val="FontStyle18"/>
          <w:sz w:val="24"/>
          <w:szCs w:val="24"/>
        </w:rPr>
      </w:pPr>
      <w:r>
        <w:rPr>
          <w:rStyle w:val="FontStyle18"/>
          <w:sz w:val="24"/>
        </w:rPr>
        <w:t>controlling the keeping of minutes and the execution of resolutions;</w:t>
      </w:r>
    </w:p>
    <w:p w:rsidR="00CC1889" w:rsidRPr="001D288A" w:rsidRDefault="00424BE5" w:rsidP="00657241">
      <w:pPr>
        <w:pStyle w:val="Style6"/>
        <w:widowControl/>
        <w:numPr>
          <w:ilvl w:val="0"/>
          <w:numId w:val="21"/>
        </w:numPr>
        <w:tabs>
          <w:tab w:val="left" w:pos="851"/>
          <w:tab w:val="left" w:pos="993"/>
        </w:tabs>
        <w:suppressAutoHyphens/>
        <w:spacing w:line="240" w:lineRule="auto"/>
        <w:ind w:left="0" w:firstLine="709"/>
        <w:rPr>
          <w:rStyle w:val="FontStyle18"/>
          <w:sz w:val="24"/>
          <w:szCs w:val="24"/>
        </w:rPr>
      </w:pPr>
      <w:r>
        <w:rPr>
          <w:rStyle w:val="FontStyle18"/>
          <w:sz w:val="24"/>
        </w:rPr>
        <w:t>interacting with the Board of Directors, the Management Board and the Bank’s subdivisions to obtain the necessary information;</w:t>
      </w:r>
    </w:p>
    <w:p w:rsidR="00CC1889" w:rsidRPr="001D288A" w:rsidRDefault="00424BE5" w:rsidP="00657241">
      <w:pPr>
        <w:pStyle w:val="Style6"/>
        <w:widowControl/>
        <w:numPr>
          <w:ilvl w:val="0"/>
          <w:numId w:val="21"/>
        </w:numPr>
        <w:tabs>
          <w:tab w:val="left" w:pos="851"/>
          <w:tab w:val="left" w:pos="993"/>
        </w:tabs>
        <w:suppressAutoHyphens/>
        <w:spacing w:line="240" w:lineRule="auto"/>
        <w:ind w:left="0" w:firstLine="709"/>
        <w:rPr>
          <w:rStyle w:val="FontStyle18"/>
          <w:sz w:val="24"/>
          <w:szCs w:val="24"/>
        </w:rPr>
      </w:pPr>
      <w:r>
        <w:rPr>
          <w:rStyle w:val="FontStyle18"/>
          <w:sz w:val="24"/>
        </w:rPr>
        <w:t>distributing tasks among the members of the Committee and issuing instructions to the Secretary;</w:t>
      </w:r>
    </w:p>
    <w:p w:rsidR="000852BA" w:rsidRPr="001D288A" w:rsidRDefault="00C14DA8" w:rsidP="00657241">
      <w:pPr>
        <w:pStyle w:val="Style6"/>
        <w:widowControl/>
        <w:numPr>
          <w:ilvl w:val="0"/>
          <w:numId w:val="21"/>
        </w:numPr>
        <w:tabs>
          <w:tab w:val="left" w:pos="851"/>
          <w:tab w:val="left" w:pos="993"/>
        </w:tabs>
        <w:suppressAutoHyphens/>
        <w:spacing w:line="240" w:lineRule="auto"/>
        <w:ind w:left="0" w:firstLine="709"/>
        <w:rPr>
          <w:rStyle w:val="FontStyle18"/>
          <w:sz w:val="24"/>
          <w:szCs w:val="24"/>
        </w:rPr>
      </w:pPr>
      <w:r>
        <w:rPr>
          <w:rStyle w:val="FontStyle18"/>
          <w:sz w:val="24"/>
        </w:rPr>
        <w:t>controlling the implementation of the Committee’s resolutions and work plan;</w:t>
      </w:r>
    </w:p>
    <w:p w:rsidR="00CC1889" w:rsidRPr="001D288A" w:rsidRDefault="00E355C5" w:rsidP="00657241">
      <w:pPr>
        <w:pStyle w:val="Style6"/>
        <w:widowControl/>
        <w:numPr>
          <w:ilvl w:val="0"/>
          <w:numId w:val="21"/>
        </w:numPr>
        <w:tabs>
          <w:tab w:val="left" w:pos="851"/>
          <w:tab w:val="left" w:pos="993"/>
        </w:tabs>
        <w:suppressAutoHyphens/>
        <w:spacing w:line="240" w:lineRule="auto"/>
        <w:ind w:left="0" w:firstLine="709"/>
        <w:rPr>
          <w:rStyle w:val="FontStyle18"/>
          <w:sz w:val="24"/>
          <w:szCs w:val="24"/>
        </w:rPr>
      </w:pPr>
      <w:proofErr w:type="gramStart"/>
      <w:r>
        <w:rPr>
          <w:rStyle w:val="FontStyle18"/>
          <w:sz w:val="24"/>
        </w:rPr>
        <w:t>providing</w:t>
      </w:r>
      <w:proofErr w:type="gramEnd"/>
      <w:r>
        <w:rPr>
          <w:rStyle w:val="FontStyle18"/>
          <w:sz w:val="24"/>
        </w:rPr>
        <w:t xml:space="preserve"> a report on the Committee’s work to the Board of Directors. </w:t>
      </w:r>
    </w:p>
    <w:p w:rsidR="00CC1889" w:rsidRPr="001D288A" w:rsidRDefault="00E355C5" w:rsidP="006431DE">
      <w:pPr>
        <w:numPr>
          <w:ilvl w:val="1"/>
          <w:numId w:val="12"/>
        </w:numPr>
        <w:tabs>
          <w:tab w:val="left" w:pos="851"/>
          <w:tab w:val="left" w:pos="993"/>
          <w:tab w:val="left" w:pos="1134"/>
        </w:tabs>
        <w:suppressAutoHyphens/>
        <w:spacing w:after="0" w:line="240" w:lineRule="auto"/>
        <w:ind w:left="0" w:firstLine="709"/>
        <w:jc w:val="both"/>
        <w:rPr>
          <w:rStyle w:val="FontStyle18"/>
          <w:sz w:val="24"/>
          <w:szCs w:val="24"/>
        </w:rPr>
      </w:pPr>
      <w:r>
        <w:rPr>
          <w:rStyle w:val="FontStyle18"/>
          <w:sz w:val="24"/>
        </w:rPr>
        <w:t>If the Chairman is absent from a meeting, the members of the Committee shall elect a temporary acting Chairman from among themselves by a simple majority of votes.</w:t>
      </w:r>
    </w:p>
    <w:p w:rsidR="00CC1889" w:rsidRPr="001D288A" w:rsidRDefault="00CC1889" w:rsidP="00FF617B">
      <w:pPr>
        <w:pStyle w:val="j6"/>
        <w:tabs>
          <w:tab w:val="left" w:pos="1134"/>
        </w:tabs>
        <w:suppressAutoHyphens/>
        <w:spacing w:before="0" w:beforeAutospacing="0" w:after="0" w:afterAutospacing="0"/>
        <w:jc w:val="both"/>
        <w:rPr>
          <w:rStyle w:val="j2"/>
          <w:b/>
        </w:rPr>
      </w:pPr>
    </w:p>
    <w:p w:rsidR="00FF617B" w:rsidRPr="001D288A" w:rsidRDefault="00FF617B" w:rsidP="00FF617B">
      <w:pPr>
        <w:pStyle w:val="j6"/>
        <w:tabs>
          <w:tab w:val="left" w:pos="1134"/>
        </w:tabs>
        <w:suppressAutoHyphens/>
        <w:spacing w:before="0" w:beforeAutospacing="0" w:after="0" w:afterAutospacing="0"/>
        <w:jc w:val="both"/>
        <w:rPr>
          <w:rStyle w:val="j2"/>
          <w:b/>
        </w:rPr>
      </w:pPr>
    </w:p>
    <w:p w:rsidR="00CC1889" w:rsidRPr="001D288A" w:rsidRDefault="0026538C" w:rsidP="0026538C">
      <w:pPr>
        <w:pStyle w:val="1"/>
        <w:tabs>
          <w:tab w:val="left" w:pos="993"/>
        </w:tabs>
        <w:spacing w:before="0" w:after="0" w:line="240" w:lineRule="auto"/>
        <w:jc w:val="center"/>
        <w:rPr>
          <w:rFonts w:ascii="Times New Roman" w:hAnsi="Times New Roman"/>
          <w:sz w:val="24"/>
          <w:szCs w:val="24"/>
        </w:rPr>
      </w:pPr>
      <w:bookmarkStart w:id="6" w:name="_Toc198129114"/>
      <w:r>
        <w:rPr>
          <w:rFonts w:ascii="Times New Roman" w:hAnsi="Times New Roman"/>
          <w:sz w:val="24"/>
        </w:rPr>
        <w:t xml:space="preserve">Chapter 6. </w:t>
      </w:r>
      <w:r>
        <w:rPr>
          <w:rFonts w:ascii="Times New Roman" w:hAnsi="Times New Roman"/>
          <w:sz w:val="24"/>
        </w:rPr>
        <w:tab/>
      </w:r>
      <w:r w:rsidR="00CC1889">
        <w:rPr>
          <w:rFonts w:ascii="Times New Roman" w:hAnsi="Times New Roman"/>
          <w:sz w:val="24"/>
        </w:rPr>
        <w:t>Secretary of the Committee</w:t>
      </w:r>
      <w:bookmarkEnd w:id="6"/>
    </w:p>
    <w:p w:rsidR="00CC1889" w:rsidRPr="001D288A" w:rsidRDefault="00CC1889" w:rsidP="00FF617B">
      <w:pPr>
        <w:pStyle w:val="j6"/>
        <w:tabs>
          <w:tab w:val="left" w:pos="567"/>
        </w:tabs>
        <w:suppressAutoHyphens/>
        <w:spacing w:before="0" w:beforeAutospacing="0" w:after="0" w:afterAutospacing="0"/>
        <w:ind w:firstLine="567"/>
        <w:jc w:val="both"/>
        <w:rPr>
          <w:rStyle w:val="j2"/>
          <w:b/>
        </w:rPr>
      </w:pPr>
    </w:p>
    <w:p w:rsidR="00E355C5" w:rsidRPr="001D288A" w:rsidRDefault="00E355C5" w:rsidP="006431DE">
      <w:pPr>
        <w:numPr>
          <w:ilvl w:val="1"/>
          <w:numId w:val="12"/>
        </w:numPr>
        <w:tabs>
          <w:tab w:val="left" w:pos="851"/>
          <w:tab w:val="left" w:pos="993"/>
          <w:tab w:val="left" w:pos="1134"/>
        </w:tabs>
        <w:suppressAutoHyphens/>
        <w:spacing w:after="0" w:line="240" w:lineRule="auto"/>
        <w:ind w:left="0" w:firstLine="709"/>
        <w:jc w:val="both"/>
        <w:rPr>
          <w:rStyle w:val="FontStyle18"/>
          <w:sz w:val="24"/>
          <w:szCs w:val="24"/>
        </w:rPr>
      </w:pPr>
      <w:r>
        <w:rPr>
          <w:rStyle w:val="FontStyle18"/>
          <w:sz w:val="24"/>
        </w:rPr>
        <w:t xml:space="preserve">The secretary of the Committee is the corporate secretary. If he/she is temporarily absent, </w:t>
      </w:r>
      <w:proofErr w:type="gramStart"/>
      <w:r>
        <w:rPr>
          <w:rStyle w:val="FontStyle18"/>
          <w:sz w:val="24"/>
        </w:rPr>
        <w:t>his/her duties may be performed by another employee of the Bank</w:t>
      </w:r>
      <w:proofErr w:type="gramEnd"/>
      <w:r>
        <w:rPr>
          <w:rStyle w:val="FontStyle18"/>
          <w:sz w:val="24"/>
        </w:rPr>
        <w:t>, by resolution of the Board of Directors.</w:t>
      </w:r>
    </w:p>
    <w:p w:rsidR="00CC1889" w:rsidRPr="001D288A" w:rsidRDefault="00E355C5" w:rsidP="006431DE">
      <w:pPr>
        <w:numPr>
          <w:ilvl w:val="1"/>
          <w:numId w:val="12"/>
        </w:numPr>
        <w:tabs>
          <w:tab w:val="left" w:pos="851"/>
          <w:tab w:val="left" w:pos="993"/>
          <w:tab w:val="left" w:pos="1134"/>
        </w:tabs>
        <w:suppressAutoHyphens/>
        <w:spacing w:after="0" w:line="240" w:lineRule="auto"/>
        <w:ind w:left="0" w:firstLine="709"/>
        <w:jc w:val="both"/>
        <w:rPr>
          <w:rStyle w:val="FontStyle18"/>
          <w:sz w:val="24"/>
          <w:szCs w:val="24"/>
        </w:rPr>
      </w:pPr>
      <w:r>
        <w:rPr>
          <w:rStyle w:val="FontStyle18"/>
          <w:sz w:val="24"/>
        </w:rPr>
        <w:t>The secretary’s duties include:</w:t>
      </w:r>
    </w:p>
    <w:p w:rsidR="00CC1889" w:rsidRPr="001D288A" w:rsidRDefault="00424BE5" w:rsidP="006431DE">
      <w:pPr>
        <w:pStyle w:val="Style6"/>
        <w:widowControl/>
        <w:numPr>
          <w:ilvl w:val="0"/>
          <w:numId w:val="23"/>
        </w:numPr>
        <w:tabs>
          <w:tab w:val="left" w:pos="567"/>
          <w:tab w:val="left" w:pos="709"/>
          <w:tab w:val="left" w:pos="878"/>
          <w:tab w:val="left" w:pos="993"/>
        </w:tabs>
        <w:suppressAutoHyphens/>
        <w:spacing w:line="240" w:lineRule="auto"/>
        <w:ind w:left="0" w:firstLine="709"/>
        <w:rPr>
          <w:rStyle w:val="FontStyle18"/>
          <w:sz w:val="24"/>
          <w:szCs w:val="24"/>
        </w:rPr>
      </w:pPr>
      <w:r>
        <w:rPr>
          <w:rStyle w:val="FontStyle18"/>
          <w:sz w:val="24"/>
        </w:rPr>
        <w:t>organizing the Committee meetings;</w:t>
      </w:r>
    </w:p>
    <w:p w:rsidR="00CC1889" w:rsidRPr="001D288A" w:rsidRDefault="00E355C5" w:rsidP="006431DE">
      <w:pPr>
        <w:pStyle w:val="Style6"/>
        <w:widowControl/>
        <w:numPr>
          <w:ilvl w:val="0"/>
          <w:numId w:val="23"/>
        </w:numPr>
        <w:tabs>
          <w:tab w:val="left" w:pos="567"/>
          <w:tab w:val="left" w:pos="709"/>
          <w:tab w:val="left" w:pos="878"/>
          <w:tab w:val="left" w:pos="993"/>
        </w:tabs>
        <w:suppressAutoHyphens/>
        <w:spacing w:line="240" w:lineRule="auto"/>
        <w:ind w:left="0" w:firstLine="709"/>
        <w:rPr>
          <w:rStyle w:val="FontStyle18"/>
          <w:sz w:val="24"/>
          <w:szCs w:val="24"/>
        </w:rPr>
      </w:pPr>
      <w:r>
        <w:rPr>
          <w:rStyle w:val="FontStyle18"/>
          <w:sz w:val="24"/>
        </w:rPr>
        <w:t>sending notifications of meetings to Committee members and invitees;</w:t>
      </w:r>
    </w:p>
    <w:p w:rsidR="00CC1889" w:rsidRPr="001D288A" w:rsidRDefault="00E355C5" w:rsidP="006431DE">
      <w:pPr>
        <w:pStyle w:val="Style6"/>
        <w:widowControl/>
        <w:numPr>
          <w:ilvl w:val="0"/>
          <w:numId w:val="23"/>
        </w:numPr>
        <w:tabs>
          <w:tab w:val="left" w:pos="567"/>
          <w:tab w:val="left" w:pos="709"/>
          <w:tab w:val="left" w:pos="993"/>
        </w:tabs>
        <w:suppressAutoHyphens/>
        <w:spacing w:line="240" w:lineRule="auto"/>
        <w:ind w:left="0" w:firstLine="709"/>
        <w:rPr>
          <w:rStyle w:val="FontStyle18"/>
          <w:sz w:val="24"/>
          <w:szCs w:val="24"/>
        </w:rPr>
      </w:pPr>
      <w:r>
        <w:rPr>
          <w:rStyle w:val="FontStyle18"/>
          <w:sz w:val="24"/>
        </w:rPr>
        <w:t>keeping minutes of meetings and recording the results of absentee voting, storing documents in paper and electronic form;</w:t>
      </w:r>
    </w:p>
    <w:p w:rsidR="00CC1889" w:rsidRPr="001D288A" w:rsidRDefault="00CC1889" w:rsidP="006431DE">
      <w:pPr>
        <w:pStyle w:val="Style6"/>
        <w:widowControl/>
        <w:numPr>
          <w:ilvl w:val="0"/>
          <w:numId w:val="23"/>
        </w:numPr>
        <w:tabs>
          <w:tab w:val="left" w:pos="567"/>
          <w:tab w:val="left" w:pos="709"/>
          <w:tab w:val="left" w:pos="993"/>
        </w:tabs>
        <w:suppressAutoHyphens/>
        <w:spacing w:line="240" w:lineRule="auto"/>
        <w:ind w:left="0" w:firstLine="709"/>
        <w:rPr>
          <w:rStyle w:val="FontStyle18"/>
          <w:sz w:val="24"/>
          <w:szCs w:val="24"/>
        </w:rPr>
      </w:pPr>
      <w:proofErr w:type="gramStart"/>
      <w:r>
        <w:rPr>
          <w:rStyle w:val="FontStyle18"/>
          <w:sz w:val="24"/>
        </w:rPr>
        <w:t>executing</w:t>
      </w:r>
      <w:proofErr w:type="gramEnd"/>
      <w:r>
        <w:rPr>
          <w:rStyle w:val="FontStyle18"/>
          <w:sz w:val="24"/>
        </w:rPr>
        <w:t xml:space="preserve"> instructions from the Chairman and members of the Committee.</w:t>
      </w:r>
    </w:p>
    <w:p w:rsidR="00CC1889" w:rsidRPr="001D288A" w:rsidRDefault="00CC1889" w:rsidP="00FF617B">
      <w:pPr>
        <w:pStyle w:val="j6"/>
        <w:tabs>
          <w:tab w:val="left" w:pos="1134"/>
        </w:tabs>
        <w:suppressAutoHyphens/>
        <w:spacing w:before="0" w:beforeAutospacing="0" w:after="0" w:afterAutospacing="0"/>
        <w:jc w:val="both"/>
        <w:rPr>
          <w:rStyle w:val="j2"/>
        </w:rPr>
      </w:pPr>
    </w:p>
    <w:p w:rsidR="00FF617B" w:rsidRPr="001D288A" w:rsidRDefault="00FF617B" w:rsidP="00FF617B">
      <w:pPr>
        <w:pStyle w:val="j6"/>
        <w:tabs>
          <w:tab w:val="left" w:pos="1134"/>
        </w:tabs>
        <w:suppressAutoHyphens/>
        <w:spacing w:before="0" w:beforeAutospacing="0" w:after="0" w:afterAutospacing="0"/>
        <w:jc w:val="both"/>
        <w:rPr>
          <w:rStyle w:val="j2"/>
        </w:rPr>
      </w:pPr>
    </w:p>
    <w:p w:rsidR="00CC1889" w:rsidRPr="001D288A" w:rsidRDefault="0026538C" w:rsidP="0026538C">
      <w:pPr>
        <w:pStyle w:val="1"/>
        <w:tabs>
          <w:tab w:val="left" w:pos="993"/>
        </w:tabs>
        <w:spacing w:before="0" w:after="0" w:line="240" w:lineRule="auto"/>
        <w:jc w:val="center"/>
        <w:rPr>
          <w:rFonts w:ascii="Times New Roman" w:hAnsi="Times New Roman"/>
          <w:sz w:val="24"/>
          <w:szCs w:val="24"/>
        </w:rPr>
      </w:pPr>
      <w:bookmarkStart w:id="7" w:name="_Toc198129115"/>
      <w:r>
        <w:rPr>
          <w:rFonts w:ascii="Times New Roman" w:hAnsi="Times New Roman"/>
          <w:sz w:val="24"/>
        </w:rPr>
        <w:t xml:space="preserve">Chapter 7. </w:t>
      </w:r>
      <w:r>
        <w:rPr>
          <w:rFonts w:ascii="Times New Roman" w:hAnsi="Times New Roman"/>
          <w:sz w:val="24"/>
        </w:rPr>
        <w:tab/>
      </w:r>
      <w:r w:rsidR="00CC1889">
        <w:rPr>
          <w:rFonts w:ascii="Times New Roman" w:hAnsi="Times New Roman"/>
          <w:sz w:val="24"/>
        </w:rPr>
        <w:t>Rules of the Committee’s Procedure</w:t>
      </w:r>
      <w:bookmarkEnd w:id="7"/>
    </w:p>
    <w:p w:rsidR="00CC1889" w:rsidRPr="001D288A" w:rsidRDefault="00CC1889" w:rsidP="00FF617B">
      <w:pPr>
        <w:pStyle w:val="j6"/>
        <w:tabs>
          <w:tab w:val="left" w:pos="1134"/>
        </w:tabs>
        <w:suppressAutoHyphens/>
        <w:spacing w:before="0" w:beforeAutospacing="0" w:after="0" w:afterAutospacing="0"/>
        <w:ind w:firstLine="567"/>
        <w:jc w:val="both"/>
        <w:rPr>
          <w:rStyle w:val="j2"/>
          <w:b/>
        </w:rPr>
      </w:pPr>
    </w:p>
    <w:p w:rsidR="00CC1889" w:rsidRPr="001D288A" w:rsidRDefault="00CC1889" w:rsidP="006F3649">
      <w:pPr>
        <w:numPr>
          <w:ilvl w:val="1"/>
          <w:numId w:val="12"/>
        </w:numPr>
        <w:tabs>
          <w:tab w:val="left" w:pos="851"/>
          <w:tab w:val="left" w:pos="993"/>
          <w:tab w:val="left" w:pos="1134"/>
        </w:tabs>
        <w:suppressAutoHyphens/>
        <w:spacing w:after="0" w:line="240" w:lineRule="auto"/>
        <w:ind w:left="0" w:firstLine="709"/>
        <w:jc w:val="both"/>
        <w:rPr>
          <w:rStyle w:val="FontStyle18"/>
          <w:sz w:val="24"/>
          <w:szCs w:val="24"/>
        </w:rPr>
      </w:pPr>
      <w:r>
        <w:rPr>
          <w:rStyle w:val="FontStyle18"/>
          <w:sz w:val="24"/>
        </w:rPr>
        <w:t xml:space="preserve">The Committee holds a meeting in accordance with the annual plan approved by it (but not less than once per quarter), consistent with the work plan of the Board of Directors. If necessary, extraordinary meetings </w:t>
      </w:r>
      <w:proofErr w:type="gramStart"/>
      <w:r>
        <w:rPr>
          <w:rStyle w:val="FontStyle18"/>
          <w:sz w:val="24"/>
        </w:rPr>
        <w:t>are held</w:t>
      </w:r>
      <w:proofErr w:type="gramEnd"/>
      <w:r>
        <w:rPr>
          <w:rStyle w:val="FontStyle18"/>
          <w:sz w:val="24"/>
        </w:rPr>
        <w:t>.</w:t>
      </w:r>
    </w:p>
    <w:p w:rsidR="00DB1245" w:rsidRPr="001D288A" w:rsidRDefault="00DB1245" w:rsidP="006F3649">
      <w:pPr>
        <w:numPr>
          <w:ilvl w:val="1"/>
          <w:numId w:val="12"/>
        </w:numPr>
        <w:tabs>
          <w:tab w:val="left" w:pos="851"/>
          <w:tab w:val="left" w:pos="993"/>
          <w:tab w:val="left" w:pos="1134"/>
        </w:tabs>
        <w:suppressAutoHyphens/>
        <w:spacing w:after="0" w:line="240" w:lineRule="auto"/>
        <w:ind w:left="0" w:firstLine="709"/>
        <w:jc w:val="both"/>
        <w:rPr>
          <w:rStyle w:val="FontStyle18"/>
          <w:sz w:val="24"/>
          <w:szCs w:val="24"/>
        </w:rPr>
      </w:pPr>
      <w:r>
        <w:rPr>
          <w:rStyle w:val="FontStyle18"/>
          <w:sz w:val="24"/>
        </w:rPr>
        <w:t>The meeting may be initiated by:</w:t>
      </w:r>
    </w:p>
    <w:p w:rsidR="00DB1245" w:rsidRPr="001D288A" w:rsidRDefault="008A4340" w:rsidP="006F3649">
      <w:pPr>
        <w:pStyle w:val="Style6"/>
        <w:widowControl/>
        <w:numPr>
          <w:ilvl w:val="0"/>
          <w:numId w:val="25"/>
        </w:numPr>
        <w:tabs>
          <w:tab w:val="left" w:pos="709"/>
          <w:tab w:val="left" w:pos="994"/>
        </w:tabs>
        <w:suppressAutoHyphens/>
        <w:spacing w:line="240" w:lineRule="auto"/>
        <w:ind w:left="0" w:firstLine="709"/>
        <w:rPr>
          <w:rStyle w:val="FontStyle18"/>
          <w:sz w:val="24"/>
          <w:szCs w:val="24"/>
        </w:rPr>
      </w:pPr>
      <w:r>
        <w:rPr>
          <w:rStyle w:val="FontStyle18"/>
          <w:sz w:val="24"/>
        </w:rPr>
        <w:t>the Chairman and member of the Committee;</w:t>
      </w:r>
    </w:p>
    <w:p w:rsidR="00CC1889" w:rsidRPr="001D288A" w:rsidRDefault="00DB1245" w:rsidP="006F3649">
      <w:pPr>
        <w:pStyle w:val="Style6"/>
        <w:widowControl/>
        <w:numPr>
          <w:ilvl w:val="0"/>
          <w:numId w:val="25"/>
        </w:numPr>
        <w:tabs>
          <w:tab w:val="left" w:pos="709"/>
          <w:tab w:val="left" w:pos="874"/>
          <w:tab w:val="left" w:pos="994"/>
        </w:tabs>
        <w:suppressAutoHyphens/>
        <w:spacing w:line="240" w:lineRule="auto"/>
        <w:ind w:left="0" w:firstLine="709"/>
        <w:rPr>
          <w:rStyle w:val="FontStyle18"/>
          <w:sz w:val="24"/>
          <w:szCs w:val="24"/>
        </w:rPr>
      </w:pPr>
      <w:r>
        <w:rPr>
          <w:rStyle w:val="FontStyle18"/>
          <w:sz w:val="24"/>
        </w:rPr>
        <w:t>the sole shareholder;</w:t>
      </w:r>
    </w:p>
    <w:p w:rsidR="00352602" w:rsidRPr="001D288A" w:rsidRDefault="00DB1245" w:rsidP="006F3649">
      <w:pPr>
        <w:pStyle w:val="Style6"/>
        <w:widowControl/>
        <w:numPr>
          <w:ilvl w:val="0"/>
          <w:numId w:val="25"/>
        </w:numPr>
        <w:tabs>
          <w:tab w:val="left" w:pos="709"/>
          <w:tab w:val="left" w:pos="874"/>
          <w:tab w:val="left" w:pos="994"/>
        </w:tabs>
        <w:suppressAutoHyphens/>
        <w:spacing w:line="240" w:lineRule="auto"/>
        <w:ind w:left="0" w:firstLine="709"/>
        <w:rPr>
          <w:rStyle w:val="FontStyle18"/>
          <w:sz w:val="24"/>
          <w:szCs w:val="24"/>
        </w:rPr>
      </w:pPr>
      <w:r>
        <w:rPr>
          <w:rStyle w:val="FontStyle18"/>
          <w:sz w:val="24"/>
        </w:rPr>
        <w:t>a member of the Board of Directors;</w:t>
      </w:r>
    </w:p>
    <w:p w:rsidR="00352602" w:rsidRPr="001D288A" w:rsidRDefault="00352602" w:rsidP="006F3649">
      <w:pPr>
        <w:pStyle w:val="Style6"/>
        <w:widowControl/>
        <w:numPr>
          <w:ilvl w:val="0"/>
          <w:numId w:val="25"/>
        </w:numPr>
        <w:tabs>
          <w:tab w:val="left" w:pos="709"/>
          <w:tab w:val="left" w:pos="874"/>
          <w:tab w:val="left" w:pos="994"/>
        </w:tabs>
        <w:suppressAutoHyphens/>
        <w:spacing w:line="240" w:lineRule="auto"/>
        <w:ind w:left="0" w:firstLine="709"/>
        <w:rPr>
          <w:rStyle w:val="FontStyle18"/>
          <w:sz w:val="24"/>
          <w:szCs w:val="24"/>
        </w:rPr>
      </w:pPr>
      <w:r>
        <w:rPr>
          <w:rStyle w:val="FontStyle18"/>
          <w:sz w:val="24"/>
        </w:rPr>
        <w:t>the IAS;</w:t>
      </w:r>
    </w:p>
    <w:p w:rsidR="00CC1889" w:rsidRPr="001D288A" w:rsidRDefault="00352602" w:rsidP="006F3649">
      <w:pPr>
        <w:pStyle w:val="Style6"/>
        <w:widowControl/>
        <w:numPr>
          <w:ilvl w:val="0"/>
          <w:numId w:val="25"/>
        </w:numPr>
        <w:tabs>
          <w:tab w:val="left" w:pos="709"/>
          <w:tab w:val="left" w:pos="874"/>
          <w:tab w:val="left" w:pos="994"/>
        </w:tabs>
        <w:suppressAutoHyphens/>
        <w:spacing w:line="240" w:lineRule="auto"/>
        <w:ind w:left="0" w:firstLine="709"/>
        <w:rPr>
          <w:rStyle w:val="FontStyle18"/>
          <w:sz w:val="24"/>
          <w:szCs w:val="24"/>
        </w:rPr>
      </w:pPr>
      <w:proofErr w:type="gramStart"/>
      <w:r>
        <w:rPr>
          <w:rStyle w:val="FontStyle18"/>
          <w:sz w:val="24"/>
        </w:rPr>
        <w:t>the</w:t>
      </w:r>
      <w:proofErr w:type="gramEnd"/>
      <w:r>
        <w:rPr>
          <w:rStyle w:val="FontStyle18"/>
          <w:sz w:val="24"/>
        </w:rPr>
        <w:t xml:space="preserve"> external auditor performing the audit of the Bank.</w:t>
      </w:r>
    </w:p>
    <w:p w:rsidR="00CC1889" w:rsidRPr="001D288A" w:rsidRDefault="00FA0D69" w:rsidP="00FF617B">
      <w:pPr>
        <w:pStyle w:val="Style9"/>
        <w:widowControl/>
        <w:suppressAutoHyphens/>
        <w:spacing w:line="240" w:lineRule="auto"/>
        <w:ind w:firstLine="709"/>
        <w:rPr>
          <w:rStyle w:val="FontStyle18"/>
          <w:sz w:val="24"/>
          <w:szCs w:val="24"/>
        </w:rPr>
      </w:pPr>
      <w:r>
        <w:rPr>
          <w:rStyle w:val="FontStyle18"/>
          <w:sz w:val="24"/>
        </w:rPr>
        <w:t>If the Committee Chairman refuses to convene a meeting, the initiator may appeal directly to the Board of Directors.</w:t>
      </w:r>
    </w:p>
    <w:p w:rsidR="00DB1245" w:rsidRPr="001D288A" w:rsidRDefault="00DB1245" w:rsidP="00034A36">
      <w:pPr>
        <w:numPr>
          <w:ilvl w:val="1"/>
          <w:numId w:val="12"/>
        </w:numPr>
        <w:tabs>
          <w:tab w:val="left" w:pos="851"/>
          <w:tab w:val="left" w:pos="993"/>
          <w:tab w:val="left" w:pos="1134"/>
        </w:tabs>
        <w:suppressAutoHyphens/>
        <w:spacing w:after="0" w:line="240" w:lineRule="auto"/>
        <w:ind w:left="0" w:firstLine="709"/>
        <w:jc w:val="both"/>
        <w:rPr>
          <w:rStyle w:val="FontStyle18"/>
          <w:sz w:val="24"/>
          <w:szCs w:val="24"/>
        </w:rPr>
      </w:pPr>
      <w:r>
        <w:rPr>
          <w:rStyle w:val="FontStyle18"/>
          <w:sz w:val="24"/>
        </w:rPr>
        <w:t>Committee meeting formats:</w:t>
      </w:r>
    </w:p>
    <w:p w:rsidR="00DB1245" w:rsidRPr="001D288A" w:rsidRDefault="00DB1245" w:rsidP="00034A36">
      <w:pPr>
        <w:pStyle w:val="Style6"/>
        <w:widowControl/>
        <w:numPr>
          <w:ilvl w:val="0"/>
          <w:numId w:val="27"/>
        </w:numPr>
        <w:tabs>
          <w:tab w:val="left" w:pos="709"/>
          <w:tab w:val="left" w:pos="993"/>
        </w:tabs>
        <w:suppressAutoHyphens/>
        <w:spacing w:line="240" w:lineRule="auto"/>
        <w:ind w:left="0" w:firstLine="709"/>
        <w:rPr>
          <w:rStyle w:val="FontStyle18"/>
          <w:sz w:val="24"/>
          <w:szCs w:val="24"/>
        </w:rPr>
      </w:pPr>
      <w:r>
        <w:rPr>
          <w:rStyle w:val="FontStyle18"/>
          <w:sz w:val="24"/>
        </w:rPr>
        <w:t>attendee meeting;</w:t>
      </w:r>
    </w:p>
    <w:p w:rsidR="00DB1245" w:rsidRPr="001D288A" w:rsidRDefault="00DB1245" w:rsidP="00034A36">
      <w:pPr>
        <w:pStyle w:val="Style6"/>
        <w:widowControl/>
        <w:numPr>
          <w:ilvl w:val="0"/>
          <w:numId w:val="27"/>
        </w:numPr>
        <w:tabs>
          <w:tab w:val="left" w:pos="709"/>
          <w:tab w:val="left" w:pos="993"/>
        </w:tabs>
        <w:suppressAutoHyphens/>
        <w:spacing w:line="240" w:lineRule="auto"/>
        <w:ind w:left="0" w:firstLine="709"/>
        <w:rPr>
          <w:rStyle w:val="FontStyle18"/>
          <w:sz w:val="24"/>
          <w:szCs w:val="24"/>
        </w:rPr>
      </w:pPr>
      <w:r>
        <w:rPr>
          <w:rStyle w:val="FontStyle18"/>
          <w:sz w:val="24"/>
        </w:rPr>
        <w:t>absentee voting;</w:t>
      </w:r>
    </w:p>
    <w:p w:rsidR="008A4340" w:rsidRPr="001D288A" w:rsidRDefault="008A4340" w:rsidP="00034A36">
      <w:pPr>
        <w:pStyle w:val="Style6"/>
        <w:widowControl/>
        <w:numPr>
          <w:ilvl w:val="0"/>
          <w:numId w:val="27"/>
        </w:numPr>
        <w:tabs>
          <w:tab w:val="left" w:pos="709"/>
          <w:tab w:val="left" w:pos="993"/>
        </w:tabs>
        <w:suppressAutoHyphens/>
        <w:spacing w:line="240" w:lineRule="auto"/>
        <w:ind w:left="0" w:firstLine="709"/>
        <w:rPr>
          <w:rStyle w:val="FontStyle18"/>
          <w:sz w:val="24"/>
          <w:szCs w:val="24"/>
        </w:rPr>
      </w:pPr>
      <w:proofErr w:type="gramStart"/>
      <w:r>
        <w:rPr>
          <w:rStyle w:val="FontStyle18"/>
          <w:sz w:val="24"/>
        </w:rPr>
        <w:t>hybrid</w:t>
      </w:r>
      <w:proofErr w:type="gramEnd"/>
      <w:r>
        <w:rPr>
          <w:rStyle w:val="FontStyle18"/>
          <w:sz w:val="24"/>
        </w:rPr>
        <w:t xml:space="preserve"> meeting.</w:t>
      </w:r>
    </w:p>
    <w:p w:rsidR="000852BA" w:rsidRPr="001D288A" w:rsidRDefault="00CC1889" w:rsidP="00973F04">
      <w:pPr>
        <w:numPr>
          <w:ilvl w:val="1"/>
          <w:numId w:val="12"/>
        </w:numPr>
        <w:tabs>
          <w:tab w:val="left" w:pos="851"/>
          <w:tab w:val="left" w:pos="993"/>
          <w:tab w:val="left" w:pos="1134"/>
        </w:tabs>
        <w:suppressAutoHyphens/>
        <w:spacing w:after="0" w:line="240" w:lineRule="auto"/>
        <w:ind w:left="0" w:firstLine="709"/>
        <w:jc w:val="both"/>
        <w:rPr>
          <w:rStyle w:val="FontStyle18"/>
          <w:sz w:val="24"/>
          <w:szCs w:val="24"/>
        </w:rPr>
      </w:pPr>
      <w:r>
        <w:rPr>
          <w:rStyle w:val="FontStyle18"/>
          <w:sz w:val="24"/>
        </w:rPr>
        <w:t xml:space="preserve">Notification of the meeting shall be sent no later than </w:t>
      </w:r>
      <w:proofErr w:type="gramStart"/>
      <w:r>
        <w:rPr>
          <w:rStyle w:val="FontStyle18"/>
          <w:sz w:val="24"/>
        </w:rPr>
        <w:t>5</w:t>
      </w:r>
      <w:proofErr w:type="gramEnd"/>
      <w:r>
        <w:rPr>
          <w:rStyle w:val="FontStyle18"/>
          <w:sz w:val="24"/>
        </w:rPr>
        <w:t xml:space="preserve"> business days before the date of the meeting, unless another period is agreed upon with the Chairman of the Committee. The notification shall indicate the date, time, place and form of the meeting, and shall include the following:</w:t>
      </w:r>
    </w:p>
    <w:p w:rsidR="00CC1889" w:rsidRPr="001D288A" w:rsidRDefault="00CC1889" w:rsidP="00973F04">
      <w:pPr>
        <w:pStyle w:val="Style6"/>
        <w:widowControl/>
        <w:tabs>
          <w:tab w:val="left" w:pos="851"/>
        </w:tabs>
        <w:suppressAutoHyphens/>
        <w:spacing w:line="240" w:lineRule="auto"/>
        <w:ind w:firstLine="709"/>
        <w:rPr>
          <w:rStyle w:val="FontStyle18"/>
          <w:sz w:val="24"/>
          <w:szCs w:val="24"/>
        </w:rPr>
      </w:pPr>
      <w:r>
        <w:rPr>
          <w:rStyle w:val="FontStyle18"/>
          <w:sz w:val="24"/>
        </w:rPr>
        <w:t xml:space="preserve">- </w:t>
      </w:r>
      <w:proofErr w:type="gramStart"/>
      <w:r>
        <w:rPr>
          <w:rStyle w:val="FontStyle18"/>
          <w:sz w:val="24"/>
        </w:rPr>
        <w:t>agenda</w:t>
      </w:r>
      <w:proofErr w:type="gramEnd"/>
      <w:r>
        <w:rPr>
          <w:rStyle w:val="FontStyle18"/>
          <w:sz w:val="24"/>
        </w:rPr>
        <w:t>;</w:t>
      </w:r>
    </w:p>
    <w:p w:rsidR="00CC1889" w:rsidRPr="001D288A" w:rsidRDefault="003030FC" w:rsidP="00973F04">
      <w:pPr>
        <w:pStyle w:val="Style6"/>
        <w:widowControl/>
        <w:tabs>
          <w:tab w:val="left" w:pos="835"/>
        </w:tabs>
        <w:suppressAutoHyphens/>
        <w:spacing w:line="240" w:lineRule="auto"/>
        <w:ind w:firstLine="709"/>
        <w:rPr>
          <w:rStyle w:val="FontStyle18"/>
          <w:sz w:val="24"/>
          <w:szCs w:val="24"/>
        </w:rPr>
      </w:pPr>
      <w:r>
        <w:rPr>
          <w:rStyle w:val="FontStyle18"/>
          <w:sz w:val="24"/>
        </w:rPr>
        <w:t xml:space="preserve">- </w:t>
      </w:r>
      <w:proofErr w:type="gramStart"/>
      <w:r>
        <w:rPr>
          <w:rStyle w:val="FontStyle18"/>
          <w:sz w:val="24"/>
        </w:rPr>
        <w:t>explanatory</w:t>
      </w:r>
      <w:proofErr w:type="gramEnd"/>
      <w:r>
        <w:rPr>
          <w:rStyle w:val="FontStyle18"/>
          <w:sz w:val="24"/>
        </w:rPr>
        <w:t xml:space="preserve"> note with the draft decision;</w:t>
      </w:r>
    </w:p>
    <w:p w:rsidR="003030FC" w:rsidRPr="001D288A" w:rsidRDefault="00CC1889" w:rsidP="00973F04">
      <w:pPr>
        <w:pStyle w:val="Style6"/>
        <w:widowControl/>
        <w:tabs>
          <w:tab w:val="left" w:pos="734"/>
        </w:tabs>
        <w:suppressAutoHyphens/>
        <w:spacing w:line="240" w:lineRule="auto"/>
        <w:ind w:firstLine="709"/>
        <w:rPr>
          <w:rStyle w:val="FontStyle18"/>
          <w:sz w:val="24"/>
          <w:szCs w:val="24"/>
        </w:rPr>
      </w:pPr>
      <w:r>
        <w:rPr>
          <w:rStyle w:val="FontStyle18"/>
          <w:sz w:val="24"/>
        </w:rPr>
        <w:t xml:space="preserve">- </w:t>
      </w:r>
      <w:proofErr w:type="gramStart"/>
      <w:r>
        <w:rPr>
          <w:rStyle w:val="FontStyle18"/>
          <w:sz w:val="24"/>
        </w:rPr>
        <w:t>extract</w:t>
      </w:r>
      <w:proofErr w:type="gramEnd"/>
      <w:r>
        <w:rPr>
          <w:rStyle w:val="FontStyle18"/>
          <w:sz w:val="24"/>
        </w:rPr>
        <w:t xml:space="preserve"> on the preliminary consideration of the issue by the Bank’s authorized body;</w:t>
      </w:r>
    </w:p>
    <w:p w:rsidR="008C066C" w:rsidRPr="001D288A" w:rsidRDefault="003030FC" w:rsidP="00973F04">
      <w:pPr>
        <w:pStyle w:val="Style6"/>
        <w:widowControl/>
        <w:tabs>
          <w:tab w:val="left" w:pos="734"/>
        </w:tabs>
        <w:suppressAutoHyphens/>
        <w:spacing w:line="240" w:lineRule="auto"/>
        <w:ind w:firstLine="709"/>
        <w:rPr>
          <w:rStyle w:val="FontStyle18"/>
          <w:sz w:val="24"/>
          <w:szCs w:val="24"/>
        </w:rPr>
      </w:pPr>
      <w:r>
        <w:rPr>
          <w:rStyle w:val="FontStyle18"/>
          <w:sz w:val="24"/>
        </w:rPr>
        <w:t xml:space="preserve">- </w:t>
      </w:r>
      <w:proofErr w:type="gramStart"/>
      <w:r>
        <w:rPr>
          <w:rStyle w:val="FontStyle18"/>
          <w:sz w:val="24"/>
        </w:rPr>
        <w:t>other</w:t>
      </w:r>
      <w:proofErr w:type="gramEnd"/>
      <w:r>
        <w:rPr>
          <w:rStyle w:val="FontStyle18"/>
          <w:sz w:val="24"/>
        </w:rPr>
        <w:t xml:space="preserve"> materials, if necessary.</w:t>
      </w:r>
    </w:p>
    <w:p w:rsidR="001A2CC0" w:rsidRPr="001D288A" w:rsidRDefault="001A2CC0" w:rsidP="00973F04">
      <w:pPr>
        <w:numPr>
          <w:ilvl w:val="1"/>
          <w:numId w:val="12"/>
        </w:numPr>
        <w:tabs>
          <w:tab w:val="left" w:pos="851"/>
          <w:tab w:val="left" w:pos="993"/>
          <w:tab w:val="left" w:pos="1134"/>
        </w:tabs>
        <w:suppressAutoHyphens/>
        <w:spacing w:after="0" w:line="240" w:lineRule="auto"/>
        <w:ind w:left="0" w:firstLine="709"/>
        <w:jc w:val="both"/>
        <w:rPr>
          <w:rStyle w:val="FontStyle18"/>
          <w:sz w:val="24"/>
          <w:szCs w:val="24"/>
        </w:rPr>
      </w:pPr>
      <w:r>
        <w:rPr>
          <w:rStyle w:val="FontStyle18"/>
          <w:sz w:val="24"/>
        </w:rPr>
        <w:t>Quorum and decision making:</w:t>
      </w:r>
    </w:p>
    <w:p w:rsidR="001A2CC0" w:rsidRPr="001D288A" w:rsidRDefault="001A2CC0" w:rsidP="00973F04">
      <w:pPr>
        <w:pStyle w:val="Style6"/>
        <w:widowControl/>
        <w:numPr>
          <w:ilvl w:val="0"/>
          <w:numId w:val="29"/>
        </w:numPr>
        <w:tabs>
          <w:tab w:val="left" w:pos="709"/>
          <w:tab w:val="left" w:pos="993"/>
        </w:tabs>
        <w:suppressAutoHyphens/>
        <w:spacing w:line="240" w:lineRule="auto"/>
        <w:ind w:left="0" w:firstLine="709"/>
        <w:rPr>
          <w:rStyle w:val="FontStyle18"/>
          <w:sz w:val="24"/>
          <w:szCs w:val="24"/>
        </w:rPr>
      </w:pPr>
      <w:r>
        <w:rPr>
          <w:rStyle w:val="FontStyle18"/>
          <w:sz w:val="24"/>
        </w:rPr>
        <w:t>the meeting is considered to have taken place if at least half of the members participate therein;</w:t>
      </w:r>
    </w:p>
    <w:p w:rsidR="00355B92" w:rsidRPr="001D288A" w:rsidRDefault="001A2CC0" w:rsidP="00973F04">
      <w:pPr>
        <w:pStyle w:val="Style6"/>
        <w:widowControl/>
        <w:numPr>
          <w:ilvl w:val="0"/>
          <w:numId w:val="29"/>
        </w:numPr>
        <w:tabs>
          <w:tab w:val="left" w:pos="709"/>
          <w:tab w:val="left" w:pos="993"/>
        </w:tabs>
        <w:suppressAutoHyphens/>
        <w:spacing w:line="240" w:lineRule="auto"/>
        <w:ind w:left="0" w:firstLine="709"/>
        <w:rPr>
          <w:rStyle w:val="FontStyle18"/>
          <w:sz w:val="24"/>
          <w:szCs w:val="24"/>
        </w:rPr>
      </w:pPr>
      <w:r>
        <w:rPr>
          <w:rStyle w:val="FontStyle18"/>
          <w:sz w:val="24"/>
        </w:rPr>
        <w:t xml:space="preserve">participation is possible in person via videoconferencing, as well as by using other means of communication; </w:t>
      </w:r>
    </w:p>
    <w:p w:rsidR="00CC1889" w:rsidRPr="001D288A" w:rsidRDefault="00355B92" w:rsidP="00973F04">
      <w:pPr>
        <w:pStyle w:val="Style6"/>
        <w:widowControl/>
        <w:numPr>
          <w:ilvl w:val="0"/>
          <w:numId w:val="29"/>
        </w:numPr>
        <w:tabs>
          <w:tab w:val="left" w:pos="709"/>
          <w:tab w:val="left" w:pos="993"/>
        </w:tabs>
        <w:suppressAutoHyphens/>
        <w:spacing w:line="240" w:lineRule="auto"/>
        <w:ind w:left="0" w:firstLine="709"/>
        <w:rPr>
          <w:rStyle w:val="FontStyle18"/>
          <w:sz w:val="24"/>
          <w:szCs w:val="24"/>
        </w:rPr>
      </w:pPr>
      <w:proofErr w:type="gramStart"/>
      <w:r>
        <w:rPr>
          <w:rStyle w:val="FontStyle18"/>
          <w:sz w:val="24"/>
        </w:rPr>
        <w:t>the</w:t>
      </w:r>
      <w:proofErr w:type="gramEnd"/>
      <w:r>
        <w:rPr>
          <w:rStyle w:val="FontStyle18"/>
          <w:sz w:val="24"/>
        </w:rPr>
        <w:t xml:space="preserve"> resolutions are adopted unanimously. </w:t>
      </w:r>
    </w:p>
    <w:p w:rsidR="00CC1889" w:rsidRPr="001D288A" w:rsidRDefault="00355B92" w:rsidP="00973F04">
      <w:pPr>
        <w:numPr>
          <w:ilvl w:val="1"/>
          <w:numId w:val="12"/>
        </w:numPr>
        <w:tabs>
          <w:tab w:val="left" w:pos="851"/>
          <w:tab w:val="left" w:pos="993"/>
          <w:tab w:val="left" w:pos="1134"/>
        </w:tabs>
        <w:suppressAutoHyphens/>
        <w:spacing w:after="0" w:line="240" w:lineRule="auto"/>
        <w:ind w:left="0" w:firstLine="709"/>
        <w:jc w:val="both"/>
        <w:rPr>
          <w:rStyle w:val="FontStyle18"/>
          <w:sz w:val="24"/>
          <w:szCs w:val="24"/>
        </w:rPr>
      </w:pPr>
      <w:r>
        <w:rPr>
          <w:rStyle w:val="FontStyle18"/>
          <w:sz w:val="24"/>
        </w:rPr>
        <w:t>All documents submitted for Committee meetings and the procedure for holding meetings must comply with the same requirements as applied to the meetings of the Board of Directors.</w:t>
      </w:r>
    </w:p>
    <w:p w:rsidR="00CC1889" w:rsidRPr="001D288A" w:rsidRDefault="00CC1889" w:rsidP="00FF617B">
      <w:pPr>
        <w:pStyle w:val="j6"/>
        <w:suppressAutoHyphens/>
        <w:spacing w:before="0" w:beforeAutospacing="0" w:after="0" w:afterAutospacing="0"/>
        <w:ind w:firstLine="567"/>
        <w:jc w:val="both"/>
        <w:rPr>
          <w:rStyle w:val="j2"/>
          <w:b/>
        </w:rPr>
      </w:pPr>
    </w:p>
    <w:p w:rsidR="00FF617B" w:rsidRPr="001D288A" w:rsidRDefault="00FF617B" w:rsidP="00FF617B">
      <w:pPr>
        <w:pStyle w:val="j6"/>
        <w:suppressAutoHyphens/>
        <w:spacing w:before="0" w:beforeAutospacing="0" w:after="0" w:afterAutospacing="0"/>
        <w:ind w:firstLine="567"/>
        <w:jc w:val="both"/>
        <w:rPr>
          <w:rStyle w:val="j2"/>
          <w:b/>
        </w:rPr>
      </w:pPr>
    </w:p>
    <w:p w:rsidR="00CC1889" w:rsidRPr="001D288A" w:rsidRDefault="0026538C" w:rsidP="0026538C">
      <w:pPr>
        <w:pStyle w:val="1"/>
        <w:tabs>
          <w:tab w:val="left" w:pos="993"/>
        </w:tabs>
        <w:spacing w:before="0" w:after="0" w:line="240" w:lineRule="auto"/>
        <w:jc w:val="center"/>
        <w:rPr>
          <w:rFonts w:ascii="Times New Roman" w:hAnsi="Times New Roman"/>
          <w:bCs w:val="0"/>
          <w:sz w:val="24"/>
          <w:szCs w:val="24"/>
        </w:rPr>
      </w:pPr>
      <w:bookmarkStart w:id="8" w:name="_Toc198129116"/>
      <w:r>
        <w:rPr>
          <w:rFonts w:ascii="Times New Roman" w:hAnsi="Times New Roman"/>
          <w:sz w:val="24"/>
        </w:rPr>
        <w:t xml:space="preserve">Chapter 8. </w:t>
      </w:r>
      <w:r>
        <w:rPr>
          <w:rFonts w:ascii="Times New Roman" w:hAnsi="Times New Roman"/>
          <w:sz w:val="24"/>
        </w:rPr>
        <w:tab/>
      </w:r>
      <w:r w:rsidR="00CC1889">
        <w:rPr>
          <w:rFonts w:ascii="Times New Roman" w:hAnsi="Times New Roman"/>
          <w:sz w:val="24"/>
        </w:rPr>
        <w:t>Reporting on the Committee’s Activities</w:t>
      </w:r>
      <w:bookmarkEnd w:id="8"/>
    </w:p>
    <w:p w:rsidR="00CC1889" w:rsidRPr="001D288A" w:rsidRDefault="00CC1889" w:rsidP="00FF617B">
      <w:pPr>
        <w:pStyle w:val="Style3"/>
        <w:widowControl/>
        <w:suppressAutoHyphens/>
        <w:ind w:left="2184"/>
        <w:rPr>
          <w:rStyle w:val="FontStyle19"/>
          <w:sz w:val="24"/>
          <w:szCs w:val="24"/>
        </w:rPr>
      </w:pPr>
    </w:p>
    <w:p w:rsidR="00CC1889" w:rsidRPr="001D288A" w:rsidRDefault="00CC1889" w:rsidP="00973F04">
      <w:pPr>
        <w:numPr>
          <w:ilvl w:val="1"/>
          <w:numId w:val="12"/>
        </w:numPr>
        <w:tabs>
          <w:tab w:val="left" w:pos="851"/>
          <w:tab w:val="left" w:pos="993"/>
          <w:tab w:val="left" w:pos="1134"/>
        </w:tabs>
        <w:suppressAutoHyphens/>
        <w:spacing w:after="0" w:line="240" w:lineRule="auto"/>
        <w:ind w:left="0" w:firstLine="709"/>
        <w:jc w:val="both"/>
        <w:rPr>
          <w:rFonts w:ascii="Times New Roman" w:hAnsi="Times New Roman"/>
          <w:sz w:val="24"/>
          <w:szCs w:val="24"/>
        </w:rPr>
      </w:pPr>
      <w:r>
        <w:rPr>
          <w:rFonts w:ascii="Times New Roman" w:hAnsi="Times New Roman"/>
          <w:sz w:val="24"/>
        </w:rPr>
        <w:t xml:space="preserve">The Committee Chairman shall arrange for the preparation of a report on the Committee’s work for inclusion in </w:t>
      </w:r>
      <w:r>
        <w:rPr>
          <w:rStyle w:val="FontStyle18"/>
          <w:sz w:val="24"/>
        </w:rPr>
        <w:t>the</w:t>
      </w:r>
      <w:r>
        <w:rPr>
          <w:rFonts w:ascii="Times New Roman" w:hAnsi="Times New Roman"/>
          <w:sz w:val="24"/>
        </w:rPr>
        <w:t xml:space="preserve"> Board of Directors’ report and the Bank’s Annual Report.</w:t>
      </w:r>
    </w:p>
    <w:p w:rsidR="00CC1889" w:rsidRPr="001D288A" w:rsidRDefault="00CC1889" w:rsidP="00FF617B">
      <w:pPr>
        <w:pStyle w:val="Style3"/>
        <w:widowControl/>
        <w:tabs>
          <w:tab w:val="left" w:pos="709"/>
        </w:tabs>
        <w:suppressAutoHyphens/>
      </w:pPr>
    </w:p>
    <w:p w:rsidR="00FF617B" w:rsidRPr="001D288A" w:rsidRDefault="00FF617B" w:rsidP="00FF617B">
      <w:pPr>
        <w:pStyle w:val="Style3"/>
        <w:widowControl/>
        <w:tabs>
          <w:tab w:val="left" w:pos="709"/>
        </w:tabs>
        <w:suppressAutoHyphens/>
      </w:pPr>
    </w:p>
    <w:p w:rsidR="00CC1889" w:rsidRPr="001D288A" w:rsidRDefault="0026538C" w:rsidP="0026538C">
      <w:pPr>
        <w:pStyle w:val="1"/>
        <w:tabs>
          <w:tab w:val="left" w:pos="993"/>
        </w:tabs>
        <w:spacing w:before="0" w:after="0" w:line="240" w:lineRule="auto"/>
        <w:jc w:val="center"/>
        <w:rPr>
          <w:rFonts w:ascii="Times New Roman" w:hAnsi="Times New Roman"/>
          <w:sz w:val="24"/>
          <w:szCs w:val="24"/>
        </w:rPr>
      </w:pPr>
      <w:bookmarkStart w:id="9" w:name="_Toc198129117"/>
      <w:r>
        <w:rPr>
          <w:rFonts w:ascii="Times New Roman" w:hAnsi="Times New Roman"/>
          <w:sz w:val="24"/>
        </w:rPr>
        <w:lastRenderedPageBreak/>
        <w:t xml:space="preserve">Chapter 9. </w:t>
      </w:r>
      <w:r>
        <w:rPr>
          <w:rFonts w:ascii="Times New Roman" w:hAnsi="Times New Roman"/>
          <w:sz w:val="24"/>
        </w:rPr>
        <w:tab/>
      </w:r>
      <w:r w:rsidR="00CC1889">
        <w:rPr>
          <w:rFonts w:ascii="Times New Roman" w:hAnsi="Times New Roman"/>
          <w:sz w:val="24"/>
        </w:rPr>
        <w:t>Liability of Committee Members</w:t>
      </w:r>
      <w:bookmarkEnd w:id="9"/>
    </w:p>
    <w:p w:rsidR="00CC1889" w:rsidRPr="001D288A" w:rsidRDefault="00CC1889" w:rsidP="00FF617B">
      <w:pPr>
        <w:pStyle w:val="Style6"/>
        <w:widowControl/>
        <w:tabs>
          <w:tab w:val="left" w:pos="709"/>
        </w:tabs>
        <w:suppressAutoHyphens/>
        <w:spacing w:line="240" w:lineRule="auto"/>
        <w:ind w:right="14" w:firstLine="576"/>
      </w:pPr>
    </w:p>
    <w:p w:rsidR="008C066C" w:rsidRPr="001D288A" w:rsidRDefault="00CC1889" w:rsidP="00973F04">
      <w:pPr>
        <w:numPr>
          <w:ilvl w:val="1"/>
          <w:numId w:val="12"/>
        </w:numPr>
        <w:tabs>
          <w:tab w:val="left" w:pos="851"/>
          <w:tab w:val="left" w:pos="993"/>
          <w:tab w:val="left" w:pos="1134"/>
        </w:tabs>
        <w:suppressAutoHyphens/>
        <w:spacing w:after="0" w:line="240" w:lineRule="auto"/>
        <w:ind w:left="0" w:firstLine="709"/>
        <w:jc w:val="both"/>
        <w:rPr>
          <w:rFonts w:ascii="Times New Roman" w:hAnsi="Times New Roman"/>
          <w:sz w:val="24"/>
          <w:szCs w:val="24"/>
        </w:rPr>
      </w:pPr>
      <w:r>
        <w:rPr>
          <w:rFonts w:ascii="Times New Roman" w:hAnsi="Times New Roman"/>
          <w:sz w:val="24"/>
        </w:rPr>
        <w:t xml:space="preserve">Committee members shall be liable to the Bank and the Bank’s sole shareholder for damage caused by their actions or omission, in accordance with the law, including liability for losses caused by the provision of false or misleading information. </w:t>
      </w:r>
    </w:p>
    <w:p w:rsidR="00CC1889" w:rsidRPr="001D288A" w:rsidRDefault="008B4935" w:rsidP="00973F04">
      <w:pPr>
        <w:numPr>
          <w:ilvl w:val="1"/>
          <w:numId w:val="12"/>
        </w:numPr>
        <w:tabs>
          <w:tab w:val="left" w:pos="851"/>
          <w:tab w:val="left" w:pos="993"/>
          <w:tab w:val="left" w:pos="1134"/>
        </w:tabs>
        <w:suppressAutoHyphens/>
        <w:spacing w:after="0" w:line="240" w:lineRule="auto"/>
        <w:ind w:left="0" w:firstLine="709"/>
        <w:jc w:val="both"/>
        <w:rPr>
          <w:rFonts w:ascii="Times New Roman" w:hAnsi="Times New Roman"/>
          <w:sz w:val="24"/>
          <w:szCs w:val="24"/>
        </w:rPr>
      </w:pPr>
      <w:r>
        <w:rPr>
          <w:rFonts w:ascii="Times New Roman" w:hAnsi="Times New Roman"/>
          <w:sz w:val="24"/>
        </w:rPr>
        <w:t>Committee members are required to maintain confidentiality for 5 years after the end of their term.</w:t>
      </w:r>
    </w:p>
    <w:p w:rsidR="00CC1889" w:rsidRPr="001D288A" w:rsidRDefault="00CC1889" w:rsidP="00FF617B">
      <w:pPr>
        <w:pStyle w:val="j5"/>
        <w:suppressAutoHyphens/>
        <w:spacing w:before="0" w:beforeAutospacing="0" w:after="0" w:afterAutospacing="0"/>
        <w:jc w:val="both"/>
        <w:rPr>
          <w:rStyle w:val="j2"/>
        </w:rPr>
      </w:pPr>
    </w:p>
    <w:p w:rsidR="003F1F3A" w:rsidRPr="001D288A" w:rsidRDefault="003F1F3A" w:rsidP="00FF617B">
      <w:pPr>
        <w:suppressAutoHyphens/>
        <w:spacing w:after="0" w:line="240" w:lineRule="auto"/>
        <w:rPr>
          <w:rFonts w:ascii="Times New Roman" w:hAnsi="Times New Roman"/>
          <w:sz w:val="24"/>
          <w:szCs w:val="24"/>
        </w:rPr>
      </w:pPr>
    </w:p>
    <w:sectPr w:rsidR="003F1F3A" w:rsidRPr="001D288A" w:rsidSect="00FF617B">
      <w:footerReference w:type="default" r:id="rId8"/>
      <w:headerReference w:type="first" r:id="rId9"/>
      <w:pgSz w:w="11906" w:h="16838"/>
      <w:pgMar w:top="567" w:right="567" w:bottom="56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75F4" w:rsidRDefault="001575F4" w:rsidP="005A5947">
      <w:pPr>
        <w:spacing w:after="0" w:line="240" w:lineRule="auto"/>
      </w:pPr>
      <w:r>
        <w:separator/>
      </w:r>
    </w:p>
  </w:endnote>
  <w:endnote w:type="continuationSeparator" w:id="0">
    <w:p w:rsidR="001575F4" w:rsidRDefault="001575F4" w:rsidP="005A5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245" w:rsidRPr="00574920" w:rsidRDefault="00DB1245">
    <w:pPr>
      <w:pStyle w:val="af1"/>
      <w:jc w:val="right"/>
      <w:rPr>
        <w:rFonts w:ascii="Times New Roman" w:hAnsi="Times New Roman"/>
        <w:sz w:val="16"/>
        <w:szCs w:val="16"/>
      </w:rPr>
    </w:pPr>
    <w:r w:rsidRPr="00574920">
      <w:rPr>
        <w:rFonts w:ascii="Times New Roman" w:hAnsi="Times New Roman"/>
        <w:sz w:val="16"/>
      </w:rPr>
      <w:fldChar w:fldCharType="begin"/>
    </w:r>
    <w:r w:rsidRPr="00574920">
      <w:rPr>
        <w:rFonts w:ascii="Times New Roman" w:hAnsi="Times New Roman"/>
        <w:sz w:val="16"/>
      </w:rPr>
      <w:instrText>PAGE   \* MERGEFORMAT</w:instrText>
    </w:r>
    <w:r w:rsidRPr="00574920">
      <w:rPr>
        <w:rFonts w:ascii="Times New Roman" w:hAnsi="Times New Roman"/>
        <w:sz w:val="16"/>
      </w:rPr>
      <w:fldChar w:fldCharType="separate"/>
    </w:r>
    <w:r w:rsidR="007C63B7">
      <w:rPr>
        <w:rFonts w:ascii="Times New Roman" w:hAnsi="Times New Roman"/>
        <w:noProof/>
        <w:sz w:val="16"/>
      </w:rPr>
      <w:t>6</w:t>
    </w:r>
    <w:r w:rsidRPr="00574920">
      <w:rPr>
        <w:rFonts w:ascii="Times New Roman" w:hAnsi="Times New Roman"/>
        <w:sz w:val="16"/>
      </w:rPr>
      <w:fldChar w:fldCharType="end"/>
    </w:r>
  </w:p>
  <w:p w:rsidR="00DB1245" w:rsidRDefault="00DB1245">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75F4" w:rsidRDefault="001575F4" w:rsidP="005A5947">
      <w:pPr>
        <w:spacing w:after="0" w:line="240" w:lineRule="auto"/>
      </w:pPr>
      <w:r>
        <w:separator/>
      </w:r>
    </w:p>
  </w:footnote>
  <w:footnote w:type="continuationSeparator" w:id="0">
    <w:p w:rsidR="001575F4" w:rsidRDefault="001575F4" w:rsidP="005A59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3B7" w:rsidRPr="007C63B7" w:rsidRDefault="007C63B7" w:rsidP="007C63B7">
    <w:pPr>
      <w:spacing w:after="0" w:line="240" w:lineRule="auto"/>
      <w:jc w:val="right"/>
      <w:outlineLvl w:val="0"/>
      <w:rPr>
        <w:rFonts w:ascii="Times New Roman" w:hAnsi="Times New Roman"/>
        <w:i/>
        <w:lang w:eastAsia="ru-RU"/>
      </w:rPr>
    </w:pPr>
    <w:r w:rsidRPr="007C63B7">
      <w:rPr>
        <w:rFonts w:ascii="Times New Roman" w:hAnsi="Times New Roman"/>
        <w:i/>
      </w:rPr>
      <w:t xml:space="preserve">Annex 2 to the Resolution of the absentee meeting of the Board of directors </w:t>
    </w:r>
  </w:p>
  <w:p w:rsidR="007C63B7" w:rsidRPr="007C63B7" w:rsidRDefault="007C63B7" w:rsidP="007C63B7">
    <w:pPr>
      <w:pStyle w:val="af"/>
      <w:jc w:val="right"/>
      <w:rPr>
        <w:rFonts w:ascii="Times New Roman" w:hAnsi="Times New Roman"/>
      </w:rPr>
    </w:pPr>
    <w:proofErr w:type="gramStart"/>
    <w:r w:rsidRPr="007C63B7">
      <w:rPr>
        <w:rFonts w:ascii="Times New Roman" w:hAnsi="Times New Roman"/>
        <w:i/>
      </w:rPr>
      <w:t>of</w:t>
    </w:r>
    <w:proofErr w:type="gramEnd"/>
    <w:r w:rsidRPr="007C63B7">
      <w:rPr>
        <w:rFonts w:ascii="Times New Roman" w:hAnsi="Times New Roman"/>
        <w:i/>
      </w:rPr>
      <w:t xml:space="preserve"> </w:t>
    </w:r>
    <w:proofErr w:type="spellStart"/>
    <w:r w:rsidRPr="007C63B7">
      <w:rPr>
        <w:rFonts w:ascii="Times New Roman" w:hAnsi="Times New Roman"/>
        <w:i/>
      </w:rPr>
      <w:t>Bereke</w:t>
    </w:r>
    <w:proofErr w:type="spellEnd"/>
    <w:r w:rsidRPr="007C63B7">
      <w:rPr>
        <w:rFonts w:ascii="Times New Roman" w:hAnsi="Times New Roman"/>
        <w:i/>
      </w:rPr>
      <w:t xml:space="preserve"> Bank JSC (SB of </w:t>
    </w:r>
    <w:proofErr w:type="spellStart"/>
    <w:r w:rsidRPr="007C63B7">
      <w:rPr>
        <w:rFonts w:ascii="Times New Roman" w:hAnsi="Times New Roman"/>
        <w:i/>
      </w:rPr>
      <w:t>Lesha</w:t>
    </w:r>
    <w:proofErr w:type="spellEnd"/>
    <w:r w:rsidRPr="007C63B7">
      <w:rPr>
        <w:rFonts w:ascii="Times New Roman" w:hAnsi="Times New Roman"/>
        <w:i/>
      </w:rPr>
      <w:t xml:space="preserve"> Bank LLC (Public)) No 15, 06.11.2025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D324FA0"/>
    <w:lvl w:ilvl="0">
      <w:numFmt w:val="bullet"/>
      <w:lvlText w:val="*"/>
      <w:lvlJc w:val="left"/>
      <w:pPr>
        <w:ind w:left="0" w:firstLine="0"/>
      </w:pPr>
    </w:lvl>
  </w:abstractNum>
  <w:abstractNum w:abstractNumId="1" w15:restartNumberingAfterBreak="0">
    <w:nsid w:val="0D3D21B2"/>
    <w:multiLevelType w:val="hybridMultilevel"/>
    <w:tmpl w:val="B784B716"/>
    <w:lvl w:ilvl="0" w:tplc="B10802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05779E7"/>
    <w:multiLevelType w:val="hybridMultilevel"/>
    <w:tmpl w:val="9D16D9D0"/>
    <w:lvl w:ilvl="0" w:tplc="D632D4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09C6EA5"/>
    <w:multiLevelType w:val="hybridMultilevel"/>
    <w:tmpl w:val="E8BE4BBE"/>
    <w:lvl w:ilvl="0" w:tplc="0419000F">
      <w:start w:val="1"/>
      <w:numFmt w:val="decimal"/>
      <w:lvlText w:val="%1."/>
      <w:lvlJc w:val="left"/>
      <w:pPr>
        <w:ind w:left="720" w:hanging="360"/>
      </w:pPr>
      <w:rPr>
        <w:rFonts w:cs="Times New Roman"/>
      </w:rPr>
    </w:lvl>
    <w:lvl w:ilvl="1" w:tplc="0419000F">
      <w:start w:val="1"/>
      <w:numFmt w:val="decimal"/>
      <w:lvlText w:val="%2."/>
      <w:lvlJc w:val="left"/>
      <w:pPr>
        <w:ind w:left="1440" w:hanging="360"/>
      </w:pPr>
      <w:rPr>
        <w:rFonts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921BA4"/>
    <w:multiLevelType w:val="hybridMultilevel"/>
    <w:tmpl w:val="3CBC7F9A"/>
    <w:lvl w:ilvl="0" w:tplc="04190011">
      <w:start w:val="1"/>
      <w:numFmt w:val="decimal"/>
      <w:lvlText w:val="%1)"/>
      <w:lvlJc w:val="left"/>
      <w:pPr>
        <w:ind w:left="1320" w:hanging="360"/>
      </w:pPr>
      <w:rPr>
        <w:rFonts w:cs="Times New Roman" w:hint="default"/>
        <w:b w:val="0"/>
        <w:i w:val="0"/>
        <w:sz w:val="24"/>
        <w:szCs w:val="24"/>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5" w15:restartNumberingAfterBreak="0">
    <w:nsid w:val="1ECF170A"/>
    <w:multiLevelType w:val="hybridMultilevel"/>
    <w:tmpl w:val="1B18B79E"/>
    <w:lvl w:ilvl="0" w:tplc="04190011">
      <w:start w:val="1"/>
      <w:numFmt w:val="decimal"/>
      <w:lvlText w:val="%1)"/>
      <w:lvlJc w:val="left"/>
      <w:pPr>
        <w:ind w:left="1287" w:hanging="360"/>
      </w:pPr>
      <w:rPr>
        <w:rFonts w:cs="Times New Roman" w:hint="default"/>
        <w:b w:val="0"/>
        <w:i w:val="0"/>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1F1E0038"/>
    <w:multiLevelType w:val="hybridMultilevel"/>
    <w:tmpl w:val="0986AB5E"/>
    <w:lvl w:ilvl="0" w:tplc="08306A0A">
      <w:start w:val="1"/>
      <w:numFmt w:val="decimal"/>
      <w:lvlText w:val="Глава %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9BE1FED"/>
    <w:multiLevelType w:val="hybridMultilevel"/>
    <w:tmpl w:val="90EC3648"/>
    <w:lvl w:ilvl="0" w:tplc="08306A0A">
      <w:start w:val="1"/>
      <w:numFmt w:val="decimal"/>
      <w:lvlText w:val="Глава %1."/>
      <w:lvlJc w:val="left"/>
      <w:pPr>
        <w:ind w:left="720" w:hanging="360"/>
      </w:pPr>
      <w:rPr>
        <w:rFonts w:hint="default"/>
      </w:rPr>
    </w:lvl>
    <w:lvl w:ilvl="1" w:tplc="F6642626">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5D495E"/>
    <w:multiLevelType w:val="hybridMultilevel"/>
    <w:tmpl w:val="3248594A"/>
    <w:lvl w:ilvl="0" w:tplc="5540F8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37DC42EC"/>
    <w:multiLevelType w:val="hybridMultilevel"/>
    <w:tmpl w:val="7A408818"/>
    <w:lvl w:ilvl="0" w:tplc="5026448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3EF218B5"/>
    <w:multiLevelType w:val="hybridMultilevel"/>
    <w:tmpl w:val="3AD2D3B6"/>
    <w:lvl w:ilvl="0" w:tplc="04190011">
      <w:start w:val="1"/>
      <w:numFmt w:val="decimal"/>
      <w:lvlText w:val="%1)"/>
      <w:lvlJc w:val="left"/>
      <w:pPr>
        <w:ind w:left="720" w:hanging="360"/>
      </w:pPr>
      <w:rPr>
        <w:rFonts w:cs="Times New Roman"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D5207B8"/>
    <w:multiLevelType w:val="hybridMultilevel"/>
    <w:tmpl w:val="30942A3C"/>
    <w:lvl w:ilvl="0" w:tplc="8B942198">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2" w15:restartNumberingAfterBreak="0">
    <w:nsid w:val="51B84AF7"/>
    <w:multiLevelType w:val="hybridMultilevel"/>
    <w:tmpl w:val="626E95BC"/>
    <w:lvl w:ilvl="0" w:tplc="04190011">
      <w:start w:val="1"/>
      <w:numFmt w:val="decimal"/>
      <w:lvlText w:val="%1)"/>
      <w:lvlJc w:val="left"/>
      <w:pPr>
        <w:ind w:left="720" w:hanging="360"/>
      </w:pPr>
      <w:rPr>
        <w:rFonts w:cs="Times New Roman"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3151579"/>
    <w:multiLevelType w:val="hybridMultilevel"/>
    <w:tmpl w:val="CAB63972"/>
    <w:lvl w:ilvl="0" w:tplc="04190011">
      <w:start w:val="1"/>
      <w:numFmt w:val="decimal"/>
      <w:lvlText w:val="%1)"/>
      <w:lvlJc w:val="left"/>
      <w:pPr>
        <w:ind w:left="1429" w:hanging="360"/>
      </w:pPr>
      <w:rPr>
        <w:rFonts w:cs="Times New Roman" w:hint="default"/>
        <w:b w:val="0"/>
        <w:i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4F03AB2"/>
    <w:multiLevelType w:val="singleLevel"/>
    <w:tmpl w:val="9C4CAE74"/>
    <w:lvl w:ilvl="0">
      <w:start w:val="1"/>
      <w:numFmt w:val="decimal"/>
      <w:lvlText w:val="%1)"/>
      <w:legacy w:legacy="1" w:legacySpace="0" w:legacyIndent="302"/>
      <w:lvlJc w:val="left"/>
      <w:pPr>
        <w:ind w:left="0" w:firstLine="0"/>
      </w:pPr>
      <w:rPr>
        <w:rFonts w:ascii="Times New Roman" w:hAnsi="Times New Roman" w:cs="Times New Roman" w:hint="default"/>
      </w:rPr>
    </w:lvl>
  </w:abstractNum>
  <w:abstractNum w:abstractNumId="15" w15:restartNumberingAfterBreak="0">
    <w:nsid w:val="561406AA"/>
    <w:multiLevelType w:val="hybridMultilevel"/>
    <w:tmpl w:val="AA786E64"/>
    <w:lvl w:ilvl="0" w:tplc="04190011">
      <w:start w:val="1"/>
      <w:numFmt w:val="decimal"/>
      <w:lvlText w:val="%1)"/>
      <w:lvlJc w:val="left"/>
      <w:pPr>
        <w:ind w:left="1287" w:hanging="360"/>
      </w:pPr>
      <w:rPr>
        <w:rFonts w:cs="Times New Roman" w:hint="default"/>
        <w:b w:val="0"/>
        <w:i w:val="0"/>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59FC5A51"/>
    <w:multiLevelType w:val="singleLevel"/>
    <w:tmpl w:val="577A49D4"/>
    <w:lvl w:ilvl="0">
      <w:start w:val="1"/>
      <w:numFmt w:val="decimal"/>
      <w:lvlText w:val="%1)"/>
      <w:legacy w:legacy="1" w:legacySpace="0" w:legacyIndent="307"/>
      <w:lvlJc w:val="left"/>
      <w:pPr>
        <w:ind w:left="0" w:firstLine="0"/>
      </w:pPr>
      <w:rPr>
        <w:rFonts w:ascii="Times New Roman" w:hAnsi="Times New Roman" w:cs="Times New Roman" w:hint="default"/>
      </w:rPr>
    </w:lvl>
  </w:abstractNum>
  <w:abstractNum w:abstractNumId="17" w15:restartNumberingAfterBreak="0">
    <w:nsid w:val="5C3E7565"/>
    <w:multiLevelType w:val="hybridMultilevel"/>
    <w:tmpl w:val="0C4C0AA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C667EE6"/>
    <w:multiLevelType w:val="hybridMultilevel"/>
    <w:tmpl w:val="B86A333C"/>
    <w:lvl w:ilvl="0" w:tplc="2732022C">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9" w15:restartNumberingAfterBreak="0">
    <w:nsid w:val="5C823503"/>
    <w:multiLevelType w:val="hybridMultilevel"/>
    <w:tmpl w:val="F4F052A6"/>
    <w:lvl w:ilvl="0" w:tplc="04190011">
      <w:start w:val="1"/>
      <w:numFmt w:val="decimal"/>
      <w:lvlText w:val="%1)"/>
      <w:lvlJc w:val="left"/>
      <w:pPr>
        <w:ind w:left="1429" w:hanging="360"/>
      </w:pPr>
      <w:rPr>
        <w:rFonts w:cs="Times New Roman" w:hint="default"/>
        <w:b w:val="0"/>
        <w:i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61426D03"/>
    <w:multiLevelType w:val="hybridMultilevel"/>
    <w:tmpl w:val="AB86A5EC"/>
    <w:lvl w:ilvl="0" w:tplc="04190011">
      <w:start w:val="1"/>
      <w:numFmt w:val="decimal"/>
      <w:lvlText w:val="%1)"/>
      <w:lvlJc w:val="left"/>
      <w:pPr>
        <w:ind w:left="1287" w:hanging="360"/>
      </w:pPr>
      <w:rPr>
        <w:rFonts w:cs="Times New Roman" w:hint="default"/>
        <w:b w:val="0"/>
        <w:i w:val="0"/>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65FE0346"/>
    <w:multiLevelType w:val="hybridMultilevel"/>
    <w:tmpl w:val="62724630"/>
    <w:lvl w:ilvl="0" w:tplc="04190011">
      <w:start w:val="1"/>
      <w:numFmt w:val="decimal"/>
      <w:lvlText w:val="%1)"/>
      <w:lvlJc w:val="left"/>
      <w:pPr>
        <w:ind w:left="1287" w:hanging="360"/>
      </w:pPr>
      <w:rPr>
        <w:rFonts w:cs="Times New Roman" w:hint="default"/>
        <w:b w:val="0"/>
        <w:i w:val="0"/>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6B7E0119"/>
    <w:multiLevelType w:val="hybridMultilevel"/>
    <w:tmpl w:val="1F566A2E"/>
    <w:lvl w:ilvl="0" w:tplc="57FCDCA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3" w15:restartNumberingAfterBreak="0">
    <w:nsid w:val="705406DB"/>
    <w:multiLevelType w:val="multilevel"/>
    <w:tmpl w:val="60AAD274"/>
    <w:lvl w:ilvl="0">
      <w:start w:val="1"/>
      <w:numFmt w:val="decimal"/>
      <w:lvlText w:val="%1."/>
      <w:lvlJc w:val="left"/>
      <w:pPr>
        <w:tabs>
          <w:tab w:val="num" w:pos="0"/>
        </w:tabs>
        <w:ind w:firstLine="680"/>
      </w:pPr>
      <w:rPr>
        <w:rFonts w:cs="Times New Roman" w:hint="default"/>
      </w:rPr>
    </w:lvl>
    <w:lvl w:ilvl="1">
      <w:start w:val="1"/>
      <w:numFmt w:val="decimal"/>
      <w:isLgl/>
      <w:lvlText w:val="%1.%2."/>
      <w:lvlJc w:val="left"/>
      <w:pPr>
        <w:tabs>
          <w:tab w:val="num" w:pos="1170"/>
        </w:tabs>
        <w:ind w:left="1170" w:hanging="465"/>
      </w:pPr>
      <w:rPr>
        <w:rFonts w:cs="Times New Roman" w:hint="default"/>
      </w:rPr>
    </w:lvl>
    <w:lvl w:ilvl="2">
      <w:start w:val="1"/>
      <w:numFmt w:val="decimal"/>
      <w:isLgl/>
      <w:lvlText w:val="%1.%2.%3."/>
      <w:lvlJc w:val="left"/>
      <w:pPr>
        <w:tabs>
          <w:tab w:val="num" w:pos="1450"/>
        </w:tabs>
        <w:ind w:left="1450" w:hanging="720"/>
      </w:pPr>
      <w:rPr>
        <w:rFonts w:cs="Times New Roman" w:hint="default"/>
      </w:rPr>
    </w:lvl>
    <w:lvl w:ilvl="3">
      <w:start w:val="1"/>
      <w:numFmt w:val="decimal"/>
      <w:isLgl/>
      <w:lvlText w:val="%1.%2.%3.%4."/>
      <w:lvlJc w:val="left"/>
      <w:pPr>
        <w:tabs>
          <w:tab w:val="num" w:pos="1475"/>
        </w:tabs>
        <w:ind w:left="1475" w:hanging="720"/>
      </w:pPr>
      <w:rPr>
        <w:rFonts w:cs="Times New Roman" w:hint="default"/>
      </w:rPr>
    </w:lvl>
    <w:lvl w:ilvl="4">
      <w:start w:val="1"/>
      <w:numFmt w:val="decimal"/>
      <w:isLgl/>
      <w:lvlText w:val="%1.%2.%3.%4.%5."/>
      <w:lvlJc w:val="left"/>
      <w:pPr>
        <w:tabs>
          <w:tab w:val="num" w:pos="1860"/>
        </w:tabs>
        <w:ind w:left="1860" w:hanging="1080"/>
      </w:pPr>
      <w:rPr>
        <w:rFonts w:cs="Times New Roman" w:hint="default"/>
      </w:rPr>
    </w:lvl>
    <w:lvl w:ilvl="5">
      <w:start w:val="1"/>
      <w:numFmt w:val="decimal"/>
      <w:isLgl/>
      <w:lvlText w:val="%1.%2.%3.%4.%5.%6."/>
      <w:lvlJc w:val="left"/>
      <w:pPr>
        <w:tabs>
          <w:tab w:val="num" w:pos="1885"/>
        </w:tabs>
        <w:ind w:left="1885" w:hanging="1080"/>
      </w:pPr>
      <w:rPr>
        <w:rFonts w:cs="Times New Roman" w:hint="default"/>
      </w:rPr>
    </w:lvl>
    <w:lvl w:ilvl="6">
      <w:start w:val="1"/>
      <w:numFmt w:val="decimal"/>
      <w:isLgl/>
      <w:lvlText w:val="%1.%2.%3.%4.%5.%6.%7."/>
      <w:lvlJc w:val="left"/>
      <w:pPr>
        <w:tabs>
          <w:tab w:val="num" w:pos="2270"/>
        </w:tabs>
        <w:ind w:left="2270" w:hanging="1440"/>
      </w:pPr>
      <w:rPr>
        <w:rFonts w:cs="Times New Roman" w:hint="default"/>
      </w:rPr>
    </w:lvl>
    <w:lvl w:ilvl="7">
      <w:start w:val="1"/>
      <w:numFmt w:val="decimal"/>
      <w:isLgl/>
      <w:lvlText w:val="%1.%2.%3.%4.%5.%6.%7.%8."/>
      <w:lvlJc w:val="left"/>
      <w:pPr>
        <w:tabs>
          <w:tab w:val="num" w:pos="2295"/>
        </w:tabs>
        <w:ind w:left="2295" w:hanging="1440"/>
      </w:pPr>
      <w:rPr>
        <w:rFonts w:cs="Times New Roman" w:hint="default"/>
      </w:rPr>
    </w:lvl>
    <w:lvl w:ilvl="8">
      <w:start w:val="1"/>
      <w:numFmt w:val="decimal"/>
      <w:isLgl/>
      <w:lvlText w:val="%1.%2.%3.%4.%5.%6.%7.%8.%9."/>
      <w:lvlJc w:val="left"/>
      <w:pPr>
        <w:tabs>
          <w:tab w:val="num" w:pos="2680"/>
        </w:tabs>
        <w:ind w:left="2680" w:hanging="1800"/>
      </w:pPr>
      <w:rPr>
        <w:rFonts w:cs="Times New Roman" w:hint="default"/>
      </w:rPr>
    </w:lvl>
  </w:abstractNum>
  <w:abstractNum w:abstractNumId="24" w15:restartNumberingAfterBreak="0">
    <w:nsid w:val="71272BBB"/>
    <w:multiLevelType w:val="hybridMultilevel"/>
    <w:tmpl w:val="85F80A44"/>
    <w:lvl w:ilvl="0" w:tplc="47027EB6">
      <w:start w:val="2"/>
      <w:numFmt w:val="decimal"/>
      <w:lvlText w:val="%1)"/>
      <w:lvlJc w:val="left"/>
      <w:pPr>
        <w:ind w:left="1416" w:hanging="360"/>
      </w:pPr>
      <w:rPr>
        <w:rFonts w:cs="Times New Roman"/>
      </w:rPr>
    </w:lvl>
    <w:lvl w:ilvl="1" w:tplc="04190019">
      <w:start w:val="1"/>
      <w:numFmt w:val="lowerLetter"/>
      <w:lvlText w:val="%2."/>
      <w:lvlJc w:val="left"/>
      <w:pPr>
        <w:ind w:left="2136" w:hanging="360"/>
      </w:pPr>
      <w:rPr>
        <w:rFonts w:cs="Times New Roman"/>
      </w:rPr>
    </w:lvl>
    <w:lvl w:ilvl="2" w:tplc="0419001B">
      <w:start w:val="1"/>
      <w:numFmt w:val="lowerRoman"/>
      <w:lvlText w:val="%3."/>
      <w:lvlJc w:val="right"/>
      <w:pPr>
        <w:ind w:left="2856" w:hanging="180"/>
      </w:pPr>
      <w:rPr>
        <w:rFonts w:cs="Times New Roman"/>
      </w:rPr>
    </w:lvl>
    <w:lvl w:ilvl="3" w:tplc="0419000F">
      <w:start w:val="1"/>
      <w:numFmt w:val="decimal"/>
      <w:lvlText w:val="%4."/>
      <w:lvlJc w:val="left"/>
      <w:pPr>
        <w:ind w:left="3576" w:hanging="360"/>
      </w:pPr>
      <w:rPr>
        <w:rFonts w:cs="Times New Roman"/>
      </w:rPr>
    </w:lvl>
    <w:lvl w:ilvl="4" w:tplc="04190019">
      <w:start w:val="1"/>
      <w:numFmt w:val="lowerLetter"/>
      <w:lvlText w:val="%5."/>
      <w:lvlJc w:val="left"/>
      <w:pPr>
        <w:ind w:left="4296" w:hanging="360"/>
      </w:pPr>
      <w:rPr>
        <w:rFonts w:cs="Times New Roman"/>
      </w:rPr>
    </w:lvl>
    <w:lvl w:ilvl="5" w:tplc="0419001B">
      <w:start w:val="1"/>
      <w:numFmt w:val="lowerRoman"/>
      <w:lvlText w:val="%6."/>
      <w:lvlJc w:val="right"/>
      <w:pPr>
        <w:ind w:left="5016" w:hanging="180"/>
      </w:pPr>
      <w:rPr>
        <w:rFonts w:cs="Times New Roman"/>
      </w:rPr>
    </w:lvl>
    <w:lvl w:ilvl="6" w:tplc="0419000F">
      <w:start w:val="1"/>
      <w:numFmt w:val="decimal"/>
      <w:lvlText w:val="%7."/>
      <w:lvlJc w:val="left"/>
      <w:pPr>
        <w:ind w:left="5736" w:hanging="360"/>
      </w:pPr>
      <w:rPr>
        <w:rFonts w:cs="Times New Roman"/>
      </w:rPr>
    </w:lvl>
    <w:lvl w:ilvl="7" w:tplc="04190019">
      <w:start w:val="1"/>
      <w:numFmt w:val="lowerLetter"/>
      <w:lvlText w:val="%8."/>
      <w:lvlJc w:val="left"/>
      <w:pPr>
        <w:ind w:left="6456" w:hanging="360"/>
      </w:pPr>
      <w:rPr>
        <w:rFonts w:cs="Times New Roman"/>
      </w:rPr>
    </w:lvl>
    <w:lvl w:ilvl="8" w:tplc="0419001B">
      <w:start w:val="1"/>
      <w:numFmt w:val="lowerRoman"/>
      <w:lvlText w:val="%9."/>
      <w:lvlJc w:val="right"/>
      <w:pPr>
        <w:ind w:left="7176" w:hanging="180"/>
      </w:pPr>
      <w:rPr>
        <w:rFonts w:cs="Times New Roman"/>
      </w:rPr>
    </w:lvl>
  </w:abstractNum>
  <w:abstractNum w:abstractNumId="25" w15:restartNumberingAfterBreak="0">
    <w:nsid w:val="77611985"/>
    <w:multiLevelType w:val="hybridMultilevel"/>
    <w:tmpl w:val="82A8E778"/>
    <w:lvl w:ilvl="0" w:tplc="99DC06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79E35E9A"/>
    <w:multiLevelType w:val="hybridMultilevel"/>
    <w:tmpl w:val="34EA76D6"/>
    <w:lvl w:ilvl="0" w:tplc="61DC8F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7F041014"/>
    <w:multiLevelType w:val="singleLevel"/>
    <w:tmpl w:val="0F0452A2"/>
    <w:lvl w:ilvl="0">
      <w:start w:val="5"/>
      <w:numFmt w:val="decimal"/>
      <w:lvlText w:val="%1."/>
      <w:legacy w:legacy="1" w:legacySpace="0" w:legacyIndent="274"/>
      <w:lvlJc w:val="left"/>
      <w:pPr>
        <w:ind w:left="0" w:firstLine="0"/>
      </w:pPr>
      <w:rPr>
        <w:rFonts w:ascii="Times New Roman" w:hAnsi="Times New Roman" w:cs="Times New Roman" w:hint="default"/>
      </w:rPr>
    </w:lvl>
  </w:abstractNum>
  <w:num w:numId="1">
    <w:abstractNumId w:val="27"/>
    <w:lvlOverride w:ilvl="0">
      <w:startOverride w:val="5"/>
    </w:lvlOverride>
  </w:num>
  <w:num w:numId="2">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 w:ilvl="0">
        <w:numFmt w:val="bullet"/>
        <w:lvlText w:val="-"/>
        <w:legacy w:legacy="1" w:legacySpace="0" w:legacyIndent="259"/>
        <w:lvlJc w:val="left"/>
        <w:pPr>
          <w:ind w:left="0" w:firstLine="0"/>
        </w:pPr>
        <w:rPr>
          <w:rFonts w:ascii="Times New Roman" w:hAnsi="Times New Roman" w:cs="Times New Roman" w:hint="default"/>
        </w:rPr>
      </w:lvl>
    </w:lvlOverride>
  </w:num>
  <w:num w:numId="4">
    <w:abstractNumId w:val="14"/>
    <w:lvlOverride w:ilvl="0">
      <w:startOverride w:val="1"/>
    </w:lvlOverride>
  </w:num>
  <w:num w:numId="5">
    <w:abstractNumId w:val="14"/>
    <w:lvlOverride w:ilvl="0">
      <w:lvl w:ilvl="0">
        <w:start w:val="1"/>
        <w:numFmt w:val="decimal"/>
        <w:lvlText w:val="%1)"/>
        <w:legacy w:legacy="1" w:legacySpace="0" w:legacyIndent="303"/>
        <w:lvlJc w:val="left"/>
        <w:pPr>
          <w:ind w:left="0" w:firstLine="0"/>
        </w:pPr>
        <w:rPr>
          <w:rFonts w:ascii="Times New Roman" w:hAnsi="Times New Roman" w:cs="Times New Roman" w:hint="default"/>
          <w:b w:val="0"/>
        </w:rPr>
      </w:lvl>
    </w:lvlOverride>
  </w:num>
  <w:num w:numId="6">
    <w:abstractNumId w:val="16"/>
    <w:lvlOverride w:ilvl="0">
      <w:startOverride w:val="1"/>
    </w:lvlOverride>
  </w:num>
  <w:num w:numId="7">
    <w:abstractNumId w:val="23"/>
  </w:num>
  <w:num w:numId="8">
    <w:abstractNumId w:val="24"/>
  </w:num>
  <w:num w:numId="9">
    <w:abstractNumId w:val="6"/>
  </w:num>
  <w:num w:numId="10">
    <w:abstractNumId w:val="7"/>
  </w:num>
  <w:num w:numId="11">
    <w:abstractNumId w:val="17"/>
  </w:num>
  <w:num w:numId="12">
    <w:abstractNumId w:val="3"/>
  </w:num>
  <w:num w:numId="13">
    <w:abstractNumId w:val="19"/>
  </w:num>
  <w:num w:numId="14">
    <w:abstractNumId w:val="2"/>
  </w:num>
  <w:num w:numId="15">
    <w:abstractNumId w:val="5"/>
  </w:num>
  <w:num w:numId="16">
    <w:abstractNumId w:val="18"/>
  </w:num>
  <w:num w:numId="17">
    <w:abstractNumId w:val="20"/>
  </w:num>
  <w:num w:numId="18">
    <w:abstractNumId w:val="25"/>
  </w:num>
  <w:num w:numId="19">
    <w:abstractNumId w:val="15"/>
  </w:num>
  <w:num w:numId="20">
    <w:abstractNumId w:val="8"/>
  </w:num>
  <w:num w:numId="21">
    <w:abstractNumId w:val="21"/>
  </w:num>
  <w:num w:numId="22">
    <w:abstractNumId w:val="26"/>
  </w:num>
  <w:num w:numId="23">
    <w:abstractNumId w:val="13"/>
  </w:num>
  <w:num w:numId="24">
    <w:abstractNumId w:val="1"/>
  </w:num>
  <w:num w:numId="25">
    <w:abstractNumId w:val="12"/>
  </w:num>
  <w:num w:numId="26">
    <w:abstractNumId w:val="22"/>
  </w:num>
  <w:num w:numId="27">
    <w:abstractNumId w:val="4"/>
  </w:num>
  <w:num w:numId="28">
    <w:abstractNumId w:val="11"/>
  </w:num>
  <w:num w:numId="29">
    <w:abstractNumId w:val="10"/>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4EA"/>
    <w:rsid w:val="00011080"/>
    <w:rsid w:val="00034A36"/>
    <w:rsid w:val="00035A37"/>
    <w:rsid w:val="00082098"/>
    <w:rsid w:val="000852BA"/>
    <w:rsid w:val="000C52C5"/>
    <w:rsid w:val="000C7B78"/>
    <w:rsid w:val="000D25B4"/>
    <w:rsid w:val="001518FA"/>
    <w:rsid w:val="00156488"/>
    <w:rsid w:val="001575F4"/>
    <w:rsid w:val="0016640A"/>
    <w:rsid w:val="001831CB"/>
    <w:rsid w:val="001A2CC0"/>
    <w:rsid w:val="001A5044"/>
    <w:rsid w:val="001C5FD0"/>
    <w:rsid w:val="001D288A"/>
    <w:rsid w:val="001E5A1F"/>
    <w:rsid w:val="001F173E"/>
    <w:rsid w:val="002164FE"/>
    <w:rsid w:val="00220C93"/>
    <w:rsid w:val="00224506"/>
    <w:rsid w:val="002614EA"/>
    <w:rsid w:val="0026538C"/>
    <w:rsid w:val="002769D5"/>
    <w:rsid w:val="00296872"/>
    <w:rsid w:val="002B663D"/>
    <w:rsid w:val="002C40D5"/>
    <w:rsid w:val="003030FC"/>
    <w:rsid w:val="00307753"/>
    <w:rsid w:val="003435DF"/>
    <w:rsid w:val="00344F0B"/>
    <w:rsid w:val="00352602"/>
    <w:rsid w:val="00355B92"/>
    <w:rsid w:val="003573E8"/>
    <w:rsid w:val="0035791D"/>
    <w:rsid w:val="00363D07"/>
    <w:rsid w:val="00370044"/>
    <w:rsid w:val="00396A0C"/>
    <w:rsid w:val="003D1BD3"/>
    <w:rsid w:val="003F1F3A"/>
    <w:rsid w:val="00407AA7"/>
    <w:rsid w:val="00424BE5"/>
    <w:rsid w:val="00425B97"/>
    <w:rsid w:val="004354F0"/>
    <w:rsid w:val="00450DA9"/>
    <w:rsid w:val="00495874"/>
    <w:rsid w:val="004966E0"/>
    <w:rsid w:val="004C1D50"/>
    <w:rsid w:val="004F172F"/>
    <w:rsid w:val="004F39DC"/>
    <w:rsid w:val="00532150"/>
    <w:rsid w:val="00533C3A"/>
    <w:rsid w:val="00545495"/>
    <w:rsid w:val="00570CEC"/>
    <w:rsid w:val="00574920"/>
    <w:rsid w:val="005823A5"/>
    <w:rsid w:val="00592095"/>
    <w:rsid w:val="005A5947"/>
    <w:rsid w:val="005B0F68"/>
    <w:rsid w:val="005C3044"/>
    <w:rsid w:val="005C5BEC"/>
    <w:rsid w:val="005D761D"/>
    <w:rsid w:val="005E5761"/>
    <w:rsid w:val="00600760"/>
    <w:rsid w:val="006155DD"/>
    <w:rsid w:val="00620D30"/>
    <w:rsid w:val="00626DBF"/>
    <w:rsid w:val="006431DE"/>
    <w:rsid w:val="00644B5D"/>
    <w:rsid w:val="006450BC"/>
    <w:rsid w:val="006462C7"/>
    <w:rsid w:val="00657241"/>
    <w:rsid w:val="0067493A"/>
    <w:rsid w:val="00696785"/>
    <w:rsid w:val="006A04DD"/>
    <w:rsid w:val="006A3E1E"/>
    <w:rsid w:val="006C4F63"/>
    <w:rsid w:val="006E0AB3"/>
    <w:rsid w:val="006E3463"/>
    <w:rsid w:val="006E4C07"/>
    <w:rsid w:val="006E766F"/>
    <w:rsid w:val="006F3649"/>
    <w:rsid w:val="0070532E"/>
    <w:rsid w:val="00737885"/>
    <w:rsid w:val="00744BEB"/>
    <w:rsid w:val="00747AF6"/>
    <w:rsid w:val="007707BD"/>
    <w:rsid w:val="0079211A"/>
    <w:rsid w:val="007A28B8"/>
    <w:rsid w:val="007B1D98"/>
    <w:rsid w:val="007B4668"/>
    <w:rsid w:val="007C2CCA"/>
    <w:rsid w:val="007C63B7"/>
    <w:rsid w:val="007E2325"/>
    <w:rsid w:val="007E5EB4"/>
    <w:rsid w:val="007F353E"/>
    <w:rsid w:val="00801419"/>
    <w:rsid w:val="00801FB5"/>
    <w:rsid w:val="008168CD"/>
    <w:rsid w:val="00831BDE"/>
    <w:rsid w:val="00836423"/>
    <w:rsid w:val="00895DD2"/>
    <w:rsid w:val="008A223E"/>
    <w:rsid w:val="008A38D4"/>
    <w:rsid w:val="008A4340"/>
    <w:rsid w:val="008A7BAD"/>
    <w:rsid w:val="008B4935"/>
    <w:rsid w:val="008C066C"/>
    <w:rsid w:val="008F7BE2"/>
    <w:rsid w:val="00937FDF"/>
    <w:rsid w:val="00940A00"/>
    <w:rsid w:val="00960BA4"/>
    <w:rsid w:val="00973F04"/>
    <w:rsid w:val="00976F08"/>
    <w:rsid w:val="00982A4F"/>
    <w:rsid w:val="009D6891"/>
    <w:rsid w:val="009E1663"/>
    <w:rsid w:val="009F47FC"/>
    <w:rsid w:val="00A10B44"/>
    <w:rsid w:val="00A552D1"/>
    <w:rsid w:val="00A64466"/>
    <w:rsid w:val="00A71F0D"/>
    <w:rsid w:val="00A726CA"/>
    <w:rsid w:val="00A74AD0"/>
    <w:rsid w:val="00A8114F"/>
    <w:rsid w:val="00A85AF5"/>
    <w:rsid w:val="00AB082B"/>
    <w:rsid w:val="00AD0BF9"/>
    <w:rsid w:val="00AD1935"/>
    <w:rsid w:val="00AF1777"/>
    <w:rsid w:val="00B10D0B"/>
    <w:rsid w:val="00B93E95"/>
    <w:rsid w:val="00B9455B"/>
    <w:rsid w:val="00B9625B"/>
    <w:rsid w:val="00BB024D"/>
    <w:rsid w:val="00BD4D1A"/>
    <w:rsid w:val="00BE39A3"/>
    <w:rsid w:val="00BF31EF"/>
    <w:rsid w:val="00C079D4"/>
    <w:rsid w:val="00C14DA8"/>
    <w:rsid w:val="00C67468"/>
    <w:rsid w:val="00C716DD"/>
    <w:rsid w:val="00CA0B9A"/>
    <w:rsid w:val="00CA4B2E"/>
    <w:rsid w:val="00CC1889"/>
    <w:rsid w:val="00CE7FC6"/>
    <w:rsid w:val="00D27559"/>
    <w:rsid w:val="00D35858"/>
    <w:rsid w:val="00D414DB"/>
    <w:rsid w:val="00D45E1F"/>
    <w:rsid w:val="00D54922"/>
    <w:rsid w:val="00D8138E"/>
    <w:rsid w:val="00DB1245"/>
    <w:rsid w:val="00DB5774"/>
    <w:rsid w:val="00DC35F6"/>
    <w:rsid w:val="00DC5B3E"/>
    <w:rsid w:val="00DD564F"/>
    <w:rsid w:val="00DD6C1C"/>
    <w:rsid w:val="00DF15C5"/>
    <w:rsid w:val="00DF6765"/>
    <w:rsid w:val="00E13CF8"/>
    <w:rsid w:val="00E24DD2"/>
    <w:rsid w:val="00E2557E"/>
    <w:rsid w:val="00E30910"/>
    <w:rsid w:val="00E30B2A"/>
    <w:rsid w:val="00E334F4"/>
    <w:rsid w:val="00E355C5"/>
    <w:rsid w:val="00E35C60"/>
    <w:rsid w:val="00E375CE"/>
    <w:rsid w:val="00E46D8D"/>
    <w:rsid w:val="00E55ABE"/>
    <w:rsid w:val="00E5776D"/>
    <w:rsid w:val="00E820D3"/>
    <w:rsid w:val="00E8556E"/>
    <w:rsid w:val="00E86ECE"/>
    <w:rsid w:val="00E963C3"/>
    <w:rsid w:val="00EA31A1"/>
    <w:rsid w:val="00EA75D5"/>
    <w:rsid w:val="00F025CE"/>
    <w:rsid w:val="00F1107D"/>
    <w:rsid w:val="00F119E4"/>
    <w:rsid w:val="00F277CF"/>
    <w:rsid w:val="00F27828"/>
    <w:rsid w:val="00F315EA"/>
    <w:rsid w:val="00F71FA0"/>
    <w:rsid w:val="00FA0D69"/>
    <w:rsid w:val="00FC28B7"/>
    <w:rsid w:val="00FD6EBD"/>
    <w:rsid w:val="00FF61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5:chartTrackingRefBased/>
  <w15:docId w15:val="{C53BDDF6-DDAA-45C1-8825-921ACFDF3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024D"/>
    <w:pPr>
      <w:spacing w:after="160" w:line="259" w:lineRule="auto"/>
    </w:pPr>
    <w:rPr>
      <w:sz w:val="22"/>
      <w:szCs w:val="22"/>
      <w:lang w:eastAsia="en-US"/>
    </w:rPr>
  </w:style>
  <w:style w:type="paragraph" w:styleId="1">
    <w:name w:val="heading 1"/>
    <w:basedOn w:val="a"/>
    <w:next w:val="a"/>
    <w:link w:val="10"/>
    <w:uiPriority w:val="9"/>
    <w:qFormat/>
    <w:rsid w:val="00FF617B"/>
    <w:pPr>
      <w:keepNext/>
      <w:spacing w:before="240" w:after="60"/>
      <w:outlineLvl w:val="0"/>
    </w:pPr>
    <w:rPr>
      <w:rFonts w:ascii="Calibri Light" w:eastAsia="Times New Roman" w:hAnsi="Calibri Light"/>
      <w:b/>
      <w:bCs/>
      <w:kern w:val="32"/>
      <w:sz w:val="32"/>
      <w:szCs w:val="32"/>
    </w:rPr>
  </w:style>
  <w:style w:type="paragraph" w:styleId="8">
    <w:name w:val="heading 8"/>
    <w:basedOn w:val="a"/>
    <w:next w:val="a"/>
    <w:link w:val="80"/>
    <w:qFormat/>
    <w:rsid w:val="00BB024D"/>
    <w:pPr>
      <w:autoSpaceDE w:val="0"/>
      <w:autoSpaceDN w:val="0"/>
      <w:adjustRightInd w:val="0"/>
      <w:spacing w:before="240" w:after="60" w:line="240" w:lineRule="auto"/>
      <w:outlineLvl w:val="7"/>
    </w:pPr>
    <w:rPr>
      <w:rFonts w:ascii="Times New Roman" w:eastAsia="Times New Roman" w:hAnsi="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semiHidden/>
    <w:unhideWhenUsed/>
    <w:rsid w:val="00CC1889"/>
    <w:pPr>
      <w:spacing w:after="0" w:line="240" w:lineRule="auto"/>
    </w:pPr>
    <w:rPr>
      <w:rFonts w:ascii="Times New Roman" w:eastAsia="Times New Roman" w:hAnsi="Times New Roman"/>
      <w:sz w:val="24"/>
      <w:szCs w:val="24"/>
      <w:lang w:eastAsia="ru-RU"/>
    </w:rPr>
  </w:style>
  <w:style w:type="character" w:customStyle="1" w:styleId="20">
    <w:name w:val="Основной текст с отступом 2 Знак"/>
    <w:link w:val="2"/>
    <w:uiPriority w:val="99"/>
    <w:semiHidden/>
    <w:rsid w:val="00CC1889"/>
    <w:rPr>
      <w:rFonts w:ascii="Times New Roman" w:eastAsia="Times New Roman" w:hAnsi="Times New Roman" w:cs="Times New Roman"/>
      <w:sz w:val="24"/>
      <w:szCs w:val="24"/>
      <w:lang w:eastAsia="ru-RU"/>
    </w:rPr>
  </w:style>
  <w:style w:type="paragraph" w:customStyle="1" w:styleId="Style3">
    <w:name w:val="Style3"/>
    <w:basedOn w:val="a"/>
    <w:uiPriority w:val="99"/>
    <w:rsid w:val="00CC1889"/>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6">
    <w:name w:val="Style6"/>
    <w:basedOn w:val="a"/>
    <w:uiPriority w:val="99"/>
    <w:rsid w:val="00CC1889"/>
    <w:pPr>
      <w:widowControl w:val="0"/>
      <w:autoSpaceDE w:val="0"/>
      <w:autoSpaceDN w:val="0"/>
      <w:adjustRightInd w:val="0"/>
      <w:spacing w:after="0" w:line="322" w:lineRule="exact"/>
      <w:ind w:firstLine="600"/>
      <w:jc w:val="both"/>
    </w:pPr>
    <w:rPr>
      <w:rFonts w:ascii="Times New Roman" w:eastAsia="Times New Roman" w:hAnsi="Times New Roman"/>
      <w:sz w:val="24"/>
      <w:szCs w:val="24"/>
      <w:lang w:eastAsia="ru-RU"/>
    </w:rPr>
  </w:style>
  <w:style w:type="paragraph" w:customStyle="1" w:styleId="j5">
    <w:name w:val="j5"/>
    <w:basedOn w:val="a"/>
    <w:rsid w:val="00CC188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6">
    <w:name w:val="j6"/>
    <w:basedOn w:val="a"/>
    <w:rsid w:val="00CC188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rsid w:val="00CC1889"/>
    <w:pPr>
      <w:autoSpaceDE w:val="0"/>
      <w:autoSpaceDN w:val="0"/>
      <w:adjustRightInd w:val="0"/>
    </w:pPr>
    <w:rPr>
      <w:rFonts w:eastAsia="Times New Roman" w:cs="Calibri"/>
      <w:color w:val="000000"/>
      <w:sz w:val="24"/>
      <w:szCs w:val="24"/>
      <w:lang w:eastAsia="en-US"/>
    </w:rPr>
  </w:style>
  <w:style w:type="paragraph" w:customStyle="1" w:styleId="Style9">
    <w:name w:val="Style9"/>
    <w:basedOn w:val="a"/>
    <w:uiPriority w:val="99"/>
    <w:rsid w:val="00CC1889"/>
    <w:pPr>
      <w:widowControl w:val="0"/>
      <w:autoSpaceDE w:val="0"/>
      <w:autoSpaceDN w:val="0"/>
      <w:adjustRightInd w:val="0"/>
      <w:spacing w:after="0" w:line="322" w:lineRule="exact"/>
      <w:ind w:firstLine="571"/>
      <w:jc w:val="both"/>
    </w:pPr>
    <w:rPr>
      <w:rFonts w:ascii="Times New Roman" w:eastAsia="Times New Roman" w:hAnsi="Times New Roman"/>
      <w:sz w:val="24"/>
      <w:szCs w:val="24"/>
      <w:lang w:eastAsia="ru-RU"/>
    </w:rPr>
  </w:style>
  <w:style w:type="character" w:customStyle="1" w:styleId="FontStyle18">
    <w:name w:val="Font Style18"/>
    <w:uiPriority w:val="99"/>
    <w:rsid w:val="00CC1889"/>
    <w:rPr>
      <w:rFonts w:ascii="Times New Roman" w:hAnsi="Times New Roman" w:cs="Times New Roman" w:hint="default"/>
      <w:sz w:val="26"/>
      <w:szCs w:val="26"/>
    </w:rPr>
  </w:style>
  <w:style w:type="character" w:customStyle="1" w:styleId="FontStyle19">
    <w:name w:val="Font Style19"/>
    <w:uiPriority w:val="99"/>
    <w:rsid w:val="00CC1889"/>
    <w:rPr>
      <w:rFonts w:ascii="Times New Roman" w:hAnsi="Times New Roman" w:cs="Times New Roman" w:hint="default"/>
      <w:b/>
      <w:bCs/>
      <w:sz w:val="26"/>
      <w:szCs w:val="26"/>
    </w:rPr>
  </w:style>
  <w:style w:type="character" w:customStyle="1" w:styleId="s0">
    <w:name w:val="s0"/>
    <w:rsid w:val="00CC1889"/>
    <w:rPr>
      <w:rFonts w:ascii="Times New Roman" w:hAnsi="Times New Roman" w:cs="Times New Roman" w:hint="default"/>
      <w:b w:val="0"/>
      <w:bCs w:val="0"/>
      <w:i w:val="0"/>
      <w:iCs w:val="0"/>
      <w:color w:val="000000"/>
    </w:rPr>
  </w:style>
  <w:style w:type="character" w:customStyle="1" w:styleId="j2">
    <w:name w:val="j2"/>
    <w:rsid w:val="00CC1889"/>
  </w:style>
  <w:style w:type="character" w:styleId="a3">
    <w:name w:val="Hyperlink"/>
    <w:uiPriority w:val="99"/>
    <w:unhideWhenUsed/>
    <w:rsid w:val="00570CEC"/>
    <w:rPr>
      <w:color w:val="333399"/>
      <w:u w:val="single"/>
    </w:rPr>
  </w:style>
  <w:style w:type="character" w:customStyle="1" w:styleId="s2">
    <w:name w:val="s2"/>
    <w:rsid w:val="00296872"/>
    <w:rPr>
      <w:rFonts w:ascii="Times New Roman" w:hAnsi="Times New Roman" w:cs="Times New Roman" w:hint="default"/>
      <w:color w:val="333399"/>
      <w:u w:val="single"/>
    </w:rPr>
  </w:style>
  <w:style w:type="paragraph" w:customStyle="1" w:styleId="pc">
    <w:name w:val="pc"/>
    <w:basedOn w:val="a"/>
    <w:rsid w:val="00BB024D"/>
    <w:pPr>
      <w:spacing w:after="0" w:line="240" w:lineRule="auto"/>
      <w:jc w:val="center"/>
    </w:pPr>
    <w:rPr>
      <w:rFonts w:ascii="Times New Roman" w:eastAsia="Times New Roman" w:hAnsi="Times New Roman"/>
      <w:color w:val="000000"/>
      <w:sz w:val="24"/>
      <w:szCs w:val="24"/>
      <w:lang w:eastAsia="ru-RU"/>
    </w:rPr>
  </w:style>
  <w:style w:type="paragraph" w:customStyle="1" w:styleId="pj">
    <w:name w:val="pj"/>
    <w:basedOn w:val="a"/>
    <w:rsid w:val="00BB024D"/>
    <w:pPr>
      <w:spacing w:after="0" w:line="240" w:lineRule="auto"/>
      <w:ind w:firstLine="400"/>
      <w:jc w:val="both"/>
    </w:pPr>
    <w:rPr>
      <w:rFonts w:ascii="Times New Roman" w:eastAsia="Times New Roman" w:hAnsi="Times New Roman"/>
      <w:color w:val="000000"/>
      <w:sz w:val="24"/>
      <w:szCs w:val="24"/>
      <w:lang w:eastAsia="ru-RU"/>
    </w:rPr>
  </w:style>
  <w:style w:type="character" w:customStyle="1" w:styleId="s1">
    <w:name w:val="s1"/>
    <w:rsid w:val="00BB024D"/>
    <w:rPr>
      <w:rFonts w:ascii="Times New Roman" w:hAnsi="Times New Roman" w:cs="Times New Roman" w:hint="default"/>
      <w:b/>
      <w:bCs/>
      <w:color w:val="000000"/>
    </w:rPr>
  </w:style>
  <w:style w:type="paragraph" w:styleId="a4">
    <w:name w:val="Balloon Text"/>
    <w:basedOn w:val="a"/>
    <w:link w:val="a5"/>
    <w:uiPriority w:val="99"/>
    <w:semiHidden/>
    <w:unhideWhenUsed/>
    <w:rsid w:val="00BB024D"/>
    <w:pPr>
      <w:spacing w:after="0" w:line="240" w:lineRule="auto"/>
    </w:pPr>
    <w:rPr>
      <w:rFonts w:ascii="Segoe UI" w:hAnsi="Segoe UI" w:cs="Segoe UI"/>
      <w:sz w:val="18"/>
      <w:szCs w:val="18"/>
    </w:rPr>
  </w:style>
  <w:style w:type="character" w:customStyle="1" w:styleId="a5">
    <w:name w:val="Текст выноски Знак"/>
    <w:link w:val="a4"/>
    <w:uiPriority w:val="99"/>
    <w:semiHidden/>
    <w:rsid w:val="00BB024D"/>
    <w:rPr>
      <w:rFonts w:ascii="Segoe UI" w:hAnsi="Segoe UI" w:cs="Segoe UI"/>
      <w:sz w:val="18"/>
      <w:szCs w:val="18"/>
    </w:rPr>
  </w:style>
  <w:style w:type="character" w:customStyle="1" w:styleId="80">
    <w:name w:val="Заголовок 8 Знак"/>
    <w:link w:val="8"/>
    <w:rsid w:val="00BB024D"/>
    <w:rPr>
      <w:rFonts w:ascii="Times New Roman" w:eastAsia="Times New Roman" w:hAnsi="Times New Roman" w:cs="Times New Roman"/>
      <w:i/>
      <w:iCs/>
      <w:sz w:val="24"/>
      <w:szCs w:val="24"/>
      <w:lang w:eastAsia="ru-RU"/>
    </w:rPr>
  </w:style>
  <w:style w:type="character" w:styleId="a6">
    <w:name w:val="page number"/>
    <w:basedOn w:val="a0"/>
    <w:rsid w:val="00BB024D"/>
  </w:style>
  <w:style w:type="paragraph" w:styleId="11">
    <w:name w:val="toc 1"/>
    <w:basedOn w:val="a"/>
    <w:next w:val="a"/>
    <w:autoRedefine/>
    <w:uiPriority w:val="39"/>
    <w:rsid w:val="00BB024D"/>
    <w:pPr>
      <w:spacing w:after="0" w:line="240" w:lineRule="auto"/>
    </w:pPr>
    <w:rPr>
      <w:rFonts w:ascii="Times New Roman" w:eastAsia="Times New Roman" w:hAnsi="Times New Roman"/>
      <w:sz w:val="20"/>
      <w:szCs w:val="20"/>
      <w:lang w:eastAsia="ru-RU"/>
    </w:rPr>
  </w:style>
  <w:style w:type="paragraph" w:styleId="a7">
    <w:name w:val="List Paragraph"/>
    <w:aliases w:val="Жулдызбек,1,UL,Абзац маркированнный,маркированный,Elenco Normale,Абзац с отступом,strich,2nd Tier Header"/>
    <w:basedOn w:val="a"/>
    <w:link w:val="a8"/>
    <w:uiPriority w:val="34"/>
    <w:qFormat/>
    <w:rsid w:val="00BB024D"/>
    <w:pPr>
      <w:spacing w:line="254" w:lineRule="auto"/>
      <w:ind w:left="720"/>
      <w:contextualSpacing/>
    </w:pPr>
  </w:style>
  <w:style w:type="character" w:customStyle="1" w:styleId="a8">
    <w:name w:val="Абзац списка Знак"/>
    <w:aliases w:val="Жулдызбек Знак,1 Знак,UL Знак,Абзац маркированнный Знак,маркированный Знак,Elenco Normale Знак,Абзац с отступом Знак,strich Знак,2nd Tier Header Знак"/>
    <w:link w:val="a7"/>
    <w:uiPriority w:val="34"/>
    <w:locked/>
    <w:rsid w:val="00BB024D"/>
  </w:style>
  <w:style w:type="paragraph" w:styleId="a9">
    <w:name w:val="Revision"/>
    <w:hidden/>
    <w:uiPriority w:val="99"/>
    <w:semiHidden/>
    <w:rsid w:val="00570CEC"/>
    <w:rPr>
      <w:sz w:val="22"/>
      <w:szCs w:val="22"/>
      <w:lang w:eastAsia="en-US"/>
    </w:rPr>
  </w:style>
  <w:style w:type="character" w:styleId="aa">
    <w:name w:val="annotation reference"/>
    <w:uiPriority w:val="99"/>
    <w:semiHidden/>
    <w:unhideWhenUsed/>
    <w:rsid w:val="00E2557E"/>
    <w:rPr>
      <w:sz w:val="16"/>
      <w:szCs w:val="16"/>
    </w:rPr>
  </w:style>
  <w:style w:type="paragraph" w:styleId="ab">
    <w:name w:val="annotation text"/>
    <w:basedOn w:val="a"/>
    <w:link w:val="ac"/>
    <w:uiPriority w:val="99"/>
    <w:semiHidden/>
    <w:unhideWhenUsed/>
    <w:rsid w:val="00E2557E"/>
    <w:pPr>
      <w:spacing w:line="240" w:lineRule="auto"/>
    </w:pPr>
    <w:rPr>
      <w:sz w:val="20"/>
      <w:szCs w:val="20"/>
    </w:rPr>
  </w:style>
  <w:style w:type="character" w:customStyle="1" w:styleId="ac">
    <w:name w:val="Текст примечания Знак"/>
    <w:link w:val="ab"/>
    <w:uiPriority w:val="99"/>
    <w:semiHidden/>
    <w:rsid w:val="00E2557E"/>
    <w:rPr>
      <w:sz w:val="20"/>
      <w:szCs w:val="20"/>
    </w:rPr>
  </w:style>
  <w:style w:type="paragraph" w:styleId="ad">
    <w:name w:val="annotation subject"/>
    <w:basedOn w:val="ab"/>
    <w:next w:val="ab"/>
    <w:link w:val="ae"/>
    <w:uiPriority w:val="99"/>
    <w:semiHidden/>
    <w:unhideWhenUsed/>
    <w:rsid w:val="00E2557E"/>
    <w:rPr>
      <w:b/>
      <w:bCs/>
    </w:rPr>
  </w:style>
  <w:style w:type="character" w:customStyle="1" w:styleId="ae">
    <w:name w:val="Тема примечания Знак"/>
    <w:link w:val="ad"/>
    <w:uiPriority w:val="99"/>
    <w:semiHidden/>
    <w:rsid w:val="00E2557E"/>
    <w:rPr>
      <w:b/>
      <w:bCs/>
      <w:sz w:val="20"/>
      <w:szCs w:val="20"/>
    </w:rPr>
  </w:style>
  <w:style w:type="character" w:customStyle="1" w:styleId="fontstyle180">
    <w:name w:val="fontstyle18"/>
    <w:rsid w:val="005B0F68"/>
    <w:rPr>
      <w:rFonts w:ascii="Times New Roman" w:hAnsi="Times New Roman" w:cs="Times New Roman" w:hint="default"/>
    </w:rPr>
  </w:style>
  <w:style w:type="paragraph" w:styleId="af">
    <w:name w:val="header"/>
    <w:basedOn w:val="a"/>
    <w:link w:val="af0"/>
    <w:unhideWhenUsed/>
    <w:rsid w:val="005A5947"/>
    <w:pPr>
      <w:tabs>
        <w:tab w:val="center" w:pos="4677"/>
        <w:tab w:val="right" w:pos="9355"/>
      </w:tabs>
      <w:spacing w:after="0" w:line="240" w:lineRule="auto"/>
    </w:pPr>
  </w:style>
  <w:style w:type="character" w:customStyle="1" w:styleId="af0">
    <w:name w:val="Верхний колонтитул Знак"/>
    <w:basedOn w:val="a0"/>
    <w:link w:val="af"/>
    <w:rsid w:val="005A5947"/>
  </w:style>
  <w:style w:type="paragraph" w:styleId="af1">
    <w:name w:val="footer"/>
    <w:basedOn w:val="a"/>
    <w:link w:val="af2"/>
    <w:uiPriority w:val="99"/>
    <w:unhideWhenUsed/>
    <w:rsid w:val="005A5947"/>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5A5947"/>
  </w:style>
  <w:style w:type="table" w:styleId="af3">
    <w:name w:val="Table Grid"/>
    <w:basedOn w:val="a1"/>
    <w:uiPriority w:val="39"/>
    <w:rsid w:val="001664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uiPriority w:val="9"/>
    <w:rsid w:val="00FF617B"/>
    <w:rPr>
      <w:rFonts w:ascii="Calibri Light" w:eastAsia="Times New Roman" w:hAnsi="Calibri Light" w:cs="Times New Roman"/>
      <w:b/>
      <w:bCs/>
      <w:kern w:val="32"/>
      <w:sz w:val="32"/>
      <w:szCs w:val="32"/>
      <w:lang w:eastAsia="en-US"/>
    </w:rPr>
  </w:style>
  <w:style w:type="paragraph" w:styleId="af4">
    <w:name w:val="TOC Heading"/>
    <w:basedOn w:val="1"/>
    <w:next w:val="a"/>
    <w:uiPriority w:val="39"/>
    <w:unhideWhenUsed/>
    <w:qFormat/>
    <w:rsid w:val="005D761D"/>
    <w:pPr>
      <w:keepLines/>
      <w:spacing w:after="0"/>
      <w:outlineLvl w:val="9"/>
    </w:pPr>
    <w:rPr>
      <w:b w:val="0"/>
      <w:bCs w:val="0"/>
      <w:color w:val="2E74B5"/>
      <w:kern w:val="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87218">
      <w:bodyDiv w:val="1"/>
      <w:marLeft w:val="0"/>
      <w:marRight w:val="0"/>
      <w:marTop w:val="0"/>
      <w:marBottom w:val="0"/>
      <w:divBdr>
        <w:top w:val="none" w:sz="0" w:space="0" w:color="auto"/>
        <w:left w:val="none" w:sz="0" w:space="0" w:color="auto"/>
        <w:bottom w:val="none" w:sz="0" w:space="0" w:color="auto"/>
        <w:right w:val="none" w:sz="0" w:space="0" w:color="auto"/>
      </w:divBdr>
    </w:div>
    <w:div w:id="293370942">
      <w:bodyDiv w:val="1"/>
      <w:marLeft w:val="0"/>
      <w:marRight w:val="0"/>
      <w:marTop w:val="0"/>
      <w:marBottom w:val="0"/>
      <w:divBdr>
        <w:top w:val="none" w:sz="0" w:space="0" w:color="auto"/>
        <w:left w:val="none" w:sz="0" w:space="0" w:color="auto"/>
        <w:bottom w:val="none" w:sz="0" w:space="0" w:color="auto"/>
        <w:right w:val="none" w:sz="0" w:space="0" w:color="auto"/>
      </w:divBdr>
    </w:div>
    <w:div w:id="328291129">
      <w:bodyDiv w:val="1"/>
      <w:marLeft w:val="0"/>
      <w:marRight w:val="0"/>
      <w:marTop w:val="0"/>
      <w:marBottom w:val="0"/>
      <w:divBdr>
        <w:top w:val="none" w:sz="0" w:space="0" w:color="auto"/>
        <w:left w:val="none" w:sz="0" w:space="0" w:color="auto"/>
        <w:bottom w:val="none" w:sz="0" w:space="0" w:color="auto"/>
        <w:right w:val="none" w:sz="0" w:space="0" w:color="auto"/>
      </w:divBdr>
    </w:div>
    <w:div w:id="351885537">
      <w:bodyDiv w:val="1"/>
      <w:marLeft w:val="0"/>
      <w:marRight w:val="0"/>
      <w:marTop w:val="0"/>
      <w:marBottom w:val="0"/>
      <w:divBdr>
        <w:top w:val="none" w:sz="0" w:space="0" w:color="auto"/>
        <w:left w:val="none" w:sz="0" w:space="0" w:color="auto"/>
        <w:bottom w:val="none" w:sz="0" w:space="0" w:color="auto"/>
        <w:right w:val="none" w:sz="0" w:space="0" w:color="auto"/>
      </w:divBdr>
    </w:div>
    <w:div w:id="386805727">
      <w:bodyDiv w:val="1"/>
      <w:marLeft w:val="0"/>
      <w:marRight w:val="0"/>
      <w:marTop w:val="0"/>
      <w:marBottom w:val="0"/>
      <w:divBdr>
        <w:top w:val="none" w:sz="0" w:space="0" w:color="auto"/>
        <w:left w:val="none" w:sz="0" w:space="0" w:color="auto"/>
        <w:bottom w:val="none" w:sz="0" w:space="0" w:color="auto"/>
        <w:right w:val="none" w:sz="0" w:space="0" w:color="auto"/>
      </w:divBdr>
    </w:div>
    <w:div w:id="594751177">
      <w:bodyDiv w:val="1"/>
      <w:marLeft w:val="0"/>
      <w:marRight w:val="0"/>
      <w:marTop w:val="0"/>
      <w:marBottom w:val="0"/>
      <w:divBdr>
        <w:top w:val="none" w:sz="0" w:space="0" w:color="auto"/>
        <w:left w:val="none" w:sz="0" w:space="0" w:color="auto"/>
        <w:bottom w:val="none" w:sz="0" w:space="0" w:color="auto"/>
        <w:right w:val="none" w:sz="0" w:space="0" w:color="auto"/>
      </w:divBdr>
    </w:div>
    <w:div w:id="913703587">
      <w:bodyDiv w:val="1"/>
      <w:marLeft w:val="0"/>
      <w:marRight w:val="0"/>
      <w:marTop w:val="0"/>
      <w:marBottom w:val="0"/>
      <w:divBdr>
        <w:top w:val="none" w:sz="0" w:space="0" w:color="auto"/>
        <w:left w:val="none" w:sz="0" w:space="0" w:color="auto"/>
        <w:bottom w:val="none" w:sz="0" w:space="0" w:color="auto"/>
        <w:right w:val="none" w:sz="0" w:space="0" w:color="auto"/>
      </w:divBdr>
    </w:div>
    <w:div w:id="1155948219">
      <w:bodyDiv w:val="1"/>
      <w:marLeft w:val="0"/>
      <w:marRight w:val="0"/>
      <w:marTop w:val="0"/>
      <w:marBottom w:val="0"/>
      <w:divBdr>
        <w:top w:val="none" w:sz="0" w:space="0" w:color="auto"/>
        <w:left w:val="none" w:sz="0" w:space="0" w:color="auto"/>
        <w:bottom w:val="none" w:sz="0" w:space="0" w:color="auto"/>
        <w:right w:val="none" w:sz="0" w:space="0" w:color="auto"/>
      </w:divBdr>
    </w:div>
    <w:div w:id="1253858211">
      <w:bodyDiv w:val="1"/>
      <w:marLeft w:val="0"/>
      <w:marRight w:val="0"/>
      <w:marTop w:val="0"/>
      <w:marBottom w:val="0"/>
      <w:divBdr>
        <w:top w:val="none" w:sz="0" w:space="0" w:color="auto"/>
        <w:left w:val="none" w:sz="0" w:space="0" w:color="auto"/>
        <w:bottom w:val="none" w:sz="0" w:space="0" w:color="auto"/>
        <w:right w:val="none" w:sz="0" w:space="0" w:color="auto"/>
      </w:divBdr>
    </w:div>
    <w:div w:id="1398745719">
      <w:bodyDiv w:val="1"/>
      <w:marLeft w:val="0"/>
      <w:marRight w:val="0"/>
      <w:marTop w:val="0"/>
      <w:marBottom w:val="0"/>
      <w:divBdr>
        <w:top w:val="none" w:sz="0" w:space="0" w:color="auto"/>
        <w:left w:val="none" w:sz="0" w:space="0" w:color="auto"/>
        <w:bottom w:val="none" w:sz="0" w:space="0" w:color="auto"/>
        <w:right w:val="none" w:sz="0" w:space="0" w:color="auto"/>
      </w:divBdr>
    </w:div>
    <w:div w:id="1501504371">
      <w:bodyDiv w:val="1"/>
      <w:marLeft w:val="0"/>
      <w:marRight w:val="0"/>
      <w:marTop w:val="0"/>
      <w:marBottom w:val="0"/>
      <w:divBdr>
        <w:top w:val="none" w:sz="0" w:space="0" w:color="auto"/>
        <w:left w:val="none" w:sz="0" w:space="0" w:color="auto"/>
        <w:bottom w:val="none" w:sz="0" w:space="0" w:color="auto"/>
        <w:right w:val="none" w:sz="0" w:space="0" w:color="auto"/>
      </w:divBdr>
    </w:div>
    <w:div w:id="1713385493">
      <w:bodyDiv w:val="1"/>
      <w:marLeft w:val="0"/>
      <w:marRight w:val="0"/>
      <w:marTop w:val="0"/>
      <w:marBottom w:val="0"/>
      <w:divBdr>
        <w:top w:val="none" w:sz="0" w:space="0" w:color="auto"/>
        <w:left w:val="none" w:sz="0" w:space="0" w:color="auto"/>
        <w:bottom w:val="none" w:sz="0" w:space="0" w:color="auto"/>
        <w:right w:val="none" w:sz="0" w:space="0" w:color="auto"/>
      </w:divBdr>
    </w:div>
    <w:div w:id="1775517295">
      <w:bodyDiv w:val="1"/>
      <w:marLeft w:val="0"/>
      <w:marRight w:val="0"/>
      <w:marTop w:val="0"/>
      <w:marBottom w:val="0"/>
      <w:divBdr>
        <w:top w:val="none" w:sz="0" w:space="0" w:color="auto"/>
        <w:left w:val="none" w:sz="0" w:space="0" w:color="auto"/>
        <w:bottom w:val="none" w:sz="0" w:space="0" w:color="auto"/>
        <w:right w:val="none" w:sz="0" w:space="0" w:color="auto"/>
      </w:divBdr>
    </w:div>
    <w:div w:id="1927420551">
      <w:bodyDiv w:val="1"/>
      <w:marLeft w:val="0"/>
      <w:marRight w:val="0"/>
      <w:marTop w:val="0"/>
      <w:marBottom w:val="0"/>
      <w:divBdr>
        <w:top w:val="none" w:sz="0" w:space="0" w:color="auto"/>
        <w:left w:val="none" w:sz="0" w:space="0" w:color="auto"/>
        <w:bottom w:val="none" w:sz="0" w:space="0" w:color="auto"/>
        <w:right w:val="none" w:sz="0" w:space="0" w:color="auto"/>
      </w:divBdr>
    </w:div>
    <w:div w:id="198719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3F16F-00E6-4726-860B-544852B76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1647</Words>
  <Characters>9393</Characters>
  <Application>Microsoft Office Word</Application>
  <DocSecurity>0</DocSecurity>
  <Lines>78</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11018</CharactersWithSpaces>
  <SharedDoc>false</SharedDoc>
  <HLinks>
    <vt:vector size="54" baseType="variant">
      <vt:variant>
        <vt:i4>1966135</vt:i4>
      </vt:variant>
      <vt:variant>
        <vt:i4>50</vt:i4>
      </vt:variant>
      <vt:variant>
        <vt:i4>0</vt:i4>
      </vt:variant>
      <vt:variant>
        <vt:i4>5</vt:i4>
      </vt:variant>
      <vt:variant>
        <vt:lpwstr/>
      </vt:variant>
      <vt:variant>
        <vt:lpwstr>_Toc196146473</vt:lpwstr>
      </vt:variant>
      <vt:variant>
        <vt:i4>1966135</vt:i4>
      </vt:variant>
      <vt:variant>
        <vt:i4>44</vt:i4>
      </vt:variant>
      <vt:variant>
        <vt:i4>0</vt:i4>
      </vt:variant>
      <vt:variant>
        <vt:i4>5</vt:i4>
      </vt:variant>
      <vt:variant>
        <vt:lpwstr/>
      </vt:variant>
      <vt:variant>
        <vt:lpwstr>_Toc196146472</vt:lpwstr>
      </vt:variant>
      <vt:variant>
        <vt:i4>1966135</vt:i4>
      </vt:variant>
      <vt:variant>
        <vt:i4>38</vt:i4>
      </vt:variant>
      <vt:variant>
        <vt:i4>0</vt:i4>
      </vt:variant>
      <vt:variant>
        <vt:i4>5</vt:i4>
      </vt:variant>
      <vt:variant>
        <vt:lpwstr/>
      </vt:variant>
      <vt:variant>
        <vt:lpwstr>_Toc196146471</vt:lpwstr>
      </vt:variant>
      <vt:variant>
        <vt:i4>1966135</vt:i4>
      </vt:variant>
      <vt:variant>
        <vt:i4>32</vt:i4>
      </vt:variant>
      <vt:variant>
        <vt:i4>0</vt:i4>
      </vt:variant>
      <vt:variant>
        <vt:i4>5</vt:i4>
      </vt:variant>
      <vt:variant>
        <vt:lpwstr/>
      </vt:variant>
      <vt:variant>
        <vt:lpwstr>_Toc196146470</vt:lpwstr>
      </vt:variant>
      <vt:variant>
        <vt:i4>2031671</vt:i4>
      </vt:variant>
      <vt:variant>
        <vt:i4>26</vt:i4>
      </vt:variant>
      <vt:variant>
        <vt:i4>0</vt:i4>
      </vt:variant>
      <vt:variant>
        <vt:i4>5</vt:i4>
      </vt:variant>
      <vt:variant>
        <vt:lpwstr/>
      </vt:variant>
      <vt:variant>
        <vt:lpwstr>_Toc196146469</vt:lpwstr>
      </vt:variant>
      <vt:variant>
        <vt:i4>2031671</vt:i4>
      </vt:variant>
      <vt:variant>
        <vt:i4>20</vt:i4>
      </vt:variant>
      <vt:variant>
        <vt:i4>0</vt:i4>
      </vt:variant>
      <vt:variant>
        <vt:i4>5</vt:i4>
      </vt:variant>
      <vt:variant>
        <vt:lpwstr/>
      </vt:variant>
      <vt:variant>
        <vt:lpwstr>_Toc196146468</vt:lpwstr>
      </vt:variant>
      <vt:variant>
        <vt:i4>2031671</vt:i4>
      </vt:variant>
      <vt:variant>
        <vt:i4>14</vt:i4>
      </vt:variant>
      <vt:variant>
        <vt:i4>0</vt:i4>
      </vt:variant>
      <vt:variant>
        <vt:i4>5</vt:i4>
      </vt:variant>
      <vt:variant>
        <vt:lpwstr/>
      </vt:variant>
      <vt:variant>
        <vt:lpwstr>_Toc196146467</vt:lpwstr>
      </vt:variant>
      <vt:variant>
        <vt:i4>2031671</vt:i4>
      </vt:variant>
      <vt:variant>
        <vt:i4>8</vt:i4>
      </vt:variant>
      <vt:variant>
        <vt:i4>0</vt:i4>
      </vt:variant>
      <vt:variant>
        <vt:i4>5</vt:i4>
      </vt:variant>
      <vt:variant>
        <vt:lpwstr/>
      </vt:variant>
      <vt:variant>
        <vt:lpwstr>_Toc196146466</vt:lpwstr>
      </vt:variant>
      <vt:variant>
        <vt:i4>2031671</vt:i4>
      </vt:variant>
      <vt:variant>
        <vt:i4>2</vt:i4>
      </vt:variant>
      <vt:variant>
        <vt:i4>0</vt:i4>
      </vt:variant>
      <vt:variant>
        <vt:i4>5</vt:i4>
      </vt:variant>
      <vt:variant>
        <vt:lpwstr/>
      </vt:variant>
      <vt:variant>
        <vt:lpwstr>_Toc196146465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Погребная Елена Дмитриевна</dc:creator>
  <cp:keywords/>
  <dc:description/>
  <cp:lastModifiedBy>Алаев Рифат</cp:lastModifiedBy>
  <cp:revision>8</cp:revision>
  <cp:lastPrinted>2023-01-26T14:18:00Z</cp:lastPrinted>
  <dcterms:created xsi:type="dcterms:W3CDTF">2025-05-08T11:14:00Z</dcterms:created>
  <dcterms:modified xsi:type="dcterms:W3CDTF">2025-06-26T08:44:00Z</dcterms:modified>
</cp:coreProperties>
</file>