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53A1" w14:textId="0EB79AB6" w:rsidR="00CC5A4B" w:rsidRDefault="000C3C4C" w:rsidP="00DD52A1">
      <w:pPr>
        <w:tabs>
          <w:tab w:val="left" w:pos="8788"/>
        </w:tabs>
        <w:ind w:left="-142" w:right="284"/>
        <w:jc w:val="right"/>
        <w:rPr>
          <w:b/>
          <w:bCs/>
          <w:sz w:val="24"/>
          <w:szCs w:val="24"/>
        </w:rPr>
      </w:pPr>
      <w:r>
        <w:rPr>
          <w:b/>
          <w:bCs/>
          <w:sz w:val="24"/>
          <w:szCs w:val="24"/>
        </w:rPr>
        <w:t xml:space="preserve">   </w:t>
      </w:r>
      <w:r w:rsidR="00DD52A1">
        <w:rPr>
          <w:b/>
          <w:bCs/>
          <w:sz w:val="24"/>
          <w:szCs w:val="24"/>
        </w:rPr>
        <w:t>Регистрационный № 2047</w:t>
      </w:r>
    </w:p>
    <w:tbl>
      <w:tblPr>
        <w:tblStyle w:val="afb"/>
        <w:tblW w:w="9781" w:type="dxa"/>
        <w:tblInd w:w="-147" w:type="dxa"/>
        <w:tblLayout w:type="fixed"/>
        <w:tblLook w:val="04A0" w:firstRow="1" w:lastRow="0" w:firstColumn="1" w:lastColumn="0" w:noHBand="0" w:noVBand="1"/>
      </w:tblPr>
      <w:tblGrid>
        <w:gridCol w:w="4820"/>
        <w:gridCol w:w="4961"/>
      </w:tblGrid>
      <w:tr w:rsidR="00043FA7" w14:paraId="7555819C" w14:textId="77777777" w:rsidTr="00043FA7">
        <w:tc>
          <w:tcPr>
            <w:tcW w:w="4820" w:type="dxa"/>
          </w:tcPr>
          <w:p w14:paraId="7FBDAFD6" w14:textId="77777777" w:rsidR="00856A04" w:rsidRPr="00856A04" w:rsidRDefault="00F23CDD" w:rsidP="00856A04">
            <w:pPr>
              <w:tabs>
                <w:tab w:val="left" w:pos="8788"/>
              </w:tabs>
              <w:ind w:right="284"/>
              <w:jc w:val="center"/>
              <w:rPr>
                <w:b/>
                <w:sz w:val="24"/>
                <w:lang w:val="en-US"/>
              </w:rPr>
            </w:pPr>
            <w:r w:rsidRPr="00856A04">
              <w:rPr>
                <w:b/>
                <w:sz w:val="24"/>
                <w:lang w:val="en-US"/>
              </w:rPr>
              <w:t>«</w:t>
            </w:r>
            <w:r w:rsidRPr="00F23CDD">
              <w:rPr>
                <w:b/>
                <w:sz w:val="24"/>
                <w:lang w:val="en-US"/>
              </w:rPr>
              <w:t>Bereke</w:t>
            </w:r>
            <w:r w:rsidRPr="00856A04">
              <w:rPr>
                <w:b/>
                <w:sz w:val="24"/>
                <w:lang w:val="en-US"/>
              </w:rPr>
              <w:t xml:space="preserve"> </w:t>
            </w:r>
            <w:r w:rsidRPr="00F23CDD">
              <w:rPr>
                <w:b/>
                <w:sz w:val="24"/>
                <w:lang w:val="en-US"/>
              </w:rPr>
              <w:t>Bank</w:t>
            </w:r>
            <w:r w:rsidRPr="00856A04">
              <w:rPr>
                <w:b/>
                <w:sz w:val="24"/>
                <w:lang w:val="en-US"/>
              </w:rPr>
              <w:t xml:space="preserve">» </w:t>
            </w:r>
            <w:r>
              <w:rPr>
                <w:b/>
                <w:sz w:val="24"/>
              </w:rPr>
              <w:t>АҚ</w:t>
            </w:r>
            <w:r w:rsidRPr="00856A04">
              <w:rPr>
                <w:b/>
                <w:sz w:val="24"/>
                <w:lang w:val="en-US"/>
              </w:rPr>
              <w:t xml:space="preserve"> (</w:t>
            </w:r>
            <w:r w:rsidRPr="00F23CDD">
              <w:rPr>
                <w:b/>
                <w:sz w:val="24"/>
                <w:lang w:val="en-US"/>
              </w:rPr>
              <w:t>Lesha</w:t>
            </w:r>
            <w:r w:rsidRPr="00856A04">
              <w:rPr>
                <w:b/>
                <w:sz w:val="24"/>
                <w:lang w:val="en-US"/>
              </w:rPr>
              <w:t xml:space="preserve"> </w:t>
            </w:r>
            <w:r w:rsidRPr="00F23CDD">
              <w:rPr>
                <w:b/>
                <w:sz w:val="24"/>
                <w:lang w:val="en-US"/>
              </w:rPr>
              <w:t>Bank</w:t>
            </w:r>
            <w:r w:rsidRPr="00856A04">
              <w:rPr>
                <w:b/>
                <w:sz w:val="24"/>
                <w:lang w:val="en-US"/>
              </w:rPr>
              <w:t xml:space="preserve"> </w:t>
            </w:r>
            <w:r w:rsidRPr="00F23CDD">
              <w:rPr>
                <w:b/>
                <w:sz w:val="24"/>
                <w:lang w:val="en-US"/>
              </w:rPr>
              <w:t>LLC</w:t>
            </w:r>
            <w:r w:rsidRPr="00856A04">
              <w:rPr>
                <w:b/>
                <w:sz w:val="24"/>
                <w:lang w:val="en-US"/>
              </w:rPr>
              <w:t xml:space="preserve"> (</w:t>
            </w:r>
            <w:r w:rsidRPr="00F23CDD">
              <w:rPr>
                <w:b/>
                <w:sz w:val="24"/>
                <w:lang w:val="en-US"/>
              </w:rPr>
              <w:t>Public</w:t>
            </w:r>
            <w:r w:rsidRPr="00856A04">
              <w:rPr>
                <w:b/>
                <w:sz w:val="24"/>
                <w:lang w:val="en-US"/>
              </w:rPr>
              <w:t xml:space="preserve">) </w:t>
            </w:r>
            <w:r>
              <w:rPr>
                <w:b/>
                <w:sz w:val="24"/>
              </w:rPr>
              <w:t>ЕБ</w:t>
            </w:r>
            <w:r w:rsidRPr="00856A04">
              <w:rPr>
                <w:b/>
                <w:sz w:val="24"/>
                <w:lang w:val="en-US"/>
              </w:rPr>
              <w:t>)</w:t>
            </w:r>
            <w:r w:rsidR="00856A04" w:rsidRPr="00856A04">
              <w:rPr>
                <w:b/>
                <w:sz w:val="24"/>
                <w:lang w:val="en-US"/>
              </w:rPr>
              <w:t xml:space="preserve"> </w:t>
            </w:r>
            <w:r>
              <w:rPr>
                <w:b/>
                <w:sz w:val="24"/>
              </w:rPr>
              <w:t>Банктік</w:t>
            </w:r>
            <w:r w:rsidRPr="00856A04">
              <w:rPr>
                <w:b/>
                <w:sz w:val="24"/>
                <w:lang w:val="en-US"/>
              </w:rPr>
              <w:t xml:space="preserve"> </w:t>
            </w:r>
            <w:r>
              <w:rPr>
                <w:b/>
                <w:sz w:val="24"/>
              </w:rPr>
              <w:t>кепілдік</w:t>
            </w:r>
            <w:r w:rsidRPr="00856A04">
              <w:rPr>
                <w:b/>
                <w:sz w:val="24"/>
                <w:lang w:val="en-US"/>
              </w:rPr>
              <w:t xml:space="preserve"> </w:t>
            </w:r>
          </w:p>
          <w:p w14:paraId="23888CA2" w14:textId="1A71184B" w:rsidR="00856A04" w:rsidRDefault="00F23CDD" w:rsidP="00856A04">
            <w:pPr>
              <w:tabs>
                <w:tab w:val="left" w:pos="8788"/>
              </w:tabs>
              <w:ind w:right="284"/>
              <w:jc w:val="center"/>
              <w:rPr>
                <w:b/>
                <w:sz w:val="24"/>
              </w:rPr>
            </w:pPr>
            <w:r>
              <w:rPr>
                <w:b/>
                <w:sz w:val="24"/>
              </w:rPr>
              <w:t>берудің</w:t>
            </w:r>
            <w:r w:rsidR="00856A04">
              <w:rPr>
                <w:b/>
                <w:sz w:val="24"/>
              </w:rPr>
              <w:t xml:space="preserve"> </w:t>
            </w:r>
            <w:r>
              <w:rPr>
                <w:b/>
                <w:sz w:val="24"/>
              </w:rPr>
              <w:t>жалпы</w:t>
            </w:r>
            <w:r w:rsidRPr="00856A04">
              <w:rPr>
                <w:b/>
                <w:sz w:val="24"/>
              </w:rPr>
              <w:t xml:space="preserve"> </w:t>
            </w:r>
            <w:r>
              <w:rPr>
                <w:b/>
                <w:sz w:val="24"/>
              </w:rPr>
              <w:t>талаптары</w:t>
            </w:r>
            <w:r w:rsidR="00856A04">
              <w:rPr>
                <w:b/>
                <w:sz w:val="24"/>
              </w:rPr>
              <w:t xml:space="preserve"> </w:t>
            </w:r>
          </w:p>
          <w:p w14:paraId="7EF74274" w14:textId="5D265B47" w:rsidR="00F23CDD" w:rsidRPr="00856A04" w:rsidRDefault="00F23CDD" w:rsidP="00856A04">
            <w:pPr>
              <w:tabs>
                <w:tab w:val="left" w:pos="8788"/>
              </w:tabs>
              <w:ind w:right="284"/>
              <w:jc w:val="center"/>
              <w:rPr>
                <w:b/>
                <w:bCs/>
                <w:sz w:val="24"/>
                <w:szCs w:val="24"/>
              </w:rPr>
            </w:pPr>
            <w:r w:rsidRPr="00856A04">
              <w:rPr>
                <w:b/>
                <w:sz w:val="24"/>
              </w:rPr>
              <w:t>(</w:t>
            </w:r>
            <w:r>
              <w:rPr>
                <w:b/>
                <w:sz w:val="24"/>
              </w:rPr>
              <w:t>Жалпы</w:t>
            </w:r>
            <w:r w:rsidRPr="00856A04">
              <w:rPr>
                <w:b/>
                <w:sz w:val="24"/>
              </w:rPr>
              <w:t xml:space="preserve"> </w:t>
            </w:r>
            <w:r>
              <w:rPr>
                <w:b/>
                <w:sz w:val="24"/>
              </w:rPr>
              <w:t>талаптар</w:t>
            </w:r>
            <w:r w:rsidRPr="00856A04">
              <w:rPr>
                <w:b/>
                <w:sz w:val="24"/>
              </w:rPr>
              <w:t>)</w:t>
            </w:r>
          </w:p>
          <w:p w14:paraId="6EBD622F" w14:textId="77777777" w:rsidR="00F23CDD" w:rsidRPr="00856A04" w:rsidRDefault="00F23CDD" w:rsidP="00856A04">
            <w:pPr>
              <w:tabs>
                <w:tab w:val="left" w:pos="8788"/>
              </w:tabs>
              <w:ind w:right="284"/>
              <w:jc w:val="center"/>
              <w:rPr>
                <w:b/>
                <w:bCs/>
                <w:sz w:val="24"/>
                <w:szCs w:val="24"/>
              </w:rPr>
            </w:pPr>
          </w:p>
          <w:p w14:paraId="726CA3A0" w14:textId="77777777" w:rsidR="00F23CDD" w:rsidRPr="00DD52A1" w:rsidRDefault="00F23CDD" w:rsidP="00856A04">
            <w:pPr>
              <w:pStyle w:val="a7"/>
              <w:tabs>
                <w:tab w:val="left" w:pos="8788"/>
              </w:tabs>
              <w:ind w:left="0" w:right="284"/>
              <w:jc w:val="both"/>
              <w:rPr>
                <w:sz w:val="24"/>
                <w:szCs w:val="24"/>
              </w:rPr>
            </w:pPr>
            <w:r>
              <w:rPr>
                <w:sz w:val="24"/>
              </w:rPr>
              <w:t>Жалпы</w:t>
            </w:r>
            <w:r w:rsidRPr="00DD52A1">
              <w:rPr>
                <w:sz w:val="24"/>
              </w:rPr>
              <w:t xml:space="preserve"> </w:t>
            </w:r>
            <w:r>
              <w:rPr>
                <w:sz w:val="24"/>
              </w:rPr>
              <w:t>талаптар</w:t>
            </w:r>
            <w:r w:rsidRPr="00DD52A1">
              <w:rPr>
                <w:sz w:val="24"/>
              </w:rPr>
              <w:t xml:space="preserve"> </w:t>
            </w:r>
            <w:r>
              <w:rPr>
                <w:sz w:val="24"/>
              </w:rPr>
              <w:t>ҚР</w:t>
            </w:r>
            <w:r w:rsidRPr="00DD52A1">
              <w:rPr>
                <w:sz w:val="24"/>
              </w:rPr>
              <w:t xml:space="preserve"> </w:t>
            </w:r>
            <w:r>
              <w:rPr>
                <w:sz w:val="24"/>
              </w:rPr>
              <w:t>Азаматтық</w:t>
            </w:r>
            <w:r w:rsidRPr="00DD52A1">
              <w:rPr>
                <w:sz w:val="24"/>
              </w:rPr>
              <w:t xml:space="preserve"> </w:t>
            </w:r>
            <w:r>
              <w:rPr>
                <w:sz w:val="24"/>
              </w:rPr>
              <w:t>кодексінің</w:t>
            </w:r>
            <w:r w:rsidRPr="00DD52A1">
              <w:rPr>
                <w:sz w:val="24"/>
              </w:rPr>
              <w:t xml:space="preserve"> 389-</w:t>
            </w:r>
            <w:r>
              <w:rPr>
                <w:sz w:val="24"/>
              </w:rPr>
              <w:t>б</w:t>
            </w:r>
            <w:r w:rsidRPr="00DD52A1">
              <w:rPr>
                <w:sz w:val="24"/>
              </w:rPr>
              <w:t xml:space="preserve">. </w:t>
            </w:r>
            <w:r>
              <w:rPr>
                <w:sz w:val="24"/>
              </w:rPr>
              <w:t>сәйкес</w:t>
            </w:r>
            <w:r w:rsidRPr="00DD52A1">
              <w:rPr>
                <w:sz w:val="24"/>
              </w:rPr>
              <w:t xml:space="preserve"> </w:t>
            </w:r>
            <w:r>
              <w:rPr>
                <w:sz w:val="24"/>
              </w:rPr>
              <w:t>жасалды</w:t>
            </w:r>
            <w:r w:rsidRPr="00DD52A1">
              <w:rPr>
                <w:sz w:val="24"/>
              </w:rPr>
              <w:t xml:space="preserve"> </w:t>
            </w:r>
            <w:r>
              <w:rPr>
                <w:sz w:val="24"/>
              </w:rPr>
              <w:t>және</w:t>
            </w:r>
            <w:r w:rsidRPr="00DD52A1">
              <w:rPr>
                <w:sz w:val="24"/>
              </w:rPr>
              <w:t xml:space="preserve"> </w:t>
            </w:r>
            <w:r>
              <w:rPr>
                <w:sz w:val="24"/>
              </w:rPr>
              <w:t>Банктің</w:t>
            </w:r>
            <w:r w:rsidRPr="00DD52A1">
              <w:rPr>
                <w:sz w:val="24"/>
              </w:rPr>
              <w:t xml:space="preserve"> </w:t>
            </w:r>
            <w:r>
              <w:rPr>
                <w:sz w:val="24"/>
              </w:rPr>
              <w:t>банктік</w:t>
            </w:r>
            <w:r w:rsidRPr="00DD52A1">
              <w:rPr>
                <w:sz w:val="24"/>
              </w:rPr>
              <w:t xml:space="preserve"> </w:t>
            </w:r>
            <w:r>
              <w:rPr>
                <w:sz w:val="24"/>
              </w:rPr>
              <w:t>кепілдіктерді</w:t>
            </w:r>
            <w:r w:rsidRPr="00DD52A1">
              <w:rPr>
                <w:sz w:val="24"/>
              </w:rPr>
              <w:t xml:space="preserve"> </w:t>
            </w:r>
            <w:r>
              <w:rPr>
                <w:sz w:val="24"/>
              </w:rPr>
              <w:t>беруінің</w:t>
            </w:r>
            <w:r w:rsidRPr="00DD52A1">
              <w:rPr>
                <w:sz w:val="24"/>
              </w:rPr>
              <w:t xml:space="preserve"> </w:t>
            </w:r>
            <w:r>
              <w:rPr>
                <w:sz w:val="24"/>
              </w:rPr>
              <w:t>жалпы</w:t>
            </w:r>
            <w:r w:rsidRPr="00DD52A1">
              <w:rPr>
                <w:sz w:val="24"/>
              </w:rPr>
              <w:t xml:space="preserve"> </w:t>
            </w:r>
            <w:r>
              <w:rPr>
                <w:sz w:val="24"/>
              </w:rPr>
              <w:t>талаптарын</w:t>
            </w:r>
            <w:r w:rsidRPr="00DD52A1">
              <w:rPr>
                <w:sz w:val="24"/>
              </w:rPr>
              <w:t xml:space="preserve"> </w:t>
            </w:r>
            <w:r>
              <w:rPr>
                <w:sz w:val="24"/>
              </w:rPr>
              <w:t>айқындайды</w:t>
            </w:r>
            <w:r w:rsidRPr="00DD52A1">
              <w:rPr>
                <w:sz w:val="24"/>
              </w:rPr>
              <w:t xml:space="preserve">. </w:t>
            </w:r>
          </w:p>
          <w:p w14:paraId="4CCE2962" w14:textId="77777777" w:rsidR="00F23CDD" w:rsidRPr="00DD52A1" w:rsidRDefault="00F23CDD" w:rsidP="00856A04">
            <w:pPr>
              <w:pStyle w:val="a7"/>
              <w:tabs>
                <w:tab w:val="left" w:pos="8788"/>
              </w:tabs>
              <w:ind w:left="0" w:right="284"/>
              <w:jc w:val="both"/>
              <w:rPr>
                <w:sz w:val="24"/>
                <w:szCs w:val="24"/>
              </w:rPr>
            </w:pPr>
            <w:r>
              <w:rPr>
                <w:sz w:val="24"/>
              </w:rPr>
              <w:t>Принципалдың</w:t>
            </w:r>
            <w:r w:rsidRPr="00DD52A1">
              <w:rPr>
                <w:sz w:val="24"/>
              </w:rPr>
              <w:t xml:space="preserve"> </w:t>
            </w:r>
            <w:r>
              <w:rPr>
                <w:sz w:val="24"/>
              </w:rPr>
              <w:t>Жалпы</w:t>
            </w:r>
            <w:r w:rsidRPr="00DD52A1">
              <w:rPr>
                <w:sz w:val="24"/>
              </w:rPr>
              <w:t xml:space="preserve"> </w:t>
            </w:r>
            <w:r>
              <w:rPr>
                <w:sz w:val="24"/>
              </w:rPr>
              <w:t>шарттарға</w:t>
            </w:r>
            <w:r w:rsidRPr="00DD52A1">
              <w:rPr>
                <w:sz w:val="24"/>
              </w:rPr>
              <w:t xml:space="preserve"> </w:t>
            </w:r>
            <w:r>
              <w:rPr>
                <w:sz w:val="24"/>
              </w:rPr>
              <w:t>қосылуы</w:t>
            </w:r>
            <w:r w:rsidRPr="00DD52A1">
              <w:rPr>
                <w:sz w:val="24"/>
              </w:rPr>
              <w:t xml:space="preserve"> </w:t>
            </w:r>
            <w:r>
              <w:rPr>
                <w:sz w:val="24"/>
              </w:rPr>
              <w:t>туралы</w:t>
            </w:r>
            <w:r w:rsidRPr="00DD52A1">
              <w:rPr>
                <w:sz w:val="24"/>
              </w:rPr>
              <w:t xml:space="preserve"> </w:t>
            </w:r>
            <w:r>
              <w:rPr>
                <w:sz w:val="24"/>
              </w:rPr>
              <w:t>тікелей</w:t>
            </w:r>
            <w:r w:rsidRPr="00DD52A1">
              <w:rPr>
                <w:sz w:val="24"/>
              </w:rPr>
              <w:t xml:space="preserve"> </w:t>
            </w:r>
            <w:r>
              <w:rPr>
                <w:sz w:val="24"/>
              </w:rPr>
              <w:t>нұсқауды</w:t>
            </w:r>
            <w:r w:rsidRPr="00DD52A1">
              <w:rPr>
                <w:sz w:val="24"/>
              </w:rPr>
              <w:t xml:space="preserve"> </w:t>
            </w:r>
            <w:r>
              <w:rPr>
                <w:sz w:val="24"/>
              </w:rPr>
              <w:t>қамтитын</w:t>
            </w:r>
            <w:r w:rsidRPr="00DD52A1">
              <w:rPr>
                <w:sz w:val="24"/>
              </w:rPr>
              <w:t xml:space="preserve"> «</w:t>
            </w:r>
            <w:r w:rsidRPr="00F23CDD">
              <w:rPr>
                <w:sz w:val="24"/>
                <w:lang w:val="en-US"/>
              </w:rPr>
              <w:t>Bereke</w:t>
            </w:r>
            <w:r w:rsidRPr="00DD52A1">
              <w:rPr>
                <w:sz w:val="24"/>
              </w:rPr>
              <w:t xml:space="preserve"> </w:t>
            </w:r>
            <w:r w:rsidRPr="00F23CDD">
              <w:rPr>
                <w:sz w:val="24"/>
                <w:lang w:val="en-US"/>
              </w:rPr>
              <w:t>Bank</w:t>
            </w:r>
            <w:r w:rsidRPr="00DD52A1">
              <w:rPr>
                <w:sz w:val="24"/>
              </w:rPr>
              <w:t xml:space="preserve">» </w:t>
            </w:r>
            <w:r>
              <w:rPr>
                <w:sz w:val="24"/>
              </w:rPr>
              <w:t>АҚ</w:t>
            </w:r>
            <w:r w:rsidRPr="00DD52A1">
              <w:rPr>
                <w:sz w:val="24"/>
              </w:rPr>
              <w:t xml:space="preserve"> (</w:t>
            </w:r>
            <w:r w:rsidRPr="00F23CDD">
              <w:rPr>
                <w:sz w:val="24"/>
                <w:lang w:val="en-US"/>
              </w:rPr>
              <w:t>Lesha</w:t>
            </w:r>
            <w:r w:rsidRPr="00DD52A1">
              <w:rPr>
                <w:sz w:val="24"/>
              </w:rPr>
              <w:t xml:space="preserve"> </w:t>
            </w:r>
            <w:r w:rsidRPr="00F23CDD">
              <w:rPr>
                <w:sz w:val="24"/>
                <w:lang w:val="en-US"/>
              </w:rPr>
              <w:t>Bank</w:t>
            </w:r>
            <w:r w:rsidRPr="00DD52A1">
              <w:rPr>
                <w:sz w:val="24"/>
              </w:rPr>
              <w:t xml:space="preserve"> </w:t>
            </w:r>
            <w:r w:rsidRPr="00F23CDD">
              <w:rPr>
                <w:sz w:val="24"/>
                <w:lang w:val="en-US"/>
              </w:rPr>
              <w:t>LLC</w:t>
            </w:r>
            <w:r w:rsidRPr="00DD52A1">
              <w:rPr>
                <w:sz w:val="24"/>
              </w:rPr>
              <w:t xml:space="preserve"> (</w:t>
            </w:r>
            <w:r w:rsidRPr="00F23CDD">
              <w:rPr>
                <w:sz w:val="24"/>
                <w:lang w:val="en-US"/>
              </w:rPr>
              <w:t>Public</w:t>
            </w:r>
            <w:r w:rsidRPr="00DD52A1">
              <w:rPr>
                <w:sz w:val="24"/>
              </w:rPr>
              <w:t xml:space="preserve">) </w:t>
            </w:r>
            <w:r>
              <w:rPr>
                <w:sz w:val="24"/>
              </w:rPr>
              <w:t>ЕБ</w:t>
            </w:r>
            <w:r w:rsidRPr="00DD52A1">
              <w:rPr>
                <w:sz w:val="24"/>
              </w:rPr>
              <w:t xml:space="preserve">) </w:t>
            </w:r>
            <w:r>
              <w:rPr>
                <w:sz w:val="24"/>
              </w:rPr>
              <w:t>Банк</w:t>
            </w:r>
            <w:r w:rsidRPr="00DD52A1">
              <w:rPr>
                <w:sz w:val="24"/>
              </w:rPr>
              <w:t xml:space="preserve"> </w:t>
            </w:r>
            <w:r>
              <w:rPr>
                <w:sz w:val="24"/>
              </w:rPr>
              <w:t>кепілдіктерін</w:t>
            </w:r>
            <w:r w:rsidRPr="00DD52A1">
              <w:rPr>
                <w:sz w:val="24"/>
              </w:rPr>
              <w:t xml:space="preserve"> </w:t>
            </w:r>
            <w:r>
              <w:rPr>
                <w:sz w:val="24"/>
              </w:rPr>
              <w:t>берудің</w:t>
            </w:r>
            <w:r w:rsidRPr="00DD52A1">
              <w:rPr>
                <w:sz w:val="24"/>
              </w:rPr>
              <w:t xml:space="preserve"> </w:t>
            </w:r>
            <w:r>
              <w:rPr>
                <w:sz w:val="24"/>
              </w:rPr>
              <w:t>жалпы</w:t>
            </w:r>
            <w:r w:rsidRPr="00DD52A1">
              <w:rPr>
                <w:sz w:val="24"/>
              </w:rPr>
              <w:t xml:space="preserve"> </w:t>
            </w:r>
            <w:r>
              <w:rPr>
                <w:sz w:val="24"/>
              </w:rPr>
              <w:t>шарттарына</w:t>
            </w:r>
            <w:r w:rsidRPr="00DD52A1">
              <w:rPr>
                <w:sz w:val="24"/>
              </w:rPr>
              <w:t xml:space="preserve"> </w:t>
            </w:r>
            <w:r>
              <w:rPr>
                <w:sz w:val="24"/>
              </w:rPr>
              <w:t>қосылу</w:t>
            </w:r>
            <w:r w:rsidRPr="00DD52A1">
              <w:rPr>
                <w:sz w:val="24"/>
              </w:rPr>
              <w:t xml:space="preserve"> </w:t>
            </w:r>
            <w:r>
              <w:rPr>
                <w:sz w:val="24"/>
              </w:rPr>
              <w:t>туралы</w:t>
            </w:r>
            <w:r w:rsidRPr="00DD52A1">
              <w:rPr>
                <w:sz w:val="24"/>
              </w:rPr>
              <w:t xml:space="preserve"> </w:t>
            </w:r>
            <w:r>
              <w:rPr>
                <w:sz w:val="24"/>
              </w:rPr>
              <w:t>өтінішіне</w:t>
            </w:r>
            <w:r w:rsidRPr="00DD52A1">
              <w:rPr>
                <w:sz w:val="24"/>
              </w:rPr>
              <w:t xml:space="preserve"> </w:t>
            </w:r>
            <w:r>
              <w:rPr>
                <w:sz w:val="24"/>
              </w:rPr>
              <w:t>және</w:t>
            </w:r>
            <w:r w:rsidRPr="00DD52A1">
              <w:rPr>
                <w:sz w:val="24"/>
              </w:rPr>
              <w:t xml:space="preserve"> </w:t>
            </w:r>
            <w:r>
              <w:rPr>
                <w:sz w:val="24"/>
              </w:rPr>
              <w:t>Банктің</w:t>
            </w:r>
            <w:r w:rsidRPr="00DD52A1">
              <w:rPr>
                <w:sz w:val="24"/>
              </w:rPr>
              <w:t xml:space="preserve"> </w:t>
            </w:r>
            <w:r>
              <w:rPr>
                <w:sz w:val="24"/>
              </w:rPr>
              <w:t>осындай</w:t>
            </w:r>
            <w:r w:rsidRPr="00DD52A1">
              <w:rPr>
                <w:sz w:val="24"/>
              </w:rPr>
              <w:t xml:space="preserve"> </w:t>
            </w:r>
            <w:r>
              <w:rPr>
                <w:sz w:val="24"/>
              </w:rPr>
              <w:t>өтінішті</w:t>
            </w:r>
            <w:r w:rsidRPr="00DD52A1">
              <w:rPr>
                <w:sz w:val="24"/>
              </w:rPr>
              <w:t xml:space="preserve"> </w:t>
            </w:r>
            <w:r>
              <w:rPr>
                <w:sz w:val="24"/>
              </w:rPr>
              <w:t>акцептеуіне</w:t>
            </w:r>
            <w:r w:rsidRPr="00DD52A1">
              <w:rPr>
                <w:sz w:val="24"/>
              </w:rPr>
              <w:t xml:space="preserve"> </w:t>
            </w:r>
            <w:r>
              <w:rPr>
                <w:sz w:val="24"/>
              </w:rPr>
              <w:t>принципалдың</w:t>
            </w:r>
            <w:r w:rsidRPr="00DD52A1">
              <w:rPr>
                <w:sz w:val="24"/>
              </w:rPr>
              <w:t xml:space="preserve"> </w:t>
            </w:r>
            <w:r>
              <w:rPr>
                <w:sz w:val="24"/>
              </w:rPr>
              <w:t>қол</w:t>
            </w:r>
            <w:r w:rsidRPr="00DD52A1">
              <w:rPr>
                <w:sz w:val="24"/>
              </w:rPr>
              <w:t xml:space="preserve"> </w:t>
            </w:r>
            <w:r>
              <w:rPr>
                <w:sz w:val="24"/>
              </w:rPr>
              <w:t>қоюы</w:t>
            </w:r>
            <w:r w:rsidRPr="00DD52A1">
              <w:rPr>
                <w:sz w:val="24"/>
              </w:rPr>
              <w:t xml:space="preserve"> </w:t>
            </w:r>
            <w:r>
              <w:rPr>
                <w:sz w:val="24"/>
              </w:rPr>
              <w:t>арқылы</w:t>
            </w:r>
            <w:r w:rsidRPr="00DD52A1">
              <w:rPr>
                <w:sz w:val="24"/>
              </w:rPr>
              <w:t xml:space="preserve"> </w:t>
            </w:r>
            <w:r>
              <w:rPr>
                <w:sz w:val="24"/>
              </w:rPr>
              <w:t>Принципалдың</w:t>
            </w:r>
            <w:r w:rsidRPr="00DD52A1">
              <w:rPr>
                <w:sz w:val="24"/>
              </w:rPr>
              <w:t xml:space="preserve"> </w:t>
            </w:r>
            <w:r>
              <w:rPr>
                <w:sz w:val="24"/>
              </w:rPr>
              <w:t>Жалпы</w:t>
            </w:r>
            <w:r w:rsidRPr="00DD52A1">
              <w:rPr>
                <w:sz w:val="24"/>
              </w:rPr>
              <w:t xml:space="preserve"> </w:t>
            </w:r>
            <w:r>
              <w:rPr>
                <w:sz w:val="24"/>
              </w:rPr>
              <w:t>шарттарға</w:t>
            </w:r>
            <w:r w:rsidRPr="00DD52A1">
              <w:rPr>
                <w:sz w:val="24"/>
              </w:rPr>
              <w:t xml:space="preserve"> </w:t>
            </w:r>
            <w:r>
              <w:rPr>
                <w:sz w:val="24"/>
              </w:rPr>
              <w:t>қосылуы</w:t>
            </w:r>
            <w:r w:rsidRPr="00DD52A1">
              <w:rPr>
                <w:sz w:val="24"/>
              </w:rPr>
              <w:t xml:space="preserve"> </w:t>
            </w:r>
            <w:r>
              <w:rPr>
                <w:sz w:val="24"/>
              </w:rPr>
              <w:t>жағдайында</w:t>
            </w:r>
            <w:r w:rsidRPr="00DD52A1">
              <w:rPr>
                <w:sz w:val="24"/>
              </w:rPr>
              <w:t xml:space="preserve"> </w:t>
            </w:r>
            <w:r>
              <w:rPr>
                <w:sz w:val="24"/>
              </w:rPr>
              <w:t>жалпы</w:t>
            </w:r>
            <w:r w:rsidRPr="00DD52A1">
              <w:rPr>
                <w:sz w:val="24"/>
              </w:rPr>
              <w:t xml:space="preserve"> </w:t>
            </w:r>
            <w:r>
              <w:rPr>
                <w:sz w:val="24"/>
              </w:rPr>
              <w:t>шарттар</w:t>
            </w:r>
            <w:r w:rsidRPr="00DD52A1">
              <w:rPr>
                <w:sz w:val="24"/>
              </w:rPr>
              <w:t xml:space="preserve"> </w:t>
            </w:r>
            <w:r>
              <w:rPr>
                <w:sz w:val="24"/>
              </w:rPr>
              <w:t>қабылданған</w:t>
            </w:r>
            <w:r w:rsidRPr="00DD52A1">
              <w:rPr>
                <w:sz w:val="24"/>
              </w:rPr>
              <w:t xml:space="preserve"> </w:t>
            </w:r>
            <w:r>
              <w:rPr>
                <w:sz w:val="24"/>
              </w:rPr>
              <w:t>болып</w:t>
            </w:r>
            <w:r w:rsidRPr="00DD52A1">
              <w:rPr>
                <w:sz w:val="24"/>
              </w:rPr>
              <w:t xml:space="preserve"> </w:t>
            </w:r>
            <w:r>
              <w:rPr>
                <w:sz w:val="24"/>
              </w:rPr>
              <w:t>есептеледі</w:t>
            </w:r>
            <w:r w:rsidRPr="00DD52A1">
              <w:rPr>
                <w:sz w:val="24"/>
              </w:rPr>
              <w:t>.</w:t>
            </w:r>
          </w:p>
          <w:p w14:paraId="1C1682F9" w14:textId="77777777" w:rsidR="00F23CDD" w:rsidRPr="00DD52A1" w:rsidRDefault="00F23CDD" w:rsidP="00856A04">
            <w:pPr>
              <w:pStyle w:val="a7"/>
              <w:tabs>
                <w:tab w:val="left" w:pos="8788"/>
              </w:tabs>
              <w:ind w:left="0" w:right="284"/>
              <w:jc w:val="both"/>
              <w:rPr>
                <w:sz w:val="24"/>
                <w:szCs w:val="24"/>
              </w:rPr>
            </w:pPr>
            <w:r>
              <w:rPr>
                <w:sz w:val="24"/>
              </w:rPr>
              <w:t>Банктің</w:t>
            </w:r>
            <w:r w:rsidRPr="00DD52A1">
              <w:rPr>
                <w:sz w:val="24"/>
              </w:rPr>
              <w:t xml:space="preserve"> </w:t>
            </w:r>
            <w:r>
              <w:rPr>
                <w:sz w:val="24"/>
              </w:rPr>
              <w:t>Өтініште</w:t>
            </w:r>
            <w:r w:rsidRPr="00DD52A1">
              <w:rPr>
                <w:sz w:val="24"/>
              </w:rPr>
              <w:t xml:space="preserve"> </w:t>
            </w:r>
            <w:r>
              <w:rPr>
                <w:sz w:val="24"/>
              </w:rPr>
              <w:t>көрсетілген</w:t>
            </w:r>
            <w:r w:rsidRPr="00DD52A1">
              <w:rPr>
                <w:sz w:val="24"/>
              </w:rPr>
              <w:t xml:space="preserve"> </w:t>
            </w:r>
            <w:r>
              <w:rPr>
                <w:sz w:val="24"/>
              </w:rPr>
              <w:t>талаптарда</w:t>
            </w:r>
            <w:r w:rsidRPr="00DD52A1">
              <w:rPr>
                <w:sz w:val="24"/>
              </w:rPr>
              <w:t xml:space="preserve"> </w:t>
            </w:r>
            <w:r>
              <w:rPr>
                <w:sz w:val="24"/>
              </w:rPr>
              <w:t>кепілдікті</w:t>
            </w:r>
            <w:r w:rsidRPr="00DD52A1">
              <w:rPr>
                <w:sz w:val="24"/>
              </w:rPr>
              <w:t xml:space="preserve"> </w:t>
            </w:r>
            <w:r>
              <w:rPr>
                <w:sz w:val="24"/>
              </w:rPr>
              <w:t>беруі</w:t>
            </w:r>
            <w:r w:rsidRPr="00DD52A1">
              <w:rPr>
                <w:sz w:val="24"/>
              </w:rPr>
              <w:t xml:space="preserve"> </w:t>
            </w:r>
            <w:r>
              <w:rPr>
                <w:sz w:val="24"/>
              </w:rPr>
              <w:t>акцепт</w:t>
            </w:r>
            <w:r w:rsidRPr="00DD52A1">
              <w:rPr>
                <w:sz w:val="24"/>
              </w:rPr>
              <w:t xml:space="preserve"> </w:t>
            </w:r>
            <w:r>
              <w:rPr>
                <w:sz w:val="24"/>
              </w:rPr>
              <w:t>болып</w:t>
            </w:r>
            <w:r w:rsidRPr="00DD52A1">
              <w:rPr>
                <w:sz w:val="24"/>
              </w:rPr>
              <w:t xml:space="preserve"> </w:t>
            </w:r>
            <w:r>
              <w:rPr>
                <w:sz w:val="24"/>
              </w:rPr>
              <w:t>саналады</w:t>
            </w:r>
            <w:r w:rsidRPr="00DD52A1">
              <w:rPr>
                <w:sz w:val="24"/>
              </w:rPr>
              <w:t>.</w:t>
            </w:r>
          </w:p>
          <w:p w14:paraId="26AB534A" w14:textId="77777777" w:rsidR="00F23CDD" w:rsidRPr="00DD52A1" w:rsidRDefault="00F23CDD" w:rsidP="00856A04">
            <w:pPr>
              <w:pStyle w:val="a7"/>
              <w:tabs>
                <w:tab w:val="left" w:pos="8788"/>
              </w:tabs>
              <w:ind w:left="0" w:right="284"/>
              <w:jc w:val="both"/>
              <w:rPr>
                <w:sz w:val="24"/>
                <w:szCs w:val="24"/>
              </w:rPr>
            </w:pPr>
            <w:r>
              <w:rPr>
                <w:sz w:val="24"/>
              </w:rPr>
              <w:t>Өтініш</w:t>
            </w:r>
            <w:r w:rsidRPr="00DD52A1">
              <w:rPr>
                <w:sz w:val="24"/>
              </w:rPr>
              <w:t xml:space="preserve"> </w:t>
            </w:r>
            <w:r>
              <w:rPr>
                <w:sz w:val="24"/>
              </w:rPr>
              <w:t>шегінде</w:t>
            </w:r>
            <w:r w:rsidRPr="00DD52A1">
              <w:rPr>
                <w:sz w:val="24"/>
              </w:rPr>
              <w:t xml:space="preserve"> </w:t>
            </w:r>
            <w:r>
              <w:rPr>
                <w:sz w:val="24"/>
              </w:rPr>
              <w:t>бір</w:t>
            </w:r>
            <w:r w:rsidRPr="00DD52A1">
              <w:rPr>
                <w:sz w:val="24"/>
              </w:rPr>
              <w:t xml:space="preserve"> </w:t>
            </w:r>
            <w:r>
              <w:rPr>
                <w:sz w:val="24"/>
              </w:rPr>
              <w:t>немесе</w:t>
            </w:r>
            <w:r w:rsidRPr="00DD52A1">
              <w:rPr>
                <w:sz w:val="24"/>
              </w:rPr>
              <w:t xml:space="preserve"> </w:t>
            </w:r>
            <w:r>
              <w:rPr>
                <w:sz w:val="24"/>
              </w:rPr>
              <w:t>бірнеше</w:t>
            </w:r>
            <w:r w:rsidRPr="00DD52A1">
              <w:rPr>
                <w:sz w:val="24"/>
              </w:rPr>
              <w:t xml:space="preserve"> </w:t>
            </w:r>
            <w:r>
              <w:rPr>
                <w:sz w:val="24"/>
              </w:rPr>
              <w:t>Кепілдік</w:t>
            </w:r>
            <w:r w:rsidRPr="00DD52A1">
              <w:rPr>
                <w:sz w:val="24"/>
              </w:rPr>
              <w:t xml:space="preserve"> (</w:t>
            </w:r>
            <w:r>
              <w:rPr>
                <w:sz w:val="24"/>
              </w:rPr>
              <w:t>Кепілдік</w:t>
            </w:r>
            <w:r w:rsidRPr="00DD52A1">
              <w:rPr>
                <w:sz w:val="24"/>
              </w:rPr>
              <w:t xml:space="preserve"> </w:t>
            </w:r>
            <w:r>
              <w:rPr>
                <w:sz w:val="24"/>
              </w:rPr>
              <w:t>немесе</w:t>
            </w:r>
            <w:r w:rsidRPr="00DD52A1">
              <w:rPr>
                <w:sz w:val="24"/>
              </w:rPr>
              <w:t xml:space="preserve"> </w:t>
            </w:r>
            <w:r>
              <w:rPr>
                <w:sz w:val="24"/>
              </w:rPr>
              <w:t>Кепілдіктер</w:t>
            </w:r>
            <w:r w:rsidRPr="00DD52A1">
              <w:rPr>
                <w:sz w:val="24"/>
              </w:rPr>
              <w:t xml:space="preserve">) </w:t>
            </w:r>
            <w:r>
              <w:rPr>
                <w:sz w:val="24"/>
              </w:rPr>
              <w:t>берілуі</w:t>
            </w:r>
            <w:r w:rsidRPr="00DD52A1">
              <w:rPr>
                <w:sz w:val="24"/>
              </w:rPr>
              <w:t xml:space="preserve"> </w:t>
            </w:r>
            <w:r>
              <w:rPr>
                <w:sz w:val="24"/>
              </w:rPr>
              <w:t>мүмкін</w:t>
            </w:r>
            <w:r w:rsidRPr="00DD52A1">
              <w:rPr>
                <w:sz w:val="24"/>
              </w:rPr>
              <w:t>.</w:t>
            </w:r>
          </w:p>
          <w:p w14:paraId="15A706A4" w14:textId="77777777" w:rsidR="00F23CDD" w:rsidRPr="00DD52A1" w:rsidRDefault="00F23CDD" w:rsidP="00856A04">
            <w:pPr>
              <w:pStyle w:val="a7"/>
              <w:tabs>
                <w:tab w:val="left" w:pos="8788"/>
              </w:tabs>
              <w:ind w:left="0" w:right="284"/>
              <w:jc w:val="both"/>
              <w:rPr>
                <w:sz w:val="24"/>
                <w:szCs w:val="24"/>
              </w:rPr>
            </w:pPr>
            <w:r>
              <w:rPr>
                <w:sz w:val="24"/>
              </w:rPr>
              <w:t>Жалпы</w:t>
            </w:r>
            <w:r w:rsidRPr="00DD52A1">
              <w:rPr>
                <w:sz w:val="24"/>
              </w:rPr>
              <w:t xml:space="preserve"> </w:t>
            </w:r>
            <w:r>
              <w:rPr>
                <w:sz w:val="24"/>
              </w:rPr>
              <w:t>талаптар</w:t>
            </w:r>
            <w:r w:rsidRPr="00DD52A1">
              <w:rPr>
                <w:sz w:val="24"/>
              </w:rPr>
              <w:t xml:space="preserve"> </w:t>
            </w:r>
            <w:r>
              <w:rPr>
                <w:sz w:val="24"/>
              </w:rPr>
              <w:t>мен</w:t>
            </w:r>
            <w:r w:rsidRPr="00DD52A1">
              <w:rPr>
                <w:sz w:val="24"/>
              </w:rPr>
              <w:t xml:space="preserve"> </w:t>
            </w:r>
            <w:r>
              <w:rPr>
                <w:sz w:val="24"/>
              </w:rPr>
              <w:t>Өтініш</w:t>
            </w:r>
            <w:r w:rsidRPr="00DD52A1">
              <w:rPr>
                <w:sz w:val="24"/>
              </w:rPr>
              <w:t xml:space="preserve"> </w:t>
            </w:r>
            <w:r>
              <w:rPr>
                <w:sz w:val="24"/>
              </w:rPr>
              <w:t>бір</w:t>
            </w:r>
            <w:r w:rsidRPr="00DD52A1">
              <w:rPr>
                <w:sz w:val="24"/>
              </w:rPr>
              <w:t>-</w:t>
            </w:r>
            <w:r>
              <w:rPr>
                <w:sz w:val="24"/>
              </w:rPr>
              <w:t>бірінің</w:t>
            </w:r>
            <w:r w:rsidRPr="00DD52A1">
              <w:rPr>
                <w:sz w:val="24"/>
              </w:rPr>
              <w:t xml:space="preserve"> </w:t>
            </w:r>
            <w:r>
              <w:rPr>
                <w:sz w:val="24"/>
              </w:rPr>
              <w:t>ажырамас</w:t>
            </w:r>
            <w:r w:rsidRPr="00DD52A1">
              <w:rPr>
                <w:sz w:val="24"/>
              </w:rPr>
              <w:t xml:space="preserve"> </w:t>
            </w:r>
            <w:r>
              <w:rPr>
                <w:sz w:val="24"/>
              </w:rPr>
              <w:t>бөліктері</w:t>
            </w:r>
            <w:r w:rsidRPr="00DD52A1">
              <w:rPr>
                <w:sz w:val="24"/>
              </w:rPr>
              <w:t xml:space="preserve"> </w:t>
            </w:r>
            <w:r>
              <w:rPr>
                <w:sz w:val="24"/>
              </w:rPr>
              <w:t>болып</w:t>
            </w:r>
            <w:r w:rsidRPr="00DD52A1">
              <w:rPr>
                <w:sz w:val="24"/>
              </w:rPr>
              <w:t xml:space="preserve"> </w:t>
            </w:r>
            <w:r>
              <w:rPr>
                <w:sz w:val="24"/>
              </w:rPr>
              <w:t>табылады</w:t>
            </w:r>
            <w:r w:rsidRPr="00DD52A1">
              <w:rPr>
                <w:sz w:val="24"/>
              </w:rPr>
              <w:t xml:space="preserve"> </w:t>
            </w:r>
            <w:r>
              <w:rPr>
                <w:sz w:val="24"/>
              </w:rPr>
              <w:t>және</w:t>
            </w:r>
            <w:r w:rsidRPr="00DD52A1">
              <w:rPr>
                <w:sz w:val="24"/>
              </w:rPr>
              <w:t xml:space="preserve"> </w:t>
            </w:r>
            <w:r>
              <w:rPr>
                <w:sz w:val="24"/>
              </w:rPr>
              <w:t>Келісімді</w:t>
            </w:r>
            <w:r w:rsidRPr="00DD52A1">
              <w:rPr>
                <w:sz w:val="24"/>
              </w:rPr>
              <w:t xml:space="preserve"> </w:t>
            </w:r>
            <w:r>
              <w:rPr>
                <w:sz w:val="24"/>
              </w:rPr>
              <w:t>құрайды</w:t>
            </w:r>
            <w:r w:rsidRPr="00DD52A1">
              <w:rPr>
                <w:sz w:val="24"/>
              </w:rPr>
              <w:t xml:space="preserve">. </w:t>
            </w:r>
            <w:r>
              <w:rPr>
                <w:sz w:val="24"/>
              </w:rPr>
              <w:t>Банк</w:t>
            </w:r>
            <w:r w:rsidRPr="00DD52A1">
              <w:rPr>
                <w:sz w:val="24"/>
              </w:rPr>
              <w:t xml:space="preserve"> </w:t>
            </w:r>
            <w:r>
              <w:rPr>
                <w:sz w:val="24"/>
              </w:rPr>
              <w:t>пен</w:t>
            </w:r>
            <w:r w:rsidRPr="00DD52A1">
              <w:rPr>
                <w:sz w:val="24"/>
              </w:rPr>
              <w:t xml:space="preserve"> </w:t>
            </w:r>
            <w:r>
              <w:rPr>
                <w:sz w:val="24"/>
              </w:rPr>
              <w:t>Принципал</w:t>
            </w:r>
            <w:r w:rsidRPr="00DD52A1">
              <w:rPr>
                <w:sz w:val="24"/>
              </w:rPr>
              <w:t xml:space="preserve"> </w:t>
            </w:r>
            <w:r>
              <w:rPr>
                <w:sz w:val="24"/>
              </w:rPr>
              <w:t>бірге</w:t>
            </w:r>
            <w:r w:rsidRPr="00DD52A1">
              <w:rPr>
                <w:sz w:val="24"/>
              </w:rPr>
              <w:t xml:space="preserve"> “</w:t>
            </w:r>
            <w:r>
              <w:rPr>
                <w:sz w:val="24"/>
              </w:rPr>
              <w:t>Тараптар</w:t>
            </w:r>
            <w:r w:rsidRPr="00DD52A1">
              <w:rPr>
                <w:sz w:val="24"/>
              </w:rPr>
              <w:t xml:space="preserve">” </w:t>
            </w:r>
            <w:r>
              <w:rPr>
                <w:sz w:val="24"/>
              </w:rPr>
              <w:t>деп</w:t>
            </w:r>
            <w:r w:rsidRPr="00DD52A1">
              <w:rPr>
                <w:sz w:val="24"/>
              </w:rPr>
              <w:t xml:space="preserve"> </w:t>
            </w:r>
            <w:r>
              <w:rPr>
                <w:sz w:val="24"/>
              </w:rPr>
              <w:t>аталады</w:t>
            </w:r>
            <w:r w:rsidRPr="00DD52A1">
              <w:rPr>
                <w:sz w:val="24"/>
              </w:rPr>
              <w:t>.</w:t>
            </w:r>
          </w:p>
          <w:p w14:paraId="43B6835E" w14:textId="77777777" w:rsidR="00F23CDD" w:rsidRPr="00DD52A1" w:rsidRDefault="00F23CDD" w:rsidP="00856A04">
            <w:pPr>
              <w:pStyle w:val="Default"/>
              <w:tabs>
                <w:tab w:val="left" w:pos="0"/>
                <w:tab w:val="left" w:pos="284"/>
                <w:tab w:val="left" w:pos="567"/>
                <w:tab w:val="left" w:pos="709"/>
                <w:tab w:val="left" w:pos="8788"/>
              </w:tabs>
              <w:ind w:right="284"/>
              <w:jc w:val="center"/>
              <w:rPr>
                <w:color w:val="auto"/>
              </w:rPr>
            </w:pPr>
          </w:p>
          <w:p w14:paraId="4BDA730E" w14:textId="77777777" w:rsidR="00F23CDD" w:rsidRPr="00DD52A1" w:rsidRDefault="00F23CDD" w:rsidP="00856A04">
            <w:pPr>
              <w:pStyle w:val="a7"/>
              <w:tabs>
                <w:tab w:val="left" w:pos="8788"/>
              </w:tabs>
              <w:ind w:left="0" w:right="284"/>
              <w:jc w:val="center"/>
              <w:rPr>
                <w:b/>
                <w:sz w:val="24"/>
                <w:szCs w:val="24"/>
              </w:rPr>
            </w:pPr>
            <w:r w:rsidRPr="00DD52A1">
              <w:rPr>
                <w:b/>
                <w:sz w:val="24"/>
              </w:rPr>
              <w:t xml:space="preserve">1. </w:t>
            </w:r>
            <w:r>
              <w:rPr>
                <w:b/>
                <w:sz w:val="24"/>
              </w:rPr>
              <w:t>Жалпы</w:t>
            </w:r>
            <w:r w:rsidRPr="00DD52A1">
              <w:rPr>
                <w:b/>
                <w:sz w:val="24"/>
              </w:rPr>
              <w:t xml:space="preserve"> </w:t>
            </w:r>
            <w:r>
              <w:rPr>
                <w:b/>
                <w:sz w:val="24"/>
              </w:rPr>
              <w:t>ережелер</w:t>
            </w:r>
          </w:p>
          <w:p w14:paraId="167CCBFC" w14:textId="77777777" w:rsidR="00F23CDD" w:rsidRPr="00DD52A1" w:rsidRDefault="00F23CDD" w:rsidP="00856A04">
            <w:pPr>
              <w:tabs>
                <w:tab w:val="left" w:pos="8788"/>
                <w:tab w:val="left" w:pos="8931"/>
              </w:tabs>
              <w:ind w:right="284"/>
              <w:jc w:val="both"/>
              <w:rPr>
                <w:sz w:val="24"/>
                <w:szCs w:val="24"/>
              </w:rPr>
            </w:pPr>
            <w:r w:rsidRPr="00DD52A1">
              <w:rPr>
                <w:sz w:val="24"/>
              </w:rPr>
              <w:t xml:space="preserve">1.1. </w:t>
            </w:r>
            <w:r>
              <w:rPr>
                <w:sz w:val="24"/>
              </w:rPr>
              <w:t>Банк</w:t>
            </w:r>
            <w:r w:rsidRPr="00DD52A1">
              <w:rPr>
                <w:sz w:val="24"/>
              </w:rPr>
              <w:t xml:space="preserve"> </w:t>
            </w:r>
            <w:r>
              <w:rPr>
                <w:sz w:val="24"/>
              </w:rPr>
              <w:t>Келісім</w:t>
            </w:r>
            <w:r w:rsidRPr="00DD52A1">
              <w:rPr>
                <w:sz w:val="24"/>
              </w:rPr>
              <w:t xml:space="preserve"> </w:t>
            </w:r>
            <w:r>
              <w:rPr>
                <w:sz w:val="24"/>
              </w:rPr>
              <w:t>шарттарына</w:t>
            </w:r>
            <w:r w:rsidRPr="00DD52A1">
              <w:rPr>
                <w:sz w:val="24"/>
              </w:rPr>
              <w:t xml:space="preserve"> </w:t>
            </w:r>
            <w:r>
              <w:rPr>
                <w:sz w:val="24"/>
              </w:rPr>
              <w:t>сәйкес</w:t>
            </w:r>
            <w:r w:rsidRPr="00DD52A1">
              <w:rPr>
                <w:sz w:val="24"/>
              </w:rPr>
              <w:t xml:space="preserve"> </w:t>
            </w:r>
            <w:r>
              <w:rPr>
                <w:sz w:val="24"/>
              </w:rPr>
              <w:t>Кепілдіктер</w:t>
            </w:r>
            <w:r w:rsidRPr="00DD52A1">
              <w:rPr>
                <w:sz w:val="24"/>
              </w:rPr>
              <w:t xml:space="preserve"> </w:t>
            </w:r>
            <w:r>
              <w:rPr>
                <w:sz w:val="24"/>
              </w:rPr>
              <w:t>береді</w:t>
            </w:r>
            <w:r w:rsidRPr="00DD52A1">
              <w:rPr>
                <w:sz w:val="24"/>
              </w:rPr>
              <w:t xml:space="preserve"> </w:t>
            </w:r>
            <w:r>
              <w:rPr>
                <w:sz w:val="24"/>
              </w:rPr>
              <w:t>және</w:t>
            </w:r>
            <w:r w:rsidRPr="00DD52A1">
              <w:rPr>
                <w:sz w:val="24"/>
              </w:rPr>
              <w:t xml:space="preserve"> </w:t>
            </w:r>
            <w:r>
              <w:rPr>
                <w:sz w:val="24"/>
              </w:rPr>
              <w:t>Талапты</w:t>
            </w:r>
            <w:r w:rsidRPr="00DD52A1">
              <w:rPr>
                <w:sz w:val="24"/>
              </w:rPr>
              <w:t xml:space="preserve"> </w:t>
            </w:r>
            <w:r>
              <w:rPr>
                <w:sz w:val="24"/>
              </w:rPr>
              <w:t>алғаннан</w:t>
            </w:r>
            <w:r w:rsidRPr="00DD52A1">
              <w:rPr>
                <w:sz w:val="24"/>
              </w:rPr>
              <w:t xml:space="preserve"> </w:t>
            </w:r>
            <w:r>
              <w:rPr>
                <w:sz w:val="24"/>
              </w:rPr>
              <w:t>кейін</w:t>
            </w:r>
            <w:r w:rsidRPr="00DD52A1">
              <w:rPr>
                <w:sz w:val="24"/>
              </w:rPr>
              <w:t xml:space="preserve"> </w:t>
            </w:r>
            <w:r>
              <w:rPr>
                <w:sz w:val="24"/>
              </w:rPr>
              <w:t>Кепілдік</w:t>
            </w:r>
            <w:r w:rsidRPr="00DD52A1">
              <w:rPr>
                <w:sz w:val="24"/>
              </w:rPr>
              <w:t xml:space="preserve"> </w:t>
            </w:r>
            <w:r>
              <w:rPr>
                <w:sz w:val="24"/>
              </w:rPr>
              <w:t>бойынша</w:t>
            </w:r>
            <w:r w:rsidRPr="00DD52A1">
              <w:rPr>
                <w:sz w:val="24"/>
              </w:rPr>
              <w:t xml:space="preserve"> </w:t>
            </w:r>
            <w:r>
              <w:rPr>
                <w:sz w:val="24"/>
              </w:rPr>
              <w:t>өз</w:t>
            </w:r>
            <w:r w:rsidRPr="00DD52A1">
              <w:rPr>
                <w:sz w:val="24"/>
              </w:rPr>
              <w:t xml:space="preserve"> </w:t>
            </w:r>
            <w:r>
              <w:rPr>
                <w:sz w:val="24"/>
              </w:rPr>
              <w:t>міндеттемелерін</w:t>
            </w:r>
            <w:r w:rsidRPr="00DD52A1">
              <w:rPr>
                <w:sz w:val="24"/>
              </w:rPr>
              <w:t xml:space="preserve"> </w:t>
            </w:r>
            <w:r>
              <w:rPr>
                <w:sz w:val="24"/>
              </w:rPr>
              <w:t>орындайды</w:t>
            </w:r>
            <w:r w:rsidRPr="00DD52A1">
              <w:rPr>
                <w:sz w:val="24"/>
              </w:rPr>
              <w:t xml:space="preserve">. </w:t>
            </w:r>
          </w:p>
          <w:p w14:paraId="4CAA4B9A" w14:textId="77777777" w:rsidR="00F23CDD" w:rsidRPr="00DD52A1" w:rsidRDefault="00F23CDD" w:rsidP="00856A04">
            <w:pPr>
              <w:tabs>
                <w:tab w:val="left" w:pos="8788"/>
              </w:tabs>
              <w:ind w:right="284"/>
              <w:jc w:val="both"/>
              <w:rPr>
                <w:sz w:val="24"/>
                <w:szCs w:val="24"/>
              </w:rPr>
            </w:pPr>
            <w:r w:rsidRPr="00DD52A1">
              <w:rPr>
                <w:sz w:val="24"/>
              </w:rPr>
              <w:t xml:space="preserve">1.2. </w:t>
            </w:r>
            <w:r>
              <w:rPr>
                <w:sz w:val="24"/>
              </w:rPr>
              <w:t>Кепілдіктер</w:t>
            </w:r>
            <w:r w:rsidRPr="00DD52A1">
              <w:rPr>
                <w:sz w:val="24"/>
              </w:rPr>
              <w:t xml:space="preserve"> </w:t>
            </w:r>
            <w:r>
              <w:rPr>
                <w:sz w:val="24"/>
              </w:rPr>
              <w:t>келесі</w:t>
            </w:r>
            <w:r w:rsidRPr="00DD52A1">
              <w:rPr>
                <w:sz w:val="24"/>
              </w:rPr>
              <w:t xml:space="preserve"> </w:t>
            </w:r>
            <w:r>
              <w:rPr>
                <w:sz w:val="24"/>
              </w:rPr>
              <w:t>нысандарда</w:t>
            </w:r>
            <w:r w:rsidRPr="00DD52A1">
              <w:rPr>
                <w:sz w:val="24"/>
              </w:rPr>
              <w:t xml:space="preserve"> </w:t>
            </w:r>
            <w:r>
              <w:rPr>
                <w:sz w:val="24"/>
              </w:rPr>
              <w:t>берілуі</w:t>
            </w:r>
            <w:r w:rsidRPr="00DD52A1">
              <w:rPr>
                <w:sz w:val="24"/>
              </w:rPr>
              <w:t xml:space="preserve"> </w:t>
            </w:r>
            <w:r>
              <w:rPr>
                <w:sz w:val="24"/>
              </w:rPr>
              <w:t>мүмкін</w:t>
            </w:r>
            <w:r w:rsidRPr="00DD52A1">
              <w:rPr>
                <w:sz w:val="24"/>
              </w:rPr>
              <w:t>.</w:t>
            </w:r>
          </w:p>
          <w:p w14:paraId="3C23309B" w14:textId="77777777" w:rsidR="00F23CDD" w:rsidRDefault="00F23CDD" w:rsidP="000A7747">
            <w:pPr>
              <w:pStyle w:val="a7"/>
              <w:numPr>
                <w:ilvl w:val="0"/>
                <w:numId w:val="1"/>
              </w:numPr>
              <w:tabs>
                <w:tab w:val="left" w:pos="8788"/>
              </w:tabs>
              <w:ind w:left="0" w:right="284" w:firstLine="0"/>
              <w:jc w:val="both"/>
              <w:rPr>
                <w:sz w:val="24"/>
                <w:szCs w:val="24"/>
              </w:rPr>
            </w:pPr>
            <w:r>
              <w:rPr>
                <w:sz w:val="24"/>
              </w:rPr>
              <w:t>қағаз тасымалдағыш;</w:t>
            </w:r>
          </w:p>
          <w:p w14:paraId="2D0C8619" w14:textId="77777777" w:rsidR="00F23CDD" w:rsidRDefault="00F23CDD" w:rsidP="000A7747">
            <w:pPr>
              <w:pStyle w:val="a7"/>
              <w:numPr>
                <w:ilvl w:val="0"/>
                <w:numId w:val="1"/>
              </w:numPr>
              <w:tabs>
                <w:tab w:val="left" w:pos="8788"/>
              </w:tabs>
              <w:ind w:left="0" w:right="284" w:firstLine="0"/>
              <w:jc w:val="both"/>
              <w:rPr>
                <w:sz w:val="24"/>
                <w:szCs w:val="24"/>
              </w:rPr>
            </w:pPr>
            <w:r>
              <w:rPr>
                <w:sz w:val="24"/>
              </w:rPr>
              <w:t>электронды-цифрлық формат: SWIFT хабарламалары немесе веб-порталдарда (Кепілдіктер веб-порталдарда берілген кезде).</w:t>
            </w:r>
          </w:p>
          <w:p w14:paraId="5481341D" w14:textId="77777777" w:rsidR="00F23CDD" w:rsidRDefault="00F23CDD" w:rsidP="00856A04">
            <w:pPr>
              <w:pStyle w:val="a7"/>
              <w:tabs>
                <w:tab w:val="left" w:pos="8788"/>
              </w:tabs>
              <w:ind w:left="0" w:right="284"/>
              <w:jc w:val="both"/>
              <w:rPr>
                <w:sz w:val="24"/>
                <w:szCs w:val="24"/>
              </w:rPr>
            </w:pPr>
            <w:r>
              <w:rPr>
                <w:sz w:val="24"/>
              </w:rPr>
              <w:t>1.3. Принципалдың Өтінішті беруі Банк үшін Кепілдік бойынша міндеттеменің автоматты түрде пайда болуын білдірмейді.</w:t>
            </w:r>
          </w:p>
          <w:p w14:paraId="7BB91DDD" w14:textId="77777777" w:rsidR="00F23CDD" w:rsidRDefault="00F23CDD" w:rsidP="00856A04">
            <w:pPr>
              <w:pStyle w:val="a7"/>
              <w:tabs>
                <w:tab w:val="left" w:pos="8788"/>
              </w:tabs>
              <w:ind w:left="0" w:right="284"/>
              <w:jc w:val="both"/>
              <w:rPr>
                <w:sz w:val="24"/>
                <w:szCs w:val="24"/>
              </w:rPr>
            </w:pPr>
            <w:r>
              <w:rPr>
                <w:sz w:val="24"/>
              </w:rPr>
              <w:t xml:space="preserve">1.4. Кепілдік сомасы мен валютасы Өтініште айқындалады. </w:t>
            </w:r>
          </w:p>
          <w:p w14:paraId="07BBA59E" w14:textId="77777777" w:rsidR="00F23CDD" w:rsidRDefault="00F23CDD" w:rsidP="00856A04">
            <w:pPr>
              <w:pStyle w:val="a7"/>
              <w:tabs>
                <w:tab w:val="left" w:pos="8788"/>
              </w:tabs>
              <w:ind w:left="0" w:right="284"/>
              <w:jc w:val="both"/>
              <w:rPr>
                <w:sz w:val="24"/>
                <w:szCs w:val="24"/>
              </w:rPr>
            </w:pPr>
            <w:r>
              <w:rPr>
                <w:sz w:val="24"/>
              </w:rPr>
              <w:t>1.5. Талап Кепілдік шарттарына сәйкес болуы керек.</w:t>
            </w:r>
          </w:p>
          <w:p w14:paraId="44CD5B77" w14:textId="77777777" w:rsidR="00F23CDD" w:rsidRDefault="00F23CDD" w:rsidP="00856A04">
            <w:pPr>
              <w:pStyle w:val="a7"/>
              <w:tabs>
                <w:tab w:val="left" w:pos="8788"/>
              </w:tabs>
              <w:ind w:left="0" w:right="284"/>
              <w:jc w:val="both"/>
              <w:rPr>
                <w:sz w:val="24"/>
                <w:szCs w:val="24"/>
              </w:rPr>
            </w:pPr>
            <w:r>
              <w:rPr>
                <w:sz w:val="24"/>
              </w:rPr>
              <w:t xml:space="preserve">1.6. Банк Кепілдіктерді Өтінішті қарап, Кепілдік беру үшін ұсынылған </w:t>
            </w:r>
            <w:r>
              <w:rPr>
                <w:sz w:val="24"/>
              </w:rPr>
              <w:lastRenderedPageBreak/>
              <w:t>құжаттарды тексергеннен кейін қабылданған шешім негізінде береді. Қажетті құжаттардың тізбесін Банк және Заңнама белгілейді.</w:t>
            </w:r>
          </w:p>
          <w:p w14:paraId="153ABF7F" w14:textId="77777777" w:rsidR="00F23CDD" w:rsidRDefault="00F23CDD" w:rsidP="00856A04">
            <w:pPr>
              <w:tabs>
                <w:tab w:val="left" w:pos="426"/>
                <w:tab w:val="left" w:pos="8788"/>
              </w:tabs>
              <w:ind w:right="284"/>
              <w:jc w:val="both"/>
              <w:rPr>
                <w:sz w:val="24"/>
                <w:szCs w:val="24"/>
              </w:rPr>
            </w:pPr>
            <w:r>
              <w:rPr>
                <w:sz w:val="24"/>
              </w:rPr>
              <w:t xml:space="preserve">1.7. Банктің жауапкершілігі туындайтын жағдайлар, сондай-ақ Кепілдіктердің қолданылу мерзімі немесе туындаған кезде Банктің Кепілдіктер бойынша міндеттемелері тоқтатылатын жағдайлар (оқиғалар) Кепілдіктің өзінде көрсетіледі. </w:t>
            </w:r>
          </w:p>
          <w:p w14:paraId="09D127C2" w14:textId="77777777" w:rsidR="00F23CDD" w:rsidRDefault="00F23CDD" w:rsidP="00856A04">
            <w:pPr>
              <w:tabs>
                <w:tab w:val="left" w:pos="426"/>
                <w:tab w:val="left" w:pos="8788"/>
              </w:tabs>
              <w:ind w:right="284"/>
              <w:jc w:val="both"/>
              <w:rPr>
                <w:sz w:val="24"/>
                <w:szCs w:val="24"/>
              </w:rPr>
            </w:pPr>
            <w:r>
              <w:rPr>
                <w:sz w:val="24"/>
              </w:rPr>
              <w:t xml:space="preserve">1.8. Кепілдіктер келесі жағдайларда өз күшін тоқтатады: </w:t>
            </w:r>
          </w:p>
          <w:p w14:paraId="37EEEEEE" w14:textId="77777777" w:rsidR="00F23CDD" w:rsidRDefault="00F23CDD" w:rsidP="000A7747">
            <w:pPr>
              <w:pStyle w:val="a7"/>
              <w:numPr>
                <w:ilvl w:val="0"/>
                <w:numId w:val="2"/>
              </w:numPr>
              <w:tabs>
                <w:tab w:val="left" w:pos="426"/>
                <w:tab w:val="left" w:pos="8788"/>
              </w:tabs>
              <w:ind w:left="0" w:right="284" w:firstLine="0"/>
              <w:jc w:val="both"/>
              <w:rPr>
                <w:sz w:val="24"/>
                <w:szCs w:val="24"/>
              </w:rPr>
            </w:pPr>
            <w:r>
              <w:rPr>
                <w:sz w:val="24"/>
              </w:rPr>
              <w:t xml:space="preserve">Банктің Кепілдік бойынша міндеттемелерден босатылғаны туралы Бенефициардың жазбаша растамасы ұсынылған кезде (соның ішінде Кепілдік қағаз тасымалдағышта берілген жағдайда Кепілдіктің түпнұсқаларын Банкке қайтарып немесе қайтармай); </w:t>
            </w:r>
          </w:p>
          <w:p w14:paraId="6450F5CD" w14:textId="77777777" w:rsidR="00F23CDD" w:rsidRDefault="00F23CDD" w:rsidP="000A7747">
            <w:pPr>
              <w:pStyle w:val="a7"/>
              <w:numPr>
                <w:ilvl w:val="0"/>
                <w:numId w:val="2"/>
              </w:numPr>
              <w:tabs>
                <w:tab w:val="left" w:pos="426"/>
                <w:tab w:val="left" w:pos="8788"/>
              </w:tabs>
              <w:ind w:left="0" w:right="284" w:firstLine="0"/>
              <w:jc w:val="both"/>
              <w:rPr>
                <w:sz w:val="24"/>
                <w:szCs w:val="24"/>
              </w:rPr>
            </w:pPr>
            <w:r>
              <w:rPr>
                <w:sz w:val="24"/>
              </w:rPr>
              <w:t xml:space="preserve">веб-порталда электрондық Кепілдіктің күйі «Қайтарылды»/ «Пайдаланылды»/ «Күші жойылды» болса); </w:t>
            </w:r>
          </w:p>
          <w:p w14:paraId="10F2B568" w14:textId="77777777" w:rsidR="00F23CDD" w:rsidRDefault="00F23CDD" w:rsidP="000A7747">
            <w:pPr>
              <w:pStyle w:val="a7"/>
              <w:numPr>
                <w:ilvl w:val="0"/>
                <w:numId w:val="2"/>
              </w:numPr>
              <w:tabs>
                <w:tab w:val="left" w:pos="426"/>
                <w:tab w:val="left" w:pos="8788"/>
              </w:tabs>
              <w:ind w:left="0" w:right="284" w:firstLine="0"/>
              <w:jc w:val="both"/>
              <w:rPr>
                <w:color w:val="000000" w:themeColor="text1"/>
                <w:sz w:val="24"/>
                <w:szCs w:val="24"/>
              </w:rPr>
            </w:pPr>
            <w:r>
              <w:rPr>
                <w:color w:val="000000" w:themeColor="text1"/>
                <w:sz w:val="24"/>
              </w:rPr>
              <w:t xml:space="preserve">Кепілдіктің қолданыс мерзім аяқталғанда; </w:t>
            </w:r>
          </w:p>
          <w:p w14:paraId="4A261AE4" w14:textId="77777777" w:rsidR="00F23CDD" w:rsidRDefault="00F23CDD" w:rsidP="000A7747">
            <w:pPr>
              <w:pStyle w:val="a7"/>
              <w:numPr>
                <w:ilvl w:val="0"/>
                <w:numId w:val="2"/>
              </w:numPr>
              <w:tabs>
                <w:tab w:val="left" w:pos="426"/>
                <w:tab w:val="left" w:pos="8788"/>
              </w:tabs>
              <w:ind w:left="0" w:right="284" w:firstLine="0"/>
              <w:jc w:val="both"/>
              <w:rPr>
                <w:color w:val="FF0000"/>
                <w:sz w:val="24"/>
                <w:szCs w:val="24"/>
              </w:rPr>
            </w:pPr>
            <w:r>
              <w:rPr>
                <w:color w:val="000000" w:themeColor="text1"/>
                <w:sz w:val="24"/>
              </w:rPr>
              <w:t>Кепілдік бойынша міндеттемелерді орындаған кезде;</w:t>
            </w:r>
          </w:p>
          <w:p w14:paraId="32E27AF0" w14:textId="77777777" w:rsidR="00F23CDD" w:rsidRDefault="00F23CDD" w:rsidP="000A7747">
            <w:pPr>
              <w:pStyle w:val="a7"/>
              <w:numPr>
                <w:ilvl w:val="0"/>
                <w:numId w:val="2"/>
              </w:numPr>
              <w:tabs>
                <w:tab w:val="left" w:pos="426"/>
                <w:tab w:val="left" w:pos="8788"/>
              </w:tabs>
              <w:ind w:left="0" w:right="284" w:firstLine="0"/>
              <w:jc w:val="both"/>
              <w:rPr>
                <w:color w:val="FF0000"/>
                <w:sz w:val="24"/>
                <w:szCs w:val="24"/>
              </w:rPr>
            </w:pPr>
            <w:r>
              <w:rPr>
                <w:color w:val="000000" w:themeColor="text1"/>
                <w:sz w:val="24"/>
              </w:rPr>
              <w:t>Кепілдікте белгіленген басқа жағдайларда.</w:t>
            </w:r>
          </w:p>
          <w:p w14:paraId="3593286C" w14:textId="77777777" w:rsidR="00F23CDD" w:rsidRDefault="00F23CDD" w:rsidP="00856A04">
            <w:pPr>
              <w:tabs>
                <w:tab w:val="left" w:pos="426"/>
                <w:tab w:val="left" w:pos="8788"/>
              </w:tabs>
              <w:ind w:right="284"/>
              <w:jc w:val="both"/>
              <w:rPr>
                <w:sz w:val="24"/>
                <w:szCs w:val="24"/>
              </w:rPr>
            </w:pPr>
            <w:r>
              <w:rPr>
                <w:sz w:val="24"/>
              </w:rPr>
              <w:t>1.9. Банк Кепілдікті бергені үшін Принципалдан Өтініште көрсетілген мөлшерде комиссияны Банктің Принципалдың банктік шотын тікелей дебеттеуі арқылы алады. Бұл ретте Кепілдік бойынша комиссиялар мен өзге де шығыстардың сомаларын үшінші тұлғалар Өтініште көрсетілген талаптарға сәйкес төлеуі мүмкін;</w:t>
            </w:r>
          </w:p>
          <w:p w14:paraId="69828BE7" w14:textId="77777777" w:rsidR="00F23CDD" w:rsidRDefault="00F23CDD" w:rsidP="00856A04">
            <w:pPr>
              <w:tabs>
                <w:tab w:val="left" w:pos="426"/>
                <w:tab w:val="left" w:pos="8788"/>
              </w:tabs>
              <w:ind w:right="284"/>
              <w:jc w:val="both"/>
              <w:rPr>
                <w:sz w:val="24"/>
                <w:szCs w:val="24"/>
              </w:rPr>
            </w:pPr>
            <w:r>
              <w:rPr>
                <w:sz w:val="24"/>
              </w:rPr>
              <w:t xml:space="preserve">1.10. Кепілдік беру үшін комиссия қайтаруға, соның ішінде ішінара қайтаруға жатпайды. </w:t>
            </w:r>
          </w:p>
          <w:p w14:paraId="503E007F" w14:textId="77777777" w:rsidR="00F23CDD" w:rsidRDefault="00F23CDD" w:rsidP="00856A04">
            <w:pPr>
              <w:tabs>
                <w:tab w:val="left" w:pos="426"/>
                <w:tab w:val="left" w:pos="8788"/>
              </w:tabs>
              <w:ind w:right="284"/>
              <w:jc w:val="both"/>
              <w:rPr>
                <w:sz w:val="24"/>
                <w:szCs w:val="24"/>
              </w:rPr>
            </w:pPr>
            <w:r>
              <w:rPr>
                <w:sz w:val="24"/>
                <w:szCs w:val="24"/>
              </w:rPr>
              <w:t xml:space="preserve">Принципал төлеуі тиіс Кепілдікті беруге байланысты басқа комиссиялар және олардың мөлшерлері www.berekebank.kz сайтында жарияланған Банктің қолданыстағы Тарифтерімен айқындалады, Принципал осы Тарифтермен таныс екенін және олармен сөзсіз келісетінін растайды. </w:t>
            </w:r>
          </w:p>
          <w:p w14:paraId="75A5F155" w14:textId="77777777" w:rsidR="00F23CDD" w:rsidRDefault="00F23CDD" w:rsidP="00856A04">
            <w:pPr>
              <w:tabs>
                <w:tab w:val="left" w:pos="426"/>
                <w:tab w:val="left" w:pos="8788"/>
              </w:tabs>
              <w:ind w:right="284"/>
              <w:jc w:val="both"/>
              <w:rPr>
                <w:sz w:val="24"/>
                <w:szCs w:val="24"/>
              </w:rPr>
            </w:pPr>
            <w:r>
              <w:rPr>
                <w:sz w:val="24"/>
              </w:rPr>
              <w:t xml:space="preserve"> 1.11. Принципал Банкке Кепілдікті берумен және Келісім талаптарын орындаумен байланысты келтірілген </w:t>
            </w:r>
            <w:r>
              <w:rPr>
                <w:sz w:val="24"/>
              </w:rPr>
              <w:lastRenderedPageBreak/>
              <w:t>шығыстарды, ұсталымдарды, тұрақсыздық айыппұлдарын, шығындарды төлеуге міндеттенеді. Төлем Банктің жазбаша талабына және Келісім талаптарына сәйкес жүзеге асырылады.</w:t>
            </w:r>
          </w:p>
          <w:p w14:paraId="7A284AFA" w14:textId="77777777" w:rsidR="00F23CDD" w:rsidRDefault="00F23CDD" w:rsidP="00856A04">
            <w:pPr>
              <w:tabs>
                <w:tab w:val="left" w:pos="426"/>
                <w:tab w:val="left" w:pos="8788"/>
              </w:tabs>
              <w:ind w:right="284"/>
              <w:jc w:val="both"/>
              <w:rPr>
                <w:sz w:val="24"/>
                <w:szCs w:val="24"/>
              </w:rPr>
            </w:pPr>
            <w:r>
              <w:rPr>
                <w:sz w:val="24"/>
              </w:rPr>
              <w:t>1.12. Кепілдік тек Бенефициардың қолданыстағы талаптарын қамтамасыз етеді.</w:t>
            </w:r>
          </w:p>
          <w:p w14:paraId="76D157D2" w14:textId="77777777" w:rsidR="00F23CDD" w:rsidRDefault="00F23CDD" w:rsidP="00856A04">
            <w:pPr>
              <w:pStyle w:val="a7"/>
              <w:tabs>
                <w:tab w:val="left" w:pos="-851"/>
                <w:tab w:val="left" w:pos="8788"/>
              </w:tabs>
              <w:autoSpaceDE w:val="0"/>
              <w:autoSpaceDN w:val="0"/>
              <w:ind w:left="0" w:right="284"/>
              <w:rPr>
                <w:b/>
                <w:bCs/>
                <w:caps/>
                <w:sz w:val="24"/>
                <w:szCs w:val="24"/>
              </w:rPr>
            </w:pPr>
          </w:p>
          <w:p w14:paraId="58230EFF" w14:textId="77777777" w:rsidR="00F23CDD" w:rsidRDefault="00F23CDD" w:rsidP="00856A04">
            <w:pPr>
              <w:pStyle w:val="21"/>
              <w:tabs>
                <w:tab w:val="left" w:pos="708"/>
                <w:tab w:val="left" w:pos="8788"/>
              </w:tabs>
              <w:ind w:right="284"/>
              <w:jc w:val="center"/>
              <w:rPr>
                <w:rFonts w:ascii="Times New Roman" w:hAnsi="Times New Roman"/>
                <w:b/>
                <w:color w:val="000000"/>
                <w:szCs w:val="24"/>
              </w:rPr>
            </w:pPr>
            <w:r>
              <w:rPr>
                <w:rFonts w:ascii="Times New Roman" w:hAnsi="Times New Roman"/>
                <w:b/>
                <w:color w:val="000000"/>
              </w:rPr>
              <w:t>2. Кепілдікті орындау</w:t>
            </w:r>
          </w:p>
          <w:p w14:paraId="54032247" w14:textId="77777777" w:rsidR="00F23CDD" w:rsidRDefault="00F23CDD" w:rsidP="00856A04">
            <w:pPr>
              <w:pStyle w:val="21"/>
              <w:tabs>
                <w:tab w:val="left" w:pos="708"/>
                <w:tab w:val="left" w:pos="8788"/>
              </w:tabs>
              <w:ind w:right="284"/>
              <w:rPr>
                <w:rFonts w:ascii="Times New Roman" w:hAnsi="Times New Roman"/>
                <w:color w:val="000000"/>
                <w:szCs w:val="24"/>
              </w:rPr>
            </w:pPr>
            <w:r>
              <w:rPr>
                <w:rFonts w:ascii="Times New Roman" w:hAnsi="Times New Roman"/>
                <w:color w:val="000000"/>
              </w:rPr>
              <w:t>2.1. Банктің Кепілдік бойынша жауапкершілігі Бенефициардан Талапты алғаннан кейін туындайды.</w:t>
            </w:r>
          </w:p>
          <w:p w14:paraId="1746EF3D" w14:textId="77777777" w:rsidR="00F23CDD" w:rsidRDefault="00F23CDD" w:rsidP="00856A04">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2.2. Банк Бенефициардан Принципалдың Бенефициар алдындағы өз міндеттемелерін орындамағанын немесе тиісінше орындамағанын растайтын дәлелдемелерді немесе құжаттарды талап етуге міндетті емес. </w:t>
            </w:r>
            <w:r>
              <w:rPr>
                <w:rFonts w:ascii="Times New Roman" w:hAnsi="Times New Roman"/>
                <w:color w:val="000000"/>
              </w:rPr>
              <w:tab/>
            </w:r>
          </w:p>
          <w:p w14:paraId="1754AACA" w14:textId="77777777" w:rsidR="00F23CDD" w:rsidRDefault="00F23CDD" w:rsidP="00856A04">
            <w:pPr>
              <w:tabs>
                <w:tab w:val="left" w:pos="8788"/>
              </w:tabs>
              <w:ind w:right="284"/>
              <w:jc w:val="both"/>
              <w:rPr>
                <w:color w:val="000000"/>
                <w:sz w:val="24"/>
                <w:szCs w:val="24"/>
              </w:rPr>
            </w:pPr>
            <w:r>
              <w:rPr>
                <w:snapToGrid w:val="0"/>
                <w:color w:val="000000"/>
                <w:sz w:val="24"/>
              </w:rPr>
              <w:t xml:space="preserve">2.3. </w:t>
            </w:r>
            <w:r>
              <w:rPr>
                <w:color w:val="000000"/>
                <w:sz w:val="24"/>
              </w:rPr>
              <w:t xml:space="preserve">Банк Талап қоюдың заңдылығы мен негізділігі үшін жауап бермейді. Қойылған Талапты негіздеу үшін жауапкершілік Бенефициарға жүктеледі. Банк мұндай талапқа байланысты Принципалдың қарсылықтарын қарастырмайды. </w:t>
            </w:r>
          </w:p>
          <w:p w14:paraId="2628C0A1" w14:textId="77777777" w:rsidR="00F23CDD" w:rsidRDefault="00F23CDD" w:rsidP="00856A04">
            <w:pPr>
              <w:tabs>
                <w:tab w:val="left" w:pos="8788"/>
              </w:tabs>
              <w:ind w:right="284"/>
              <w:jc w:val="both"/>
              <w:rPr>
                <w:color w:val="000000"/>
                <w:sz w:val="24"/>
                <w:szCs w:val="24"/>
              </w:rPr>
            </w:pPr>
            <w:r>
              <w:rPr>
                <w:color w:val="000000"/>
                <w:sz w:val="24"/>
              </w:rPr>
              <w:t>2.4. Банк Бенефициар ұсынатын құжаттардың нысанын, толықтығын, дәлдігін, түпнұсқалығын, мазмұнын, жарамдылығын және заңды маңыздылығын сақтауға жауапты болмайды.</w:t>
            </w:r>
          </w:p>
          <w:p w14:paraId="0472B1A4" w14:textId="77777777" w:rsidR="00F23CDD" w:rsidRDefault="00F23CDD" w:rsidP="00856A04">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2.5.  Егер Заңнамада немесе Кепілдіктердің бірыңғай қағидаларында Талап қою формасы мен тәртібіне талаптар белгіленсе, Банк Талап осы талаптарға сәйкес болған жағдайда ғана оны орындауға қабылдайды. </w:t>
            </w:r>
          </w:p>
          <w:p w14:paraId="3F158931" w14:textId="77777777" w:rsidR="00F23CDD" w:rsidRDefault="00F23CDD" w:rsidP="00856A04">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2.6. Банк Талап Кепілдік шарттарына сай болмаған жағдайда Кепілдік бойынша міндеттемелерін орындаудан бас тартуға құқылы. </w:t>
            </w:r>
          </w:p>
          <w:p w14:paraId="383CE183" w14:textId="77777777" w:rsidR="00F23CDD" w:rsidRDefault="00F23CDD" w:rsidP="00856A04">
            <w:pPr>
              <w:tabs>
                <w:tab w:val="left" w:pos="8788"/>
              </w:tabs>
              <w:ind w:right="284"/>
              <w:jc w:val="both"/>
              <w:rPr>
                <w:color w:val="000000"/>
                <w:sz w:val="24"/>
                <w:szCs w:val="24"/>
              </w:rPr>
            </w:pPr>
            <w:r>
              <w:rPr>
                <w:color w:val="000000"/>
                <w:sz w:val="24"/>
              </w:rPr>
              <w:t>2.7. Талапты алған кезде Банк 2 жұмыс күнінен кешіктірмей, Бенефициардан алынған Сұраныс көшірмесі қоса берілген Байланыс арнасы арқылы бұл туралы Принципалға хабарлайды.</w:t>
            </w:r>
          </w:p>
          <w:p w14:paraId="12A427B9" w14:textId="77777777" w:rsidR="00F23CDD" w:rsidRDefault="00F23CDD" w:rsidP="00856A04">
            <w:pPr>
              <w:tabs>
                <w:tab w:val="left" w:pos="8788"/>
              </w:tabs>
              <w:ind w:right="284"/>
              <w:jc w:val="both"/>
              <w:rPr>
                <w:color w:val="000000"/>
                <w:sz w:val="24"/>
                <w:szCs w:val="24"/>
              </w:rPr>
            </w:pPr>
            <w:r>
              <w:rPr>
                <w:color w:val="000000"/>
                <w:sz w:val="24"/>
              </w:rPr>
              <w:t xml:space="preserve">2.8. Кепілдік беру Принципалдың Кепілдіктерге негізделуі мүмкін үшінші тұлғалармен мәмілелеріне байланысты емес тәуелсіз мәміле болып табылады. </w:t>
            </w:r>
            <w:r>
              <w:rPr>
                <w:color w:val="000000"/>
                <w:sz w:val="24"/>
              </w:rPr>
              <w:lastRenderedPageBreak/>
              <w:t xml:space="preserve">Банк Принципал мен осындай үшінші тұлғалар арасындағы мәмілелер үшін, тіпті Кепілдікте мұндай мәмілелерге сілтеме көрсетілген болса да, жауап бермейді. </w:t>
            </w:r>
          </w:p>
          <w:p w14:paraId="3E94A279" w14:textId="77777777" w:rsidR="00F23CDD" w:rsidRDefault="00F23CDD" w:rsidP="00856A04">
            <w:pPr>
              <w:tabs>
                <w:tab w:val="left" w:pos="8788"/>
              </w:tabs>
              <w:ind w:right="284"/>
              <w:rPr>
                <w:color w:val="000000"/>
                <w:sz w:val="24"/>
                <w:szCs w:val="24"/>
              </w:rPr>
            </w:pPr>
          </w:p>
          <w:p w14:paraId="6729D39F" w14:textId="77777777" w:rsidR="00F23CDD" w:rsidRDefault="00F23CDD" w:rsidP="00856A04">
            <w:pPr>
              <w:pStyle w:val="21"/>
              <w:tabs>
                <w:tab w:val="left" w:pos="708"/>
                <w:tab w:val="left" w:pos="8788"/>
              </w:tabs>
              <w:ind w:right="284"/>
              <w:jc w:val="center"/>
              <w:rPr>
                <w:rFonts w:ascii="Times New Roman" w:hAnsi="Times New Roman"/>
                <w:b/>
                <w:color w:val="000000"/>
                <w:szCs w:val="24"/>
              </w:rPr>
            </w:pPr>
            <w:r>
              <w:rPr>
                <w:rFonts w:ascii="Times New Roman" w:hAnsi="Times New Roman"/>
                <w:b/>
                <w:color w:val="000000"/>
              </w:rPr>
              <w:t>3. Кепілдікті қарызға түрлендіру</w:t>
            </w:r>
          </w:p>
          <w:p w14:paraId="4AA86888" w14:textId="77777777" w:rsidR="00F23CDD" w:rsidRDefault="00F23CDD" w:rsidP="00856A04">
            <w:pPr>
              <w:tabs>
                <w:tab w:val="left" w:pos="4145"/>
                <w:tab w:val="left" w:pos="8788"/>
              </w:tabs>
              <w:ind w:right="284"/>
              <w:jc w:val="both"/>
              <w:rPr>
                <w:color w:val="000000"/>
                <w:sz w:val="24"/>
                <w:szCs w:val="24"/>
              </w:rPr>
            </w:pPr>
            <w:r>
              <w:rPr>
                <w:color w:val="000000"/>
                <w:sz w:val="24"/>
              </w:rPr>
              <w:t xml:space="preserve">3.1. </w:t>
            </w:r>
            <w:r>
              <w:rPr>
                <w:sz w:val="24"/>
              </w:rPr>
              <w:t>Егер Банк Талапты орындау үшін төлем жасаса, ал мұндай төлемді орындау күні Принципал Банкке Кепілдік бойынша төлем сомасын өтеу үшін Ағымдағы шотта жеткілікті ақша сомасын ұсынбаса, онда Банк Кепілдіктер бойынша төлемді жүзеге асырған күні Банк Талап бойынша төлеген төлем сомасы, Банктің, басқа банктердің (бар болса) шығындары, шығыстары, залалдары, комиссиялары келесі шарттармен Қарызға айналдырылады:</w:t>
            </w:r>
          </w:p>
          <w:p w14:paraId="39BF0738" w14:textId="77777777" w:rsidR="00F23CDD" w:rsidRDefault="00F23CDD" w:rsidP="000A7747">
            <w:pPr>
              <w:pStyle w:val="a7"/>
              <w:numPr>
                <w:ilvl w:val="0"/>
                <w:numId w:val="3"/>
              </w:numPr>
              <w:tabs>
                <w:tab w:val="left" w:pos="8788"/>
              </w:tabs>
              <w:ind w:right="284"/>
              <w:jc w:val="both"/>
              <w:rPr>
                <w:sz w:val="24"/>
                <w:szCs w:val="24"/>
              </w:rPr>
            </w:pPr>
            <w:r>
              <w:rPr>
                <w:sz w:val="24"/>
              </w:rPr>
              <w:t>Қарызды беру күні – Талапты орындау үшін Банктің төлемді орындау күні;</w:t>
            </w:r>
          </w:p>
          <w:p w14:paraId="7084B2B4" w14:textId="77777777" w:rsidR="00F23CDD" w:rsidRDefault="00F23CDD" w:rsidP="000A7747">
            <w:pPr>
              <w:pStyle w:val="a7"/>
              <w:numPr>
                <w:ilvl w:val="0"/>
                <w:numId w:val="3"/>
              </w:numPr>
              <w:tabs>
                <w:tab w:val="left" w:pos="8788"/>
              </w:tabs>
              <w:ind w:right="284"/>
              <w:jc w:val="both"/>
              <w:rPr>
                <w:sz w:val="24"/>
                <w:szCs w:val="24"/>
              </w:rPr>
            </w:pPr>
            <w:r>
              <w:rPr>
                <w:sz w:val="24"/>
              </w:rPr>
              <w:t>Қарыздың мақсаты – Талапты орындауға байланысты Принципалдың Банк алдындағы Берешегін өтеу;</w:t>
            </w:r>
          </w:p>
          <w:p w14:paraId="2DC8888C" w14:textId="77777777" w:rsidR="00F23CDD" w:rsidRDefault="00F23CDD" w:rsidP="000A7747">
            <w:pPr>
              <w:pStyle w:val="a7"/>
              <w:numPr>
                <w:ilvl w:val="0"/>
                <w:numId w:val="3"/>
              </w:numPr>
              <w:tabs>
                <w:tab w:val="left" w:pos="8788"/>
              </w:tabs>
              <w:ind w:right="284"/>
              <w:jc w:val="both"/>
              <w:rPr>
                <w:sz w:val="24"/>
                <w:szCs w:val="24"/>
              </w:rPr>
            </w:pPr>
            <w:r>
              <w:rPr>
                <w:sz w:val="24"/>
              </w:rPr>
              <w:t>Қарыз сомасы – Берешек сомасы;</w:t>
            </w:r>
          </w:p>
          <w:p w14:paraId="012B1EBB" w14:textId="77777777" w:rsidR="00F23CDD" w:rsidRDefault="00F23CDD" w:rsidP="000A7747">
            <w:pPr>
              <w:pStyle w:val="a7"/>
              <w:numPr>
                <w:ilvl w:val="0"/>
                <w:numId w:val="3"/>
              </w:numPr>
              <w:tabs>
                <w:tab w:val="left" w:pos="8788"/>
              </w:tabs>
              <w:ind w:right="284"/>
              <w:jc w:val="both"/>
              <w:rPr>
                <w:sz w:val="24"/>
                <w:szCs w:val="24"/>
              </w:rPr>
            </w:pPr>
            <w:r>
              <w:rPr>
                <w:sz w:val="24"/>
              </w:rPr>
              <w:t>Қарыз валютасы – Өтініште көрсетілген валютада;</w:t>
            </w:r>
          </w:p>
          <w:p w14:paraId="6E46A46D" w14:textId="77777777" w:rsidR="00F23CDD" w:rsidRDefault="00F23CDD" w:rsidP="000A7747">
            <w:pPr>
              <w:pStyle w:val="a7"/>
              <w:numPr>
                <w:ilvl w:val="0"/>
                <w:numId w:val="3"/>
              </w:numPr>
              <w:tabs>
                <w:tab w:val="left" w:pos="8788"/>
              </w:tabs>
              <w:ind w:right="284"/>
              <w:jc w:val="both"/>
              <w:rPr>
                <w:sz w:val="24"/>
                <w:szCs w:val="24"/>
              </w:rPr>
            </w:pPr>
            <w:r>
              <w:rPr>
                <w:sz w:val="24"/>
              </w:rPr>
              <w:t>Қарыз мерзімі – Қарыз берілген күннен бастап күнтізбелік 1 ай;</w:t>
            </w:r>
          </w:p>
          <w:p w14:paraId="271EE828" w14:textId="77777777" w:rsidR="00F23CDD" w:rsidRDefault="00F23CDD" w:rsidP="000A7747">
            <w:pPr>
              <w:pStyle w:val="a7"/>
              <w:numPr>
                <w:ilvl w:val="0"/>
                <w:numId w:val="3"/>
              </w:numPr>
              <w:tabs>
                <w:tab w:val="left" w:pos="8788"/>
              </w:tabs>
              <w:ind w:right="284"/>
              <w:jc w:val="both"/>
              <w:rPr>
                <w:sz w:val="24"/>
                <w:szCs w:val="24"/>
              </w:rPr>
            </w:pPr>
            <w:r>
              <w:rPr>
                <w:sz w:val="24"/>
              </w:rPr>
              <w:t>сыйақы мөлшерлемесінің түрі  – тіркелген;</w:t>
            </w:r>
          </w:p>
          <w:p w14:paraId="67BCFD9A" w14:textId="77777777" w:rsidR="00F23CDD" w:rsidRDefault="00F23CDD" w:rsidP="000A7747">
            <w:pPr>
              <w:pStyle w:val="a7"/>
              <w:numPr>
                <w:ilvl w:val="0"/>
                <w:numId w:val="3"/>
              </w:numPr>
              <w:tabs>
                <w:tab w:val="left" w:pos="8788"/>
              </w:tabs>
              <w:ind w:right="284"/>
              <w:jc w:val="both"/>
              <w:rPr>
                <w:sz w:val="24"/>
                <w:szCs w:val="24"/>
              </w:rPr>
            </w:pPr>
            <w:r>
              <w:rPr>
                <w:sz w:val="24"/>
              </w:rPr>
              <w:t>сыйақы мөлшерлемесінің мөлшері, сондай-ақ дәйекті жылдық тиімді салыстырмалы есептеудегі сыйақы мөлшерлемесінің мөлшері - Өтінішке сәйкес;</w:t>
            </w:r>
          </w:p>
          <w:p w14:paraId="5859EA31" w14:textId="77777777" w:rsidR="00F23CDD" w:rsidRDefault="00F23CDD" w:rsidP="000A7747">
            <w:pPr>
              <w:pStyle w:val="a7"/>
              <w:numPr>
                <w:ilvl w:val="0"/>
                <w:numId w:val="3"/>
              </w:numPr>
              <w:tabs>
                <w:tab w:val="left" w:pos="8788"/>
              </w:tabs>
              <w:ind w:right="284"/>
              <w:jc w:val="both"/>
              <w:rPr>
                <w:sz w:val="24"/>
                <w:szCs w:val="24"/>
              </w:rPr>
            </w:pPr>
            <w:r>
              <w:rPr>
                <w:sz w:val="24"/>
              </w:rPr>
              <w:t>өтеу әдісі - қолма-қол ақшасыз тәртіппен және/немесе Заңнамамен тыйым салынбаған кез-келген әдіспен.</w:t>
            </w:r>
          </w:p>
          <w:p w14:paraId="0C7A2D33" w14:textId="77777777" w:rsidR="00F23CDD" w:rsidRDefault="00F23CDD" w:rsidP="000A7747">
            <w:pPr>
              <w:pStyle w:val="a7"/>
              <w:numPr>
                <w:ilvl w:val="0"/>
                <w:numId w:val="3"/>
              </w:numPr>
              <w:tabs>
                <w:tab w:val="left" w:pos="8788"/>
              </w:tabs>
              <w:ind w:right="284"/>
              <w:jc w:val="both"/>
              <w:rPr>
                <w:sz w:val="24"/>
                <w:szCs w:val="24"/>
              </w:rPr>
            </w:pPr>
            <w:r>
              <w:rPr>
                <w:sz w:val="24"/>
              </w:rPr>
              <w:t>өтеу әдісі – арнайы, негізгі борыш пен сыйақы Қарыз мерзімінің соңында біржолғы төлеммен өтеледі.</w:t>
            </w:r>
          </w:p>
          <w:p w14:paraId="4624B75F" w14:textId="77777777" w:rsidR="00F23CDD" w:rsidRDefault="00F23CDD" w:rsidP="000A7747">
            <w:pPr>
              <w:pStyle w:val="a7"/>
              <w:numPr>
                <w:ilvl w:val="0"/>
                <w:numId w:val="3"/>
              </w:numPr>
              <w:tabs>
                <w:tab w:val="left" w:pos="8788"/>
              </w:tabs>
              <w:ind w:right="284"/>
              <w:jc w:val="both"/>
              <w:rPr>
                <w:sz w:val="24"/>
                <w:szCs w:val="24"/>
              </w:rPr>
            </w:pPr>
            <w:r>
              <w:rPr>
                <w:sz w:val="24"/>
              </w:rPr>
              <w:t xml:space="preserve">Келісім бойынша берешекті өтеу кезектілігі: </w:t>
            </w:r>
          </w:p>
          <w:p w14:paraId="099B9A0C" w14:textId="77777777" w:rsidR="00F23CDD" w:rsidRDefault="00F23CDD" w:rsidP="00856A04">
            <w:pPr>
              <w:pStyle w:val="a7"/>
              <w:tabs>
                <w:tab w:val="left" w:pos="8788"/>
              </w:tabs>
              <w:ind w:left="0" w:right="284"/>
              <w:jc w:val="both"/>
              <w:rPr>
                <w:sz w:val="24"/>
                <w:szCs w:val="24"/>
              </w:rPr>
            </w:pPr>
            <w:r>
              <w:rPr>
                <w:sz w:val="24"/>
              </w:rPr>
              <w:t xml:space="preserve">- Принципалдың Келісім бойынша Берешекті өтеу есебіне жіберілетін барлық төлемдер келесі кезектілікте жалпы Берешекті өтеуге жіберіледі: 1) Принципалдың осы Келісім бойынша </w:t>
            </w:r>
            <w:r>
              <w:rPr>
                <w:sz w:val="24"/>
              </w:rPr>
              <w:lastRenderedPageBreak/>
              <w:t>өзінің қаржылық міндеттемелерін орындамауына немесе тиісті түрде орындамауына байланысты Банкке келтірілген, Банкке берешекті өтеу күні барлық белгілі болған тікелей шығындар мен шығыстар, олар құжаттамен расталған кезде; 2)  тұрақсыздық, өсімпұл, айыппұл (сыйақының мерзімін кешіктіру үшін, негізгі қарыз мерзімін  кешіктіру үшін және т.б., егер ол осы Келісімде және заңнамада белгіленсе); 3) Қарызды беру және қызмет көрсетуге байланысты мерзімі кешіктірілген комиссиялар және өзге де төлемдер; 4) мерзімі өткен сыйақы, соның ішінде мерзімі кешіктірілген Негізгі қарыз үшін есептелген мерзімі кешіктірілген сыйақы; 5) мерзімі өткен Негізгі қарыз; 6) Кредитті беру және қызмет көрсетуге байланысты комиссиялар және өзге де төлемдер; 7) сыйақы; 8) Негізгі қарыз; 9) Принципалдың осы Келісім бойынша өзінің қаржылық міндеттемелерін орындамауына немесе тиісті түрде орындамауына байланысты Банкке келтірілген басқа тікелей шығындар мен шығыстар,  олар құжаттамен расталған кезде.</w:t>
            </w:r>
          </w:p>
          <w:p w14:paraId="31716C5E" w14:textId="77777777" w:rsidR="00F23CDD" w:rsidRDefault="00F23CDD" w:rsidP="00856A04">
            <w:pPr>
              <w:tabs>
                <w:tab w:val="left" w:pos="567"/>
                <w:tab w:val="left" w:pos="8788"/>
              </w:tabs>
              <w:ind w:right="284"/>
              <w:jc w:val="both"/>
              <w:rPr>
                <w:rFonts w:eastAsia="Batang"/>
                <w:sz w:val="24"/>
                <w:szCs w:val="24"/>
              </w:rPr>
            </w:pPr>
            <w:r>
              <w:rPr>
                <w:sz w:val="24"/>
              </w:rPr>
              <w:t xml:space="preserve">11) Қарыз бойынша негізгі борыш уақытында қайтарылмаған, Қарыз бойынша сыйақы уақытында төленбеген жағдайда Банк Принципалдан әрбір мерзімі кешіктірілген күн үшін мерзімінде төленбеген соманың 0,25 % мөлшеріндегі тұрақсыздық айыбын төлеуді талап етуге құқылы. Тұрақсыздық айыппұлының мөлшері мерзім кешіктірілген бірінші күнтізбелік күннен бастап Клиенттің Қарыз бойынша берешегі толық өтелгенге дейін есептеледі; </w:t>
            </w:r>
          </w:p>
          <w:p w14:paraId="675719DA" w14:textId="77777777" w:rsidR="00F23CDD" w:rsidRDefault="00F23CDD" w:rsidP="00856A04">
            <w:pPr>
              <w:tabs>
                <w:tab w:val="left" w:pos="567"/>
                <w:tab w:val="left" w:pos="8788"/>
              </w:tabs>
              <w:ind w:right="284"/>
              <w:jc w:val="both"/>
              <w:rPr>
                <w:rFonts w:eastAsia="Batang"/>
                <w:sz w:val="24"/>
                <w:szCs w:val="24"/>
              </w:rPr>
            </w:pPr>
            <w:r>
              <w:rPr>
                <w:sz w:val="24"/>
              </w:rPr>
              <w:t>12) Қарыз беру және қызмет көрсетуге байланысты алынатын комиссиялар және өзге де төлемдер - қарастырылмаған;</w:t>
            </w:r>
          </w:p>
          <w:p w14:paraId="1387B9E2" w14:textId="77777777" w:rsidR="00F23CDD" w:rsidRDefault="00F23CDD" w:rsidP="00856A04">
            <w:pPr>
              <w:tabs>
                <w:tab w:val="left" w:pos="567"/>
                <w:tab w:val="left" w:pos="8788"/>
              </w:tabs>
              <w:ind w:right="284"/>
              <w:jc w:val="both"/>
              <w:rPr>
                <w:rFonts w:eastAsia="Batang"/>
                <w:sz w:val="24"/>
                <w:szCs w:val="24"/>
              </w:rPr>
            </w:pPr>
            <w:r>
              <w:rPr>
                <w:sz w:val="24"/>
              </w:rPr>
              <w:t>13) Қарызды және сыйақыны өтеу тәртібі - Ағымдағы шоттарында тиісті валютада ақшаны қамтамасыз ету және/немесе қолма-қол ақшамен Банк кассасы арқылы және/немесе Принципалдың банктік шоттарын тікелей дебеттеу арқылы қолма-қол ақшасыз тәртіпте;</w:t>
            </w:r>
          </w:p>
          <w:p w14:paraId="58F2C5FA" w14:textId="77777777" w:rsidR="00F23CDD" w:rsidRDefault="00F23CDD" w:rsidP="00856A04">
            <w:pPr>
              <w:tabs>
                <w:tab w:val="left" w:pos="567"/>
                <w:tab w:val="left" w:pos="8788"/>
              </w:tabs>
              <w:ind w:right="284"/>
              <w:jc w:val="both"/>
              <w:rPr>
                <w:rFonts w:eastAsia="Batang"/>
                <w:sz w:val="24"/>
                <w:szCs w:val="24"/>
              </w:rPr>
            </w:pPr>
            <w:r>
              <w:rPr>
                <w:sz w:val="24"/>
              </w:rPr>
              <w:lastRenderedPageBreak/>
              <w:t>14) Қарызды және сыйақыны өтеу кезеңділігі – Қарыз мерзімінің соңында;</w:t>
            </w:r>
          </w:p>
          <w:p w14:paraId="74A1EE78" w14:textId="77777777" w:rsidR="00F23CDD" w:rsidRDefault="00F23CDD" w:rsidP="00856A04">
            <w:pPr>
              <w:tabs>
                <w:tab w:val="left" w:pos="567"/>
                <w:tab w:val="left" w:pos="8788"/>
              </w:tabs>
              <w:ind w:right="284"/>
              <w:jc w:val="both"/>
              <w:rPr>
                <w:rFonts w:eastAsia="Batang"/>
                <w:sz w:val="24"/>
                <w:szCs w:val="24"/>
              </w:rPr>
            </w:pPr>
            <w:r>
              <w:rPr>
                <w:sz w:val="24"/>
              </w:rPr>
              <w:t>15) қамтамасыз ету - тұрақсыздық айыппұлы;</w:t>
            </w:r>
          </w:p>
          <w:p w14:paraId="03466BF5" w14:textId="77777777" w:rsidR="00F23CDD" w:rsidRDefault="00F23CDD" w:rsidP="00856A04">
            <w:pPr>
              <w:tabs>
                <w:tab w:val="left" w:pos="567"/>
                <w:tab w:val="left" w:pos="8788"/>
              </w:tabs>
              <w:ind w:right="284"/>
              <w:jc w:val="both"/>
              <w:rPr>
                <w:rFonts w:eastAsia="Batang"/>
                <w:sz w:val="24"/>
                <w:szCs w:val="24"/>
              </w:rPr>
            </w:pPr>
            <w:r>
              <w:rPr>
                <w:sz w:val="24"/>
              </w:rPr>
              <w:t>16) Принципал міндеттемелерін орындамаған немесе тиісті түрде орындамаған жағдайда Банк келесілерге құқылы:</w:t>
            </w:r>
          </w:p>
          <w:p w14:paraId="3FA83AF2" w14:textId="77777777" w:rsidR="00F23CDD" w:rsidRDefault="00F23CDD" w:rsidP="00856A04">
            <w:pPr>
              <w:tabs>
                <w:tab w:val="left" w:pos="8788"/>
              </w:tabs>
              <w:suppressAutoHyphens/>
              <w:ind w:right="284"/>
              <w:jc w:val="both"/>
              <w:rPr>
                <w:rFonts w:eastAsia="Batang"/>
                <w:sz w:val="24"/>
                <w:szCs w:val="24"/>
              </w:rPr>
            </w:pPr>
            <w:r>
              <w:rPr>
                <w:sz w:val="24"/>
              </w:rPr>
              <w:t xml:space="preserve">- Қарыз бойынша Берешектің барлық сомасын дереу мерзімінен бұрын қайтаруды талап етуге және/немесе </w:t>
            </w:r>
          </w:p>
          <w:p w14:paraId="33EA1E73" w14:textId="77777777" w:rsidR="00F23CDD" w:rsidRDefault="00F23CDD" w:rsidP="00856A04">
            <w:pPr>
              <w:tabs>
                <w:tab w:val="left" w:pos="8788"/>
              </w:tabs>
              <w:suppressAutoHyphens/>
              <w:ind w:right="284"/>
              <w:jc w:val="both"/>
              <w:rPr>
                <w:rFonts w:eastAsia="Batang"/>
                <w:sz w:val="24"/>
                <w:szCs w:val="24"/>
              </w:rPr>
            </w:pPr>
            <w:r>
              <w:rPr>
                <w:sz w:val="24"/>
              </w:rPr>
              <w:t xml:space="preserve">- Келісім талаптарына сәйкес тұрақсыздық айыппұлын (айыппұл, өсімпұл) өндіріп алуға, және/немесе </w:t>
            </w:r>
          </w:p>
          <w:p w14:paraId="379EE5AA" w14:textId="77777777" w:rsidR="00F23CDD" w:rsidRDefault="00F23CDD" w:rsidP="00856A04">
            <w:pPr>
              <w:tabs>
                <w:tab w:val="left" w:pos="8788"/>
              </w:tabs>
              <w:ind w:right="284"/>
              <w:jc w:val="both"/>
              <w:rPr>
                <w:rFonts w:eastAsia="Batang"/>
                <w:sz w:val="24"/>
                <w:szCs w:val="24"/>
              </w:rPr>
            </w:pPr>
            <w:r>
              <w:rPr>
                <w:sz w:val="24"/>
              </w:rPr>
              <w:t>- Принципалдың банктік шоттарын тікелей дебеттеу арқылы Берешек сомасын есептен шығаруға, және/немесе</w:t>
            </w:r>
          </w:p>
          <w:p w14:paraId="65DD73F6" w14:textId="77777777" w:rsidR="00F23CDD" w:rsidRDefault="00F23CDD" w:rsidP="00856A04">
            <w:pPr>
              <w:tabs>
                <w:tab w:val="left" w:pos="8788"/>
              </w:tabs>
              <w:ind w:right="284"/>
              <w:jc w:val="both"/>
              <w:rPr>
                <w:rFonts w:eastAsia="Batang"/>
                <w:sz w:val="24"/>
                <w:szCs w:val="24"/>
              </w:rPr>
            </w:pPr>
            <w:r>
              <w:rPr>
                <w:sz w:val="24"/>
              </w:rPr>
              <w:t>- Келісім бойынша Берешекті өндіріп алуды үшінші тұлғаларға тапсыруға немесе Заңнамаға сәйкес басқа шараларды қабылдауға;</w:t>
            </w:r>
          </w:p>
          <w:p w14:paraId="7BB68FF6" w14:textId="77777777" w:rsidR="00F23CDD" w:rsidRDefault="00F23CDD" w:rsidP="00856A04">
            <w:pPr>
              <w:tabs>
                <w:tab w:val="left" w:pos="567"/>
                <w:tab w:val="left" w:pos="8788"/>
              </w:tabs>
              <w:ind w:right="284"/>
              <w:jc w:val="both"/>
              <w:rPr>
                <w:rFonts w:eastAsia="Batang"/>
                <w:sz w:val="24"/>
                <w:szCs w:val="24"/>
              </w:rPr>
            </w:pPr>
            <w:r>
              <w:rPr>
                <w:sz w:val="24"/>
              </w:rPr>
              <w:t>17) Қарызға қатысты Келісімнің қолданылу мерзімі: Принципал Банк алдындағы міндеттемелерін толық орындағанға дейін;</w:t>
            </w:r>
          </w:p>
          <w:p w14:paraId="25BDCA47" w14:textId="77777777" w:rsidR="00F23CDD" w:rsidRDefault="00F23CDD" w:rsidP="00856A04">
            <w:pPr>
              <w:tabs>
                <w:tab w:val="left" w:pos="567"/>
                <w:tab w:val="left" w:pos="8788"/>
              </w:tabs>
              <w:ind w:right="284"/>
              <w:rPr>
                <w:sz w:val="24"/>
                <w:szCs w:val="24"/>
                <w:lang w:eastAsia="ru-RU"/>
              </w:rPr>
            </w:pPr>
          </w:p>
          <w:p w14:paraId="7D05CDA5" w14:textId="77777777" w:rsidR="00F23CDD" w:rsidRDefault="00F23CDD" w:rsidP="00856A04">
            <w:pPr>
              <w:tabs>
                <w:tab w:val="left" w:pos="567"/>
                <w:tab w:val="left" w:pos="3544"/>
                <w:tab w:val="left" w:pos="3686"/>
                <w:tab w:val="left" w:pos="8788"/>
              </w:tabs>
              <w:ind w:right="284"/>
              <w:jc w:val="center"/>
              <w:rPr>
                <w:b/>
                <w:i/>
                <w:sz w:val="24"/>
                <w:szCs w:val="24"/>
              </w:rPr>
            </w:pPr>
            <w:r>
              <w:rPr>
                <w:b/>
                <w:sz w:val="24"/>
              </w:rPr>
              <w:t>4. Қамтамасыз ету</w:t>
            </w:r>
          </w:p>
          <w:p w14:paraId="62AF3A8F" w14:textId="77777777" w:rsidR="00F23CDD" w:rsidRDefault="00F23CDD" w:rsidP="00856A04">
            <w:pPr>
              <w:tabs>
                <w:tab w:val="left" w:pos="426"/>
                <w:tab w:val="left" w:pos="8788"/>
              </w:tabs>
              <w:ind w:right="284"/>
              <w:jc w:val="both"/>
              <w:rPr>
                <w:sz w:val="24"/>
                <w:szCs w:val="24"/>
              </w:rPr>
            </w:pPr>
            <w:r>
              <w:rPr>
                <w:sz w:val="24"/>
              </w:rPr>
              <w:t>4.1. Принципалдың Келісім бойынша міндеттемелерін қамтамасыз ету ретінде Принципал немесе үшінші тұлға (Кепіл беруші) Банкке кепілдік ретінде ақшаны (Кепіл заты) береді. Кепіл заты жеке тиісті кепіл шартымен рәсімделеді;</w:t>
            </w:r>
          </w:p>
          <w:p w14:paraId="77667775" w14:textId="77777777" w:rsidR="00F23CDD" w:rsidRDefault="00F23CDD" w:rsidP="00856A04">
            <w:pPr>
              <w:tabs>
                <w:tab w:val="left" w:pos="426"/>
                <w:tab w:val="left" w:pos="8788"/>
              </w:tabs>
              <w:ind w:right="284"/>
              <w:jc w:val="both"/>
              <w:rPr>
                <w:sz w:val="24"/>
                <w:szCs w:val="24"/>
              </w:rPr>
            </w:pPr>
            <w:r>
              <w:rPr>
                <w:sz w:val="24"/>
              </w:rPr>
              <w:t>4.2. Принципалдың Шарт бойынша міндеттемелерін қамтамасыз ету ретінде Принципал немесе Кепіл беруші «Bereke Bank» АҚ-да (Lesha Bank LLC (Public) ЕБ) ақша кепілінің жалпы шарттарына сәйкес Банкке кепілдікке ақша (Кепіл заты) береді.</w:t>
            </w:r>
          </w:p>
          <w:p w14:paraId="3101B8D8" w14:textId="77777777" w:rsidR="00F23CDD" w:rsidRDefault="00F23CDD" w:rsidP="00856A04">
            <w:pPr>
              <w:tabs>
                <w:tab w:val="left" w:pos="426"/>
                <w:tab w:val="left" w:pos="8788"/>
              </w:tabs>
              <w:ind w:right="284"/>
              <w:rPr>
                <w:sz w:val="24"/>
                <w:szCs w:val="24"/>
              </w:rPr>
            </w:pPr>
          </w:p>
          <w:p w14:paraId="2A1CFB54" w14:textId="77777777" w:rsidR="00F23CDD" w:rsidRDefault="00F23CDD" w:rsidP="00856A04">
            <w:pPr>
              <w:pStyle w:val="a7"/>
              <w:tabs>
                <w:tab w:val="left" w:pos="8788"/>
              </w:tabs>
              <w:ind w:left="0" w:right="284"/>
              <w:rPr>
                <w:sz w:val="24"/>
                <w:szCs w:val="24"/>
              </w:rPr>
            </w:pPr>
          </w:p>
          <w:p w14:paraId="34E29C95" w14:textId="77777777" w:rsidR="00F23CDD" w:rsidRDefault="00F23CDD" w:rsidP="00856A04">
            <w:pPr>
              <w:tabs>
                <w:tab w:val="left" w:pos="8788"/>
              </w:tabs>
              <w:ind w:right="284"/>
              <w:jc w:val="center"/>
              <w:rPr>
                <w:b/>
                <w:sz w:val="24"/>
                <w:szCs w:val="24"/>
              </w:rPr>
            </w:pPr>
            <w:r>
              <w:rPr>
                <w:b/>
                <w:sz w:val="24"/>
              </w:rPr>
              <w:t>5. Банктің құқықтары, міндеттері</w:t>
            </w:r>
          </w:p>
          <w:p w14:paraId="749DDC83" w14:textId="77777777" w:rsidR="00F23CDD" w:rsidRDefault="00F23CDD" w:rsidP="00856A04">
            <w:pPr>
              <w:tabs>
                <w:tab w:val="left" w:pos="8788"/>
              </w:tabs>
              <w:ind w:right="284"/>
              <w:rPr>
                <w:b/>
                <w:sz w:val="24"/>
                <w:szCs w:val="24"/>
              </w:rPr>
            </w:pPr>
            <w:r>
              <w:rPr>
                <w:b/>
                <w:sz w:val="24"/>
              </w:rPr>
              <w:t>5.1. Банк келесілерге міндетті:</w:t>
            </w:r>
          </w:p>
          <w:p w14:paraId="67218C5E" w14:textId="77777777" w:rsidR="00F23CDD" w:rsidRDefault="00F23CDD" w:rsidP="00856A04">
            <w:pPr>
              <w:tabs>
                <w:tab w:val="left" w:pos="426"/>
                <w:tab w:val="left" w:pos="8788"/>
              </w:tabs>
              <w:ind w:right="284"/>
              <w:jc w:val="both"/>
              <w:rPr>
                <w:sz w:val="24"/>
                <w:szCs w:val="24"/>
              </w:rPr>
            </w:pPr>
            <w:r>
              <w:rPr>
                <w:sz w:val="24"/>
              </w:rPr>
              <w:t xml:space="preserve">5.1.1. Принципалдан Өтінішті алған күннен бастап 1 жұмыс күні ішінде Кепілдікті беру, оны қабылдау, Банк айқындаған тиісті құжаттар пакетін, оның ішінде қажет болған жағдайда ақша кепілі шартын жасасу, сондай-ақ оны уәкілетті органда тіркеу, қажет болған жағдайда ақша кепілін тіркеу және Принципалдың </w:t>
            </w:r>
            <w:r>
              <w:rPr>
                <w:sz w:val="24"/>
              </w:rPr>
              <w:lastRenderedPageBreak/>
              <w:t>Кепіл берушіге Кепіл бергені үшін Комиссия төлеуін жүзеге асыру;</w:t>
            </w:r>
          </w:p>
          <w:p w14:paraId="0D12D8E1" w14:textId="77777777" w:rsidR="00F23CDD" w:rsidRDefault="00F23CDD" w:rsidP="00856A04">
            <w:pPr>
              <w:tabs>
                <w:tab w:val="left" w:pos="426"/>
                <w:tab w:val="left" w:pos="8788"/>
              </w:tabs>
              <w:ind w:right="284"/>
              <w:jc w:val="both"/>
              <w:rPr>
                <w:color w:val="000000"/>
                <w:sz w:val="24"/>
                <w:szCs w:val="24"/>
              </w:rPr>
            </w:pPr>
            <w:r>
              <w:rPr>
                <w:sz w:val="24"/>
              </w:rPr>
              <w:t>5.1.2. Принципалдың өтініші бойынша Қарыз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жұмыс күнінен аспайтын мерзімде айына 1 реттен жиі емес ақысыз ұсынуға.</w:t>
            </w:r>
          </w:p>
          <w:p w14:paraId="2716E457" w14:textId="77777777" w:rsidR="00F23CDD" w:rsidRDefault="00F23CDD" w:rsidP="00856A04">
            <w:pPr>
              <w:tabs>
                <w:tab w:val="left" w:pos="8788"/>
              </w:tabs>
              <w:ind w:right="284"/>
              <w:jc w:val="both"/>
              <w:rPr>
                <w:sz w:val="24"/>
                <w:szCs w:val="24"/>
              </w:rPr>
            </w:pPr>
            <w:r>
              <w:rPr>
                <w:sz w:val="24"/>
              </w:rPr>
              <w:t>5.1.3. Принципалдың Қарызды Банкке мерзімінен бұрын жартылай немесе толық қайтару туралы өтініші негізінде – төленуі тиісті сома мөлшері туралы ақпаратты, негізгі борышқа, сыйақыға, комиссияларға, тұрақсыздық айыбы мен басқа да сомаларға бөлінген,  мерзімі өткен төлемдер көрсетілген түрде 3 жұмыс күнінен аспайтын мерзімде, айына бір рет көп емес жиілікпен ақысыз жазбаша түрде ұсынуға.</w:t>
            </w:r>
          </w:p>
          <w:p w14:paraId="3442A4B7" w14:textId="77777777" w:rsidR="00F23CDD" w:rsidRDefault="00F23CDD" w:rsidP="00856A04">
            <w:pPr>
              <w:tabs>
                <w:tab w:val="left" w:pos="8788"/>
              </w:tabs>
              <w:ind w:right="284"/>
              <w:jc w:val="both"/>
              <w:rPr>
                <w:sz w:val="24"/>
                <w:szCs w:val="24"/>
              </w:rPr>
            </w:pPr>
            <w:r>
              <w:rPr>
                <w:sz w:val="24"/>
              </w:rPr>
              <w:t>5.1.4. міндеттемені орындау мерзімін өткізіп алған жағдайда, бірақ ол басталған күннен бастап күнтізбелік 10 күннен кешіктірмей кез келген Байланыс арналары, сондай-ақ ақпараттандыру объектілері арқылы Принципалды келесілер туралы хабардар етуге:</w:t>
            </w:r>
          </w:p>
          <w:p w14:paraId="7BB5C26A" w14:textId="77777777" w:rsidR="00F23CDD" w:rsidRDefault="00F23CDD" w:rsidP="000A7747">
            <w:pPr>
              <w:pStyle w:val="a7"/>
              <w:numPr>
                <w:ilvl w:val="0"/>
                <w:numId w:val="4"/>
              </w:numPr>
              <w:tabs>
                <w:tab w:val="left" w:pos="8788"/>
              </w:tabs>
              <w:ind w:right="284"/>
              <w:jc w:val="both"/>
              <w:rPr>
                <w:sz w:val="24"/>
                <w:szCs w:val="24"/>
              </w:rPr>
            </w:pPr>
            <w:r>
              <w:rPr>
                <w:sz w:val="24"/>
              </w:rPr>
              <w:t>хабарламада көрсетілген күнгі жағдай бойынша мерзімі өткен берешек мөлшерін көрсете отырып, міндеттемелердің орындалу мерзімін кешіккені және Өтініш бойынша төлемдерді енгізу қажеттілігі; Егер көрсетілген хабарламада мерзім белгіленбесе, хабарлама алынған күннен бастап 5 жұмыс күні ішінде;</w:t>
            </w:r>
          </w:p>
          <w:p w14:paraId="06F056B8" w14:textId="77777777" w:rsidR="00F23CDD" w:rsidRDefault="00F23CDD" w:rsidP="000A7747">
            <w:pPr>
              <w:pStyle w:val="a7"/>
              <w:numPr>
                <w:ilvl w:val="0"/>
                <w:numId w:val="4"/>
              </w:numPr>
              <w:tabs>
                <w:tab w:val="left" w:pos="8788"/>
              </w:tabs>
              <w:ind w:right="284"/>
              <w:jc w:val="both"/>
              <w:rPr>
                <w:sz w:val="24"/>
                <w:szCs w:val="24"/>
              </w:rPr>
            </w:pPr>
            <w:r>
              <w:rPr>
                <w:sz w:val="24"/>
              </w:rPr>
              <w:t>Принципал-жеке кәсіпкердің Банкке жүгіну құқығы;</w:t>
            </w:r>
          </w:p>
          <w:p w14:paraId="4D3B8E36" w14:textId="77777777" w:rsidR="00F23CDD" w:rsidRDefault="00F23CDD" w:rsidP="000A7747">
            <w:pPr>
              <w:pStyle w:val="a7"/>
              <w:numPr>
                <w:ilvl w:val="0"/>
                <w:numId w:val="4"/>
              </w:numPr>
              <w:tabs>
                <w:tab w:val="left" w:pos="8788"/>
              </w:tabs>
              <w:ind w:right="284"/>
              <w:jc w:val="both"/>
              <w:rPr>
                <w:sz w:val="24"/>
                <w:szCs w:val="24"/>
              </w:rPr>
            </w:pPr>
            <w:r>
              <w:rPr>
                <w:sz w:val="24"/>
              </w:rPr>
              <w:t>Принципалдың Келісім бойынша өз міндеттемелерін орындамау салдары жөнінде.</w:t>
            </w:r>
          </w:p>
          <w:p w14:paraId="00CB7E65" w14:textId="77777777" w:rsidR="00F23CDD" w:rsidRDefault="00F23CDD" w:rsidP="00856A04">
            <w:pPr>
              <w:tabs>
                <w:tab w:val="left" w:pos="8788"/>
              </w:tabs>
              <w:ind w:right="284"/>
              <w:jc w:val="both"/>
              <w:rPr>
                <w:sz w:val="24"/>
                <w:szCs w:val="24"/>
              </w:rPr>
            </w:pPr>
            <w:r>
              <w:rPr>
                <w:sz w:val="24"/>
              </w:rPr>
              <w:t>Хабарлама, егер ол Принципалға келесідей жіберілсе, жеткізілді деп есептеледі:</w:t>
            </w:r>
          </w:p>
          <w:p w14:paraId="19BC94D4" w14:textId="77777777" w:rsidR="00F23CDD" w:rsidRDefault="00F23CDD" w:rsidP="000A7747">
            <w:pPr>
              <w:pStyle w:val="a7"/>
              <w:numPr>
                <w:ilvl w:val="0"/>
                <w:numId w:val="5"/>
              </w:numPr>
              <w:tabs>
                <w:tab w:val="left" w:pos="8788"/>
              </w:tabs>
              <w:ind w:left="0" w:right="284" w:firstLine="0"/>
              <w:jc w:val="both"/>
              <w:rPr>
                <w:sz w:val="24"/>
                <w:szCs w:val="24"/>
              </w:rPr>
            </w:pPr>
            <w:r>
              <w:rPr>
                <w:sz w:val="24"/>
              </w:rPr>
              <w:t>Өтініште көрсетілген электрондық пошта мекенжайына;</w:t>
            </w:r>
          </w:p>
          <w:p w14:paraId="72A63BF7" w14:textId="77777777" w:rsidR="00F23CDD" w:rsidRDefault="00F23CDD" w:rsidP="000A7747">
            <w:pPr>
              <w:pStyle w:val="a7"/>
              <w:numPr>
                <w:ilvl w:val="0"/>
                <w:numId w:val="5"/>
              </w:numPr>
              <w:tabs>
                <w:tab w:val="left" w:pos="142"/>
                <w:tab w:val="left" w:pos="8788"/>
              </w:tabs>
              <w:ind w:left="0" w:right="284" w:firstLine="0"/>
              <w:jc w:val="both"/>
              <w:rPr>
                <w:sz w:val="24"/>
                <w:szCs w:val="24"/>
              </w:rPr>
            </w:pPr>
            <w:r>
              <w:rPr>
                <w:sz w:val="24"/>
              </w:rPr>
              <w:lastRenderedPageBreak/>
              <w:t>Өтініште көрсетілген тұрғылықты жері (мекенжайы) бойынша, оның табыс етілгені, оның ішінде көрсетілген мекенжайда тұратын Принципалдың кәмелетке толған отбасы мүшелерінің бірі алғаны туралы хабарламасы бар тапсырыс хатпен;</w:t>
            </w:r>
          </w:p>
          <w:p w14:paraId="6E576BD9" w14:textId="77777777" w:rsidR="00F23CDD" w:rsidRDefault="00F23CDD" w:rsidP="000A7747">
            <w:pPr>
              <w:pStyle w:val="a7"/>
              <w:numPr>
                <w:ilvl w:val="0"/>
                <w:numId w:val="5"/>
              </w:numPr>
              <w:tabs>
                <w:tab w:val="left" w:pos="8788"/>
              </w:tabs>
              <w:ind w:left="0" w:right="284" w:firstLine="0"/>
              <w:jc w:val="both"/>
              <w:rPr>
                <w:sz w:val="24"/>
                <w:szCs w:val="24"/>
              </w:rPr>
            </w:pPr>
            <w:r>
              <w:rPr>
                <w:sz w:val="24"/>
              </w:rPr>
              <w:t>Принципалдың хабарлама алғанын тіркеуді қамтамасыз ететін өзге де байланыс арналарын пайдалану арқылы.</w:t>
            </w:r>
          </w:p>
          <w:p w14:paraId="2AD168D5" w14:textId="77777777" w:rsidR="00F23CDD" w:rsidRDefault="00F23CDD" w:rsidP="00856A04">
            <w:pPr>
              <w:tabs>
                <w:tab w:val="left" w:pos="8788"/>
              </w:tabs>
              <w:ind w:right="284"/>
              <w:jc w:val="both"/>
              <w:rPr>
                <w:sz w:val="24"/>
                <w:szCs w:val="24"/>
              </w:rPr>
            </w:pPr>
            <w:r>
              <w:rPr>
                <w:sz w:val="24"/>
              </w:rPr>
              <w:t>Хабарламаны адресатқа, алушыға тапсыру мүмкін еместігі туралы белгімен не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14:paraId="3EAF76BD" w14:textId="77777777" w:rsidR="00F23CDD" w:rsidRDefault="00F23CDD" w:rsidP="00856A04">
            <w:pPr>
              <w:tabs>
                <w:tab w:val="left" w:pos="8788"/>
              </w:tabs>
              <w:ind w:right="284"/>
              <w:jc w:val="both"/>
              <w:rPr>
                <w:color w:val="000000"/>
                <w:sz w:val="24"/>
                <w:szCs w:val="24"/>
              </w:rPr>
            </w:pPr>
            <w:r>
              <w:rPr>
                <w:sz w:val="24"/>
              </w:rPr>
              <w:t>5.1.5. жақсарту талаптарын қолдану күніне дейін алдын ала 14 күнтізбелік күн бұрын Байланыс арнасы, сондай-ақ ақпараттандыру объектілері арқылы Приницпалға Келісім бойынша Жақсарту талаптарын қолдану туралы хабарлама жіберуге;</w:t>
            </w:r>
          </w:p>
          <w:p w14:paraId="6C6B15D0" w14:textId="77777777" w:rsidR="00F23CDD" w:rsidRDefault="00F23CDD" w:rsidP="00856A04">
            <w:pPr>
              <w:tabs>
                <w:tab w:val="left" w:pos="8788"/>
              </w:tabs>
              <w:ind w:right="284"/>
              <w:jc w:val="both"/>
              <w:rPr>
                <w:sz w:val="24"/>
                <w:szCs w:val="24"/>
              </w:rPr>
            </w:pPr>
            <w:r>
              <w:rPr>
                <w:sz w:val="24"/>
              </w:rPr>
              <w:t>5.1.6. Келісім бойынша Банк құқығының (талап ету) үшінші тұлғаға өту талаптары қамтылған шартты (Талап ету құқығын басқаға беру шарты) жасасқан кезде кез келген Байланыс арнасы, сондай-ақ ақпараттандыру объектілері арқылы Принципалды (немесе оның уәкілетті өкілін) хабардар етуге:</w:t>
            </w:r>
          </w:p>
          <w:p w14:paraId="6330AEA4" w14:textId="77777777" w:rsidR="00F23CDD" w:rsidRDefault="00F23CDD" w:rsidP="00856A04">
            <w:pPr>
              <w:tabs>
                <w:tab w:val="left" w:pos="8788"/>
              </w:tabs>
              <w:ind w:right="284"/>
              <w:jc w:val="both"/>
              <w:rPr>
                <w:sz w:val="24"/>
                <w:szCs w:val="24"/>
              </w:rPr>
            </w:pPr>
            <w:r>
              <w:rPr>
                <w:sz w:val="24"/>
              </w:rPr>
              <w:t>- талап ету құқығын басқаға беру шарты жасалған күннен бастап күнтізбелік 30 күн ішінде үшінші тұлғаға берешекті өтеу бойынша одан арғы төлемдердің (Келісім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көрсете отырып, құқықтың (талап етудің) өткен ауысуы туралы.»</w:t>
            </w:r>
          </w:p>
          <w:p w14:paraId="5DA8C0F0" w14:textId="77777777" w:rsidR="00F23CDD" w:rsidRDefault="00F23CDD" w:rsidP="00856A04">
            <w:pPr>
              <w:tabs>
                <w:tab w:val="left" w:pos="8788"/>
              </w:tabs>
              <w:ind w:right="284"/>
              <w:jc w:val="both"/>
              <w:rPr>
                <w:b/>
                <w:sz w:val="24"/>
                <w:szCs w:val="24"/>
              </w:rPr>
            </w:pPr>
            <w:r>
              <w:rPr>
                <w:b/>
                <w:sz w:val="24"/>
              </w:rPr>
              <w:t>5.2. Банк келесілерге құқылы:</w:t>
            </w:r>
          </w:p>
          <w:p w14:paraId="2DFE9E97" w14:textId="77777777" w:rsidR="00F23CDD" w:rsidRDefault="00F23CDD" w:rsidP="00856A04">
            <w:pPr>
              <w:tabs>
                <w:tab w:val="left" w:pos="8788"/>
              </w:tabs>
              <w:ind w:right="284"/>
              <w:jc w:val="both"/>
              <w:rPr>
                <w:sz w:val="24"/>
                <w:szCs w:val="24"/>
              </w:rPr>
            </w:pPr>
            <w:r>
              <w:rPr>
                <w:sz w:val="24"/>
              </w:rPr>
              <w:lastRenderedPageBreak/>
              <w:t xml:space="preserve">5.2.1. Принципалдың Келісім бойынша Банк алдындағы берешегінің сомасын, соның ішінде келесілерді өтеу үшін Принципалдың қосымша келісімінсіз Принципалдың Банкте, ҚР аумағында немесе одан тыс орналасқан басқа банктерде және/немесе қаржы ұйымдарында ашылған банктік шоттарын Келісімге және Заңнамаға сәйкес төлем талаптарын шығару арқылы тікелей дебеттеу арқылы кез келген банктік шоттарынан, соның ішінде Кепл затынан/Кепілсалым затынан ақшаны даусыз тәртіпте өндіріп алуға: </w:t>
            </w:r>
            <w:r>
              <w:rPr>
                <w:color w:val="000000"/>
                <w:sz w:val="24"/>
              </w:rPr>
              <w:t xml:space="preserve"> </w:t>
            </w:r>
          </w:p>
          <w:p w14:paraId="1C16D3CF" w14:textId="77777777" w:rsidR="00F23CDD" w:rsidRDefault="00F23CDD" w:rsidP="00856A04">
            <w:pPr>
              <w:tabs>
                <w:tab w:val="left" w:pos="8788"/>
              </w:tabs>
              <w:suppressAutoHyphens/>
              <w:ind w:right="284"/>
              <w:jc w:val="both"/>
              <w:rPr>
                <w:sz w:val="24"/>
                <w:szCs w:val="24"/>
              </w:rPr>
            </w:pPr>
            <w:r>
              <w:rPr>
                <w:sz w:val="24"/>
              </w:rPr>
              <w:t>5.2.2. Егер Берешек валютасы Принципалдың банктік шоттарында жатқан ақша валютасына сәйкес келмеген жағдайда, Банк Принципалдың берешегін мерзімінен бұрын өтеу кезде, осындай айырбастауға байланысты барлық комиссияларды Принципалдан ұстай отырып, Банк айырбастау күнге белгілеген бағам бойынша берешек валютасына айырбастауға құқылы.</w:t>
            </w:r>
          </w:p>
          <w:p w14:paraId="32C87495" w14:textId="77777777" w:rsidR="00F23CDD" w:rsidRDefault="00F23CDD" w:rsidP="00856A04">
            <w:pPr>
              <w:tabs>
                <w:tab w:val="left" w:pos="8788"/>
              </w:tabs>
              <w:autoSpaceDE w:val="0"/>
              <w:autoSpaceDN w:val="0"/>
              <w:adjustRightInd w:val="0"/>
              <w:ind w:right="284"/>
              <w:jc w:val="both"/>
              <w:rPr>
                <w:sz w:val="24"/>
                <w:szCs w:val="24"/>
              </w:rPr>
            </w:pPr>
            <w:r>
              <w:rPr>
                <w:sz w:val="24"/>
              </w:rPr>
              <w:t xml:space="preserve">5.2.3. Кепілдік бойынша Банк орындаған міндеттеме сомасы, сондай-ақ Бенефициар пайдасына төленген басқа да сомалар бойынша Принципалға қарсы талап қою (регресс); </w:t>
            </w:r>
          </w:p>
          <w:p w14:paraId="4F2D3D70" w14:textId="77777777" w:rsidR="00F23CDD" w:rsidRDefault="00F23CDD" w:rsidP="00856A04">
            <w:pPr>
              <w:tabs>
                <w:tab w:val="left" w:pos="8788"/>
              </w:tabs>
              <w:ind w:right="284"/>
              <w:jc w:val="both"/>
              <w:rPr>
                <w:sz w:val="24"/>
                <w:szCs w:val="24"/>
              </w:rPr>
            </w:pPr>
            <w:r>
              <w:rPr>
                <w:sz w:val="24"/>
              </w:rPr>
              <w:t>5.2.4. Принципал Келісім бойынша міндеттемелерді орындау мерзімін кешіктіруге жол берген жағдайда, Банк Берешекті коллекторлық агенттікке сотқа дейінгі өндіріп алуға және реттеуге беруге құқылы;</w:t>
            </w:r>
          </w:p>
          <w:p w14:paraId="159ACC34" w14:textId="77777777" w:rsidR="00F23CDD" w:rsidRDefault="00F23CDD" w:rsidP="00856A04">
            <w:pPr>
              <w:tabs>
                <w:tab w:val="left" w:pos="8788"/>
              </w:tabs>
              <w:ind w:right="284"/>
              <w:jc w:val="both"/>
              <w:rPr>
                <w:color w:val="000000"/>
                <w:sz w:val="24"/>
                <w:szCs w:val="24"/>
              </w:rPr>
            </w:pPr>
            <w:r>
              <w:rPr>
                <w:color w:val="000000"/>
                <w:sz w:val="24"/>
              </w:rPr>
              <w:t>5.2.5. Қарыз бойынша пайыздық мөлшерлемені біржақты тәртіппен арттыру, егер:</w:t>
            </w:r>
          </w:p>
          <w:p w14:paraId="6E98AA8C" w14:textId="77777777" w:rsidR="00F23CDD" w:rsidRDefault="00F23CDD" w:rsidP="000A7747">
            <w:pPr>
              <w:pStyle w:val="a7"/>
              <w:numPr>
                <w:ilvl w:val="0"/>
                <w:numId w:val="6"/>
              </w:numPr>
              <w:ind w:left="0" w:right="284" w:firstLine="0"/>
              <w:jc w:val="both"/>
              <w:rPr>
                <w:sz w:val="24"/>
                <w:szCs w:val="24"/>
              </w:rPr>
            </w:pPr>
            <w:r>
              <w:rPr>
                <w:sz w:val="24"/>
              </w:rPr>
              <w:t>Принципал қарызды алу және қызмет көрсетуге байланысты дұрыс ақпаратты беру бойынша өз міндеттемелерін бұзса;</w:t>
            </w:r>
          </w:p>
          <w:p w14:paraId="71D3BDE2" w14:textId="77777777" w:rsidR="00F23CDD" w:rsidRDefault="00F23CDD" w:rsidP="000A7747">
            <w:pPr>
              <w:pStyle w:val="a7"/>
              <w:numPr>
                <w:ilvl w:val="0"/>
                <w:numId w:val="6"/>
              </w:numPr>
              <w:ind w:left="0" w:right="284" w:firstLine="0"/>
              <w:jc w:val="both"/>
              <w:rPr>
                <w:sz w:val="24"/>
                <w:szCs w:val="24"/>
              </w:rPr>
            </w:pPr>
            <w:r>
              <w:rPr>
                <w:sz w:val="24"/>
              </w:rPr>
              <w:t>Шаруашылық серіктестігінің немесе акционерлік қоғамның акцияларының/үлестерінің 10% және одан да көп бөлігін бірлесіп иеленетін Принципал қатысушыларының/акционерлерінің құрамы өзгерген жағдайда, Банкке алдын ала жазбаша ескертусіз Банк Шарт бойынша міндеттемелерді мерзімінен бұрын орындауды талап етуге құқылы;</w:t>
            </w:r>
          </w:p>
          <w:p w14:paraId="63287F36" w14:textId="77777777" w:rsidR="00F23CDD" w:rsidRDefault="00F23CDD" w:rsidP="00856A04">
            <w:pPr>
              <w:tabs>
                <w:tab w:val="left" w:pos="8788"/>
              </w:tabs>
              <w:ind w:right="284"/>
              <w:jc w:val="both"/>
              <w:rPr>
                <w:iCs/>
                <w:sz w:val="24"/>
                <w:szCs w:val="24"/>
              </w:rPr>
            </w:pPr>
            <w:r>
              <w:rPr>
                <w:sz w:val="24"/>
              </w:rPr>
              <w:lastRenderedPageBreak/>
              <w:t>5.2.6. Мерзімі өткен берешек туындаған кезде Қарыз бойынша сыйақының, сондай-ақ тұрақсыздық айыппұлының есептелуін біржақты тәртіпте уақытша тоқтата тұру немесе қайта жаңарту.</w:t>
            </w:r>
          </w:p>
          <w:p w14:paraId="23A51B0D" w14:textId="77777777" w:rsidR="00F23CDD" w:rsidRDefault="00F23CDD" w:rsidP="00856A04">
            <w:pPr>
              <w:pStyle w:val="a7"/>
              <w:tabs>
                <w:tab w:val="left" w:pos="8788"/>
              </w:tabs>
              <w:ind w:left="0" w:right="284"/>
              <w:jc w:val="both"/>
              <w:rPr>
                <w:b/>
                <w:spacing w:val="6"/>
                <w:sz w:val="24"/>
                <w:szCs w:val="24"/>
              </w:rPr>
            </w:pPr>
            <w:r>
              <w:rPr>
                <w:b/>
                <w:sz w:val="24"/>
              </w:rPr>
              <w:t>5.3. Банктің келесілерге құқығы жоқ:</w:t>
            </w:r>
          </w:p>
          <w:p w14:paraId="100B92CC" w14:textId="77777777" w:rsidR="00F23CDD" w:rsidRDefault="00F23CDD" w:rsidP="00856A04">
            <w:pPr>
              <w:tabs>
                <w:tab w:val="left" w:pos="8788"/>
              </w:tabs>
              <w:ind w:right="284"/>
              <w:jc w:val="both"/>
              <w:rPr>
                <w:sz w:val="24"/>
                <w:szCs w:val="24"/>
              </w:rPr>
            </w:pPr>
            <w:r>
              <w:rPr>
                <w:sz w:val="24"/>
              </w:rPr>
              <w:t>5.3.1. Өтінімге қол қойылған күні белгіленген Қарызға қызмет көрсету үшін сомаларды біржақты тәртіппен ұлғайту және комиссиялық және өзге де төлемдерді есептеу тәртібін өзгерту;</w:t>
            </w:r>
          </w:p>
          <w:p w14:paraId="270B641E" w14:textId="77777777" w:rsidR="00F23CDD" w:rsidRDefault="00F23CDD" w:rsidP="00856A04">
            <w:pPr>
              <w:tabs>
                <w:tab w:val="left" w:pos="8788"/>
              </w:tabs>
              <w:ind w:right="284"/>
              <w:jc w:val="both"/>
              <w:rPr>
                <w:b/>
                <w:spacing w:val="6"/>
                <w:sz w:val="24"/>
                <w:szCs w:val="24"/>
              </w:rPr>
            </w:pPr>
            <w:r>
              <w:rPr>
                <w:sz w:val="24"/>
              </w:rPr>
              <w:t>5.3.2. Келісім аясында комиссияның және Қарыз бойынша өзге төлемдердің жаңа түрлерін бір жақты тәртіппен енгізуге.</w:t>
            </w:r>
          </w:p>
          <w:p w14:paraId="7B0C9BBA" w14:textId="77777777" w:rsidR="00F23CDD" w:rsidRDefault="00F23CDD" w:rsidP="00856A04">
            <w:pPr>
              <w:tabs>
                <w:tab w:val="left" w:pos="8788"/>
              </w:tabs>
              <w:ind w:right="284"/>
              <w:jc w:val="both"/>
              <w:rPr>
                <w:color w:val="000000"/>
                <w:sz w:val="24"/>
                <w:szCs w:val="24"/>
              </w:rPr>
            </w:pPr>
            <w:r>
              <w:rPr>
                <w:color w:val="000000"/>
                <w:sz w:val="24"/>
              </w:rPr>
              <w:t>5.3.3. Жалпы шарттардың 5.2.5-тармағында көрсетілген жағдайларды қоспағанда, Өтінішке қол қойылған күні белгіленген Қарыз бойынша сыйақы мөлшерлемесін біржақты тәртіппен арттыру;</w:t>
            </w:r>
          </w:p>
          <w:p w14:paraId="2DBF1DB1" w14:textId="77777777" w:rsidR="00F23CDD" w:rsidRDefault="00F23CDD" w:rsidP="00856A04">
            <w:pPr>
              <w:tabs>
                <w:tab w:val="left" w:pos="8788"/>
              </w:tabs>
              <w:ind w:right="284"/>
              <w:jc w:val="both"/>
              <w:rPr>
                <w:color w:val="000000"/>
                <w:sz w:val="24"/>
                <w:szCs w:val="24"/>
              </w:rPr>
            </w:pPr>
            <w:r>
              <w:rPr>
                <w:color w:val="000000"/>
                <w:sz w:val="24"/>
              </w:rPr>
              <w:t>5.3.4. Заемды мерзімінен бұрын өтегені үшін тұрақсыздық айыбын немесе айыппұлдардың өзге де түрлерін алуға.</w:t>
            </w:r>
          </w:p>
          <w:p w14:paraId="17E2D12A" w14:textId="77777777" w:rsidR="00F23CDD" w:rsidRDefault="00F23CDD" w:rsidP="00856A04">
            <w:pPr>
              <w:tabs>
                <w:tab w:val="left" w:pos="8788"/>
              </w:tabs>
              <w:ind w:right="284"/>
              <w:jc w:val="both"/>
              <w:rPr>
                <w:sz w:val="24"/>
                <w:szCs w:val="24"/>
              </w:rPr>
            </w:pPr>
            <w:r>
              <w:rPr>
                <w:color w:val="000000"/>
                <w:sz w:val="24"/>
              </w:rPr>
              <w:t>5.3.5. егер негізгі қарызды және/немесе сыйақыны өтеу күні демалыс немесе мереке күніне түскен болса, төлемді одан кейінгі бірінші жұмыс күні жүргізген жағдайда тұрақсыздық айыбын және басқа айыппұлдарды өндіріп алуға.</w:t>
            </w:r>
          </w:p>
          <w:p w14:paraId="737F0522" w14:textId="77777777" w:rsidR="00F23CDD" w:rsidRDefault="00F23CDD" w:rsidP="00856A04">
            <w:pPr>
              <w:pStyle w:val="a7"/>
              <w:tabs>
                <w:tab w:val="left" w:pos="8788"/>
              </w:tabs>
              <w:ind w:left="0" w:right="284"/>
              <w:jc w:val="both"/>
              <w:rPr>
                <w:sz w:val="24"/>
                <w:szCs w:val="24"/>
              </w:rPr>
            </w:pPr>
          </w:p>
          <w:p w14:paraId="6AF4D120" w14:textId="77777777" w:rsidR="00F23CDD" w:rsidRDefault="00F23CDD" w:rsidP="00856A04">
            <w:pPr>
              <w:tabs>
                <w:tab w:val="left" w:pos="8788"/>
              </w:tabs>
              <w:ind w:right="284"/>
              <w:jc w:val="center"/>
              <w:rPr>
                <w:b/>
                <w:sz w:val="24"/>
                <w:szCs w:val="24"/>
              </w:rPr>
            </w:pPr>
            <w:r>
              <w:rPr>
                <w:b/>
                <w:sz w:val="24"/>
              </w:rPr>
              <w:t>6. Принципалдың құқықтары, міндеттері және кепілдіктері</w:t>
            </w:r>
          </w:p>
          <w:p w14:paraId="4D07A87E" w14:textId="77777777" w:rsidR="00F23CDD" w:rsidRDefault="00F23CDD" w:rsidP="00856A04">
            <w:pPr>
              <w:tabs>
                <w:tab w:val="left" w:pos="8788"/>
              </w:tabs>
              <w:ind w:right="284"/>
              <w:jc w:val="both"/>
              <w:rPr>
                <w:b/>
                <w:bCs/>
                <w:sz w:val="24"/>
                <w:szCs w:val="24"/>
              </w:rPr>
            </w:pPr>
            <w:r>
              <w:rPr>
                <w:b/>
                <w:sz w:val="24"/>
              </w:rPr>
              <w:t>6.1. Принципал келесілерді мәлімдейді және оған кепіл болады:</w:t>
            </w:r>
          </w:p>
          <w:p w14:paraId="39D7CAF5" w14:textId="77777777" w:rsidR="00F23CDD" w:rsidRDefault="00F23CDD" w:rsidP="00856A04">
            <w:pPr>
              <w:tabs>
                <w:tab w:val="left" w:pos="142"/>
                <w:tab w:val="left" w:pos="8788"/>
              </w:tabs>
              <w:ind w:right="284"/>
              <w:jc w:val="both"/>
              <w:rPr>
                <w:sz w:val="24"/>
                <w:szCs w:val="24"/>
              </w:rPr>
            </w:pPr>
            <w:r>
              <w:rPr>
                <w:sz w:val="24"/>
              </w:rPr>
              <w:t>6.1.1. Егер Принципал ҚР резиденті болса – Принципал тиісті түрде құрылғанын және заңнамада сәйкес тіркелгенін, ал егер Принципал ҚР бейрезиденті болса – өзі тіркелген елдің заңнамасына сәйкес құрылған және тіркелген.</w:t>
            </w:r>
          </w:p>
          <w:p w14:paraId="2691E309" w14:textId="77777777" w:rsidR="00F23CDD" w:rsidRDefault="00F23CDD" w:rsidP="00856A04">
            <w:pPr>
              <w:tabs>
                <w:tab w:val="left" w:pos="567"/>
                <w:tab w:val="left" w:pos="8788"/>
              </w:tabs>
              <w:ind w:right="284"/>
              <w:jc w:val="both"/>
              <w:rPr>
                <w:sz w:val="24"/>
                <w:szCs w:val="24"/>
              </w:rPr>
            </w:pPr>
            <w:r>
              <w:rPr>
                <w:sz w:val="24"/>
              </w:rPr>
              <w:t>6.1.2. Келісім жасасу үшін барлық қажетті өкілеттіктерге ие және оған мұндай шешімдерге дау айтуға негіз бола алатын фактілер белгісіз;</w:t>
            </w:r>
          </w:p>
          <w:p w14:paraId="45BF956E" w14:textId="77777777" w:rsidR="00F23CDD" w:rsidRDefault="00F23CDD" w:rsidP="00856A04">
            <w:pPr>
              <w:tabs>
                <w:tab w:val="left" w:pos="567"/>
                <w:tab w:val="left" w:pos="8788"/>
              </w:tabs>
              <w:ind w:right="284"/>
              <w:jc w:val="both"/>
              <w:rPr>
                <w:sz w:val="24"/>
                <w:szCs w:val="24"/>
              </w:rPr>
            </w:pPr>
            <w:r>
              <w:rPr>
                <w:sz w:val="24"/>
              </w:rPr>
              <w:t>6.1.3. ол Келісімге байланысты Банкке ұсынған немесе ұсынатын мәліметтер, құжаттар мен анықтамалар толық және шынайы болып табылады.</w:t>
            </w:r>
          </w:p>
          <w:p w14:paraId="61D46989" w14:textId="77777777" w:rsidR="00F23CDD" w:rsidRDefault="00F23CDD" w:rsidP="00856A04">
            <w:pPr>
              <w:tabs>
                <w:tab w:val="left" w:pos="567"/>
                <w:tab w:val="left" w:pos="8788"/>
              </w:tabs>
              <w:ind w:right="284"/>
              <w:jc w:val="both"/>
              <w:rPr>
                <w:sz w:val="24"/>
                <w:szCs w:val="24"/>
              </w:rPr>
            </w:pPr>
            <w:r>
              <w:rPr>
                <w:sz w:val="24"/>
              </w:rPr>
              <w:t xml:space="preserve">6.1.4. Принципал Принципалдың уәкілетті органдары мен лауазымды тұлғаларының тарапынан, ҚР мемлекеттік органдарын қоса алғанда үшініші </w:t>
            </w:r>
            <w:r>
              <w:rPr>
                <w:sz w:val="24"/>
              </w:rPr>
              <w:lastRenderedPageBreak/>
              <w:t>тұлғалардан қажет барлық рұқсаттар мен келісімдерді алды;</w:t>
            </w:r>
          </w:p>
          <w:p w14:paraId="2CE19F09" w14:textId="7B45DF80" w:rsidR="00F23CDD" w:rsidRDefault="00F23CDD" w:rsidP="00856A04">
            <w:pPr>
              <w:tabs>
                <w:tab w:val="left" w:pos="567"/>
                <w:tab w:val="left" w:pos="8788"/>
              </w:tabs>
              <w:ind w:right="284"/>
              <w:jc w:val="both"/>
              <w:rPr>
                <w:sz w:val="24"/>
                <w:szCs w:val="24"/>
              </w:rPr>
            </w:pPr>
            <w:r>
              <w:rPr>
                <w:sz w:val="24"/>
              </w:rPr>
              <w:t>6.1.5. Принципал банкроттық, оңалту, қайта құру немесе тарату сатысында емес екенін және ҚР құзіретті мемлекеттік органдарында, соның ішінде соттарда көрсетілген үдерістерді қозғау туралы өтініштер (немесе жүгінудің басқа түрлері) жоқ екенін.</w:t>
            </w:r>
          </w:p>
          <w:p w14:paraId="669EF62E" w14:textId="77777777" w:rsidR="00F23CDD" w:rsidRDefault="00F23CDD" w:rsidP="00856A04">
            <w:pPr>
              <w:tabs>
                <w:tab w:val="left" w:pos="567"/>
                <w:tab w:val="left" w:pos="8788"/>
              </w:tabs>
              <w:ind w:right="284"/>
              <w:jc w:val="both"/>
              <w:rPr>
                <w:sz w:val="24"/>
                <w:szCs w:val="24"/>
              </w:rPr>
            </w:pPr>
            <w:r>
              <w:rPr>
                <w:sz w:val="24"/>
              </w:rPr>
              <w:t xml:space="preserve">6.1.6. Принципал шет мемлекеттердің заңнамасында белгіленген шектеулер мен тыйымдарға және кез келген елдің немесе халықаралық ұйымның юрисдикциясына сәйкес қолданыстағы санкцияларға байланысты туындауы мүмкін тәуекелдер мен салдарды, егер бұл санкциялар Принципалдың Банк жүзеге асыратын әрекеттеріне немесе операцияларына қатысты болса, өз мойнына алады. Бұған, бірақ олармен шектелмей, Принципалдың және оның лауазымды тұлғаларының, акционерлерінің/қатысушыларының, бенефициарлық иелерінің, еншілес және байланысты ұйымдарының қызмет түріне, тіркелген еліне немесе орналасқан жеріне қатысты мәмілелер, сондай-ақ осы елдерге немесе осы елдердің тұлғаларына жасалған төлемдер кіреді. Банк көрсетілген тәуекелдер мен салдарлар үшін жауап бермейді. </w:t>
            </w:r>
          </w:p>
          <w:p w14:paraId="7B5741B6" w14:textId="77777777" w:rsidR="00F23CDD" w:rsidRDefault="00F23CDD" w:rsidP="00856A04">
            <w:pPr>
              <w:tabs>
                <w:tab w:val="left" w:pos="8788"/>
              </w:tabs>
              <w:ind w:right="284"/>
              <w:jc w:val="both"/>
              <w:rPr>
                <w:color w:val="000000"/>
                <w:sz w:val="24"/>
                <w:szCs w:val="24"/>
              </w:rPr>
            </w:pPr>
            <w:r>
              <w:rPr>
                <w:sz w:val="24"/>
              </w:rPr>
              <w:t xml:space="preserve">6.1.7. </w:t>
            </w:r>
            <w:r>
              <w:rPr>
                <w:color w:val="000000"/>
                <w:sz w:val="24"/>
              </w:rPr>
              <w:t>Принципал өз қызметінде Заңнама талаптарын сақтайды және Өтінішке қол қою кезінде мемлекет және оның органдары тарапынан да, кез келген үшінші тұлғалар тарапынан да Шарт бойынша өз міндеттемелерін орындауға әсер етуі мүмкін заңды кінәрат-талаптарға ие емес;</w:t>
            </w:r>
          </w:p>
          <w:p w14:paraId="5D80DEBF" w14:textId="77777777" w:rsidR="00F23CDD" w:rsidRDefault="00F23CDD" w:rsidP="00856A04">
            <w:pPr>
              <w:tabs>
                <w:tab w:val="left" w:pos="8788"/>
              </w:tabs>
              <w:ind w:right="284"/>
              <w:jc w:val="both"/>
              <w:rPr>
                <w:color w:val="000000"/>
                <w:sz w:val="24"/>
                <w:szCs w:val="24"/>
              </w:rPr>
            </w:pPr>
            <w:r>
              <w:rPr>
                <w:color w:val="000000"/>
                <w:sz w:val="24"/>
              </w:rPr>
              <w:t>6.1.8. Принципалдың активтерінің немесе қызметінің қаржылық жай-күйінде және құқықтық жай-күйінде Банкке қаржылық жай-күйі туралы ақпарат соңғы берілген күннен бастап қандай да бір елеулі теріс өзгерістер болған жоқ;</w:t>
            </w:r>
          </w:p>
          <w:p w14:paraId="33EE3A80" w14:textId="77777777" w:rsidR="00F23CDD" w:rsidRDefault="00F23CDD" w:rsidP="00856A04">
            <w:pPr>
              <w:tabs>
                <w:tab w:val="left" w:pos="8788"/>
              </w:tabs>
              <w:ind w:right="284"/>
              <w:jc w:val="both"/>
              <w:rPr>
                <w:color w:val="000000"/>
                <w:sz w:val="24"/>
                <w:szCs w:val="24"/>
              </w:rPr>
            </w:pPr>
            <w:r>
              <w:rPr>
                <w:color w:val="000000"/>
                <w:sz w:val="24"/>
              </w:rPr>
              <w:t xml:space="preserve">6.1.9. Өтініштер мен Кепілдікке қол қою Заңнаманың ережелеріне, Принципалдың құрылтай құжаттарына, уәкілетті мемлекеттік органдардың немесе Корпоративтік органдардың шешімдеріне немесе қаулыларына, сондай-ақ Принципал тарапы болып табылатын кез </w:t>
            </w:r>
            <w:r>
              <w:rPr>
                <w:color w:val="000000"/>
                <w:sz w:val="24"/>
              </w:rPr>
              <w:lastRenderedPageBreak/>
              <w:t>келген шарттарға қайшы келіп тұрған жоқ және қайшы келмейді.</w:t>
            </w:r>
          </w:p>
          <w:p w14:paraId="554716AB" w14:textId="77777777" w:rsidR="00F23CDD" w:rsidRDefault="00F23CDD" w:rsidP="00856A04">
            <w:pPr>
              <w:tabs>
                <w:tab w:val="left" w:pos="8788"/>
              </w:tabs>
              <w:ind w:right="284"/>
              <w:rPr>
                <w:color w:val="000000"/>
                <w:sz w:val="24"/>
                <w:szCs w:val="24"/>
              </w:rPr>
            </w:pPr>
          </w:p>
          <w:p w14:paraId="233D739E" w14:textId="77777777" w:rsidR="00F23CDD" w:rsidRDefault="00F23CDD" w:rsidP="00856A04">
            <w:pPr>
              <w:tabs>
                <w:tab w:val="left" w:pos="567"/>
                <w:tab w:val="left" w:pos="8788"/>
              </w:tabs>
              <w:ind w:right="284"/>
              <w:jc w:val="both"/>
              <w:rPr>
                <w:b/>
                <w:sz w:val="24"/>
                <w:szCs w:val="24"/>
              </w:rPr>
            </w:pPr>
            <w:r>
              <w:rPr>
                <w:b/>
                <w:sz w:val="24"/>
              </w:rPr>
              <w:t>6.2. Принципал келесілерге құқылы:</w:t>
            </w:r>
          </w:p>
          <w:p w14:paraId="0789318B" w14:textId="77777777" w:rsidR="00F23CDD" w:rsidRDefault="00F23CDD" w:rsidP="00856A04">
            <w:pPr>
              <w:tabs>
                <w:tab w:val="left" w:pos="567"/>
                <w:tab w:val="left" w:pos="8788"/>
              </w:tabs>
              <w:ind w:right="284"/>
              <w:jc w:val="both"/>
              <w:rPr>
                <w:color w:val="000000"/>
                <w:sz w:val="24"/>
                <w:szCs w:val="24"/>
              </w:rPr>
            </w:pPr>
            <w:r>
              <w:rPr>
                <w:sz w:val="24"/>
              </w:rPr>
              <w:t>6.2.1. Егер Берешекті өтейтін күн демалыс немесе мереке күніне сәйкес келсе, Берешекті төлеуді тұрақсыздық айыбын немесе өзге айыппұл санкциялары түрлерін төлеместен одан кейінгі бірінші Жұмыс күні жүргізуге;</w:t>
            </w:r>
          </w:p>
          <w:p w14:paraId="353E5D5D" w14:textId="77777777" w:rsidR="00F23CDD" w:rsidRDefault="00F23CDD" w:rsidP="00856A04">
            <w:pPr>
              <w:tabs>
                <w:tab w:val="left" w:pos="567"/>
                <w:tab w:val="left" w:pos="8788"/>
              </w:tabs>
              <w:ind w:right="284"/>
              <w:jc w:val="both"/>
              <w:rPr>
                <w:sz w:val="24"/>
                <w:szCs w:val="24"/>
              </w:rPr>
            </w:pPr>
            <w:r>
              <w:rPr>
                <w:sz w:val="24"/>
              </w:rPr>
              <w:t>6.2.2. өтініш негізінде айына кем дегенде бір рет Қарыз бойынша берешекті өтеу есебіне кезекті келіп түскен ақшаны бөлу (негізгі борышқа, сыйақыға, комиссияларға, тұрақсыздық айыбына, айыппұлдарға және басқа төленуі тиіс сомаға) туралы ақпаратты 3 жұмыс күнінен аспайтын мерзімде жазбаша түрде ақысыз алуға.</w:t>
            </w:r>
          </w:p>
          <w:p w14:paraId="349097A5" w14:textId="77777777" w:rsidR="00F23CDD" w:rsidRDefault="00F23CDD" w:rsidP="00856A04">
            <w:pPr>
              <w:tabs>
                <w:tab w:val="left" w:pos="8788"/>
              </w:tabs>
              <w:ind w:right="284"/>
              <w:jc w:val="both"/>
              <w:rPr>
                <w:color w:val="000000"/>
                <w:sz w:val="24"/>
                <w:szCs w:val="24"/>
              </w:rPr>
            </w:pPr>
            <w:r>
              <w:rPr>
                <w:sz w:val="24"/>
              </w:rPr>
              <w:t>6.2.3. өтініш бойынша берілген Қарызды ішінара немесе толық мерзімінен бұрын Банкке қайтару туралы - 3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алуға</w:t>
            </w:r>
            <w:r>
              <w:rPr>
                <w:color w:val="000000"/>
                <w:sz w:val="24"/>
              </w:rPr>
              <w:t>;</w:t>
            </w:r>
          </w:p>
          <w:p w14:paraId="2A166D22" w14:textId="77777777" w:rsidR="00F23CDD" w:rsidRDefault="00F23CDD" w:rsidP="00856A04">
            <w:pPr>
              <w:tabs>
                <w:tab w:val="left" w:pos="8788"/>
              </w:tabs>
              <w:ind w:right="284"/>
              <w:jc w:val="both"/>
              <w:rPr>
                <w:color w:val="000000"/>
                <w:sz w:val="24"/>
                <w:szCs w:val="24"/>
              </w:rPr>
            </w:pPr>
            <w:r>
              <w:rPr>
                <w:color w:val="000000"/>
                <w:sz w:val="24"/>
              </w:rPr>
              <w:t>6.2.4. Қарыз бойынша Берешекті тұрақсыздық айыбын немесе өзге айыппұл санкцияларын төлемесетен мерзімінен бұрын өтеуге;</w:t>
            </w:r>
          </w:p>
          <w:p w14:paraId="3965832D" w14:textId="77777777" w:rsidR="00F23CDD" w:rsidRDefault="00F23CDD" w:rsidP="00856A04">
            <w:pPr>
              <w:tabs>
                <w:tab w:val="left" w:pos="8788"/>
              </w:tabs>
              <w:ind w:right="284"/>
              <w:jc w:val="both"/>
              <w:rPr>
                <w:color w:val="000000"/>
                <w:sz w:val="24"/>
                <w:szCs w:val="24"/>
              </w:rPr>
            </w:pPr>
            <w:r>
              <w:rPr>
                <w:sz w:val="24"/>
              </w:rPr>
              <w:t>6.2.5. Алынатын қызмет бойынша дау пайда болған жағдайда Банкке жазбаша жүгінуге және Заңнамада белгіленген мерзімде жауап алуға;</w:t>
            </w:r>
          </w:p>
          <w:p w14:paraId="06661650" w14:textId="77777777" w:rsidR="00F23CDD" w:rsidRDefault="00F23CDD" w:rsidP="00856A04">
            <w:pPr>
              <w:tabs>
                <w:tab w:val="left" w:pos="8788"/>
              </w:tabs>
              <w:ind w:right="284"/>
              <w:jc w:val="both"/>
              <w:rPr>
                <w:color w:val="000000"/>
                <w:sz w:val="24"/>
                <w:szCs w:val="24"/>
              </w:rPr>
            </w:pPr>
            <w:r>
              <w:rPr>
                <w:color w:val="000000"/>
                <w:sz w:val="24"/>
              </w:rPr>
              <w:t>6.2.6. Заемшы үшін Жақсарту жағына қарай Келісімнің талаптары өзгертілгені туралы Банктің хабарламасын алған күннен бастап 14 күнтізбелік күн ішінде ұсынылған талаптардан толық немесе ішінара бас тартуға. Бас тарту кез келген Байланыс арнасы арқылы, сондай-ақ ақпараттық технологиялар құралдары арқылы хабарлама жіберу жолымен жүзеге асырылады.</w:t>
            </w:r>
          </w:p>
          <w:p w14:paraId="1572C10C" w14:textId="77777777" w:rsidR="00F23CDD" w:rsidRDefault="00F23CDD" w:rsidP="00856A04">
            <w:pPr>
              <w:tabs>
                <w:tab w:val="left" w:pos="8788"/>
              </w:tabs>
              <w:ind w:right="284"/>
              <w:rPr>
                <w:color w:val="000000"/>
                <w:sz w:val="24"/>
                <w:szCs w:val="24"/>
                <w:lang w:eastAsia="ru-RU"/>
              </w:rPr>
            </w:pPr>
          </w:p>
          <w:p w14:paraId="6E64B5DC" w14:textId="77777777" w:rsidR="00F23CDD" w:rsidRDefault="00F23CDD" w:rsidP="00856A04">
            <w:pPr>
              <w:tabs>
                <w:tab w:val="left" w:pos="567"/>
                <w:tab w:val="left" w:pos="8788"/>
              </w:tabs>
              <w:ind w:right="284"/>
              <w:rPr>
                <w:b/>
                <w:sz w:val="24"/>
                <w:szCs w:val="24"/>
              </w:rPr>
            </w:pPr>
            <w:r>
              <w:rPr>
                <w:b/>
                <w:sz w:val="24"/>
              </w:rPr>
              <w:t>6.3. Принципал келесілерге міндетті:</w:t>
            </w:r>
          </w:p>
          <w:p w14:paraId="28A1A439" w14:textId="77777777" w:rsidR="00F23CDD" w:rsidRDefault="00F23CDD" w:rsidP="00856A04">
            <w:pPr>
              <w:tabs>
                <w:tab w:val="left" w:pos="567"/>
                <w:tab w:val="left" w:pos="8788"/>
              </w:tabs>
              <w:ind w:right="284"/>
              <w:jc w:val="both"/>
              <w:rPr>
                <w:sz w:val="24"/>
                <w:szCs w:val="24"/>
              </w:rPr>
            </w:pPr>
            <w:r>
              <w:rPr>
                <w:sz w:val="24"/>
              </w:rPr>
              <w:lastRenderedPageBreak/>
              <w:t>6.3.1. Банктен Талаптың қабылданғаны туралы хабарлама алған жағдайда Ағымдағы шотта Банктің Талапты орындауы үшін, сондай-ақ хабарламаны алған күні Банктің және басқа Банктердің Талап бойынша төлемді жүзеге асыруға байланысты комиссиялық сыйақыларын төлеу үшін қажетті ақша сомасының болуын қамтамасыз ету;</w:t>
            </w:r>
          </w:p>
          <w:p w14:paraId="5C25D661" w14:textId="77777777" w:rsidR="00F23CDD" w:rsidRDefault="00F23CDD" w:rsidP="00856A04">
            <w:pPr>
              <w:tabs>
                <w:tab w:val="left" w:pos="567"/>
                <w:tab w:val="left" w:pos="8788"/>
              </w:tabs>
              <w:ind w:right="284"/>
              <w:jc w:val="both"/>
              <w:rPr>
                <w:sz w:val="24"/>
                <w:szCs w:val="24"/>
              </w:rPr>
            </w:pPr>
            <w:r>
              <w:rPr>
                <w:sz w:val="24"/>
              </w:rPr>
              <w:t>6.3.2. Банктің Банк алдындағы барлық Берешекті өтеу туралы Талапты орындаған күні;</w:t>
            </w:r>
          </w:p>
          <w:p w14:paraId="329E1F81" w14:textId="77777777" w:rsidR="00F23CDD" w:rsidRDefault="00F23CDD" w:rsidP="00856A04">
            <w:pPr>
              <w:tabs>
                <w:tab w:val="left" w:pos="567"/>
                <w:tab w:val="left" w:pos="8788"/>
              </w:tabs>
              <w:ind w:right="284"/>
              <w:jc w:val="both"/>
              <w:rPr>
                <w:sz w:val="24"/>
                <w:szCs w:val="24"/>
              </w:rPr>
            </w:pPr>
            <w:r>
              <w:rPr>
                <w:sz w:val="24"/>
              </w:rPr>
              <w:t>6.3.3. тендерлік құжаттаманы/Кепілдіктер ұсынылатын міндеттемелерді қамтамасыз ету шартын, сондай-ақ Банк сұраған басқа да құжаттарды ұсыну;</w:t>
            </w:r>
          </w:p>
          <w:p w14:paraId="772B70A6" w14:textId="77777777" w:rsidR="00F23CDD" w:rsidRDefault="00F23CDD" w:rsidP="00856A04">
            <w:pPr>
              <w:tabs>
                <w:tab w:val="left" w:pos="567"/>
                <w:tab w:val="left" w:pos="8788"/>
              </w:tabs>
              <w:ind w:right="284"/>
              <w:jc w:val="both"/>
              <w:rPr>
                <w:sz w:val="24"/>
                <w:szCs w:val="24"/>
              </w:rPr>
            </w:pPr>
            <w:r>
              <w:rPr>
                <w:sz w:val="24"/>
              </w:rPr>
              <w:t>6.3.4. Конкурс/Келісім шеңберінде Кепілдіктер ұсынылатын міндеттемелерді, сондай-ақ Кепілдіктер берілген қамтамасыз ету бойынша кез келген басқа міндеттемелерді қамтамасыз ету бойынша қабылданған шарттар мен міндеттемелерді орындау;</w:t>
            </w:r>
          </w:p>
          <w:p w14:paraId="588D99DF" w14:textId="77777777" w:rsidR="00F23CDD" w:rsidRDefault="00F23CDD" w:rsidP="00856A04">
            <w:pPr>
              <w:tabs>
                <w:tab w:val="left" w:pos="567"/>
                <w:tab w:val="left" w:pos="8788"/>
              </w:tabs>
              <w:ind w:right="284"/>
              <w:jc w:val="both"/>
              <w:rPr>
                <w:sz w:val="24"/>
                <w:szCs w:val="24"/>
              </w:rPr>
            </w:pPr>
            <w:r>
              <w:rPr>
                <w:sz w:val="24"/>
              </w:rPr>
              <w:t xml:space="preserve">6.3.5. Банкті жаңа мерзімдерді көрсете отырып, Конкурс мерзімінің ұзартылғаны туралы хабардар етуге; </w:t>
            </w:r>
          </w:p>
          <w:p w14:paraId="4B54ECBB" w14:textId="77777777" w:rsidR="00F23CDD" w:rsidRDefault="00F23CDD" w:rsidP="00856A04">
            <w:pPr>
              <w:tabs>
                <w:tab w:val="left" w:pos="567"/>
                <w:tab w:val="left" w:pos="8788"/>
              </w:tabs>
              <w:ind w:right="284"/>
              <w:jc w:val="both"/>
              <w:rPr>
                <w:sz w:val="24"/>
                <w:szCs w:val="24"/>
              </w:rPr>
            </w:pPr>
            <w:r>
              <w:rPr>
                <w:sz w:val="24"/>
              </w:rPr>
              <w:t>6.3.6. Банкті алдын-ала жазбаша хабардар етпей, Шартқа сомасына, төлем шарттары мен формаларына, оның ішінде төлемдердің көлемі азайған кезде, мерзімдер мен өзге де маңызды талаптарға қатысты өзгеріс енгізбеуге;.</w:t>
            </w:r>
          </w:p>
          <w:p w14:paraId="140AB148" w14:textId="77777777" w:rsidR="00F23CDD" w:rsidRDefault="00F23CDD" w:rsidP="00856A04">
            <w:pPr>
              <w:tabs>
                <w:tab w:val="left" w:pos="426"/>
                <w:tab w:val="left" w:pos="8788"/>
              </w:tabs>
              <w:ind w:right="284"/>
              <w:jc w:val="both"/>
              <w:rPr>
                <w:sz w:val="24"/>
                <w:szCs w:val="24"/>
              </w:rPr>
            </w:pPr>
            <w:r>
              <w:rPr>
                <w:sz w:val="24"/>
              </w:rPr>
              <w:t>6.3.7. Кепілдікпен қамтамасыз етілетін міндеттемелердің нақты не ықтималды орындалмау жағдайлары туралы Банкке дереу хабарлауға;</w:t>
            </w:r>
          </w:p>
          <w:p w14:paraId="793FC77B" w14:textId="77777777" w:rsidR="00F23CDD" w:rsidRDefault="00F23CDD" w:rsidP="00856A04">
            <w:pPr>
              <w:tabs>
                <w:tab w:val="left" w:pos="426"/>
                <w:tab w:val="left" w:pos="8788"/>
              </w:tabs>
              <w:ind w:right="284"/>
              <w:jc w:val="both"/>
              <w:rPr>
                <w:sz w:val="24"/>
                <w:szCs w:val="24"/>
              </w:rPr>
            </w:pPr>
            <w:r>
              <w:rPr>
                <w:sz w:val="24"/>
              </w:rPr>
              <w:t>6.3.8. Банкке Принципал атынан шарттарға, хаттарға және басқа құжаттарға қол қою уәкілеттігі бар тұлғалардың өзгергені туралы мұндай өзгеріс күнінен бастап 3 жұмыс күні ішінде жазбаша хабарлауға.</w:t>
            </w:r>
          </w:p>
          <w:p w14:paraId="1ED4BFF5" w14:textId="77777777" w:rsidR="00F23CDD" w:rsidRDefault="00F23CDD" w:rsidP="00856A04">
            <w:pPr>
              <w:tabs>
                <w:tab w:val="left" w:pos="426"/>
                <w:tab w:val="left" w:pos="8788"/>
              </w:tabs>
              <w:ind w:right="284"/>
              <w:jc w:val="both"/>
              <w:rPr>
                <w:sz w:val="24"/>
                <w:szCs w:val="24"/>
              </w:rPr>
            </w:pPr>
            <w:r>
              <w:rPr>
                <w:sz w:val="24"/>
              </w:rPr>
              <w:t>6.3.9. Принципалдың Банкке дербес деректерді жинауға және өңдеуге келісім берумен немесе беруді қамтамасыз етумен байланысты Келісім бойынша міндеттемелерді орындамауы немесе тиісінше орындамауы салдарынан заңды</w:t>
            </w:r>
            <w:r>
              <w:rPr>
                <w:rStyle w:val="ab"/>
                <w:sz w:val="24"/>
                <w:szCs w:val="24"/>
              </w:rPr>
              <w:footnoteReference w:id="1"/>
            </w:r>
            <w:r>
              <w:rPr>
                <w:sz w:val="24"/>
              </w:rPr>
              <w:t xml:space="preserve"> бұзғаны үшін, егер мұндай жағдай орын </w:t>
            </w:r>
            <w:r>
              <w:rPr>
                <w:sz w:val="24"/>
              </w:rPr>
              <w:lastRenderedPageBreak/>
              <w:t>алса, Банкке шаралар қолданған жағдайда Банкке өзі шеккен кез келген шығыстар мен залалдарды өтеу;</w:t>
            </w:r>
          </w:p>
          <w:p w14:paraId="62D4E0A9" w14:textId="77777777" w:rsidR="00F23CDD" w:rsidRDefault="00F23CDD" w:rsidP="00856A04">
            <w:pPr>
              <w:tabs>
                <w:tab w:val="left" w:pos="426"/>
                <w:tab w:val="left" w:pos="8788"/>
              </w:tabs>
              <w:ind w:right="284"/>
              <w:jc w:val="both"/>
              <w:rPr>
                <w:sz w:val="24"/>
                <w:szCs w:val="24"/>
              </w:rPr>
            </w:pPr>
            <w:r>
              <w:rPr>
                <w:sz w:val="24"/>
              </w:rPr>
              <w:t>6.3.10. Банктен тиісті сұрау салуды алған сәттен бастап 2 жұмыс күні ішінде Кепілдікпен қамтамасыз етілетін Келісімді, Талапты және міндеттемені орындауға қатысты құжаттарды растайтын кез келген ақпаратты және растаушы құжаттарды Банктің сұрауы бойынша беру.</w:t>
            </w:r>
          </w:p>
          <w:p w14:paraId="1BBB9840" w14:textId="77777777" w:rsidR="00F23CDD" w:rsidRDefault="00F23CDD" w:rsidP="00856A04">
            <w:pPr>
              <w:tabs>
                <w:tab w:val="left" w:pos="567"/>
                <w:tab w:val="left" w:pos="8788"/>
              </w:tabs>
              <w:ind w:right="284"/>
              <w:rPr>
                <w:b/>
                <w:sz w:val="24"/>
                <w:szCs w:val="24"/>
              </w:rPr>
            </w:pPr>
          </w:p>
          <w:p w14:paraId="06CC9576" w14:textId="77777777" w:rsidR="00F23CDD" w:rsidRDefault="00F23CDD" w:rsidP="00856A04">
            <w:pPr>
              <w:tabs>
                <w:tab w:val="left" w:pos="567"/>
                <w:tab w:val="left" w:pos="8788"/>
              </w:tabs>
              <w:ind w:right="284"/>
              <w:rPr>
                <w:b/>
                <w:sz w:val="24"/>
                <w:szCs w:val="24"/>
              </w:rPr>
            </w:pPr>
            <w:r>
              <w:rPr>
                <w:b/>
                <w:sz w:val="24"/>
              </w:rPr>
              <w:t>6.4. Принципал Банкке қайтарылмайтын келісімін береді:</w:t>
            </w:r>
          </w:p>
          <w:p w14:paraId="718E8AE8" w14:textId="77777777" w:rsidR="00F23CDD" w:rsidRDefault="00F23CDD" w:rsidP="00856A04">
            <w:pPr>
              <w:tabs>
                <w:tab w:val="left" w:pos="426"/>
                <w:tab w:val="left" w:pos="8788"/>
              </w:tabs>
              <w:ind w:right="284"/>
              <w:jc w:val="both"/>
              <w:rPr>
                <w:sz w:val="24"/>
                <w:szCs w:val="24"/>
              </w:rPr>
            </w:pPr>
            <w:r>
              <w:rPr>
                <w:sz w:val="24"/>
              </w:rPr>
              <w:t xml:space="preserve">6.4.1. Принципал Шарт бойынша Банк алдындағы өз міндеттемелерін орындамаған немесе тиісінше орындамаған жағдайда, Принципал Банктегі, сондай-ақ Қазақстан Республикасының аумағында да, одан тыс жерлерде де орналасқан басқа банктердегі немесе қаржы институттарындағы Принципалдың кез келген банктік шоттарынан Берешекті есептен шығаруға Банкке толық келісімін береді. Есептен шығару Принципалдың қосымша келісімінсіз заңға сәйкес төлем құжаттарын бере отырып, шоттарды тікелей дебеттеу жолымен жүргізілуі мүмкін. </w:t>
            </w:r>
          </w:p>
          <w:p w14:paraId="0473EB95" w14:textId="77777777" w:rsidR="00F23CDD" w:rsidRDefault="00F23CDD" w:rsidP="00856A04">
            <w:pPr>
              <w:tabs>
                <w:tab w:val="left" w:pos="426"/>
                <w:tab w:val="left" w:pos="8788"/>
              </w:tabs>
              <w:ind w:right="284"/>
              <w:jc w:val="both"/>
              <w:rPr>
                <w:sz w:val="24"/>
                <w:szCs w:val="24"/>
              </w:rPr>
            </w:pPr>
            <w:r>
              <w:rPr>
                <w:sz w:val="24"/>
              </w:rPr>
              <w:t xml:space="preserve">Банктің ҚР аумағындағы немесе одан тыс жерлердегі қаржы ұйымдарындағы берешекті төлеу туралы барлық талаптары Принципалдың Өтініш пен Жалпы талаптар бойынша міндеттемелерінің, сонымен қатар, оның Келісімде көрсетілген мерзімде, тәсілдермен және сомада Берешекті өтеу міндеттемелерінің бар екендігінің растамасы болып табылатын Өтініштің көшірмесімен (Заңнамада белгіленген жағдайларда және тәртіпте) қоса беріледі. Сондай-ақ Банкте ашылмаған шоттарды қоса алғанда, Принципалдың кез келген шоттарынан Берешекті өтеу бойынша талаптарды Банктің ұсыну мүмкіндігіне Принципалдың толық келісімін білдіреді. </w:t>
            </w:r>
          </w:p>
          <w:p w14:paraId="6E216BFF" w14:textId="77777777" w:rsidR="00F23CDD" w:rsidRDefault="00F23CDD" w:rsidP="00856A04">
            <w:pPr>
              <w:tabs>
                <w:tab w:val="left" w:pos="426"/>
                <w:tab w:val="left" w:pos="8788"/>
              </w:tabs>
              <w:ind w:right="284"/>
              <w:jc w:val="both"/>
              <w:rPr>
                <w:sz w:val="24"/>
                <w:szCs w:val="24"/>
              </w:rPr>
            </w:pPr>
            <w:r>
              <w:rPr>
                <w:sz w:val="24"/>
              </w:rPr>
              <w:t xml:space="preserve">Егер Берешек валютасы Принципал банктік шоттарында жатқан ақша валютасына сәйкес келмеген жағдайда, Банк осы тармақта қарастырылған тәртіпте берешекті өтеу кезінде, осындай </w:t>
            </w:r>
            <w:r>
              <w:rPr>
                <w:sz w:val="24"/>
              </w:rPr>
              <w:lastRenderedPageBreak/>
              <w:t>айырбастауға байланысты барлық комиссияларды ұстай отырып, Банк айырбастау күнге белгілеген бағам бойынша Берешек валютасына айырбастауға құқылы.</w:t>
            </w:r>
          </w:p>
          <w:p w14:paraId="133910AC" w14:textId="77777777" w:rsidR="00F23CDD" w:rsidRDefault="00F23CDD" w:rsidP="00856A04">
            <w:pPr>
              <w:tabs>
                <w:tab w:val="left" w:pos="567"/>
                <w:tab w:val="left" w:pos="8788"/>
              </w:tabs>
              <w:ind w:right="284"/>
              <w:jc w:val="both"/>
              <w:rPr>
                <w:sz w:val="24"/>
                <w:szCs w:val="24"/>
              </w:rPr>
            </w:pPr>
            <w:r>
              <w:rPr>
                <w:sz w:val="24"/>
              </w:rPr>
              <w:t xml:space="preserve">6.4.2. Принципал Кепілдікті және/немесе тұрақсыздық айыбын беру жөніндегі комиссияны төлеуді (толық немесе ішінара) кешіктірген жағдайда Банк тұрақсыздық айыбын және/немесе Кепілдік беру жөніндегі комиссияны есептеуді біржақты тәртіппен тоқтата тұруға немесе қайта бастауға құқылы. </w:t>
            </w:r>
          </w:p>
          <w:p w14:paraId="0F4153DB" w14:textId="77777777" w:rsidR="00F23CDD" w:rsidRDefault="00F23CDD" w:rsidP="00856A04">
            <w:pPr>
              <w:tabs>
                <w:tab w:val="left" w:pos="567"/>
                <w:tab w:val="left" w:pos="8788"/>
              </w:tabs>
              <w:ind w:right="284"/>
              <w:jc w:val="both"/>
              <w:rPr>
                <w:sz w:val="24"/>
                <w:szCs w:val="24"/>
              </w:rPr>
            </w:pPr>
            <w:r>
              <w:rPr>
                <w:sz w:val="24"/>
              </w:rPr>
              <w:t>Принципал Кепілдік бойынша Берешекті төлеу бойынша өз міндеттемелерін одан әрі орындаған жағдайда, егер Банк жазбаша түрде өзгесін белгілемесе, Принципалдың бұрын мерзімі өткен міндеттемелерін анықтау тоқтата тұру мерзімін есепке алмай, Шарт талаптарына сәйкес жүргізіледі.</w:t>
            </w:r>
          </w:p>
          <w:p w14:paraId="583AA2F8" w14:textId="77777777" w:rsidR="00F23CDD" w:rsidRDefault="00F23CDD" w:rsidP="00856A04">
            <w:pPr>
              <w:tabs>
                <w:tab w:val="left" w:pos="8788"/>
              </w:tabs>
              <w:autoSpaceDE w:val="0"/>
              <w:autoSpaceDN w:val="0"/>
              <w:adjustRightInd w:val="0"/>
              <w:ind w:right="284"/>
              <w:rPr>
                <w:rFonts w:eastAsiaTheme="minorHAnsi"/>
                <w:sz w:val="24"/>
                <w:szCs w:val="24"/>
              </w:rPr>
            </w:pPr>
          </w:p>
          <w:p w14:paraId="5C8AD697" w14:textId="77777777" w:rsidR="00F23CDD" w:rsidRDefault="00F23CDD" w:rsidP="00856A04">
            <w:pPr>
              <w:tabs>
                <w:tab w:val="left" w:pos="8788"/>
              </w:tabs>
              <w:ind w:right="284"/>
              <w:jc w:val="center"/>
              <w:rPr>
                <w:b/>
                <w:sz w:val="24"/>
                <w:szCs w:val="24"/>
              </w:rPr>
            </w:pPr>
            <w:r>
              <w:rPr>
                <w:b/>
                <w:sz w:val="24"/>
              </w:rPr>
              <w:t>7. Тараптардың жауапкершілігі</w:t>
            </w:r>
          </w:p>
          <w:p w14:paraId="5557382B" w14:textId="77777777" w:rsidR="00F23CDD" w:rsidRDefault="00F23CDD" w:rsidP="0085644E">
            <w:pPr>
              <w:tabs>
                <w:tab w:val="left" w:pos="3119"/>
                <w:tab w:val="left" w:pos="8788"/>
              </w:tabs>
              <w:ind w:right="284"/>
              <w:jc w:val="both"/>
              <w:rPr>
                <w:sz w:val="24"/>
                <w:szCs w:val="24"/>
              </w:rPr>
            </w:pPr>
            <w:r>
              <w:rPr>
                <w:sz w:val="24"/>
              </w:rPr>
              <w:t>7.1. Егер орындамау/тиісінше орындамау форс-мажорлық жағдайлардың салдарынан орын алмаса, Тараптар Шарт бойынша өз міндеттемелерін орындамағаны/тиісінше орындамағаны үшін заңға сәйкес жауап береді.</w:t>
            </w:r>
          </w:p>
          <w:p w14:paraId="0E12B73F" w14:textId="77777777" w:rsidR="00F23CDD" w:rsidRDefault="00F23CDD" w:rsidP="0085644E">
            <w:pPr>
              <w:tabs>
                <w:tab w:val="left" w:pos="3119"/>
                <w:tab w:val="left" w:pos="8788"/>
              </w:tabs>
              <w:ind w:right="284"/>
              <w:jc w:val="both"/>
              <w:rPr>
                <w:sz w:val="24"/>
                <w:szCs w:val="24"/>
              </w:rPr>
            </w:pPr>
            <w:r>
              <w:rPr>
                <w:sz w:val="24"/>
              </w:rPr>
              <w:t xml:space="preserve">Тараптар өздерiне байланысты емес мән-жайларға басқалардың қатарында мыналарды қосады: табиғи апаттар, әлеуметтiк катаклизмдер, билік органдары мен олардың лауазымды тұлғаларының Келiсiм мәніне тiкелей қатысты қызметке тыйым салатын немесе шектейтiн iс-әрекеттерi, шешiмдерi, сондай-ақ жабдықтың істен шығуы, бағдарламалық құралдың істен шығуы және Тараптарға байланысты емес себептерге байланысты деректерді беру жүйелері сияқты басқа да жағдайлар. </w:t>
            </w:r>
          </w:p>
          <w:p w14:paraId="7F0C9565" w14:textId="77777777" w:rsidR="00F23CDD" w:rsidRDefault="00F23CDD" w:rsidP="0085644E">
            <w:pPr>
              <w:tabs>
                <w:tab w:val="left" w:pos="3119"/>
                <w:tab w:val="left" w:pos="8788"/>
              </w:tabs>
              <w:ind w:right="284"/>
              <w:jc w:val="both"/>
              <w:rPr>
                <w:sz w:val="24"/>
                <w:szCs w:val="24"/>
              </w:rPr>
            </w:pPr>
            <w:r>
              <w:rPr>
                <w:sz w:val="24"/>
              </w:rPr>
              <w:t xml:space="preserve"> Осындай мән-жайлар туындаған жағдайда, Тараптардың Шарт бойынша міндеттемелерін орындау мерзімі осы мән-жайлар әрекет ететін уақытқа пропорционалды түрде ұзартылады.</w:t>
            </w:r>
          </w:p>
          <w:p w14:paraId="20CC35A9" w14:textId="77777777" w:rsidR="00F23CDD" w:rsidRDefault="00F23CDD" w:rsidP="0085644E">
            <w:pPr>
              <w:tabs>
                <w:tab w:val="left" w:pos="8788"/>
              </w:tabs>
              <w:ind w:right="284"/>
              <w:jc w:val="both"/>
              <w:rPr>
                <w:sz w:val="24"/>
                <w:szCs w:val="24"/>
              </w:rPr>
            </w:pPr>
            <w:r>
              <w:rPr>
                <w:sz w:val="24"/>
              </w:rPr>
              <w:t>7.2. Тұрақсыздық айыбын төлеу Принципалды Келісім бойынша міндеттемелерді орындаудан босатпайды.</w:t>
            </w:r>
          </w:p>
          <w:p w14:paraId="55335282" w14:textId="77777777" w:rsidR="00F23CDD" w:rsidRDefault="00F23CDD" w:rsidP="0085644E">
            <w:pPr>
              <w:tabs>
                <w:tab w:val="left" w:pos="8788"/>
              </w:tabs>
              <w:ind w:right="284"/>
              <w:jc w:val="both"/>
              <w:rPr>
                <w:sz w:val="24"/>
                <w:szCs w:val="24"/>
              </w:rPr>
            </w:pPr>
          </w:p>
          <w:p w14:paraId="2CF13552" w14:textId="77777777" w:rsidR="00F23CDD" w:rsidRDefault="00F23CDD" w:rsidP="00856A04">
            <w:pPr>
              <w:tabs>
                <w:tab w:val="left" w:pos="3119"/>
                <w:tab w:val="left" w:pos="8788"/>
              </w:tabs>
              <w:ind w:right="284"/>
              <w:jc w:val="center"/>
              <w:rPr>
                <w:b/>
                <w:sz w:val="24"/>
                <w:szCs w:val="24"/>
              </w:rPr>
            </w:pPr>
            <w:r>
              <w:rPr>
                <w:b/>
                <w:sz w:val="24"/>
              </w:rPr>
              <w:t>8. Құпиялылық</w:t>
            </w:r>
          </w:p>
          <w:p w14:paraId="3C975A70" w14:textId="77777777" w:rsidR="00F23CDD" w:rsidRDefault="00F23CDD" w:rsidP="00856A04">
            <w:pPr>
              <w:tabs>
                <w:tab w:val="left" w:pos="3119"/>
                <w:tab w:val="left" w:pos="8788"/>
              </w:tabs>
              <w:ind w:right="284"/>
              <w:jc w:val="both"/>
              <w:rPr>
                <w:sz w:val="24"/>
                <w:szCs w:val="24"/>
              </w:rPr>
            </w:pPr>
            <w:r>
              <w:rPr>
                <w:sz w:val="24"/>
              </w:rPr>
              <w:lastRenderedPageBreak/>
              <w:t xml:space="preserve">8.1. Банктің Принципалға банктік қызметтерді көрсетуі, Шарт талаптарын орындау және Заңнама нормаларын сақтау процесінде Принципал кез келген нысанда және түрде құпия ақпаратты Банкке береді, ал Банк Заңнама талаптарына сәйкес мұндай ақпаратты қорғау шарттарын сақтауға міндеттенеді. </w:t>
            </w:r>
          </w:p>
          <w:p w14:paraId="157557C0" w14:textId="77777777" w:rsidR="00F23CDD" w:rsidRDefault="00F23CDD" w:rsidP="00856A04">
            <w:pPr>
              <w:tabs>
                <w:tab w:val="left" w:pos="3119"/>
                <w:tab w:val="left" w:pos="8788"/>
              </w:tabs>
              <w:ind w:right="284"/>
              <w:jc w:val="both"/>
              <w:rPr>
                <w:sz w:val="24"/>
                <w:szCs w:val="24"/>
              </w:rPr>
            </w:pPr>
            <w:r>
              <w:rPr>
                <w:sz w:val="24"/>
              </w:rPr>
              <w:t>8.2. Құпия ақпарат – Принципал Банкке құжатпен расталған нысанда (қағаз, электрондық немесе кез келген басқа тасымалдағышта) келесі шарттарды қанағаттандыратын кез келген ақпарат:</w:t>
            </w:r>
          </w:p>
          <w:p w14:paraId="51B42B27" w14:textId="77777777" w:rsidR="00F23CDD" w:rsidRDefault="00F23CDD" w:rsidP="000A7747">
            <w:pPr>
              <w:numPr>
                <w:ilvl w:val="0"/>
                <w:numId w:val="9"/>
              </w:numPr>
              <w:tabs>
                <w:tab w:val="left" w:pos="3119"/>
                <w:tab w:val="left" w:pos="8788"/>
              </w:tabs>
              <w:ind w:right="284"/>
              <w:jc w:val="both"/>
              <w:rPr>
                <w:sz w:val="24"/>
                <w:szCs w:val="24"/>
              </w:rPr>
            </w:pPr>
            <w:r w:rsidRPr="0085644E">
              <w:rPr>
                <w:sz w:val="24"/>
                <w:szCs w:val="24"/>
              </w:rPr>
              <w:t>ақпарат үшінші тұлғаларға белгісіз және “құпия” белгісінің болуына қарай шынайы немесе әлеуетті коммерциялық құндылығы бар;</w:t>
            </w:r>
          </w:p>
          <w:p w14:paraId="07E85F2C" w14:textId="77777777" w:rsidR="00F23CDD" w:rsidRDefault="00F23CDD" w:rsidP="000A7747">
            <w:pPr>
              <w:numPr>
                <w:ilvl w:val="0"/>
                <w:numId w:val="9"/>
              </w:numPr>
              <w:tabs>
                <w:tab w:val="left" w:pos="3119"/>
                <w:tab w:val="left" w:pos="8788"/>
              </w:tabs>
              <w:ind w:right="284"/>
              <w:jc w:val="both"/>
              <w:rPr>
                <w:sz w:val="24"/>
                <w:szCs w:val="24"/>
              </w:rPr>
            </w:pPr>
            <w:r w:rsidRPr="0085644E">
              <w:rPr>
                <w:sz w:val="24"/>
                <w:szCs w:val="24"/>
              </w:rPr>
              <w:t>ақпарат жалпыға мәлім болатын санатқа жатпайды, яғни заңды түрде еркін қолжетімділігі қарастырылмаған;</w:t>
            </w:r>
          </w:p>
          <w:p w14:paraId="7897D2F4" w14:textId="77777777" w:rsidR="00F23CDD" w:rsidRDefault="00F23CDD" w:rsidP="000A7747">
            <w:pPr>
              <w:numPr>
                <w:ilvl w:val="0"/>
                <w:numId w:val="9"/>
              </w:numPr>
              <w:tabs>
                <w:tab w:val="left" w:pos="3119"/>
                <w:tab w:val="left" w:pos="8788"/>
              </w:tabs>
              <w:ind w:right="284"/>
              <w:jc w:val="both"/>
              <w:rPr>
                <w:sz w:val="24"/>
                <w:szCs w:val="24"/>
              </w:rPr>
            </w:pPr>
            <w:r w:rsidRPr="0085644E">
              <w:rPr>
                <w:sz w:val="24"/>
                <w:szCs w:val="24"/>
              </w:rPr>
              <w:t>ақпарат Заңнамаға сәйкес құпия ақпаратқа жатқызылуы мүмкін;</w:t>
            </w:r>
          </w:p>
          <w:p w14:paraId="7384CEC7" w14:textId="77777777" w:rsidR="00F23CDD" w:rsidRDefault="00F23CDD" w:rsidP="000A7747">
            <w:pPr>
              <w:numPr>
                <w:ilvl w:val="0"/>
                <w:numId w:val="9"/>
              </w:numPr>
              <w:tabs>
                <w:tab w:val="left" w:pos="3119"/>
                <w:tab w:val="left" w:pos="8788"/>
              </w:tabs>
              <w:ind w:right="284"/>
              <w:jc w:val="both"/>
              <w:rPr>
                <w:sz w:val="24"/>
                <w:szCs w:val="24"/>
              </w:rPr>
            </w:pPr>
            <w:r w:rsidRPr="0085644E">
              <w:rPr>
                <w:sz w:val="24"/>
                <w:szCs w:val="24"/>
              </w:rPr>
              <w:t>ақпарат ПринципалКелісім аясында ұсынғанға дейін Банктің басқаруында болмаған.</w:t>
            </w:r>
          </w:p>
          <w:p w14:paraId="48FD971D" w14:textId="77777777" w:rsidR="00F23CDD" w:rsidRDefault="00F23CDD" w:rsidP="00856A04">
            <w:pPr>
              <w:tabs>
                <w:tab w:val="left" w:pos="3119"/>
                <w:tab w:val="left" w:pos="8788"/>
              </w:tabs>
              <w:ind w:right="284"/>
              <w:jc w:val="both"/>
              <w:rPr>
                <w:sz w:val="24"/>
                <w:szCs w:val="24"/>
              </w:rPr>
            </w:pPr>
            <w:r>
              <w:rPr>
                <w:sz w:val="24"/>
              </w:rPr>
              <w:t>8.3. Келесі ақпарат құпия ақпарат болып табылмайды:</w:t>
            </w:r>
          </w:p>
          <w:p w14:paraId="439AFFE3"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t>жалпыға қолжетімді болып табылады немесе оны Принципалдан алған Банкке байланысты емес жалпыға қолжетімді болды;</w:t>
            </w:r>
          </w:p>
          <w:p w14:paraId="2C5784D4"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t xml:space="preserve">заңды иелікте болған немесе Принципалдан алғанға дейін белгілі болған;  </w:t>
            </w:r>
          </w:p>
          <w:p w14:paraId="348F78EE"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t xml:space="preserve">Банктің мәліметі бойынша Банк Принципал алдында құпиялылықты сақтау бойынша міндеттеме жүктелмеген үшінші тұлғадан құпиялылық емес талаптарында алған; </w:t>
            </w:r>
          </w:p>
          <w:p w14:paraId="7F1F19F9"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t>Банкке қолданылатын заңнама талаптарына сай немесе уәкілетті мемлекеттік органның заңды талабы негізінде ашылуға жататын.</w:t>
            </w:r>
          </w:p>
          <w:p w14:paraId="67346BA7"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t>Принципалдан алынған құпия ақпаратты пайдаланбай жүзеге асырылған өзінің жеке зерттеулері, жүйелі байқаулары немесе өзге де қызметі нәтижесінде Банкке белгілі болатын;</w:t>
            </w:r>
          </w:p>
          <w:p w14:paraId="6112CBCB" w14:textId="77777777" w:rsidR="00F23CDD" w:rsidRDefault="00F23CDD" w:rsidP="000A7747">
            <w:pPr>
              <w:numPr>
                <w:ilvl w:val="0"/>
                <w:numId w:val="10"/>
              </w:numPr>
              <w:tabs>
                <w:tab w:val="left" w:pos="3119"/>
                <w:tab w:val="left" w:pos="8788"/>
              </w:tabs>
              <w:ind w:right="284"/>
              <w:jc w:val="both"/>
              <w:rPr>
                <w:sz w:val="24"/>
                <w:szCs w:val="24"/>
              </w:rPr>
            </w:pPr>
            <w:r w:rsidRPr="00A724EE">
              <w:rPr>
                <w:sz w:val="24"/>
                <w:szCs w:val="24"/>
              </w:rPr>
              <w:lastRenderedPageBreak/>
              <w:t xml:space="preserve">Принципалдың жазбаша келісімімен және/немесе Принципалдың өзінің келісімімен үшінші тұлғалардың оны жария етуі нәтижесінде өзінің құпиялылығын жоғалтқан. </w:t>
            </w:r>
          </w:p>
          <w:p w14:paraId="29211AB1" w14:textId="77777777" w:rsidR="00F23CDD" w:rsidRDefault="00F23CDD" w:rsidP="00856A04">
            <w:pPr>
              <w:tabs>
                <w:tab w:val="left" w:pos="3119"/>
                <w:tab w:val="left" w:pos="8788"/>
              </w:tabs>
              <w:ind w:right="284"/>
              <w:jc w:val="both"/>
              <w:rPr>
                <w:sz w:val="24"/>
                <w:szCs w:val="24"/>
              </w:rPr>
            </w:pPr>
            <w:r>
              <w:rPr>
                <w:sz w:val="24"/>
              </w:rPr>
              <w:t>8.4. Өтініш, Шарт жасалған күні Принципал Банкке ұсынатын, сондай-ақ болашақта ұсынылатын кез келген ақпарат және/немесе құжаттама Заңда белгіленген мемлекеттік және/немесе қызметтік құпияны қамтымайды</w:t>
            </w:r>
            <w:r>
              <w:rPr>
                <w:rStyle w:val="ab"/>
                <w:sz w:val="24"/>
                <w:szCs w:val="24"/>
              </w:rPr>
              <w:footnoteReference w:id="2"/>
            </w:r>
            <w:r>
              <w:rPr>
                <w:sz w:val="24"/>
              </w:rPr>
              <w:t xml:space="preserve">. </w:t>
            </w:r>
          </w:p>
          <w:p w14:paraId="7609BA03" w14:textId="77777777" w:rsidR="00F23CDD" w:rsidRDefault="00F23CDD" w:rsidP="00856A04">
            <w:pPr>
              <w:tabs>
                <w:tab w:val="left" w:pos="3119"/>
                <w:tab w:val="left" w:pos="8788"/>
              </w:tabs>
              <w:ind w:right="284"/>
              <w:jc w:val="both"/>
              <w:rPr>
                <w:sz w:val="24"/>
                <w:szCs w:val="24"/>
              </w:rPr>
            </w:pPr>
            <w:r>
              <w:rPr>
                <w:sz w:val="24"/>
              </w:rPr>
              <w:t xml:space="preserve">Принципал Банкке ұсынатын ақпаратта және/немесе құжаттамада мемлекеттік және/немесе қызметтік құпия болған жағдайда, Принципал көрсетілген ақпараттың және/немесе құжаттаманың тасымалдаушыларында, сондай-ақ ілеспе құжаттарында Заңнамада белгіленген құпиялылық таңбасын көрсетуге міндеттенеді. </w:t>
            </w:r>
          </w:p>
          <w:p w14:paraId="6E31EA64" w14:textId="77777777" w:rsidR="00F23CDD" w:rsidRDefault="00F23CDD" w:rsidP="00856A04">
            <w:pPr>
              <w:tabs>
                <w:tab w:val="left" w:pos="3119"/>
                <w:tab w:val="left" w:pos="8788"/>
              </w:tabs>
              <w:ind w:right="284"/>
              <w:jc w:val="both"/>
              <w:rPr>
                <w:sz w:val="24"/>
                <w:szCs w:val="24"/>
              </w:rPr>
            </w:pPr>
            <w:r>
              <w:rPr>
                <w:sz w:val="24"/>
              </w:rPr>
              <w:t>Принципал көрсетілген ақпараттың және/немесе құжаттаманың тасымалдаушыларында, сондай-ақ ілеспе құжаттарында Заңнамада белгіленгендей құпиялылық таңбасының болмауы Банк үшін көрсетілген ақпарат және/немесе құжаттама Заңнама талаптарына сәйкес қызметтік құпияға жатпайтынмен және/немесе жатуға тиісті еместігімен келіседі. Принципал мұндай ққұпияны Банкке тапсырса және бұл ретте Принципал көрсетілген ақпараттың және/немесе құжаттаманың тасымалдаушыларында, сондай-ақ ілеспе құжаттарында құпиялылық таңбасын көрсетпесе, мемлекеттік және/немесе қызметтік құпияны жариялағаны немесе жоғалтқаны үшін  өзіне толық жауапкершілікті алады.</w:t>
            </w:r>
          </w:p>
          <w:p w14:paraId="0BF9EE59" w14:textId="77777777" w:rsidR="00F23CDD" w:rsidRDefault="00F23CDD" w:rsidP="00856A04">
            <w:pPr>
              <w:tabs>
                <w:tab w:val="left" w:pos="3119"/>
                <w:tab w:val="left" w:pos="8788"/>
              </w:tabs>
              <w:ind w:right="284"/>
              <w:jc w:val="both"/>
              <w:rPr>
                <w:sz w:val="24"/>
                <w:szCs w:val="24"/>
              </w:rPr>
            </w:pPr>
            <w:r>
              <w:rPr>
                <w:sz w:val="24"/>
              </w:rPr>
              <w:t xml:space="preserve">8.5. Егер Принципал Банкке электрондық, қағаз және/немесе өзге де материалдық тасымалдаушыда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Принципал Дербес деректерді берген кезде Дербес деректер субъектілерінен </w:t>
            </w:r>
            <w:r>
              <w:rPr>
                <w:sz w:val="24"/>
              </w:rPr>
              <w:lastRenderedPageBreak/>
              <w:t>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құпиялылық талаптарында беруге келісімін алуға міндеттенеді.</w:t>
            </w:r>
          </w:p>
          <w:p w14:paraId="0E399517" w14:textId="77777777" w:rsidR="00F23CDD" w:rsidRDefault="00F23CDD" w:rsidP="00856A04">
            <w:pPr>
              <w:tabs>
                <w:tab w:val="left" w:pos="709"/>
                <w:tab w:val="left" w:pos="8788"/>
              </w:tabs>
              <w:ind w:right="284"/>
              <w:contextualSpacing/>
              <w:jc w:val="both"/>
              <w:rPr>
                <w:sz w:val="24"/>
                <w:szCs w:val="24"/>
              </w:rPr>
            </w:pPr>
            <w:r>
              <w:rPr>
                <w:sz w:val="24"/>
              </w:rPr>
              <w:t xml:space="preserve">Тараптар арасында жасалатын/жасалған шарттар шеңберінде Банк алған Дербес деректер келесі мақсатпен осы Тармақта көрсетілген тұлғаларға ҚР-да да, одан тыс жерлерде де одан әрі өңдеуге, сақтауға және беруге жатады: </w:t>
            </w:r>
          </w:p>
          <w:p w14:paraId="52195524" w14:textId="77777777" w:rsidR="00F23CDD" w:rsidRDefault="00F23CDD" w:rsidP="000A7747">
            <w:pPr>
              <w:pStyle w:val="a7"/>
              <w:numPr>
                <w:ilvl w:val="0"/>
                <w:numId w:val="7"/>
              </w:numPr>
              <w:tabs>
                <w:tab w:val="left" w:pos="709"/>
                <w:tab w:val="left" w:pos="8788"/>
              </w:tabs>
              <w:ind w:left="0" w:right="284" w:firstLine="0"/>
              <w:contextualSpacing/>
              <w:jc w:val="both"/>
              <w:rPr>
                <w:sz w:val="24"/>
                <w:szCs w:val="24"/>
              </w:rPr>
            </w:pPr>
            <w:r>
              <w:rPr>
                <w:sz w:val="24"/>
              </w:rPr>
              <w:t>Банктің "өз Принципалыңды біл" процедураларының талаптарын сақтауы;</w:t>
            </w:r>
          </w:p>
          <w:p w14:paraId="30E4325A" w14:textId="77777777" w:rsidR="00F23CDD" w:rsidRDefault="00F23CDD" w:rsidP="000A7747">
            <w:pPr>
              <w:pStyle w:val="a7"/>
              <w:numPr>
                <w:ilvl w:val="0"/>
                <w:numId w:val="7"/>
              </w:numPr>
              <w:tabs>
                <w:tab w:val="left" w:pos="709"/>
                <w:tab w:val="left" w:pos="8788"/>
              </w:tabs>
              <w:ind w:left="0" w:right="284" w:firstLine="0"/>
              <w:contextualSpacing/>
              <w:jc w:val="both"/>
              <w:rPr>
                <w:sz w:val="24"/>
                <w:szCs w:val="24"/>
              </w:rPr>
            </w:pPr>
            <w:r>
              <w:rPr>
                <w:sz w:val="24"/>
              </w:rPr>
              <w:t>FATCA талаптарының орындалуы;</w:t>
            </w:r>
          </w:p>
          <w:p w14:paraId="3D6C6C3B" w14:textId="77777777" w:rsidR="00F23CDD" w:rsidRDefault="00F23CDD" w:rsidP="000A7747">
            <w:pPr>
              <w:pStyle w:val="a7"/>
              <w:numPr>
                <w:ilvl w:val="0"/>
                <w:numId w:val="7"/>
              </w:numPr>
              <w:tabs>
                <w:tab w:val="left" w:pos="709"/>
                <w:tab w:val="left" w:pos="8788"/>
              </w:tabs>
              <w:ind w:left="0" w:right="284" w:firstLine="0"/>
              <w:contextualSpacing/>
              <w:jc w:val="both"/>
              <w:rPr>
                <w:sz w:val="24"/>
                <w:szCs w:val="24"/>
              </w:rPr>
            </w:pPr>
            <w:r>
              <w:rPr>
                <w:sz w:val="24"/>
              </w:rPr>
              <w:t xml:space="preserve">Қылмыстық жолмен алынған кірістерді заңдастыруға (жылыстатуға) және терроризмді қаржыландыруға қарсы іс-қимыл талаптарын орындау </w:t>
            </w:r>
          </w:p>
          <w:p w14:paraId="0380DC7E" w14:textId="77777777" w:rsidR="00F23CDD" w:rsidRDefault="00F23CDD" w:rsidP="000A7747">
            <w:pPr>
              <w:pStyle w:val="a7"/>
              <w:numPr>
                <w:ilvl w:val="0"/>
                <w:numId w:val="7"/>
              </w:numPr>
              <w:tabs>
                <w:tab w:val="left" w:pos="709"/>
                <w:tab w:val="left" w:pos="8788"/>
              </w:tabs>
              <w:ind w:left="0" w:right="284" w:firstLine="0"/>
              <w:contextualSpacing/>
              <w:jc w:val="both"/>
              <w:rPr>
                <w:sz w:val="24"/>
                <w:szCs w:val="24"/>
              </w:rPr>
            </w:pPr>
            <w:r>
              <w:rPr>
                <w:sz w:val="24"/>
              </w:rPr>
              <w:t xml:space="preserve">Заңнама талаптарын орындау; </w:t>
            </w:r>
          </w:p>
          <w:p w14:paraId="01978513" w14:textId="77777777" w:rsidR="00F23CDD" w:rsidRDefault="00F23CDD" w:rsidP="00856A04">
            <w:pPr>
              <w:tabs>
                <w:tab w:val="left" w:pos="709"/>
                <w:tab w:val="left" w:pos="8788"/>
              </w:tabs>
              <w:ind w:right="284"/>
              <w:contextualSpacing/>
              <w:jc w:val="both"/>
              <w:rPr>
                <w:sz w:val="24"/>
                <w:szCs w:val="24"/>
              </w:rPr>
            </w:pPr>
            <w:r>
              <w:rPr>
                <w:sz w:val="24"/>
              </w:rPr>
              <w:t>Бұл ретте Банк заңнамаға сәйкес алынған Дербес деректерді қорғаудың қажетті деңгейін және құпиялылығын қамтамасыз етеді.</w:t>
            </w:r>
          </w:p>
          <w:p w14:paraId="2CD8DF54" w14:textId="77777777" w:rsidR="00F23CDD" w:rsidRDefault="00F23CDD" w:rsidP="00856A04">
            <w:pPr>
              <w:tabs>
                <w:tab w:val="left" w:pos="709"/>
                <w:tab w:val="left" w:pos="8788"/>
              </w:tabs>
              <w:ind w:right="284"/>
              <w:contextualSpacing/>
              <w:jc w:val="both"/>
              <w:rPr>
                <w:sz w:val="24"/>
                <w:szCs w:val="24"/>
              </w:rPr>
            </w:pPr>
            <w:r>
              <w:rPr>
                <w:sz w:val="24"/>
              </w:rPr>
              <w:t xml:space="preserve">Принципал Банктің талабы бойынша Дербес деректер субъектісінің жеке деректерін жинауға және өңдеуге, сондай-ақ оларды беруге келісімін алу туралы дәлелдемені ұсынуға міндетті. </w:t>
            </w:r>
          </w:p>
          <w:p w14:paraId="16FC608D" w14:textId="77777777" w:rsidR="00F23CDD" w:rsidRDefault="00F23CDD" w:rsidP="00856A04">
            <w:pPr>
              <w:tabs>
                <w:tab w:val="left" w:pos="8788"/>
              </w:tabs>
              <w:ind w:right="284"/>
              <w:rPr>
                <w:b/>
                <w:sz w:val="24"/>
                <w:szCs w:val="24"/>
              </w:rPr>
            </w:pPr>
          </w:p>
          <w:p w14:paraId="6B10C7B1" w14:textId="77777777" w:rsidR="00F23CDD" w:rsidRDefault="00F23CDD" w:rsidP="00856A04">
            <w:pPr>
              <w:tabs>
                <w:tab w:val="left" w:pos="8788"/>
              </w:tabs>
              <w:ind w:right="284"/>
              <w:jc w:val="center"/>
              <w:rPr>
                <w:b/>
                <w:sz w:val="24"/>
                <w:szCs w:val="24"/>
              </w:rPr>
            </w:pPr>
            <w:r>
              <w:rPr>
                <w:b/>
                <w:sz w:val="24"/>
              </w:rPr>
              <w:t>9. Хабарламалар. Байланыс арналары</w:t>
            </w:r>
          </w:p>
          <w:p w14:paraId="7DC9B7E9" w14:textId="77777777" w:rsidR="00F23CDD" w:rsidRDefault="00F23CDD" w:rsidP="00856A04">
            <w:pPr>
              <w:tabs>
                <w:tab w:val="left" w:pos="3119"/>
                <w:tab w:val="left" w:pos="8788"/>
              </w:tabs>
              <w:ind w:right="284"/>
              <w:jc w:val="both"/>
              <w:rPr>
                <w:sz w:val="24"/>
                <w:szCs w:val="24"/>
              </w:rPr>
            </w:pPr>
            <w:r>
              <w:rPr>
                <w:sz w:val="24"/>
              </w:rPr>
              <w:t>9.1.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электронды пошта, SMS-хабарламалар, сондай-ақ ақпараттандыру объектілері арқылы мемлекеттік және/немесе орыс тілдерінде жіберіледі.</w:t>
            </w:r>
          </w:p>
          <w:p w14:paraId="3EA16FBD" w14:textId="77777777" w:rsidR="00F23CDD" w:rsidRDefault="00F23CDD" w:rsidP="00856A04">
            <w:pPr>
              <w:tabs>
                <w:tab w:val="left" w:pos="8788"/>
              </w:tabs>
              <w:ind w:right="284"/>
              <w:jc w:val="both"/>
              <w:rPr>
                <w:rFonts w:eastAsia="SimSun"/>
                <w:sz w:val="24"/>
                <w:szCs w:val="24"/>
              </w:rPr>
            </w:pPr>
            <w:r>
              <w:rPr>
                <w:sz w:val="24"/>
              </w:rPr>
              <w:t>9.2. Хабарламалар, кінәрат-талаптар немесе басқа хабарлама жіберілген кезде алынған болып есептеледі:</w:t>
            </w:r>
          </w:p>
          <w:p w14:paraId="52487682" w14:textId="77777777" w:rsidR="00F23CDD" w:rsidRDefault="00F23CDD" w:rsidP="000A7747">
            <w:pPr>
              <w:numPr>
                <w:ilvl w:val="0"/>
                <w:numId w:val="22"/>
              </w:numPr>
              <w:tabs>
                <w:tab w:val="left" w:pos="8788"/>
              </w:tabs>
              <w:ind w:right="284"/>
              <w:contextualSpacing/>
              <w:jc w:val="both"/>
              <w:rPr>
                <w:rFonts w:eastAsia="SimSun"/>
                <w:sz w:val="24"/>
                <w:szCs w:val="24"/>
                <w:lang w:eastAsia="ru-RU"/>
              </w:rPr>
            </w:pPr>
            <w:r w:rsidRPr="007E0558">
              <w:rPr>
                <w:rFonts w:eastAsia="SimSun"/>
                <w:sz w:val="24"/>
                <w:szCs w:val="24"/>
                <w:lang w:eastAsia="ru-RU"/>
              </w:rPr>
              <w:t>қолма-қол (жеткізушімен) - тиісті белгісімен алынған күні;</w:t>
            </w:r>
          </w:p>
          <w:p w14:paraId="40F732B1" w14:textId="77777777" w:rsidR="00F23CDD" w:rsidRDefault="00F23CDD" w:rsidP="000A7747">
            <w:pPr>
              <w:numPr>
                <w:ilvl w:val="0"/>
                <w:numId w:val="22"/>
              </w:numPr>
              <w:tabs>
                <w:tab w:val="left" w:pos="8788"/>
              </w:tabs>
              <w:ind w:right="284"/>
              <w:contextualSpacing/>
              <w:jc w:val="both"/>
              <w:rPr>
                <w:rFonts w:eastAsia="SimSun"/>
                <w:sz w:val="24"/>
                <w:szCs w:val="24"/>
                <w:lang w:eastAsia="ru-RU"/>
              </w:rPr>
            </w:pPr>
            <w:r w:rsidRPr="007E0558">
              <w:rPr>
                <w:rFonts w:eastAsia="SimSun"/>
                <w:sz w:val="24"/>
                <w:szCs w:val="24"/>
                <w:lang w:eastAsia="ru-RU"/>
              </w:rPr>
              <w:t>тапсырыс хат - құжатты жібергеннен кейін 5-ші күні (жіберген кезде пошта ұйымы берген құжаттағы күнімен);</w:t>
            </w:r>
          </w:p>
          <w:p w14:paraId="6660857E" w14:textId="77777777" w:rsidR="00F23CDD" w:rsidRDefault="00F23CDD" w:rsidP="000A7747">
            <w:pPr>
              <w:numPr>
                <w:ilvl w:val="0"/>
                <w:numId w:val="22"/>
              </w:numPr>
              <w:tabs>
                <w:tab w:val="left" w:pos="8788"/>
              </w:tabs>
              <w:ind w:right="284"/>
              <w:contextualSpacing/>
              <w:jc w:val="both"/>
              <w:rPr>
                <w:rFonts w:eastAsia="SimSun"/>
                <w:sz w:val="24"/>
                <w:szCs w:val="24"/>
                <w:lang w:eastAsia="ru-RU"/>
              </w:rPr>
            </w:pPr>
            <w:r w:rsidRPr="007E0558">
              <w:rPr>
                <w:rFonts w:eastAsia="SimSun"/>
                <w:sz w:val="24"/>
                <w:szCs w:val="24"/>
                <w:lang w:eastAsia="ru-RU"/>
              </w:rPr>
              <w:t>электронды пошта, SMS-хабарлама және басқа Байланыс арналары арқылы - сол күні.</w:t>
            </w:r>
          </w:p>
          <w:p w14:paraId="1FEE20C5" w14:textId="77777777" w:rsidR="00F23CDD" w:rsidRDefault="00F23CDD" w:rsidP="00856A04">
            <w:pPr>
              <w:tabs>
                <w:tab w:val="left" w:pos="8788"/>
              </w:tabs>
              <w:ind w:right="284"/>
              <w:jc w:val="both"/>
              <w:rPr>
                <w:color w:val="000000"/>
                <w:sz w:val="24"/>
                <w:szCs w:val="24"/>
              </w:rPr>
            </w:pPr>
            <w:r>
              <w:rPr>
                <w:sz w:val="24"/>
              </w:rPr>
              <w:lastRenderedPageBreak/>
              <w:t xml:space="preserve">9.3. </w:t>
            </w:r>
            <w:r>
              <w:rPr>
                <w:color w:val="000000"/>
                <w:sz w:val="24"/>
              </w:rPr>
              <w:t>Тараптар өзгерген күннен бастап 10 жұмыс күні ішінде мекенжайы, телефон нөмірі немесе электрондық пошта мекенжайы немесе басқа да мәліметтердің өзгергені туралы бір-бірін хабардар етуге міндетті.</w:t>
            </w:r>
          </w:p>
          <w:p w14:paraId="0D6BF1EC" w14:textId="77777777" w:rsidR="00F23CDD" w:rsidRDefault="00F23CDD" w:rsidP="00856A04">
            <w:pPr>
              <w:tabs>
                <w:tab w:val="left" w:pos="3119"/>
                <w:tab w:val="left" w:pos="8788"/>
              </w:tabs>
              <w:ind w:right="284"/>
              <w:jc w:val="both"/>
              <w:rPr>
                <w:sz w:val="24"/>
                <w:szCs w:val="24"/>
              </w:rPr>
            </w:pPr>
            <w:r>
              <w:rPr>
                <w:sz w:val="24"/>
              </w:rPr>
              <w:t>9.4. Принципал байланыс құралдарын пайдалануға байланысты барлық тәуекелдерді өз мойнына алады, соның ішінде:</w:t>
            </w:r>
          </w:p>
          <w:p w14:paraId="012CA1BC" w14:textId="77777777" w:rsidR="00F23CDD" w:rsidRDefault="00F23CDD" w:rsidP="000A7747">
            <w:pPr>
              <w:pStyle w:val="a7"/>
              <w:numPr>
                <w:ilvl w:val="0"/>
                <w:numId w:val="8"/>
              </w:numPr>
              <w:tabs>
                <w:tab w:val="left" w:pos="567"/>
                <w:tab w:val="left" w:pos="8788"/>
              </w:tabs>
              <w:ind w:left="0" w:right="284" w:firstLine="0"/>
              <w:jc w:val="both"/>
              <w:rPr>
                <w:sz w:val="24"/>
                <w:szCs w:val="24"/>
              </w:rPr>
            </w:pPr>
            <w:r>
              <w:rPr>
                <w:sz w:val="24"/>
              </w:rPr>
              <w:t>үшінші тұлғалардың қасақана әрекеттері (алаяқтық, рұқсат етілмеген қол жеткізу);</w:t>
            </w:r>
          </w:p>
          <w:p w14:paraId="28456936" w14:textId="77777777" w:rsidR="00F23CDD" w:rsidRDefault="00F23CDD" w:rsidP="000A7747">
            <w:pPr>
              <w:pStyle w:val="a7"/>
              <w:numPr>
                <w:ilvl w:val="0"/>
                <w:numId w:val="8"/>
              </w:numPr>
              <w:tabs>
                <w:tab w:val="left" w:pos="567"/>
                <w:tab w:val="left" w:pos="8788"/>
              </w:tabs>
              <w:ind w:left="0" w:right="284" w:firstLine="0"/>
              <w:jc w:val="both"/>
              <w:rPr>
                <w:sz w:val="24"/>
                <w:szCs w:val="24"/>
              </w:rPr>
            </w:pPr>
            <w:r>
              <w:rPr>
                <w:sz w:val="24"/>
              </w:rPr>
              <w:t>коммуникациялар, қызмет көрсетушілер немесе жабдықтар жұмысындағы ақауларға байланысты Принципалдың немесе Банктің ақпаратты оны алғанға дейін жоғалтуы.</w:t>
            </w:r>
          </w:p>
          <w:p w14:paraId="09E21423" w14:textId="77777777" w:rsidR="00F23CDD" w:rsidRDefault="00F23CDD" w:rsidP="00856A04">
            <w:pPr>
              <w:tabs>
                <w:tab w:val="left" w:pos="567"/>
                <w:tab w:val="left" w:pos="8788"/>
              </w:tabs>
              <w:ind w:right="284"/>
              <w:jc w:val="both"/>
              <w:rPr>
                <w:sz w:val="24"/>
                <w:szCs w:val="24"/>
              </w:rPr>
            </w:pPr>
            <w:r>
              <w:rPr>
                <w:sz w:val="24"/>
              </w:rPr>
              <w:t>егер Принципал Банкке хабарламаған оның деректемелерінің өзгеруіне (өзін сәйкестендіруге байланысты) байланысты болса, Банк Принципалдың хабарламаларды алмауы немесе кешіктіруі үшін жауапты болмайды.</w:t>
            </w:r>
          </w:p>
          <w:p w14:paraId="412B47B0" w14:textId="77777777" w:rsidR="00F23CDD" w:rsidRDefault="00F23CDD" w:rsidP="00856A04">
            <w:pPr>
              <w:tabs>
                <w:tab w:val="left" w:pos="3119"/>
                <w:tab w:val="left" w:pos="8788"/>
              </w:tabs>
              <w:ind w:right="284"/>
              <w:jc w:val="both"/>
              <w:rPr>
                <w:b/>
                <w:bCs/>
                <w:color w:val="000000"/>
                <w:sz w:val="24"/>
                <w:szCs w:val="24"/>
              </w:rPr>
            </w:pPr>
          </w:p>
          <w:p w14:paraId="3469F947" w14:textId="77777777" w:rsidR="00F23CDD" w:rsidRDefault="00F23CDD" w:rsidP="00856A04">
            <w:pPr>
              <w:tabs>
                <w:tab w:val="left" w:pos="8788"/>
              </w:tabs>
              <w:ind w:right="284"/>
              <w:jc w:val="center"/>
              <w:rPr>
                <w:rFonts w:eastAsia="SimSun"/>
                <w:b/>
                <w:bCs/>
                <w:sz w:val="24"/>
                <w:szCs w:val="24"/>
              </w:rPr>
            </w:pPr>
            <w:r>
              <w:rPr>
                <w:b/>
                <w:sz w:val="24"/>
              </w:rPr>
              <w:t>10. Талап ету құқықтарын беру</w:t>
            </w:r>
          </w:p>
          <w:p w14:paraId="608CDBC7" w14:textId="77777777" w:rsidR="00F23CDD" w:rsidRDefault="00F23CDD" w:rsidP="00856A04">
            <w:pPr>
              <w:widowControl w:val="0"/>
              <w:tabs>
                <w:tab w:val="left" w:pos="8788"/>
              </w:tabs>
              <w:suppressAutoHyphens/>
              <w:ind w:right="284"/>
              <w:jc w:val="both"/>
              <w:rPr>
                <w:rFonts w:eastAsia="Arial"/>
                <w:sz w:val="24"/>
                <w:szCs w:val="24"/>
              </w:rPr>
            </w:pPr>
            <w:r>
              <w:rPr>
                <w:sz w:val="24"/>
              </w:rPr>
              <w:t>10.1. Банк Келісім бойынша өзiнiң талап ету құқықтарының барлығын немесе олардың бiр бөлiгiн, сондай-ақ міндеттерін Принципалдың келiсiмiнсiз үшiншi тұлғаларға беруге құқылы.</w:t>
            </w:r>
          </w:p>
          <w:p w14:paraId="16D849F8" w14:textId="77777777" w:rsidR="00F23CDD" w:rsidRDefault="00F23CDD" w:rsidP="00856A04">
            <w:pPr>
              <w:widowControl w:val="0"/>
              <w:tabs>
                <w:tab w:val="left" w:pos="8788"/>
              </w:tabs>
              <w:suppressAutoHyphens/>
              <w:ind w:right="284"/>
              <w:jc w:val="both"/>
              <w:rPr>
                <w:rFonts w:eastAsia="Arial"/>
                <w:sz w:val="24"/>
                <w:szCs w:val="24"/>
              </w:rPr>
            </w:pPr>
            <w:r>
              <w:rPr>
                <w:sz w:val="24"/>
              </w:rPr>
              <w:t>10.2. Принципалдың Келісім бойынша өзiнiң құқықтары мен мiндеттерiн Банктiң жазбаша келiсiмiнсiз үшiншi тұлғаға беруге құқығы жоқ.</w:t>
            </w:r>
          </w:p>
          <w:p w14:paraId="029A7F6C" w14:textId="77777777" w:rsidR="00F23CDD" w:rsidRDefault="00F23CDD" w:rsidP="00856A04">
            <w:pPr>
              <w:widowControl w:val="0"/>
              <w:tabs>
                <w:tab w:val="left" w:pos="8788"/>
              </w:tabs>
              <w:suppressAutoHyphens/>
              <w:ind w:right="284"/>
              <w:jc w:val="both"/>
              <w:rPr>
                <w:rFonts w:eastAsia="Arial"/>
                <w:sz w:val="24"/>
                <w:szCs w:val="24"/>
              </w:rPr>
            </w:pPr>
            <w:r>
              <w:rPr>
                <w:sz w:val="24"/>
              </w:rPr>
              <w:t>10.3. Шарт бойынша Тараптың құқықтық мирасқоры өзіне құқықтар мен міндеттерді, соның ішінде даулар мен келіспеушіліктерді шешу бойынша міндеттемелерді алады.</w:t>
            </w:r>
          </w:p>
          <w:p w14:paraId="7C16FAEB" w14:textId="77777777" w:rsidR="00F23CDD" w:rsidRDefault="00F23CDD" w:rsidP="00856A04">
            <w:pPr>
              <w:widowControl w:val="0"/>
              <w:tabs>
                <w:tab w:val="left" w:pos="8788"/>
              </w:tabs>
              <w:suppressAutoHyphens/>
              <w:ind w:right="284"/>
              <w:jc w:val="both"/>
              <w:rPr>
                <w:rFonts w:eastAsia="Arial"/>
                <w:sz w:val="24"/>
                <w:szCs w:val="24"/>
              </w:rPr>
            </w:pPr>
            <w:r>
              <w:rPr>
                <w:sz w:val="24"/>
              </w:rPr>
              <w:t>10.4. Банк Шарт бойынша құқықты (талапты) үшінші тұлғаға берген кезде Банк пен Принципал арасындағы қатынастарға Заңнамада белгіленген барлық талаптар мен шектеулер Принципалдың үшінші тұлғамен құқықтық қатынасына қолданылады.</w:t>
            </w:r>
          </w:p>
          <w:p w14:paraId="18A4FB6B" w14:textId="77777777" w:rsidR="00F23CDD" w:rsidRDefault="00F23CDD" w:rsidP="00856A04">
            <w:pPr>
              <w:tabs>
                <w:tab w:val="left" w:pos="3119"/>
                <w:tab w:val="left" w:pos="8788"/>
              </w:tabs>
              <w:ind w:right="284"/>
              <w:rPr>
                <w:b/>
                <w:bCs/>
                <w:color w:val="000000"/>
                <w:sz w:val="24"/>
                <w:szCs w:val="24"/>
              </w:rPr>
            </w:pPr>
          </w:p>
          <w:p w14:paraId="0C4DED99" w14:textId="77777777" w:rsidR="00F23CDD" w:rsidRDefault="00F23CDD" w:rsidP="00856A04">
            <w:pPr>
              <w:tabs>
                <w:tab w:val="left" w:pos="3119"/>
                <w:tab w:val="left" w:pos="8788"/>
              </w:tabs>
              <w:ind w:right="284"/>
              <w:jc w:val="center"/>
              <w:rPr>
                <w:b/>
                <w:bCs/>
                <w:color w:val="000000"/>
                <w:sz w:val="24"/>
                <w:szCs w:val="24"/>
              </w:rPr>
            </w:pPr>
            <w:r>
              <w:rPr>
                <w:b/>
                <w:color w:val="000000"/>
                <w:sz w:val="24"/>
              </w:rPr>
              <w:t>11. Өзге ережелер</w:t>
            </w:r>
          </w:p>
          <w:p w14:paraId="24A0C320" w14:textId="77777777" w:rsidR="00F23CDD" w:rsidRDefault="00F23CDD" w:rsidP="00856A04">
            <w:pPr>
              <w:tabs>
                <w:tab w:val="left" w:pos="3119"/>
                <w:tab w:val="left" w:pos="8788"/>
              </w:tabs>
              <w:ind w:right="284"/>
              <w:jc w:val="both"/>
              <w:rPr>
                <w:sz w:val="24"/>
                <w:szCs w:val="24"/>
              </w:rPr>
            </w:pPr>
            <w:r>
              <w:rPr>
                <w:sz w:val="24"/>
              </w:rPr>
              <w:t xml:space="preserve">11.1. Келісім Банк Кепілдікті берген күні күшіне енеді және Принципал Келісім </w:t>
            </w:r>
            <w:r>
              <w:rPr>
                <w:sz w:val="24"/>
              </w:rPr>
              <w:lastRenderedPageBreak/>
              <w:t xml:space="preserve">бойынша өз міндеттемелерін толық орындағанға дейін қолданыста болады. </w:t>
            </w:r>
          </w:p>
          <w:p w14:paraId="466A7379" w14:textId="77777777" w:rsidR="00F23CDD" w:rsidRDefault="00F23CDD" w:rsidP="00856A04">
            <w:pPr>
              <w:tabs>
                <w:tab w:val="left" w:pos="3119"/>
                <w:tab w:val="left" w:pos="8788"/>
              </w:tabs>
              <w:ind w:right="284"/>
              <w:jc w:val="both"/>
              <w:rPr>
                <w:sz w:val="24"/>
                <w:szCs w:val="24"/>
              </w:rPr>
            </w:pPr>
            <w:r>
              <w:rPr>
                <w:sz w:val="24"/>
              </w:rPr>
              <w:t xml:space="preserve">11.2. </w:t>
            </w:r>
            <w:r>
              <w:t xml:space="preserve">Жалпы талаптарды Банк өзгертілген жалпы талаптарды Банктің </w:t>
            </w:r>
            <w:r>
              <w:rPr>
                <w:rStyle w:val="a9"/>
              </w:rPr>
              <w:t>www.berekebank.kz</w:t>
            </w:r>
            <w:r>
              <w:t xml:space="preserve"> интернет-сайтында орналастыру арқылы өзгерте және/немесе толықтыра алады.</w:t>
            </w:r>
            <w:r>
              <w:rPr>
                <w:sz w:val="24"/>
              </w:rPr>
              <w:t xml:space="preserve"> </w:t>
            </w:r>
          </w:p>
          <w:p w14:paraId="7CDCC26B" w14:textId="77777777" w:rsidR="00F23CDD" w:rsidRDefault="00F23CDD" w:rsidP="00856A04">
            <w:pPr>
              <w:tabs>
                <w:tab w:val="left" w:pos="-5529"/>
                <w:tab w:val="left" w:pos="540"/>
                <w:tab w:val="left" w:pos="567"/>
                <w:tab w:val="left" w:pos="8788"/>
              </w:tabs>
              <w:ind w:right="284"/>
              <w:jc w:val="both"/>
              <w:rPr>
                <w:color w:val="000000"/>
                <w:sz w:val="24"/>
                <w:szCs w:val="24"/>
              </w:rPr>
            </w:pPr>
            <w:r>
              <w:rPr>
                <w:sz w:val="24"/>
              </w:rPr>
              <w:t>Жоғарыда көрсетілген өзгерістер және/немесе толықтырулар тек жаңадан берілетін Кепілдіктерге қолданылады. Принципалға қатысты мұндай өзгерістер мен толықтырулар Банк пен Принципал арасында Өтінішке қосымша келісім жасалған жағдайда ғана қолданылады.</w:t>
            </w:r>
            <w:r>
              <w:rPr>
                <w:color w:val="000000"/>
                <w:sz w:val="24"/>
              </w:rPr>
              <w:t xml:space="preserve"> </w:t>
            </w:r>
          </w:p>
          <w:p w14:paraId="3C1B7E6E" w14:textId="77777777" w:rsidR="00F23CDD" w:rsidRDefault="00F23CDD" w:rsidP="00856A04">
            <w:pPr>
              <w:tabs>
                <w:tab w:val="left" w:pos="-5529"/>
                <w:tab w:val="left" w:pos="540"/>
                <w:tab w:val="left" w:pos="567"/>
                <w:tab w:val="left" w:pos="8788"/>
              </w:tabs>
              <w:ind w:right="284"/>
              <w:jc w:val="both"/>
              <w:rPr>
                <w:color w:val="000000"/>
                <w:sz w:val="24"/>
                <w:szCs w:val="24"/>
              </w:rPr>
            </w:pPr>
            <w:r>
              <w:rPr>
                <w:color w:val="000000"/>
                <w:sz w:val="24"/>
              </w:rPr>
              <w:t>11.3. Принципалдың бастамасы бойынша Кепілдік шарттарына өзгертулер Банктің Кепілдікке өзгертулер енгізу арқылы өтініші және осындай өтінішті қабылдауы негізінде жүзеге асырылады.</w:t>
            </w:r>
          </w:p>
          <w:p w14:paraId="05CE09AC" w14:textId="77777777" w:rsidR="00F23CDD" w:rsidRDefault="00F23CDD" w:rsidP="00856A04">
            <w:pPr>
              <w:tabs>
                <w:tab w:val="left" w:pos="8788"/>
              </w:tabs>
              <w:ind w:right="284"/>
              <w:jc w:val="both"/>
              <w:rPr>
                <w:color w:val="000000"/>
                <w:sz w:val="24"/>
                <w:szCs w:val="24"/>
              </w:rPr>
            </w:pPr>
            <w:r>
              <w:rPr>
                <w:color w:val="000000"/>
                <w:sz w:val="24"/>
              </w:rPr>
              <w:t xml:space="preserve">11.4. Жалпы талаптарда айқындалмаған Келісімнің шарттары Өтініште белгіленеді. Жалпы талаптар мен Өтініш арасында қайшылықтар туындаған жағдайда Өтінішті басшылыққа алу қажет. </w:t>
            </w:r>
          </w:p>
          <w:p w14:paraId="4C55B871" w14:textId="77777777" w:rsidR="00F23CDD" w:rsidRDefault="00F23CDD" w:rsidP="00856A04">
            <w:pPr>
              <w:tabs>
                <w:tab w:val="left" w:pos="8788"/>
              </w:tabs>
              <w:ind w:right="284"/>
              <w:jc w:val="both"/>
              <w:rPr>
                <w:sz w:val="24"/>
                <w:szCs w:val="24"/>
              </w:rPr>
            </w:pPr>
            <w:r>
              <w:rPr>
                <w:sz w:val="24"/>
              </w:rPr>
              <w:t xml:space="preserve">11.5. Тараптардың Келісіммен байланысты кез келген даулары мен келіспеушіліктері келіссөздер арқылы шешіледі. </w:t>
            </w:r>
          </w:p>
          <w:p w14:paraId="0F91A04B" w14:textId="77777777" w:rsidR="00F23CDD" w:rsidRDefault="00F23CDD" w:rsidP="00856A04">
            <w:pPr>
              <w:tabs>
                <w:tab w:val="left" w:pos="8788"/>
              </w:tabs>
              <w:ind w:right="284"/>
              <w:jc w:val="both"/>
              <w:rPr>
                <w:sz w:val="24"/>
                <w:szCs w:val="24"/>
              </w:rPr>
            </w:pPr>
            <w:r>
              <w:rPr>
                <w:sz w:val="24"/>
              </w:rPr>
              <w:t>11.6. Егер Тараптар бірінші хабарлама алған күннен бастап күнтізбелік 15 күн ішінде талаптар мен даулар бойынша келісімге келмесе, онда:</w:t>
            </w:r>
          </w:p>
          <w:p w14:paraId="60BF1D88" w14:textId="77777777" w:rsidR="00F23CDD" w:rsidRDefault="00F23CDD" w:rsidP="000A7747">
            <w:pPr>
              <w:numPr>
                <w:ilvl w:val="0"/>
                <w:numId w:val="13"/>
              </w:numPr>
              <w:tabs>
                <w:tab w:val="left" w:pos="567"/>
              </w:tabs>
              <w:ind w:right="284"/>
              <w:jc w:val="both"/>
              <w:rPr>
                <w:sz w:val="24"/>
                <w:szCs w:val="24"/>
              </w:rPr>
            </w:pPr>
            <w:r w:rsidRPr="00250587">
              <w:rPr>
                <w:sz w:val="24"/>
                <w:szCs w:val="24"/>
              </w:rPr>
              <w:t>Келісімге немесе оны бұзуға байланысты барлық даулар, келіспеушіліктер мен талаптар Келісім жасасқан Банктің немесе оның филиалының орналасқан/тіркелген жері бойынша сотта қаралады.</w:t>
            </w:r>
          </w:p>
          <w:p w14:paraId="1EDCE4C4" w14:textId="77777777" w:rsidR="00F23CDD" w:rsidRDefault="00F23CDD" w:rsidP="000A7747">
            <w:pPr>
              <w:numPr>
                <w:ilvl w:val="0"/>
                <w:numId w:val="13"/>
              </w:numPr>
              <w:tabs>
                <w:tab w:val="left" w:pos="567"/>
              </w:tabs>
              <w:ind w:right="284"/>
              <w:jc w:val="both"/>
              <w:rPr>
                <w:sz w:val="24"/>
                <w:szCs w:val="24"/>
              </w:rPr>
            </w:pPr>
            <w:r w:rsidRPr="00250587">
              <w:rPr>
                <w:sz w:val="24"/>
                <w:szCs w:val="24"/>
              </w:rPr>
              <w:t>Заңнамада көзделген жағдайларда ерекшеліктер болуы мүмкін.</w:t>
            </w:r>
          </w:p>
          <w:p w14:paraId="1B40FE6F" w14:textId="77777777" w:rsidR="00F23CDD" w:rsidRDefault="00F23CDD" w:rsidP="00856A04">
            <w:pPr>
              <w:tabs>
                <w:tab w:val="left" w:pos="426"/>
                <w:tab w:val="left" w:pos="8788"/>
              </w:tabs>
              <w:ind w:right="284"/>
              <w:jc w:val="both"/>
              <w:rPr>
                <w:sz w:val="24"/>
                <w:szCs w:val="24"/>
              </w:rPr>
            </w:pPr>
            <w:r>
              <w:rPr>
                <w:sz w:val="24"/>
              </w:rPr>
              <w:t xml:space="preserve">11.7. Келісімде тура қарастырылмаған барлық жайттарға қатысты Тараптар Заңнаманы басшылыққа алады. </w:t>
            </w:r>
          </w:p>
          <w:p w14:paraId="276DA9E3" w14:textId="77777777" w:rsidR="00F23CDD" w:rsidRDefault="00F23CDD" w:rsidP="00856A04">
            <w:pPr>
              <w:tabs>
                <w:tab w:val="left" w:pos="426"/>
                <w:tab w:val="left" w:pos="8788"/>
              </w:tabs>
              <w:ind w:right="284"/>
              <w:jc w:val="both"/>
              <w:rPr>
                <w:sz w:val="24"/>
                <w:szCs w:val="24"/>
              </w:rPr>
            </w:pPr>
            <w:r>
              <w:rPr>
                <w:sz w:val="24"/>
              </w:rPr>
              <w:t>11.8. Жалпы талаптар мемлекеттік және орыс тілдерінде жасалды. Әртүрлі оқылған жағдайда Тараптар Жалпы талаптардың орыс тілінде жасалған мәтінін басшылыққа алады.</w:t>
            </w:r>
          </w:p>
          <w:p w14:paraId="351B40D5" w14:textId="77777777" w:rsidR="00F23CDD" w:rsidRDefault="00F23CDD" w:rsidP="00856A04">
            <w:pPr>
              <w:tabs>
                <w:tab w:val="left" w:pos="8788"/>
              </w:tabs>
              <w:ind w:right="284"/>
              <w:rPr>
                <w:b/>
                <w:sz w:val="24"/>
                <w:szCs w:val="24"/>
                <w:lang w:eastAsia="ru-RU"/>
              </w:rPr>
            </w:pPr>
          </w:p>
          <w:p w14:paraId="7192FD46" w14:textId="77777777" w:rsidR="00F23CDD" w:rsidRDefault="00F23CDD" w:rsidP="00856A04">
            <w:pPr>
              <w:tabs>
                <w:tab w:val="left" w:pos="8788"/>
              </w:tabs>
              <w:ind w:right="284"/>
              <w:jc w:val="center"/>
              <w:rPr>
                <w:b/>
                <w:sz w:val="24"/>
                <w:szCs w:val="24"/>
              </w:rPr>
            </w:pPr>
            <w:r>
              <w:rPr>
                <w:b/>
                <w:sz w:val="24"/>
              </w:rPr>
              <w:t>12. Терминдер мен анықтамалар</w:t>
            </w:r>
          </w:p>
          <w:p w14:paraId="2F0B54BA" w14:textId="77777777" w:rsidR="00F23CDD" w:rsidRDefault="00F23CDD" w:rsidP="00856A04">
            <w:pPr>
              <w:tabs>
                <w:tab w:val="left" w:pos="8788"/>
              </w:tabs>
              <w:ind w:right="284"/>
              <w:jc w:val="both"/>
              <w:rPr>
                <w:color w:val="000000"/>
                <w:sz w:val="24"/>
                <w:szCs w:val="24"/>
              </w:rPr>
            </w:pPr>
            <w:r>
              <w:rPr>
                <w:color w:val="000000"/>
                <w:sz w:val="24"/>
              </w:rPr>
              <w:t xml:space="preserve">Келісімде және мәлімдемелерде пайдаланылатын бас әріппен жазылған </w:t>
            </w:r>
            <w:r>
              <w:rPr>
                <w:color w:val="000000"/>
                <w:sz w:val="24"/>
              </w:rPr>
              <w:lastRenderedPageBreak/>
              <w:t>терминдер, егер Келісімнің мәнмәтінінде басқасы көзделмесе, келесідей мағынаға ие болады:</w:t>
            </w:r>
          </w:p>
          <w:p w14:paraId="60BE256E" w14:textId="77777777" w:rsidR="00F23CDD" w:rsidRPr="00F23CDD" w:rsidRDefault="00F23CDD" w:rsidP="00856A04">
            <w:pPr>
              <w:tabs>
                <w:tab w:val="left" w:pos="426"/>
                <w:tab w:val="left" w:pos="8788"/>
              </w:tabs>
              <w:ind w:right="284"/>
              <w:jc w:val="both"/>
              <w:rPr>
                <w:color w:val="000000"/>
                <w:sz w:val="24"/>
                <w:szCs w:val="24"/>
                <w:lang w:val="en-US"/>
              </w:rPr>
            </w:pPr>
            <w:r>
              <w:rPr>
                <w:b/>
                <w:bCs/>
                <w:color w:val="000000"/>
                <w:sz w:val="24"/>
              </w:rPr>
              <w:t>Банк</w:t>
            </w:r>
            <w:r w:rsidRPr="00F23CDD">
              <w:rPr>
                <w:color w:val="000000"/>
                <w:sz w:val="24"/>
                <w:lang w:val="en-US"/>
              </w:rPr>
              <w:t xml:space="preserve"> - «Bereke Bank» </w:t>
            </w:r>
            <w:r>
              <w:rPr>
                <w:color w:val="000000"/>
                <w:sz w:val="24"/>
              </w:rPr>
              <w:t>АҚ</w:t>
            </w:r>
            <w:r w:rsidRPr="00F23CDD">
              <w:rPr>
                <w:color w:val="000000"/>
                <w:sz w:val="24"/>
                <w:lang w:val="en-US"/>
              </w:rPr>
              <w:t xml:space="preserve"> (Lesha Bank LLC (Public) </w:t>
            </w:r>
            <w:r>
              <w:rPr>
                <w:color w:val="000000"/>
                <w:sz w:val="24"/>
              </w:rPr>
              <w:t>ЕБ</w:t>
            </w:r>
            <w:r w:rsidRPr="00F23CDD">
              <w:rPr>
                <w:color w:val="000000"/>
                <w:sz w:val="24"/>
                <w:lang w:val="en-US"/>
              </w:rPr>
              <w:t>).</w:t>
            </w:r>
          </w:p>
          <w:p w14:paraId="79AEE033" w14:textId="77777777" w:rsidR="00F23CDD" w:rsidRPr="00F23CDD" w:rsidRDefault="00F23CDD" w:rsidP="00856A04">
            <w:pPr>
              <w:tabs>
                <w:tab w:val="left" w:pos="426"/>
                <w:tab w:val="left" w:pos="8788"/>
              </w:tabs>
              <w:ind w:right="284"/>
              <w:jc w:val="both"/>
              <w:rPr>
                <w:rFonts w:eastAsiaTheme="minorHAnsi"/>
                <w:color w:val="000000"/>
                <w:sz w:val="24"/>
                <w:szCs w:val="24"/>
                <w:lang w:val="en-US"/>
              </w:rPr>
            </w:pPr>
            <w:r>
              <w:rPr>
                <w:b/>
                <w:bCs/>
                <w:color w:val="000000"/>
                <w:sz w:val="24"/>
              </w:rPr>
              <w:t>Бенефициар</w:t>
            </w:r>
            <w:r w:rsidRPr="00F23CDD">
              <w:rPr>
                <w:color w:val="000000"/>
                <w:sz w:val="24"/>
                <w:lang w:val="en-US"/>
              </w:rPr>
              <w:t xml:space="preserve"> – </w:t>
            </w:r>
            <w:r>
              <w:rPr>
                <w:color w:val="000000"/>
                <w:sz w:val="24"/>
              </w:rPr>
              <w:t>пайдасына</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берілген</w:t>
            </w:r>
            <w:r w:rsidRPr="00F23CDD">
              <w:rPr>
                <w:color w:val="000000"/>
                <w:sz w:val="24"/>
                <w:lang w:val="en-US"/>
              </w:rPr>
              <w:t xml:space="preserve"> </w:t>
            </w:r>
            <w:r>
              <w:rPr>
                <w:color w:val="000000"/>
                <w:sz w:val="24"/>
              </w:rPr>
              <w:t>және</w:t>
            </w:r>
            <w:r w:rsidRPr="00F23CDD">
              <w:rPr>
                <w:color w:val="000000"/>
                <w:sz w:val="24"/>
                <w:lang w:val="en-US"/>
              </w:rPr>
              <w:t xml:space="preserve"> </w:t>
            </w:r>
            <w:r>
              <w:rPr>
                <w:color w:val="000000"/>
                <w:sz w:val="24"/>
              </w:rPr>
              <w:t>Банкке</w:t>
            </w:r>
            <w:r w:rsidRPr="00F23CDD">
              <w:rPr>
                <w:color w:val="000000"/>
                <w:sz w:val="24"/>
                <w:lang w:val="en-US"/>
              </w:rPr>
              <w:t xml:space="preserve"> </w:t>
            </w:r>
            <w:r>
              <w:rPr>
                <w:color w:val="000000"/>
                <w:sz w:val="24"/>
              </w:rPr>
              <w:t>Талап</w:t>
            </w:r>
            <w:r w:rsidRPr="00F23CDD">
              <w:rPr>
                <w:color w:val="000000"/>
                <w:sz w:val="24"/>
                <w:lang w:val="en-US"/>
              </w:rPr>
              <w:t xml:space="preserve"> </w:t>
            </w:r>
            <w:r>
              <w:rPr>
                <w:color w:val="000000"/>
                <w:sz w:val="24"/>
              </w:rPr>
              <w:t>қоюға</w:t>
            </w:r>
            <w:r w:rsidRPr="00F23CDD">
              <w:rPr>
                <w:color w:val="000000"/>
                <w:sz w:val="24"/>
                <w:lang w:val="en-US"/>
              </w:rPr>
              <w:t xml:space="preserve"> </w:t>
            </w:r>
            <w:r>
              <w:rPr>
                <w:color w:val="000000"/>
                <w:sz w:val="24"/>
              </w:rPr>
              <w:t>құқығы</w:t>
            </w:r>
            <w:r w:rsidRPr="00F23CDD">
              <w:rPr>
                <w:color w:val="000000"/>
                <w:sz w:val="24"/>
                <w:lang w:val="en-US"/>
              </w:rPr>
              <w:t xml:space="preserve"> </w:t>
            </w:r>
            <w:r>
              <w:rPr>
                <w:color w:val="000000"/>
                <w:sz w:val="24"/>
              </w:rPr>
              <w:t>бар</w:t>
            </w:r>
            <w:r w:rsidRPr="00F23CDD">
              <w:rPr>
                <w:color w:val="000000"/>
                <w:sz w:val="24"/>
                <w:lang w:val="en-US"/>
              </w:rPr>
              <w:t xml:space="preserve"> </w:t>
            </w:r>
            <w:r>
              <w:rPr>
                <w:color w:val="000000"/>
                <w:sz w:val="24"/>
              </w:rPr>
              <w:t>тұлға</w:t>
            </w:r>
            <w:r w:rsidRPr="00F23CDD">
              <w:rPr>
                <w:color w:val="000000"/>
                <w:sz w:val="24"/>
                <w:lang w:val="en-US"/>
              </w:rPr>
              <w:t>.</w:t>
            </w:r>
          </w:p>
          <w:p w14:paraId="44DBEC4E" w14:textId="77777777" w:rsidR="00F23CDD" w:rsidRPr="00F23CDD" w:rsidRDefault="00F23CDD" w:rsidP="00856A04">
            <w:pPr>
              <w:tabs>
                <w:tab w:val="left" w:pos="426"/>
                <w:tab w:val="left" w:pos="8788"/>
              </w:tabs>
              <w:ind w:right="284"/>
              <w:jc w:val="both"/>
              <w:rPr>
                <w:rFonts w:eastAsiaTheme="minorHAnsi"/>
                <w:color w:val="000000"/>
                <w:sz w:val="24"/>
                <w:szCs w:val="24"/>
                <w:lang w:val="en-US"/>
              </w:rPr>
            </w:pPr>
            <w:r>
              <w:rPr>
                <w:b/>
                <w:bCs/>
                <w:color w:val="000000"/>
                <w:sz w:val="24"/>
              </w:rPr>
              <w:t>Шарт</w:t>
            </w:r>
            <w:r w:rsidRPr="00F23CDD">
              <w:rPr>
                <w:color w:val="000000"/>
                <w:sz w:val="24"/>
                <w:lang w:val="en-US"/>
              </w:rPr>
              <w:t xml:space="preserve"> – </w:t>
            </w:r>
            <w:r>
              <w:rPr>
                <w:color w:val="000000"/>
                <w:sz w:val="24"/>
              </w:rPr>
              <w:t>Принципал</w:t>
            </w:r>
            <w:r w:rsidRPr="00F23CDD">
              <w:rPr>
                <w:color w:val="000000"/>
                <w:sz w:val="24"/>
                <w:lang w:val="en-US"/>
              </w:rPr>
              <w:t xml:space="preserve"> </w:t>
            </w:r>
            <w:r>
              <w:rPr>
                <w:color w:val="000000"/>
                <w:sz w:val="24"/>
              </w:rPr>
              <w:t>мен</w:t>
            </w:r>
            <w:r w:rsidRPr="00F23CDD">
              <w:rPr>
                <w:color w:val="000000"/>
                <w:sz w:val="24"/>
                <w:lang w:val="en-US"/>
              </w:rPr>
              <w:t xml:space="preserve"> </w:t>
            </w:r>
            <w:r>
              <w:rPr>
                <w:color w:val="000000"/>
                <w:sz w:val="24"/>
              </w:rPr>
              <w:t>Бенефициар</w:t>
            </w:r>
            <w:r w:rsidRPr="00F23CDD">
              <w:rPr>
                <w:color w:val="000000"/>
                <w:sz w:val="24"/>
                <w:lang w:val="en-US"/>
              </w:rPr>
              <w:t xml:space="preserve"> </w:t>
            </w:r>
            <w:r>
              <w:rPr>
                <w:color w:val="000000"/>
                <w:sz w:val="24"/>
              </w:rPr>
              <w:t>арасында</w:t>
            </w:r>
            <w:r w:rsidRPr="00F23CDD">
              <w:rPr>
                <w:color w:val="000000"/>
                <w:sz w:val="24"/>
                <w:lang w:val="en-US"/>
              </w:rPr>
              <w:t xml:space="preserve"> </w:t>
            </w:r>
            <w:r>
              <w:rPr>
                <w:color w:val="000000"/>
                <w:sz w:val="24"/>
              </w:rPr>
              <w:t>жасалатын</w:t>
            </w:r>
            <w:r w:rsidRPr="00F23CDD">
              <w:rPr>
                <w:color w:val="000000"/>
                <w:sz w:val="24"/>
                <w:lang w:val="en-US"/>
              </w:rPr>
              <w:t xml:space="preserve"> </w:t>
            </w:r>
            <w:r>
              <w:rPr>
                <w:color w:val="000000"/>
                <w:sz w:val="24"/>
              </w:rPr>
              <w:t>шарт</w:t>
            </w:r>
            <w:r w:rsidRPr="00F23CDD">
              <w:rPr>
                <w:color w:val="000000"/>
                <w:sz w:val="24"/>
                <w:lang w:val="en-US"/>
              </w:rPr>
              <w:t>/</w:t>
            </w:r>
            <w:r>
              <w:rPr>
                <w:color w:val="000000"/>
                <w:sz w:val="24"/>
              </w:rPr>
              <w:t>келісімшарт</w:t>
            </w:r>
            <w:r w:rsidRPr="00F23CDD">
              <w:rPr>
                <w:color w:val="000000"/>
                <w:sz w:val="24"/>
                <w:lang w:val="en-US"/>
              </w:rPr>
              <w:t xml:space="preserve">, </w:t>
            </w:r>
            <w:r>
              <w:rPr>
                <w:color w:val="000000"/>
                <w:sz w:val="24"/>
              </w:rPr>
              <w:t>оған</w:t>
            </w:r>
            <w:r w:rsidRPr="00F23CDD">
              <w:rPr>
                <w:color w:val="000000"/>
                <w:sz w:val="24"/>
                <w:lang w:val="en-US"/>
              </w:rPr>
              <w:t xml:space="preserve"> </w:t>
            </w:r>
            <w:r>
              <w:rPr>
                <w:color w:val="000000"/>
                <w:sz w:val="24"/>
              </w:rPr>
              <w:t>сәйкес</w:t>
            </w:r>
            <w:r w:rsidRPr="00F23CDD">
              <w:rPr>
                <w:color w:val="000000"/>
                <w:sz w:val="24"/>
                <w:lang w:val="en-US"/>
              </w:rPr>
              <w:t xml:space="preserve"> </w:t>
            </w:r>
            <w:r>
              <w:rPr>
                <w:color w:val="000000"/>
                <w:sz w:val="24"/>
              </w:rPr>
              <w:t>Банк</w:t>
            </w:r>
            <w:r w:rsidRPr="00F23CDD">
              <w:rPr>
                <w:color w:val="000000"/>
                <w:sz w:val="24"/>
                <w:lang w:val="en-US"/>
              </w:rPr>
              <w:t xml:space="preserve"> </w:t>
            </w:r>
            <w:r>
              <w:rPr>
                <w:color w:val="000000"/>
                <w:sz w:val="24"/>
              </w:rPr>
              <w:t>Принципалдың</w:t>
            </w:r>
            <w:r w:rsidRPr="00F23CDD">
              <w:rPr>
                <w:color w:val="000000"/>
                <w:sz w:val="24"/>
                <w:lang w:val="en-US"/>
              </w:rPr>
              <w:t xml:space="preserve"> </w:t>
            </w:r>
            <w:r>
              <w:rPr>
                <w:color w:val="000000"/>
                <w:sz w:val="24"/>
              </w:rPr>
              <w:t>міндеттемелерін</w:t>
            </w:r>
            <w:r w:rsidRPr="00F23CDD">
              <w:rPr>
                <w:color w:val="000000"/>
                <w:sz w:val="24"/>
                <w:lang w:val="en-US"/>
              </w:rPr>
              <w:t xml:space="preserve"> </w:t>
            </w:r>
            <w:r>
              <w:rPr>
                <w:color w:val="000000"/>
                <w:sz w:val="24"/>
              </w:rPr>
              <w:t>қамтамасыз</w:t>
            </w:r>
            <w:r w:rsidRPr="00F23CDD">
              <w:rPr>
                <w:color w:val="000000"/>
                <w:sz w:val="24"/>
                <w:lang w:val="en-US"/>
              </w:rPr>
              <w:t xml:space="preserve"> </w:t>
            </w:r>
            <w:r>
              <w:rPr>
                <w:color w:val="000000"/>
                <w:sz w:val="24"/>
              </w:rPr>
              <w:t>ету</w:t>
            </w:r>
            <w:r w:rsidRPr="00F23CDD">
              <w:rPr>
                <w:color w:val="000000"/>
                <w:sz w:val="24"/>
                <w:lang w:val="en-US"/>
              </w:rPr>
              <w:t xml:space="preserve"> </w:t>
            </w:r>
            <w:r>
              <w:rPr>
                <w:color w:val="000000"/>
                <w:sz w:val="24"/>
              </w:rPr>
              <w:t>үшін</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береді</w:t>
            </w:r>
            <w:r w:rsidRPr="00F23CDD">
              <w:rPr>
                <w:color w:val="000000"/>
                <w:sz w:val="24"/>
                <w:lang w:val="en-US"/>
              </w:rPr>
              <w:t>.</w:t>
            </w:r>
          </w:p>
          <w:p w14:paraId="440535D7" w14:textId="77777777" w:rsidR="00F23CDD" w:rsidRPr="00F23CDD" w:rsidRDefault="00F23CDD" w:rsidP="00856A04">
            <w:pPr>
              <w:widowControl w:val="0"/>
              <w:tabs>
                <w:tab w:val="left" w:pos="8788"/>
              </w:tabs>
              <w:suppressAutoHyphens/>
              <w:ind w:right="284"/>
              <w:jc w:val="both"/>
              <w:rPr>
                <w:rFonts w:eastAsia="Arial"/>
                <w:color w:val="000000"/>
                <w:sz w:val="24"/>
                <w:szCs w:val="24"/>
                <w:lang w:val="en-US"/>
              </w:rPr>
            </w:pPr>
            <w:r>
              <w:rPr>
                <w:b/>
                <w:bCs/>
                <w:color w:val="000000"/>
                <w:sz w:val="24"/>
              </w:rPr>
              <w:t>Қарыз</w:t>
            </w:r>
            <w:r w:rsidRPr="00F23CDD">
              <w:rPr>
                <w:color w:val="000000"/>
                <w:sz w:val="24"/>
                <w:lang w:val="en-US"/>
              </w:rPr>
              <w:t xml:space="preserve"> - </w:t>
            </w:r>
            <w:r>
              <w:rPr>
                <w:color w:val="000000"/>
                <w:sz w:val="24"/>
              </w:rPr>
              <w:t>ақылылық</w:t>
            </w:r>
            <w:r w:rsidRPr="00F23CDD">
              <w:rPr>
                <w:color w:val="000000"/>
                <w:sz w:val="24"/>
                <w:lang w:val="en-US"/>
              </w:rPr>
              <w:t xml:space="preserve">, </w:t>
            </w:r>
            <w:r>
              <w:rPr>
                <w:color w:val="000000"/>
                <w:sz w:val="24"/>
              </w:rPr>
              <w:t>мерзімділік</w:t>
            </w:r>
            <w:r w:rsidRPr="00F23CDD">
              <w:rPr>
                <w:color w:val="000000"/>
                <w:sz w:val="24"/>
                <w:lang w:val="en-US"/>
              </w:rPr>
              <w:t xml:space="preserve"> </w:t>
            </w:r>
            <w:r>
              <w:rPr>
                <w:color w:val="000000"/>
                <w:sz w:val="24"/>
              </w:rPr>
              <w:t>және</w:t>
            </w:r>
            <w:r w:rsidRPr="00F23CDD">
              <w:rPr>
                <w:color w:val="000000"/>
                <w:sz w:val="24"/>
                <w:lang w:val="en-US"/>
              </w:rPr>
              <w:t xml:space="preserve"> </w:t>
            </w:r>
            <w:r>
              <w:rPr>
                <w:color w:val="000000"/>
                <w:sz w:val="24"/>
              </w:rPr>
              <w:t>қайтарымдылық</w:t>
            </w:r>
            <w:r w:rsidRPr="00F23CDD">
              <w:rPr>
                <w:color w:val="000000"/>
                <w:sz w:val="24"/>
                <w:lang w:val="en-US"/>
              </w:rPr>
              <w:t xml:space="preserve"> </w:t>
            </w:r>
            <w:r>
              <w:rPr>
                <w:color w:val="000000"/>
                <w:sz w:val="24"/>
              </w:rPr>
              <w:t>Шарттарымен</w:t>
            </w:r>
            <w:r w:rsidRPr="00F23CDD">
              <w:rPr>
                <w:color w:val="000000"/>
                <w:sz w:val="24"/>
                <w:lang w:val="en-US"/>
              </w:rPr>
              <w:t xml:space="preserve"> </w:t>
            </w:r>
            <w:r>
              <w:rPr>
                <w:color w:val="000000"/>
                <w:sz w:val="24"/>
              </w:rPr>
              <w:t>ақша</w:t>
            </w:r>
            <w:r w:rsidRPr="00F23CDD">
              <w:rPr>
                <w:color w:val="000000"/>
                <w:sz w:val="24"/>
                <w:lang w:val="en-US"/>
              </w:rPr>
              <w:t xml:space="preserve"> </w:t>
            </w:r>
            <w:r>
              <w:rPr>
                <w:color w:val="000000"/>
                <w:sz w:val="24"/>
              </w:rPr>
              <w:t>нысанындағы</w:t>
            </w:r>
            <w:r w:rsidRPr="00F23CDD">
              <w:rPr>
                <w:color w:val="000000"/>
                <w:sz w:val="24"/>
                <w:lang w:val="en-US"/>
              </w:rPr>
              <w:t xml:space="preserve"> </w:t>
            </w:r>
            <w:r>
              <w:rPr>
                <w:color w:val="000000"/>
                <w:sz w:val="24"/>
              </w:rPr>
              <w:t>Банктік</w:t>
            </w:r>
            <w:r w:rsidRPr="00F23CDD">
              <w:rPr>
                <w:color w:val="000000"/>
                <w:sz w:val="24"/>
                <w:lang w:val="en-US"/>
              </w:rPr>
              <w:t xml:space="preserve"> </w:t>
            </w:r>
            <w:r>
              <w:rPr>
                <w:color w:val="000000"/>
                <w:sz w:val="24"/>
              </w:rPr>
              <w:t>қарызды</w:t>
            </w:r>
            <w:r w:rsidRPr="00F23CDD">
              <w:rPr>
                <w:color w:val="000000"/>
                <w:sz w:val="24"/>
                <w:lang w:val="en-US"/>
              </w:rPr>
              <w:t xml:space="preserve"> </w:t>
            </w:r>
            <w:r>
              <w:rPr>
                <w:color w:val="000000"/>
                <w:sz w:val="24"/>
              </w:rPr>
              <w:t>білдіреді</w:t>
            </w:r>
            <w:r w:rsidRPr="00F23CDD">
              <w:rPr>
                <w:color w:val="000000"/>
                <w:sz w:val="24"/>
                <w:lang w:val="en-US"/>
              </w:rPr>
              <w:t>.</w:t>
            </w:r>
          </w:p>
          <w:p w14:paraId="16EF5A37" w14:textId="77777777" w:rsidR="00F23CDD" w:rsidRPr="00F23CDD" w:rsidRDefault="00F23CDD" w:rsidP="00856A04">
            <w:pPr>
              <w:tabs>
                <w:tab w:val="left" w:pos="426"/>
                <w:tab w:val="left" w:pos="8788"/>
              </w:tabs>
              <w:ind w:right="284"/>
              <w:jc w:val="both"/>
              <w:rPr>
                <w:b/>
                <w:color w:val="000000"/>
                <w:sz w:val="24"/>
                <w:szCs w:val="24"/>
                <w:lang w:val="en-US"/>
              </w:rPr>
            </w:pPr>
            <w:r>
              <w:rPr>
                <w:b/>
                <w:bCs/>
                <w:color w:val="000000"/>
                <w:sz w:val="24"/>
              </w:rPr>
              <w:t>Заңнама</w:t>
            </w:r>
            <w:r w:rsidRPr="00F23CDD">
              <w:rPr>
                <w:color w:val="000000"/>
                <w:sz w:val="24"/>
                <w:lang w:val="en-US"/>
              </w:rPr>
              <w:t xml:space="preserve"> - </w:t>
            </w:r>
            <w:r>
              <w:rPr>
                <w:color w:val="000000"/>
                <w:sz w:val="24"/>
              </w:rPr>
              <w:t>Қазақстан</w:t>
            </w:r>
            <w:r w:rsidRPr="00F23CDD">
              <w:rPr>
                <w:color w:val="000000"/>
                <w:sz w:val="24"/>
                <w:lang w:val="en-US"/>
              </w:rPr>
              <w:t xml:space="preserve"> </w:t>
            </w:r>
            <w:r>
              <w:rPr>
                <w:color w:val="000000"/>
                <w:sz w:val="24"/>
              </w:rPr>
              <w:t>Республикасының</w:t>
            </w:r>
            <w:r w:rsidRPr="00F23CDD">
              <w:rPr>
                <w:color w:val="000000"/>
                <w:sz w:val="24"/>
                <w:lang w:val="en-US"/>
              </w:rPr>
              <w:t xml:space="preserve"> </w:t>
            </w:r>
            <w:r>
              <w:rPr>
                <w:color w:val="000000"/>
                <w:sz w:val="24"/>
              </w:rPr>
              <w:t>заңнамасын</w:t>
            </w:r>
            <w:r w:rsidRPr="00F23CDD">
              <w:rPr>
                <w:color w:val="000000"/>
                <w:sz w:val="24"/>
                <w:lang w:val="en-US"/>
              </w:rPr>
              <w:t xml:space="preserve"> </w:t>
            </w:r>
            <w:r>
              <w:rPr>
                <w:color w:val="000000"/>
                <w:sz w:val="24"/>
              </w:rPr>
              <w:t>білдіреді</w:t>
            </w:r>
            <w:r w:rsidRPr="00F23CDD">
              <w:rPr>
                <w:color w:val="000000"/>
                <w:sz w:val="24"/>
                <w:lang w:val="en-US"/>
              </w:rPr>
              <w:t>.</w:t>
            </w:r>
          </w:p>
          <w:p w14:paraId="7764B30A" w14:textId="77777777" w:rsidR="00F23CDD" w:rsidRPr="00F23CDD" w:rsidRDefault="00F23CDD" w:rsidP="00856A04">
            <w:pPr>
              <w:tabs>
                <w:tab w:val="left" w:pos="426"/>
                <w:tab w:val="left" w:pos="8788"/>
              </w:tabs>
              <w:ind w:right="284"/>
              <w:jc w:val="both"/>
              <w:rPr>
                <w:color w:val="000000"/>
                <w:sz w:val="24"/>
                <w:szCs w:val="24"/>
                <w:lang w:val="en-US"/>
              </w:rPr>
            </w:pPr>
            <w:r>
              <w:rPr>
                <w:b/>
                <w:bCs/>
                <w:color w:val="000000"/>
                <w:sz w:val="24"/>
              </w:rPr>
              <w:t>Берешек</w:t>
            </w:r>
            <w:r w:rsidRPr="00F23CDD">
              <w:rPr>
                <w:color w:val="000000"/>
                <w:sz w:val="24"/>
                <w:lang w:val="en-US"/>
              </w:rPr>
              <w:t xml:space="preserve"> – </w:t>
            </w:r>
            <w:r>
              <w:rPr>
                <w:color w:val="000000"/>
                <w:sz w:val="24"/>
              </w:rPr>
              <w:t>Банктің</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Бенефициарға</w:t>
            </w:r>
            <w:r w:rsidRPr="00F23CDD">
              <w:rPr>
                <w:color w:val="000000"/>
                <w:sz w:val="24"/>
                <w:lang w:val="en-US"/>
              </w:rPr>
              <w:t xml:space="preserve"> </w:t>
            </w:r>
            <w:r>
              <w:rPr>
                <w:color w:val="000000"/>
                <w:sz w:val="24"/>
              </w:rPr>
              <w:t>төлеген</w:t>
            </w:r>
            <w:r w:rsidRPr="00F23CDD">
              <w:rPr>
                <w:color w:val="000000"/>
                <w:sz w:val="24"/>
                <w:lang w:val="en-US"/>
              </w:rPr>
              <w:t xml:space="preserve"> </w:t>
            </w:r>
            <w:r>
              <w:rPr>
                <w:color w:val="000000"/>
                <w:sz w:val="24"/>
              </w:rPr>
              <w:t>ақша</w:t>
            </w:r>
            <w:r w:rsidRPr="00F23CDD">
              <w:rPr>
                <w:color w:val="000000"/>
                <w:sz w:val="24"/>
                <w:lang w:val="en-US"/>
              </w:rPr>
              <w:t xml:space="preserve"> </w:t>
            </w:r>
            <w:r>
              <w:rPr>
                <w:color w:val="000000"/>
                <w:sz w:val="24"/>
              </w:rPr>
              <w:t>сомасын</w:t>
            </w:r>
            <w:r w:rsidRPr="00F23CDD">
              <w:rPr>
                <w:color w:val="000000"/>
                <w:sz w:val="24"/>
                <w:lang w:val="en-US"/>
              </w:rPr>
              <w:t xml:space="preserve">, </w:t>
            </w:r>
            <w:r>
              <w:rPr>
                <w:color w:val="000000"/>
                <w:sz w:val="24"/>
              </w:rPr>
              <w:t>Қарыз</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негізгі</w:t>
            </w:r>
            <w:r w:rsidRPr="00F23CDD">
              <w:rPr>
                <w:color w:val="000000"/>
                <w:sz w:val="24"/>
                <w:lang w:val="en-US"/>
              </w:rPr>
              <w:t xml:space="preserve"> </w:t>
            </w:r>
            <w:r>
              <w:rPr>
                <w:color w:val="000000"/>
                <w:sz w:val="24"/>
              </w:rPr>
              <w:t>борыш</w:t>
            </w:r>
            <w:r w:rsidRPr="00F23CDD">
              <w:rPr>
                <w:color w:val="000000"/>
                <w:sz w:val="24"/>
                <w:lang w:val="en-US"/>
              </w:rPr>
              <w:t xml:space="preserve"> </w:t>
            </w:r>
            <w:r>
              <w:rPr>
                <w:color w:val="000000"/>
                <w:sz w:val="24"/>
              </w:rPr>
              <w:t>сомасын</w:t>
            </w:r>
            <w:r w:rsidRPr="00F23CDD">
              <w:rPr>
                <w:color w:val="000000"/>
                <w:sz w:val="24"/>
                <w:lang w:val="en-US"/>
              </w:rPr>
              <w:t xml:space="preserve">, </w:t>
            </w:r>
            <w:r>
              <w:rPr>
                <w:color w:val="000000"/>
                <w:sz w:val="24"/>
              </w:rPr>
              <w:t>Банктің</w:t>
            </w:r>
            <w:r w:rsidRPr="00F23CDD">
              <w:rPr>
                <w:color w:val="000000"/>
                <w:sz w:val="24"/>
                <w:lang w:val="en-US"/>
              </w:rPr>
              <w:t xml:space="preserve"> </w:t>
            </w:r>
            <w:r>
              <w:rPr>
                <w:color w:val="000000"/>
                <w:sz w:val="24"/>
              </w:rPr>
              <w:t>Принципалға</w:t>
            </w:r>
            <w:r w:rsidRPr="00F23CDD">
              <w:rPr>
                <w:color w:val="000000"/>
                <w:sz w:val="24"/>
                <w:lang w:val="en-US"/>
              </w:rPr>
              <w:t xml:space="preserve"> </w:t>
            </w:r>
            <w:r>
              <w:rPr>
                <w:color w:val="000000"/>
                <w:sz w:val="24"/>
              </w:rPr>
              <w:t>берген</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туындайтын</w:t>
            </w:r>
            <w:r w:rsidRPr="00F23CDD">
              <w:rPr>
                <w:color w:val="000000"/>
                <w:sz w:val="24"/>
                <w:lang w:val="en-US"/>
              </w:rPr>
              <w:t xml:space="preserve"> </w:t>
            </w:r>
            <w:r>
              <w:rPr>
                <w:color w:val="000000"/>
                <w:sz w:val="24"/>
              </w:rPr>
              <w:t>қарыздарын</w:t>
            </w:r>
            <w:r w:rsidRPr="00F23CDD">
              <w:rPr>
                <w:color w:val="000000"/>
                <w:sz w:val="24"/>
                <w:lang w:val="en-US"/>
              </w:rPr>
              <w:t xml:space="preserve">, </w:t>
            </w:r>
            <w:r>
              <w:rPr>
                <w:color w:val="000000"/>
                <w:sz w:val="24"/>
              </w:rPr>
              <w:t>сыйақылар</w:t>
            </w:r>
            <w:r w:rsidRPr="00F23CDD">
              <w:rPr>
                <w:color w:val="000000"/>
                <w:sz w:val="24"/>
                <w:lang w:val="en-US"/>
              </w:rPr>
              <w:t xml:space="preserve"> </w:t>
            </w:r>
            <w:r>
              <w:rPr>
                <w:color w:val="000000"/>
                <w:sz w:val="24"/>
              </w:rPr>
              <w:t>мен</w:t>
            </w:r>
            <w:r w:rsidRPr="00F23CDD">
              <w:rPr>
                <w:color w:val="000000"/>
                <w:sz w:val="24"/>
                <w:lang w:val="en-US"/>
              </w:rPr>
              <w:t xml:space="preserve"> </w:t>
            </w:r>
            <w:r>
              <w:rPr>
                <w:color w:val="000000"/>
                <w:sz w:val="24"/>
              </w:rPr>
              <w:t>банктердің</w:t>
            </w:r>
            <w:r w:rsidRPr="00F23CDD">
              <w:rPr>
                <w:color w:val="000000"/>
                <w:sz w:val="24"/>
                <w:lang w:val="en-US"/>
              </w:rPr>
              <w:t xml:space="preserve"> </w:t>
            </w:r>
            <w:r>
              <w:rPr>
                <w:color w:val="000000"/>
                <w:sz w:val="24"/>
              </w:rPr>
              <w:t>басқа</w:t>
            </w:r>
            <w:r w:rsidRPr="00F23CDD">
              <w:rPr>
                <w:color w:val="000000"/>
                <w:sz w:val="24"/>
                <w:lang w:val="en-US"/>
              </w:rPr>
              <w:t xml:space="preserve"> </w:t>
            </w:r>
            <w:r>
              <w:rPr>
                <w:color w:val="000000"/>
                <w:sz w:val="24"/>
              </w:rPr>
              <w:t>да</w:t>
            </w:r>
            <w:r w:rsidRPr="00F23CDD">
              <w:rPr>
                <w:color w:val="000000"/>
                <w:sz w:val="24"/>
                <w:lang w:val="en-US"/>
              </w:rPr>
              <w:t xml:space="preserve"> </w:t>
            </w:r>
            <w:r>
              <w:rPr>
                <w:color w:val="000000"/>
                <w:sz w:val="24"/>
              </w:rPr>
              <w:t>қарыздарын</w:t>
            </w:r>
            <w:r w:rsidRPr="00F23CDD">
              <w:rPr>
                <w:color w:val="000000"/>
                <w:sz w:val="24"/>
                <w:lang w:val="en-US"/>
              </w:rPr>
              <w:t xml:space="preserve"> </w:t>
            </w:r>
            <w:r>
              <w:rPr>
                <w:color w:val="000000"/>
                <w:sz w:val="24"/>
              </w:rPr>
              <w:t>қоса</w:t>
            </w:r>
            <w:r w:rsidRPr="00F23CDD">
              <w:rPr>
                <w:color w:val="000000"/>
                <w:sz w:val="24"/>
                <w:lang w:val="en-US"/>
              </w:rPr>
              <w:t xml:space="preserve"> </w:t>
            </w:r>
            <w:r>
              <w:rPr>
                <w:color w:val="000000"/>
                <w:sz w:val="24"/>
              </w:rPr>
              <w:t>алғанда</w:t>
            </w:r>
            <w:r w:rsidRPr="00F23CDD">
              <w:rPr>
                <w:color w:val="000000"/>
                <w:sz w:val="24"/>
                <w:lang w:val="en-US"/>
              </w:rPr>
              <w:t xml:space="preserve">, </w:t>
            </w:r>
            <w:r>
              <w:rPr>
                <w:color w:val="000000"/>
                <w:sz w:val="24"/>
              </w:rPr>
              <w:t>бірақ</w:t>
            </w:r>
            <w:r w:rsidRPr="00F23CDD">
              <w:rPr>
                <w:color w:val="000000"/>
                <w:sz w:val="24"/>
                <w:lang w:val="en-US"/>
              </w:rPr>
              <w:t xml:space="preserve"> </w:t>
            </w:r>
            <w:r>
              <w:rPr>
                <w:color w:val="000000"/>
                <w:sz w:val="24"/>
              </w:rPr>
              <w:t>олармен</w:t>
            </w:r>
            <w:r w:rsidRPr="00F23CDD">
              <w:rPr>
                <w:color w:val="000000"/>
                <w:sz w:val="24"/>
                <w:lang w:val="en-US"/>
              </w:rPr>
              <w:t xml:space="preserve"> </w:t>
            </w:r>
            <w:r>
              <w:rPr>
                <w:color w:val="000000"/>
                <w:sz w:val="24"/>
              </w:rPr>
              <w:t>шектелмей</w:t>
            </w:r>
            <w:r w:rsidRPr="00F23CDD">
              <w:rPr>
                <w:color w:val="000000"/>
                <w:sz w:val="24"/>
                <w:lang w:val="en-US"/>
              </w:rPr>
              <w:t xml:space="preserve">, </w:t>
            </w:r>
            <w:r>
              <w:rPr>
                <w:color w:val="000000"/>
                <w:sz w:val="24"/>
              </w:rPr>
              <w:t>Шарт</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Принципалдың</w:t>
            </w:r>
            <w:r w:rsidRPr="00F23CDD">
              <w:rPr>
                <w:color w:val="000000"/>
                <w:sz w:val="24"/>
                <w:lang w:val="en-US"/>
              </w:rPr>
              <w:t xml:space="preserve"> </w:t>
            </w:r>
            <w:r>
              <w:rPr>
                <w:color w:val="000000"/>
                <w:sz w:val="24"/>
              </w:rPr>
              <w:t>Банк</w:t>
            </w:r>
            <w:r w:rsidRPr="00F23CDD">
              <w:rPr>
                <w:color w:val="000000"/>
                <w:sz w:val="24"/>
                <w:lang w:val="en-US"/>
              </w:rPr>
              <w:t xml:space="preserve"> </w:t>
            </w:r>
            <w:r>
              <w:rPr>
                <w:color w:val="000000"/>
                <w:sz w:val="24"/>
              </w:rPr>
              <w:t>алдындағы</w:t>
            </w:r>
            <w:r w:rsidRPr="00F23CDD">
              <w:rPr>
                <w:color w:val="000000"/>
                <w:sz w:val="24"/>
                <w:lang w:val="en-US"/>
              </w:rPr>
              <w:t xml:space="preserve"> </w:t>
            </w:r>
            <w:r>
              <w:rPr>
                <w:color w:val="000000"/>
                <w:sz w:val="24"/>
              </w:rPr>
              <w:t>кез</w:t>
            </w:r>
            <w:r w:rsidRPr="00F23CDD">
              <w:rPr>
                <w:color w:val="000000"/>
                <w:sz w:val="24"/>
                <w:lang w:val="en-US"/>
              </w:rPr>
              <w:t xml:space="preserve"> </w:t>
            </w:r>
            <w:r>
              <w:rPr>
                <w:color w:val="000000"/>
                <w:sz w:val="24"/>
              </w:rPr>
              <w:t>келген</w:t>
            </w:r>
            <w:r w:rsidRPr="00F23CDD">
              <w:rPr>
                <w:color w:val="000000"/>
                <w:sz w:val="24"/>
                <w:lang w:val="en-US"/>
              </w:rPr>
              <w:t xml:space="preserve"> </w:t>
            </w:r>
            <w:r>
              <w:rPr>
                <w:color w:val="000000"/>
                <w:sz w:val="24"/>
              </w:rPr>
              <w:t>және</w:t>
            </w:r>
            <w:r w:rsidRPr="00F23CDD">
              <w:rPr>
                <w:color w:val="000000"/>
                <w:sz w:val="24"/>
                <w:lang w:val="en-US"/>
              </w:rPr>
              <w:t xml:space="preserve"> </w:t>
            </w:r>
            <w:r>
              <w:rPr>
                <w:color w:val="000000"/>
                <w:sz w:val="24"/>
              </w:rPr>
              <w:t>барлық</w:t>
            </w:r>
            <w:r w:rsidRPr="00F23CDD">
              <w:rPr>
                <w:color w:val="000000"/>
                <w:sz w:val="24"/>
                <w:lang w:val="en-US"/>
              </w:rPr>
              <w:t xml:space="preserve"> </w:t>
            </w:r>
            <w:r>
              <w:rPr>
                <w:color w:val="000000"/>
                <w:sz w:val="24"/>
              </w:rPr>
              <w:t>борыштарын</w:t>
            </w:r>
            <w:r w:rsidRPr="00F23CDD">
              <w:rPr>
                <w:color w:val="000000"/>
                <w:sz w:val="24"/>
                <w:lang w:val="en-US"/>
              </w:rPr>
              <w:t xml:space="preserve">, </w:t>
            </w:r>
            <w:r>
              <w:rPr>
                <w:color w:val="000000"/>
                <w:sz w:val="24"/>
              </w:rPr>
              <w:t>банктің</w:t>
            </w:r>
            <w:r w:rsidRPr="00F23CDD">
              <w:rPr>
                <w:color w:val="000000"/>
                <w:sz w:val="24"/>
                <w:lang w:val="en-US"/>
              </w:rPr>
              <w:t xml:space="preserve"> </w:t>
            </w:r>
            <w:r>
              <w:rPr>
                <w:color w:val="000000"/>
                <w:sz w:val="24"/>
              </w:rPr>
              <w:t>басқа</w:t>
            </w:r>
            <w:r w:rsidRPr="00F23CDD">
              <w:rPr>
                <w:color w:val="000000"/>
                <w:sz w:val="24"/>
                <w:lang w:val="en-US"/>
              </w:rPr>
              <w:t xml:space="preserve"> </w:t>
            </w:r>
            <w:r>
              <w:rPr>
                <w:color w:val="000000"/>
                <w:sz w:val="24"/>
              </w:rPr>
              <w:t>да</w:t>
            </w:r>
            <w:r w:rsidRPr="00F23CDD">
              <w:rPr>
                <w:color w:val="000000"/>
                <w:sz w:val="24"/>
                <w:lang w:val="en-US"/>
              </w:rPr>
              <w:t xml:space="preserve"> </w:t>
            </w:r>
            <w:r>
              <w:rPr>
                <w:color w:val="000000"/>
                <w:sz w:val="24"/>
              </w:rPr>
              <w:t>борыштарын</w:t>
            </w:r>
            <w:r w:rsidRPr="00F23CDD">
              <w:rPr>
                <w:color w:val="000000"/>
                <w:sz w:val="24"/>
                <w:lang w:val="en-US"/>
              </w:rPr>
              <w:t xml:space="preserve"> </w:t>
            </w:r>
            <w:r>
              <w:rPr>
                <w:color w:val="000000"/>
                <w:sz w:val="24"/>
              </w:rPr>
              <w:t>білдіреді</w:t>
            </w:r>
            <w:r w:rsidRPr="00F23CDD">
              <w:rPr>
                <w:color w:val="000000"/>
                <w:sz w:val="24"/>
                <w:lang w:val="en-US"/>
              </w:rPr>
              <w:t>.</w:t>
            </w:r>
          </w:p>
          <w:p w14:paraId="6D357646" w14:textId="77777777" w:rsidR="00F23CDD" w:rsidRPr="00F23CDD" w:rsidRDefault="00F23CDD" w:rsidP="00856A04">
            <w:pPr>
              <w:tabs>
                <w:tab w:val="left" w:pos="8788"/>
              </w:tabs>
              <w:autoSpaceDE w:val="0"/>
              <w:autoSpaceDN w:val="0"/>
              <w:adjustRightInd w:val="0"/>
              <w:ind w:right="284"/>
              <w:jc w:val="both"/>
              <w:rPr>
                <w:color w:val="000000"/>
                <w:sz w:val="24"/>
                <w:szCs w:val="24"/>
                <w:lang w:val="en-US"/>
              </w:rPr>
            </w:pPr>
            <w:r>
              <w:rPr>
                <w:b/>
                <w:bCs/>
                <w:sz w:val="24"/>
              </w:rPr>
              <w:t>Байланыс</w:t>
            </w:r>
            <w:r w:rsidRPr="00F23CDD">
              <w:rPr>
                <w:b/>
                <w:bCs/>
                <w:sz w:val="24"/>
                <w:lang w:val="en-US"/>
              </w:rPr>
              <w:t xml:space="preserve"> </w:t>
            </w:r>
            <w:r>
              <w:rPr>
                <w:b/>
                <w:bCs/>
                <w:sz w:val="24"/>
              </w:rPr>
              <w:t>арналары</w:t>
            </w:r>
            <w:r w:rsidRPr="00F23CDD">
              <w:rPr>
                <w:b/>
                <w:bCs/>
                <w:sz w:val="24"/>
                <w:lang w:val="en-US"/>
              </w:rPr>
              <w:t xml:space="preserve"> </w:t>
            </w:r>
            <w:r w:rsidRPr="00F23CDD">
              <w:rPr>
                <w:sz w:val="24"/>
                <w:lang w:val="en-US"/>
              </w:rPr>
              <w:t xml:space="preserve">- </w:t>
            </w:r>
            <w:r>
              <w:rPr>
                <w:sz w:val="24"/>
              </w:rPr>
              <w:t>Банк</w:t>
            </w:r>
            <w:r w:rsidRPr="00F23CDD">
              <w:rPr>
                <w:sz w:val="24"/>
                <w:lang w:val="en-US"/>
              </w:rPr>
              <w:t xml:space="preserve"> </w:t>
            </w:r>
            <w:r>
              <w:rPr>
                <w:sz w:val="24"/>
              </w:rPr>
              <w:t>пен</w:t>
            </w:r>
            <w:r w:rsidRPr="00F23CDD">
              <w:rPr>
                <w:sz w:val="24"/>
                <w:lang w:val="en-US"/>
              </w:rPr>
              <w:t xml:space="preserve"> </w:t>
            </w:r>
            <w:r>
              <w:rPr>
                <w:sz w:val="24"/>
              </w:rPr>
              <w:t>Принципал</w:t>
            </w:r>
            <w:r w:rsidRPr="00F23CDD">
              <w:rPr>
                <w:sz w:val="24"/>
                <w:lang w:val="en-US"/>
              </w:rPr>
              <w:t xml:space="preserve"> </w:t>
            </w:r>
            <w:r>
              <w:rPr>
                <w:sz w:val="24"/>
              </w:rPr>
              <w:t>арасында</w:t>
            </w:r>
            <w:r w:rsidRPr="00F23CDD">
              <w:rPr>
                <w:sz w:val="24"/>
                <w:lang w:val="en-US"/>
              </w:rPr>
              <w:t xml:space="preserve"> </w:t>
            </w:r>
            <w:r>
              <w:rPr>
                <w:sz w:val="24"/>
              </w:rPr>
              <w:t>хабарламалар</w:t>
            </w:r>
            <w:r w:rsidRPr="00F23CDD">
              <w:rPr>
                <w:sz w:val="24"/>
                <w:lang w:val="en-US"/>
              </w:rPr>
              <w:t xml:space="preserve"> </w:t>
            </w:r>
            <w:r>
              <w:rPr>
                <w:sz w:val="24"/>
              </w:rPr>
              <w:t>мен</w:t>
            </w:r>
            <w:r w:rsidRPr="00F23CDD">
              <w:rPr>
                <w:sz w:val="24"/>
                <w:lang w:val="en-US"/>
              </w:rPr>
              <w:t xml:space="preserve"> </w:t>
            </w:r>
            <w:r>
              <w:rPr>
                <w:sz w:val="24"/>
              </w:rPr>
              <w:t>хабарламалар</w:t>
            </w:r>
            <w:r w:rsidRPr="00F23CDD">
              <w:rPr>
                <w:sz w:val="24"/>
                <w:lang w:val="en-US"/>
              </w:rPr>
              <w:t xml:space="preserve"> </w:t>
            </w:r>
            <w:r>
              <w:rPr>
                <w:sz w:val="24"/>
              </w:rPr>
              <w:t>жіберудің</w:t>
            </w:r>
            <w:r w:rsidRPr="00F23CDD">
              <w:rPr>
                <w:sz w:val="24"/>
                <w:lang w:val="en-US"/>
              </w:rPr>
              <w:t xml:space="preserve"> </w:t>
            </w:r>
            <w:r>
              <w:rPr>
                <w:sz w:val="24"/>
              </w:rPr>
              <w:t>мынадай</w:t>
            </w:r>
            <w:r w:rsidRPr="00F23CDD">
              <w:rPr>
                <w:sz w:val="24"/>
                <w:lang w:val="en-US"/>
              </w:rPr>
              <w:t xml:space="preserve"> </w:t>
            </w:r>
            <w:r>
              <w:rPr>
                <w:sz w:val="24"/>
              </w:rPr>
              <w:t>тәсілдерінің</w:t>
            </w:r>
            <w:r w:rsidRPr="00F23CDD">
              <w:rPr>
                <w:sz w:val="24"/>
                <w:lang w:val="en-US"/>
              </w:rPr>
              <w:t xml:space="preserve"> </w:t>
            </w:r>
            <w:r>
              <w:rPr>
                <w:sz w:val="24"/>
              </w:rPr>
              <w:t>бірі</w:t>
            </w:r>
            <w:r w:rsidRPr="00F23CDD">
              <w:rPr>
                <w:sz w:val="24"/>
                <w:lang w:val="en-US"/>
              </w:rPr>
              <w:t xml:space="preserve">: </w:t>
            </w:r>
            <w:r>
              <w:rPr>
                <w:sz w:val="24"/>
              </w:rPr>
              <w:t>жеке</w:t>
            </w:r>
            <w:r w:rsidRPr="00F23CDD">
              <w:rPr>
                <w:sz w:val="24"/>
                <w:lang w:val="en-US"/>
              </w:rPr>
              <w:t xml:space="preserve"> </w:t>
            </w:r>
            <w:r>
              <w:rPr>
                <w:sz w:val="24"/>
              </w:rPr>
              <w:t>өзі</w:t>
            </w:r>
            <w:r w:rsidRPr="00F23CDD">
              <w:rPr>
                <w:sz w:val="24"/>
                <w:lang w:val="en-US"/>
              </w:rPr>
              <w:t xml:space="preserve">, </w:t>
            </w:r>
            <w:r>
              <w:rPr>
                <w:sz w:val="24"/>
              </w:rPr>
              <w:t>пошта</w:t>
            </w:r>
            <w:r w:rsidRPr="00F23CDD">
              <w:rPr>
                <w:sz w:val="24"/>
                <w:lang w:val="en-US"/>
              </w:rPr>
              <w:t xml:space="preserve"> </w:t>
            </w:r>
            <w:r>
              <w:rPr>
                <w:sz w:val="24"/>
              </w:rPr>
              <w:t>байланысы</w:t>
            </w:r>
            <w:r w:rsidRPr="00F23CDD">
              <w:rPr>
                <w:sz w:val="24"/>
                <w:lang w:val="en-US"/>
              </w:rPr>
              <w:t xml:space="preserve">, </w:t>
            </w:r>
            <w:r>
              <w:rPr>
                <w:sz w:val="24"/>
              </w:rPr>
              <w:t>телефон</w:t>
            </w:r>
            <w:r w:rsidRPr="00F23CDD">
              <w:rPr>
                <w:sz w:val="24"/>
                <w:lang w:val="en-US"/>
              </w:rPr>
              <w:t xml:space="preserve">, </w:t>
            </w:r>
            <w:r>
              <w:rPr>
                <w:sz w:val="24"/>
              </w:rPr>
              <w:t>оның</w:t>
            </w:r>
            <w:r w:rsidRPr="00F23CDD">
              <w:rPr>
                <w:sz w:val="24"/>
                <w:lang w:val="en-US"/>
              </w:rPr>
              <w:t xml:space="preserve"> </w:t>
            </w:r>
            <w:r>
              <w:rPr>
                <w:sz w:val="24"/>
              </w:rPr>
              <w:t>ішінде</w:t>
            </w:r>
            <w:r w:rsidRPr="00F23CDD">
              <w:rPr>
                <w:sz w:val="24"/>
                <w:lang w:val="en-US"/>
              </w:rPr>
              <w:t xml:space="preserve"> </w:t>
            </w:r>
            <w:r>
              <w:rPr>
                <w:sz w:val="24"/>
              </w:rPr>
              <w:t>телефонограмма</w:t>
            </w:r>
            <w:r w:rsidRPr="00F23CDD">
              <w:rPr>
                <w:sz w:val="24"/>
                <w:lang w:val="en-US"/>
              </w:rPr>
              <w:t xml:space="preserve"> </w:t>
            </w:r>
            <w:r>
              <w:rPr>
                <w:sz w:val="24"/>
              </w:rPr>
              <w:t>түріндегі</w:t>
            </w:r>
            <w:r w:rsidRPr="00F23CDD">
              <w:rPr>
                <w:sz w:val="24"/>
                <w:lang w:val="en-US"/>
              </w:rPr>
              <w:t xml:space="preserve"> </w:t>
            </w:r>
            <w:r>
              <w:rPr>
                <w:sz w:val="24"/>
              </w:rPr>
              <w:t>хабарлама</w:t>
            </w:r>
            <w:r w:rsidRPr="00F23CDD">
              <w:rPr>
                <w:sz w:val="24"/>
                <w:lang w:val="en-US"/>
              </w:rPr>
              <w:t xml:space="preserve">, </w:t>
            </w:r>
            <w:r>
              <w:rPr>
                <w:sz w:val="24"/>
              </w:rPr>
              <w:t>факс</w:t>
            </w:r>
            <w:r w:rsidRPr="00F23CDD">
              <w:rPr>
                <w:sz w:val="24"/>
                <w:lang w:val="en-US"/>
              </w:rPr>
              <w:t xml:space="preserve">, </w:t>
            </w:r>
            <w:r>
              <w:rPr>
                <w:sz w:val="24"/>
              </w:rPr>
              <w:t>мобильді</w:t>
            </w:r>
            <w:r w:rsidRPr="00F23CDD">
              <w:rPr>
                <w:sz w:val="24"/>
                <w:lang w:val="en-US"/>
              </w:rPr>
              <w:t xml:space="preserve"> </w:t>
            </w:r>
            <w:r>
              <w:rPr>
                <w:sz w:val="24"/>
              </w:rPr>
              <w:t>қосымша</w:t>
            </w:r>
            <w:r w:rsidRPr="00F23CDD">
              <w:rPr>
                <w:sz w:val="24"/>
                <w:lang w:val="en-US"/>
              </w:rPr>
              <w:t xml:space="preserve">, </w:t>
            </w:r>
            <w:r>
              <w:rPr>
                <w:sz w:val="24"/>
              </w:rPr>
              <w:t>СМС</w:t>
            </w:r>
            <w:r w:rsidRPr="00F23CDD">
              <w:rPr>
                <w:sz w:val="24"/>
                <w:lang w:val="en-US"/>
              </w:rPr>
              <w:t>-</w:t>
            </w:r>
            <w:r>
              <w:rPr>
                <w:sz w:val="24"/>
              </w:rPr>
              <w:t>хабарлама</w:t>
            </w:r>
            <w:r w:rsidRPr="00F23CDD">
              <w:rPr>
                <w:sz w:val="24"/>
                <w:lang w:val="en-US"/>
              </w:rPr>
              <w:t>, Voice-mail, Push-</w:t>
            </w:r>
            <w:r>
              <w:rPr>
                <w:sz w:val="24"/>
              </w:rPr>
              <w:t>хабарлама</w:t>
            </w:r>
            <w:r w:rsidRPr="00F23CDD">
              <w:rPr>
                <w:sz w:val="24"/>
                <w:lang w:val="en-US"/>
              </w:rPr>
              <w:t xml:space="preserve">, </w:t>
            </w:r>
            <w:r>
              <w:rPr>
                <w:sz w:val="24"/>
              </w:rPr>
              <w:t>электрондық</w:t>
            </w:r>
            <w:r w:rsidRPr="00F23CDD">
              <w:rPr>
                <w:sz w:val="24"/>
                <w:lang w:val="en-US"/>
              </w:rPr>
              <w:t xml:space="preserve"> </w:t>
            </w:r>
            <w:r>
              <w:rPr>
                <w:sz w:val="24"/>
              </w:rPr>
              <w:t>пошта</w:t>
            </w:r>
            <w:r w:rsidRPr="00F23CDD">
              <w:rPr>
                <w:sz w:val="24"/>
                <w:lang w:val="en-US"/>
              </w:rPr>
              <w:t xml:space="preserve"> (e-mail), </w:t>
            </w:r>
            <w:r>
              <w:rPr>
                <w:sz w:val="24"/>
              </w:rPr>
              <w:t>интернет</w:t>
            </w:r>
            <w:r w:rsidRPr="00F23CDD">
              <w:rPr>
                <w:sz w:val="24"/>
                <w:lang w:val="en-US"/>
              </w:rPr>
              <w:t>-</w:t>
            </w:r>
            <w:r>
              <w:rPr>
                <w:sz w:val="24"/>
              </w:rPr>
              <w:t>Банкинг</w:t>
            </w:r>
            <w:r w:rsidRPr="00F23CDD">
              <w:rPr>
                <w:sz w:val="24"/>
                <w:lang w:val="en-US"/>
              </w:rPr>
              <w:t xml:space="preserve">, </w:t>
            </w:r>
            <w:r>
              <w:rPr>
                <w:sz w:val="24"/>
              </w:rPr>
              <w:t>мобильді</w:t>
            </w:r>
            <w:r w:rsidRPr="00F23CDD">
              <w:rPr>
                <w:sz w:val="24"/>
                <w:lang w:val="en-US"/>
              </w:rPr>
              <w:t xml:space="preserve"> </w:t>
            </w:r>
            <w:r>
              <w:rPr>
                <w:sz w:val="24"/>
              </w:rPr>
              <w:t>Банкинг</w:t>
            </w:r>
            <w:r w:rsidRPr="00F23CDD">
              <w:rPr>
                <w:sz w:val="24"/>
                <w:lang w:val="en-US"/>
              </w:rPr>
              <w:t xml:space="preserve">, </w:t>
            </w:r>
            <w:r>
              <w:rPr>
                <w:sz w:val="24"/>
              </w:rPr>
              <w:t>электрондық</w:t>
            </w:r>
            <w:r w:rsidRPr="00F23CDD">
              <w:rPr>
                <w:sz w:val="24"/>
                <w:lang w:val="en-US"/>
              </w:rPr>
              <w:t xml:space="preserve"> </w:t>
            </w:r>
            <w:r>
              <w:rPr>
                <w:sz w:val="24"/>
              </w:rPr>
              <w:t>құжат</w:t>
            </w:r>
            <w:r w:rsidRPr="00F23CDD">
              <w:rPr>
                <w:sz w:val="24"/>
                <w:lang w:val="en-US"/>
              </w:rPr>
              <w:t xml:space="preserve"> </w:t>
            </w:r>
            <w:r>
              <w:rPr>
                <w:sz w:val="24"/>
              </w:rPr>
              <w:t>айналымы</w:t>
            </w:r>
            <w:r w:rsidRPr="00F23CDD">
              <w:rPr>
                <w:sz w:val="24"/>
                <w:lang w:val="en-US"/>
              </w:rPr>
              <w:t xml:space="preserve"> </w:t>
            </w:r>
            <w:r>
              <w:rPr>
                <w:sz w:val="24"/>
              </w:rPr>
              <w:t>жүйесі</w:t>
            </w:r>
            <w:r w:rsidRPr="00F23CDD">
              <w:rPr>
                <w:sz w:val="24"/>
                <w:lang w:val="en-US"/>
              </w:rPr>
              <w:t xml:space="preserve"> (Doculite </w:t>
            </w:r>
            <w:r>
              <w:rPr>
                <w:sz w:val="24"/>
              </w:rPr>
              <w:t>және</w:t>
            </w:r>
            <w:r w:rsidRPr="00F23CDD">
              <w:rPr>
                <w:sz w:val="24"/>
                <w:lang w:val="en-US"/>
              </w:rPr>
              <w:t xml:space="preserve"> </w:t>
            </w:r>
            <w:r>
              <w:rPr>
                <w:sz w:val="24"/>
              </w:rPr>
              <w:t>басқалар</w:t>
            </w:r>
            <w:r w:rsidRPr="00F23CDD">
              <w:rPr>
                <w:sz w:val="24"/>
                <w:lang w:val="en-US"/>
              </w:rPr>
              <w:t>).</w:t>
            </w:r>
          </w:p>
          <w:p w14:paraId="37074E25" w14:textId="77777777" w:rsidR="00F23CDD" w:rsidRPr="00F23CDD" w:rsidRDefault="00F23CDD" w:rsidP="00856A04">
            <w:pPr>
              <w:tabs>
                <w:tab w:val="left" w:pos="426"/>
                <w:tab w:val="left" w:pos="8788"/>
              </w:tabs>
              <w:ind w:right="284"/>
              <w:jc w:val="both"/>
              <w:rPr>
                <w:rFonts w:eastAsiaTheme="minorHAnsi"/>
                <w:color w:val="000000"/>
                <w:sz w:val="24"/>
                <w:szCs w:val="24"/>
                <w:lang w:val="en-US"/>
              </w:rPr>
            </w:pPr>
            <w:r>
              <w:rPr>
                <w:b/>
                <w:color w:val="000000"/>
                <w:sz w:val="24"/>
              </w:rPr>
              <w:t>Конкурс</w:t>
            </w:r>
            <w:r w:rsidRPr="00F23CDD">
              <w:rPr>
                <w:b/>
                <w:color w:val="000000"/>
                <w:sz w:val="24"/>
                <w:lang w:val="en-US"/>
              </w:rPr>
              <w:t xml:space="preserve"> – </w:t>
            </w:r>
            <w:r>
              <w:rPr>
                <w:color w:val="000000"/>
                <w:sz w:val="24"/>
              </w:rPr>
              <w:t>Бенефициар</w:t>
            </w:r>
            <w:r w:rsidRPr="00F23CDD">
              <w:rPr>
                <w:color w:val="000000"/>
                <w:sz w:val="24"/>
                <w:lang w:val="en-US"/>
              </w:rPr>
              <w:t xml:space="preserve"> </w:t>
            </w:r>
            <w:r>
              <w:rPr>
                <w:color w:val="000000"/>
                <w:sz w:val="24"/>
              </w:rPr>
              <w:t>өткізетін</w:t>
            </w:r>
            <w:r w:rsidRPr="00F23CDD">
              <w:rPr>
                <w:color w:val="000000"/>
                <w:sz w:val="24"/>
                <w:lang w:val="en-US"/>
              </w:rPr>
              <w:t xml:space="preserve"> </w:t>
            </w:r>
            <w:r>
              <w:rPr>
                <w:color w:val="000000"/>
                <w:sz w:val="24"/>
              </w:rPr>
              <w:t>конкурс</w:t>
            </w:r>
            <w:r w:rsidRPr="00F23CDD">
              <w:rPr>
                <w:color w:val="000000"/>
                <w:sz w:val="24"/>
                <w:lang w:val="en-US"/>
              </w:rPr>
              <w:t xml:space="preserve">, </w:t>
            </w:r>
            <w:r>
              <w:rPr>
                <w:color w:val="000000"/>
                <w:sz w:val="24"/>
              </w:rPr>
              <w:t>соның</w:t>
            </w:r>
            <w:r w:rsidRPr="00F23CDD">
              <w:rPr>
                <w:color w:val="000000"/>
                <w:sz w:val="24"/>
                <w:lang w:val="en-US"/>
              </w:rPr>
              <w:t xml:space="preserve"> </w:t>
            </w:r>
            <w:r>
              <w:rPr>
                <w:color w:val="000000"/>
                <w:sz w:val="24"/>
              </w:rPr>
              <w:t>ішінде</w:t>
            </w:r>
            <w:r w:rsidRPr="00F23CDD">
              <w:rPr>
                <w:color w:val="000000"/>
                <w:sz w:val="24"/>
                <w:lang w:val="en-US"/>
              </w:rPr>
              <w:t xml:space="preserve"> </w:t>
            </w:r>
            <w:r>
              <w:rPr>
                <w:color w:val="000000"/>
                <w:sz w:val="24"/>
              </w:rPr>
              <w:t>тауарларды</w:t>
            </w:r>
            <w:r w:rsidRPr="00F23CDD">
              <w:rPr>
                <w:color w:val="000000"/>
                <w:sz w:val="24"/>
                <w:lang w:val="en-US"/>
              </w:rPr>
              <w:t xml:space="preserve">, </w:t>
            </w:r>
            <w:r>
              <w:rPr>
                <w:color w:val="000000"/>
                <w:sz w:val="24"/>
              </w:rPr>
              <w:t>жұмыстарды</w:t>
            </w:r>
            <w:r w:rsidRPr="00F23CDD">
              <w:rPr>
                <w:color w:val="000000"/>
                <w:sz w:val="24"/>
                <w:lang w:val="en-US"/>
              </w:rPr>
              <w:t xml:space="preserve"> </w:t>
            </w:r>
            <w:r>
              <w:rPr>
                <w:color w:val="000000"/>
                <w:sz w:val="24"/>
              </w:rPr>
              <w:t>және</w:t>
            </w:r>
            <w:r w:rsidRPr="00F23CDD">
              <w:rPr>
                <w:color w:val="000000"/>
                <w:sz w:val="24"/>
                <w:lang w:val="en-US"/>
              </w:rPr>
              <w:t xml:space="preserve"> </w:t>
            </w:r>
            <w:r>
              <w:rPr>
                <w:color w:val="000000"/>
                <w:sz w:val="24"/>
              </w:rPr>
              <w:t>қызметтерді</w:t>
            </w:r>
            <w:r w:rsidRPr="00F23CDD">
              <w:rPr>
                <w:color w:val="000000"/>
                <w:sz w:val="24"/>
                <w:lang w:val="en-US"/>
              </w:rPr>
              <w:t xml:space="preserve"> </w:t>
            </w:r>
            <w:r>
              <w:rPr>
                <w:color w:val="000000"/>
                <w:sz w:val="24"/>
              </w:rPr>
              <w:t>сатып</w:t>
            </w:r>
            <w:r w:rsidRPr="00F23CDD">
              <w:rPr>
                <w:color w:val="000000"/>
                <w:sz w:val="24"/>
                <w:lang w:val="en-US"/>
              </w:rPr>
              <w:t xml:space="preserve"> </w:t>
            </w:r>
            <w:r>
              <w:rPr>
                <w:color w:val="000000"/>
                <w:sz w:val="24"/>
              </w:rPr>
              <w:t>алу</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аукцион</w:t>
            </w:r>
            <w:r w:rsidRPr="00F23CDD">
              <w:rPr>
                <w:color w:val="000000"/>
                <w:sz w:val="24"/>
                <w:lang w:val="en-US"/>
              </w:rPr>
              <w:t>.</w:t>
            </w:r>
          </w:p>
          <w:p w14:paraId="2E4DBEE1" w14:textId="77777777" w:rsidR="00F23CDD" w:rsidRPr="00F23CDD" w:rsidRDefault="00F23CDD" w:rsidP="00856A04">
            <w:pPr>
              <w:widowControl w:val="0"/>
              <w:tabs>
                <w:tab w:val="left" w:pos="8788"/>
              </w:tabs>
              <w:suppressAutoHyphens/>
              <w:ind w:right="284"/>
              <w:jc w:val="both"/>
              <w:rPr>
                <w:rFonts w:eastAsiaTheme="minorHAnsi"/>
                <w:color w:val="000000"/>
                <w:sz w:val="24"/>
                <w:szCs w:val="24"/>
                <w:lang w:val="en-US"/>
              </w:rPr>
            </w:pPr>
            <w:r>
              <w:rPr>
                <w:b/>
                <w:bCs/>
                <w:color w:val="000000"/>
                <w:sz w:val="24"/>
              </w:rPr>
              <w:t>Кепілдік</w:t>
            </w:r>
            <w:r w:rsidRPr="00F23CDD">
              <w:rPr>
                <w:b/>
                <w:bCs/>
                <w:color w:val="000000"/>
                <w:sz w:val="24"/>
                <w:lang w:val="en-US"/>
              </w:rPr>
              <w:t xml:space="preserve"> </w:t>
            </w:r>
            <w:r>
              <w:rPr>
                <w:b/>
                <w:bCs/>
                <w:color w:val="000000"/>
                <w:sz w:val="24"/>
              </w:rPr>
              <w:t>беру</w:t>
            </w:r>
            <w:r w:rsidRPr="00F23CDD">
              <w:rPr>
                <w:b/>
                <w:bCs/>
                <w:color w:val="000000"/>
                <w:sz w:val="24"/>
                <w:lang w:val="en-US"/>
              </w:rPr>
              <w:t xml:space="preserve"> </w:t>
            </w:r>
            <w:r>
              <w:rPr>
                <w:b/>
                <w:bCs/>
                <w:color w:val="000000"/>
                <w:sz w:val="24"/>
              </w:rPr>
              <w:t>үшін</w:t>
            </w:r>
            <w:r w:rsidRPr="00F23CDD">
              <w:rPr>
                <w:b/>
                <w:bCs/>
                <w:color w:val="000000"/>
                <w:sz w:val="24"/>
                <w:lang w:val="en-US"/>
              </w:rPr>
              <w:t xml:space="preserve"> </w:t>
            </w:r>
            <w:r>
              <w:rPr>
                <w:b/>
                <w:bCs/>
                <w:color w:val="000000"/>
                <w:sz w:val="24"/>
              </w:rPr>
              <w:t>комиссия</w:t>
            </w:r>
            <w:r w:rsidRPr="00F23CDD">
              <w:rPr>
                <w:color w:val="000000"/>
                <w:sz w:val="24"/>
                <w:lang w:val="en-US"/>
              </w:rPr>
              <w:t xml:space="preserve"> – </w:t>
            </w:r>
            <w:r>
              <w:rPr>
                <w:color w:val="000000"/>
                <w:sz w:val="24"/>
              </w:rPr>
              <w:t>Кепілдік</w:t>
            </w:r>
            <w:r w:rsidRPr="00F23CDD">
              <w:rPr>
                <w:color w:val="000000"/>
                <w:sz w:val="24"/>
                <w:lang w:val="en-US"/>
              </w:rPr>
              <w:t xml:space="preserve"> </w:t>
            </w:r>
            <w:r>
              <w:rPr>
                <w:color w:val="000000"/>
                <w:sz w:val="24"/>
              </w:rPr>
              <w:t>беру</w:t>
            </w:r>
            <w:r w:rsidRPr="00F23CDD">
              <w:rPr>
                <w:color w:val="000000"/>
                <w:sz w:val="24"/>
                <w:lang w:val="en-US"/>
              </w:rPr>
              <w:t xml:space="preserve"> </w:t>
            </w:r>
            <w:r>
              <w:rPr>
                <w:color w:val="000000"/>
                <w:sz w:val="24"/>
              </w:rPr>
              <w:t>үшін</w:t>
            </w:r>
            <w:r w:rsidRPr="00F23CDD">
              <w:rPr>
                <w:color w:val="000000"/>
                <w:sz w:val="24"/>
                <w:lang w:val="en-US"/>
              </w:rPr>
              <w:t xml:space="preserve"> </w:t>
            </w:r>
            <w:r>
              <w:rPr>
                <w:color w:val="000000"/>
                <w:sz w:val="24"/>
              </w:rPr>
              <w:t>комиссия</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сомасынан</w:t>
            </w:r>
            <w:r w:rsidRPr="00F23CDD">
              <w:rPr>
                <w:color w:val="000000"/>
                <w:sz w:val="24"/>
                <w:lang w:val="en-US"/>
              </w:rPr>
              <w:t xml:space="preserve"> </w:t>
            </w:r>
            <w:r>
              <w:rPr>
                <w:color w:val="000000"/>
                <w:sz w:val="24"/>
              </w:rPr>
              <w:t>жылдық</w:t>
            </w:r>
            <w:r w:rsidRPr="00F23CDD">
              <w:rPr>
                <w:color w:val="000000"/>
                <w:sz w:val="24"/>
                <w:lang w:val="en-US"/>
              </w:rPr>
              <w:t xml:space="preserve"> </w:t>
            </w:r>
            <w:r>
              <w:rPr>
                <w:color w:val="000000"/>
                <w:sz w:val="24"/>
              </w:rPr>
              <w:t>пайызбен</w:t>
            </w:r>
            <w:r w:rsidRPr="00F23CDD">
              <w:rPr>
                <w:color w:val="000000"/>
                <w:sz w:val="24"/>
                <w:lang w:val="en-US"/>
              </w:rPr>
              <w:t xml:space="preserve"> </w:t>
            </w:r>
            <w:r>
              <w:rPr>
                <w:color w:val="000000"/>
                <w:sz w:val="24"/>
              </w:rPr>
              <w:t>немесе</w:t>
            </w:r>
            <w:r w:rsidRPr="00F23CDD">
              <w:rPr>
                <w:color w:val="000000"/>
                <w:sz w:val="24"/>
                <w:lang w:val="en-US"/>
              </w:rPr>
              <w:t xml:space="preserve"> </w:t>
            </w:r>
            <w:r>
              <w:rPr>
                <w:color w:val="000000"/>
                <w:sz w:val="24"/>
              </w:rPr>
              <w:t>белгіленген</w:t>
            </w:r>
            <w:r w:rsidRPr="00F23CDD">
              <w:rPr>
                <w:color w:val="000000"/>
                <w:sz w:val="24"/>
                <w:lang w:val="en-US"/>
              </w:rPr>
              <w:t xml:space="preserve"> </w:t>
            </w:r>
            <w:r>
              <w:rPr>
                <w:color w:val="000000"/>
                <w:sz w:val="24"/>
              </w:rPr>
              <w:t>сома</w:t>
            </w:r>
            <w:r w:rsidRPr="00F23CDD">
              <w:rPr>
                <w:color w:val="000000"/>
                <w:sz w:val="24"/>
                <w:lang w:val="en-US"/>
              </w:rPr>
              <w:t xml:space="preserve"> </w:t>
            </w:r>
            <w:r>
              <w:rPr>
                <w:color w:val="000000"/>
                <w:sz w:val="24"/>
              </w:rPr>
              <w:t>ретінде</w:t>
            </w:r>
            <w:r w:rsidRPr="00F23CDD">
              <w:rPr>
                <w:color w:val="000000"/>
                <w:sz w:val="24"/>
                <w:lang w:val="en-US"/>
              </w:rPr>
              <w:t xml:space="preserve"> </w:t>
            </w:r>
            <w:r>
              <w:rPr>
                <w:color w:val="000000"/>
                <w:sz w:val="24"/>
              </w:rPr>
              <w:t>белгіленеді</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беру</w:t>
            </w:r>
            <w:r w:rsidRPr="00F23CDD">
              <w:rPr>
                <w:color w:val="000000"/>
                <w:sz w:val="24"/>
                <w:lang w:val="en-US"/>
              </w:rPr>
              <w:t xml:space="preserve"> </w:t>
            </w:r>
            <w:r>
              <w:rPr>
                <w:color w:val="000000"/>
                <w:sz w:val="24"/>
              </w:rPr>
              <w:t>үшін</w:t>
            </w:r>
            <w:r w:rsidRPr="00F23CDD">
              <w:rPr>
                <w:color w:val="000000"/>
                <w:sz w:val="24"/>
                <w:lang w:val="en-US"/>
              </w:rPr>
              <w:t xml:space="preserve"> </w:t>
            </w:r>
            <w:r>
              <w:rPr>
                <w:color w:val="000000"/>
                <w:sz w:val="24"/>
              </w:rPr>
              <w:t>комиссия</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валютасында</w:t>
            </w:r>
            <w:r w:rsidRPr="00F23CDD">
              <w:rPr>
                <w:color w:val="000000"/>
                <w:sz w:val="24"/>
                <w:lang w:val="en-US"/>
              </w:rPr>
              <w:t xml:space="preserve"> </w:t>
            </w:r>
            <w:r>
              <w:rPr>
                <w:color w:val="000000"/>
                <w:sz w:val="24"/>
              </w:rPr>
              <w:t>есептеледі</w:t>
            </w:r>
            <w:r w:rsidRPr="00F23CDD">
              <w:rPr>
                <w:color w:val="000000"/>
                <w:sz w:val="24"/>
                <w:lang w:val="en-US"/>
              </w:rPr>
              <w:t>.</w:t>
            </w:r>
          </w:p>
          <w:p w14:paraId="77A0849E" w14:textId="77777777" w:rsidR="00F23CDD" w:rsidRPr="00F23CDD" w:rsidRDefault="00F23CDD" w:rsidP="00856A04">
            <w:pPr>
              <w:widowControl w:val="0"/>
              <w:tabs>
                <w:tab w:val="left" w:pos="8788"/>
              </w:tabs>
              <w:suppressAutoHyphens/>
              <w:ind w:right="284"/>
              <w:jc w:val="both"/>
              <w:rPr>
                <w:sz w:val="24"/>
                <w:szCs w:val="24"/>
                <w:lang w:val="en-US"/>
              </w:rPr>
            </w:pPr>
            <w:r>
              <w:rPr>
                <w:b/>
                <w:bCs/>
                <w:sz w:val="24"/>
              </w:rPr>
              <w:t>Кепіл</w:t>
            </w:r>
            <w:r w:rsidRPr="00F23CDD">
              <w:rPr>
                <w:b/>
                <w:bCs/>
                <w:sz w:val="24"/>
                <w:lang w:val="en-US"/>
              </w:rPr>
              <w:t xml:space="preserve"> </w:t>
            </w:r>
            <w:r>
              <w:rPr>
                <w:b/>
                <w:bCs/>
                <w:sz w:val="24"/>
              </w:rPr>
              <w:t>заты</w:t>
            </w:r>
            <w:r w:rsidRPr="00F23CDD">
              <w:rPr>
                <w:sz w:val="24"/>
                <w:lang w:val="en-US"/>
              </w:rPr>
              <w:t xml:space="preserve"> – </w:t>
            </w:r>
            <w:r>
              <w:rPr>
                <w:sz w:val="24"/>
              </w:rPr>
              <w:t>жинақ</w:t>
            </w:r>
            <w:r w:rsidRPr="00F23CDD">
              <w:rPr>
                <w:sz w:val="24"/>
                <w:lang w:val="en-US"/>
              </w:rPr>
              <w:t xml:space="preserve"> </w:t>
            </w:r>
            <w:r>
              <w:rPr>
                <w:sz w:val="24"/>
              </w:rPr>
              <w:t>шотына</w:t>
            </w:r>
            <w:r w:rsidRPr="00F23CDD">
              <w:rPr>
                <w:sz w:val="24"/>
                <w:lang w:val="en-US"/>
              </w:rPr>
              <w:t xml:space="preserve"> </w:t>
            </w:r>
            <w:r>
              <w:rPr>
                <w:sz w:val="24"/>
              </w:rPr>
              <w:t>немесе</w:t>
            </w:r>
            <w:r w:rsidRPr="00F23CDD">
              <w:rPr>
                <w:sz w:val="24"/>
                <w:lang w:val="en-US"/>
              </w:rPr>
              <w:t xml:space="preserve"> 2240 </w:t>
            </w:r>
            <w:r>
              <w:rPr>
                <w:sz w:val="24"/>
              </w:rPr>
              <w:lastRenderedPageBreak/>
              <w:t>кепіл</w:t>
            </w:r>
            <w:r w:rsidRPr="00F23CDD">
              <w:rPr>
                <w:sz w:val="24"/>
                <w:lang w:val="en-US"/>
              </w:rPr>
              <w:t xml:space="preserve"> </w:t>
            </w:r>
            <w:r>
              <w:rPr>
                <w:sz w:val="24"/>
              </w:rPr>
              <w:t>шотына</w:t>
            </w:r>
            <w:r w:rsidRPr="00F23CDD">
              <w:rPr>
                <w:sz w:val="24"/>
                <w:lang w:val="en-US"/>
              </w:rPr>
              <w:t xml:space="preserve"> </w:t>
            </w:r>
            <w:r>
              <w:rPr>
                <w:sz w:val="24"/>
              </w:rPr>
              <w:t>орналастырылған</w:t>
            </w:r>
            <w:r w:rsidRPr="00F23CDD">
              <w:rPr>
                <w:sz w:val="24"/>
                <w:lang w:val="en-US"/>
              </w:rPr>
              <w:t xml:space="preserve"> </w:t>
            </w:r>
            <w:r>
              <w:rPr>
                <w:sz w:val="24"/>
              </w:rPr>
              <w:t>және</w:t>
            </w:r>
            <w:r w:rsidRPr="00F23CDD">
              <w:rPr>
                <w:sz w:val="24"/>
                <w:lang w:val="en-US"/>
              </w:rPr>
              <w:t xml:space="preserve"> </w:t>
            </w:r>
            <w:r>
              <w:rPr>
                <w:sz w:val="24"/>
              </w:rPr>
              <w:t>Принципалдың</w:t>
            </w:r>
            <w:r w:rsidRPr="00F23CDD">
              <w:rPr>
                <w:sz w:val="24"/>
                <w:lang w:val="en-US"/>
              </w:rPr>
              <w:t xml:space="preserve"> </w:t>
            </w:r>
            <w:r>
              <w:rPr>
                <w:sz w:val="24"/>
              </w:rPr>
              <w:t>Келісім</w:t>
            </w:r>
            <w:r w:rsidRPr="00F23CDD">
              <w:rPr>
                <w:sz w:val="24"/>
                <w:lang w:val="en-US"/>
              </w:rPr>
              <w:t xml:space="preserve"> </w:t>
            </w:r>
            <w:r>
              <w:rPr>
                <w:sz w:val="24"/>
              </w:rPr>
              <w:t>бойынша</w:t>
            </w:r>
            <w:r w:rsidRPr="00F23CDD">
              <w:rPr>
                <w:sz w:val="24"/>
                <w:lang w:val="en-US"/>
              </w:rPr>
              <w:t xml:space="preserve"> </w:t>
            </w:r>
            <w:r>
              <w:rPr>
                <w:sz w:val="24"/>
              </w:rPr>
              <w:t>міндеттемелерін</w:t>
            </w:r>
            <w:r w:rsidRPr="00F23CDD">
              <w:rPr>
                <w:sz w:val="24"/>
                <w:lang w:val="en-US"/>
              </w:rPr>
              <w:t xml:space="preserve"> </w:t>
            </w:r>
            <w:r>
              <w:rPr>
                <w:sz w:val="24"/>
              </w:rPr>
              <w:t>қамтамасыз</w:t>
            </w:r>
            <w:r w:rsidRPr="00F23CDD">
              <w:rPr>
                <w:sz w:val="24"/>
                <w:lang w:val="en-US"/>
              </w:rPr>
              <w:t xml:space="preserve"> </w:t>
            </w:r>
            <w:r>
              <w:rPr>
                <w:sz w:val="24"/>
              </w:rPr>
              <w:t>ететін</w:t>
            </w:r>
            <w:r w:rsidRPr="00F23CDD">
              <w:rPr>
                <w:sz w:val="24"/>
                <w:lang w:val="en-US"/>
              </w:rPr>
              <w:t xml:space="preserve"> </w:t>
            </w:r>
            <w:r>
              <w:rPr>
                <w:sz w:val="24"/>
              </w:rPr>
              <w:t>ақша</w:t>
            </w:r>
            <w:r w:rsidRPr="00F23CDD">
              <w:rPr>
                <w:sz w:val="24"/>
                <w:lang w:val="en-US"/>
              </w:rPr>
              <w:t>.</w:t>
            </w:r>
          </w:p>
          <w:p w14:paraId="640C9B28" w14:textId="77777777" w:rsidR="00F23CDD" w:rsidRPr="00F23CDD" w:rsidRDefault="00F23CDD" w:rsidP="00856A04">
            <w:pPr>
              <w:widowControl w:val="0"/>
              <w:tabs>
                <w:tab w:val="left" w:pos="8788"/>
              </w:tabs>
              <w:suppressAutoHyphens/>
              <w:ind w:right="284"/>
              <w:jc w:val="both"/>
              <w:rPr>
                <w:sz w:val="24"/>
                <w:szCs w:val="24"/>
                <w:lang w:val="en-US"/>
              </w:rPr>
            </w:pPr>
            <w:r>
              <w:rPr>
                <w:b/>
                <w:bCs/>
                <w:sz w:val="24"/>
              </w:rPr>
              <w:t>Кепілсалым</w:t>
            </w:r>
            <w:r w:rsidRPr="00F23CDD">
              <w:rPr>
                <w:b/>
                <w:bCs/>
                <w:sz w:val="24"/>
                <w:lang w:val="en-US"/>
              </w:rPr>
              <w:t xml:space="preserve"> </w:t>
            </w:r>
            <w:r>
              <w:rPr>
                <w:b/>
                <w:bCs/>
                <w:sz w:val="24"/>
              </w:rPr>
              <w:t>заты</w:t>
            </w:r>
            <w:r w:rsidRPr="00F23CDD">
              <w:rPr>
                <w:sz w:val="24"/>
                <w:lang w:val="en-US"/>
              </w:rPr>
              <w:t xml:space="preserve"> – 2240 </w:t>
            </w:r>
            <w:r>
              <w:rPr>
                <w:sz w:val="24"/>
              </w:rPr>
              <w:t>кепілсалым</w:t>
            </w:r>
            <w:r w:rsidRPr="00F23CDD">
              <w:rPr>
                <w:sz w:val="24"/>
                <w:lang w:val="en-US"/>
              </w:rPr>
              <w:t xml:space="preserve"> </w:t>
            </w:r>
            <w:r>
              <w:rPr>
                <w:sz w:val="24"/>
              </w:rPr>
              <w:t>шотына</w:t>
            </w:r>
            <w:r w:rsidRPr="00F23CDD">
              <w:rPr>
                <w:sz w:val="24"/>
                <w:lang w:val="en-US"/>
              </w:rPr>
              <w:t xml:space="preserve"> </w:t>
            </w:r>
            <w:r>
              <w:rPr>
                <w:sz w:val="24"/>
              </w:rPr>
              <w:t>орналастырылған</w:t>
            </w:r>
            <w:r w:rsidRPr="00F23CDD">
              <w:rPr>
                <w:sz w:val="24"/>
                <w:lang w:val="en-US"/>
              </w:rPr>
              <w:t xml:space="preserve"> </w:t>
            </w:r>
            <w:r>
              <w:rPr>
                <w:sz w:val="24"/>
              </w:rPr>
              <w:t>және</w:t>
            </w:r>
            <w:r w:rsidRPr="00F23CDD">
              <w:rPr>
                <w:sz w:val="24"/>
                <w:lang w:val="en-US"/>
              </w:rPr>
              <w:t xml:space="preserve"> </w:t>
            </w:r>
            <w:r>
              <w:rPr>
                <w:sz w:val="24"/>
              </w:rPr>
              <w:t>Принципалдың</w:t>
            </w:r>
            <w:r w:rsidRPr="00F23CDD">
              <w:rPr>
                <w:sz w:val="24"/>
                <w:lang w:val="en-US"/>
              </w:rPr>
              <w:t xml:space="preserve"> </w:t>
            </w:r>
            <w:r>
              <w:rPr>
                <w:sz w:val="24"/>
              </w:rPr>
              <w:t>Келісім</w:t>
            </w:r>
            <w:r w:rsidRPr="00F23CDD">
              <w:rPr>
                <w:sz w:val="24"/>
                <w:lang w:val="en-US"/>
              </w:rPr>
              <w:t xml:space="preserve"> </w:t>
            </w:r>
            <w:r>
              <w:rPr>
                <w:sz w:val="24"/>
              </w:rPr>
              <w:t>бойынша</w:t>
            </w:r>
            <w:r w:rsidRPr="00F23CDD">
              <w:rPr>
                <w:sz w:val="24"/>
                <w:lang w:val="en-US"/>
              </w:rPr>
              <w:t xml:space="preserve"> </w:t>
            </w:r>
            <w:r>
              <w:rPr>
                <w:sz w:val="24"/>
              </w:rPr>
              <w:t>міндеттемелерін</w:t>
            </w:r>
            <w:r w:rsidRPr="00F23CDD">
              <w:rPr>
                <w:sz w:val="24"/>
                <w:lang w:val="en-US"/>
              </w:rPr>
              <w:t xml:space="preserve"> </w:t>
            </w:r>
            <w:r>
              <w:rPr>
                <w:sz w:val="24"/>
              </w:rPr>
              <w:t>қамтамасыз</w:t>
            </w:r>
            <w:r w:rsidRPr="00F23CDD">
              <w:rPr>
                <w:sz w:val="24"/>
                <w:lang w:val="en-US"/>
              </w:rPr>
              <w:t xml:space="preserve"> </w:t>
            </w:r>
            <w:r>
              <w:rPr>
                <w:sz w:val="24"/>
              </w:rPr>
              <w:t>ететін</w:t>
            </w:r>
            <w:r w:rsidRPr="00F23CDD">
              <w:rPr>
                <w:sz w:val="24"/>
                <w:lang w:val="en-US"/>
              </w:rPr>
              <w:t xml:space="preserve"> </w:t>
            </w:r>
            <w:r>
              <w:rPr>
                <w:sz w:val="24"/>
              </w:rPr>
              <w:t>ақша</w:t>
            </w:r>
            <w:r w:rsidRPr="00F23CDD">
              <w:rPr>
                <w:sz w:val="24"/>
                <w:lang w:val="en-US"/>
              </w:rPr>
              <w:t>.</w:t>
            </w:r>
          </w:p>
          <w:p w14:paraId="52A92DD0" w14:textId="77777777" w:rsidR="00F23CDD" w:rsidRPr="00F23CDD" w:rsidRDefault="00F23CDD" w:rsidP="00856A04">
            <w:pPr>
              <w:tabs>
                <w:tab w:val="left" w:pos="426"/>
                <w:tab w:val="left" w:pos="8788"/>
              </w:tabs>
              <w:ind w:right="284"/>
              <w:jc w:val="both"/>
              <w:rPr>
                <w:sz w:val="24"/>
                <w:szCs w:val="24"/>
                <w:lang w:val="en-US"/>
              </w:rPr>
            </w:pPr>
            <w:r>
              <w:rPr>
                <w:b/>
                <w:bCs/>
                <w:color w:val="000000"/>
                <w:sz w:val="24"/>
              </w:rPr>
              <w:t>Принципал</w:t>
            </w:r>
            <w:r w:rsidRPr="00F23CDD">
              <w:rPr>
                <w:color w:val="000000"/>
                <w:sz w:val="24"/>
                <w:lang w:val="en-US"/>
              </w:rPr>
              <w:t xml:space="preserve"> – </w:t>
            </w:r>
            <w:r>
              <w:rPr>
                <w:color w:val="000000"/>
                <w:sz w:val="24"/>
              </w:rPr>
              <w:t>Кепілдік</w:t>
            </w:r>
            <w:r w:rsidRPr="00F23CDD">
              <w:rPr>
                <w:color w:val="000000"/>
                <w:sz w:val="24"/>
                <w:lang w:val="en-US"/>
              </w:rPr>
              <w:t xml:space="preserve"> </w:t>
            </w:r>
            <w:r>
              <w:rPr>
                <w:color w:val="000000"/>
                <w:sz w:val="24"/>
              </w:rPr>
              <w:t>алу</w:t>
            </w:r>
            <w:r w:rsidRPr="00F23CDD">
              <w:rPr>
                <w:color w:val="000000"/>
                <w:sz w:val="24"/>
                <w:lang w:val="en-US"/>
              </w:rPr>
              <w:t xml:space="preserve"> </w:t>
            </w:r>
            <w:r>
              <w:rPr>
                <w:color w:val="000000"/>
                <w:sz w:val="24"/>
              </w:rPr>
              <w:t>үшін</w:t>
            </w:r>
            <w:r w:rsidRPr="00F23CDD">
              <w:rPr>
                <w:color w:val="000000"/>
                <w:sz w:val="24"/>
                <w:lang w:val="en-US"/>
              </w:rPr>
              <w:t xml:space="preserve"> </w:t>
            </w:r>
            <w:r>
              <w:rPr>
                <w:color w:val="000000"/>
                <w:sz w:val="24"/>
              </w:rPr>
              <w:t>Банкке</w:t>
            </w:r>
            <w:r w:rsidRPr="00F23CDD">
              <w:rPr>
                <w:color w:val="000000"/>
                <w:sz w:val="24"/>
                <w:lang w:val="en-US"/>
              </w:rPr>
              <w:t xml:space="preserve"> </w:t>
            </w:r>
            <w:r>
              <w:rPr>
                <w:color w:val="000000"/>
                <w:sz w:val="24"/>
              </w:rPr>
              <w:t>жүгінген</w:t>
            </w:r>
            <w:r w:rsidRPr="00F23CDD">
              <w:rPr>
                <w:color w:val="000000"/>
                <w:sz w:val="24"/>
                <w:lang w:val="en-US"/>
              </w:rPr>
              <w:t xml:space="preserve"> </w:t>
            </w:r>
            <w:r>
              <w:rPr>
                <w:color w:val="000000"/>
                <w:sz w:val="24"/>
              </w:rPr>
              <w:t>заңды</w:t>
            </w:r>
            <w:r w:rsidRPr="00F23CDD">
              <w:rPr>
                <w:color w:val="000000"/>
                <w:sz w:val="24"/>
                <w:lang w:val="en-US"/>
              </w:rPr>
              <w:t xml:space="preserve"> </w:t>
            </w:r>
            <w:r>
              <w:rPr>
                <w:color w:val="000000"/>
                <w:sz w:val="24"/>
              </w:rPr>
              <w:t>тұлға</w:t>
            </w:r>
            <w:r w:rsidRPr="00F23CDD">
              <w:rPr>
                <w:color w:val="000000"/>
                <w:sz w:val="24"/>
                <w:lang w:val="en-US"/>
              </w:rPr>
              <w:t xml:space="preserve"> </w:t>
            </w:r>
            <w:r>
              <w:rPr>
                <w:color w:val="000000"/>
                <w:sz w:val="24"/>
              </w:rPr>
              <w:t>немесе</w:t>
            </w:r>
            <w:r w:rsidRPr="00F23CDD">
              <w:rPr>
                <w:color w:val="000000"/>
                <w:sz w:val="24"/>
                <w:lang w:val="en-US"/>
              </w:rPr>
              <w:t xml:space="preserve"> </w:t>
            </w:r>
            <w:r>
              <w:rPr>
                <w:color w:val="000000"/>
                <w:sz w:val="24"/>
              </w:rPr>
              <w:t>жеке</w:t>
            </w:r>
            <w:r w:rsidRPr="00F23CDD">
              <w:rPr>
                <w:color w:val="000000"/>
                <w:sz w:val="24"/>
                <w:lang w:val="en-US"/>
              </w:rPr>
              <w:t xml:space="preserve"> </w:t>
            </w:r>
            <w:r>
              <w:rPr>
                <w:color w:val="000000"/>
                <w:sz w:val="24"/>
              </w:rPr>
              <w:t>кәсіпкер</w:t>
            </w:r>
            <w:r w:rsidRPr="00F23CDD">
              <w:rPr>
                <w:color w:val="000000"/>
                <w:sz w:val="24"/>
                <w:lang w:val="en-US"/>
              </w:rPr>
              <w:t>.</w:t>
            </w:r>
          </w:p>
          <w:p w14:paraId="3F4F6E10" w14:textId="77777777" w:rsidR="00F23CDD" w:rsidRPr="00F23CDD" w:rsidRDefault="00F23CDD" w:rsidP="00856A04">
            <w:pPr>
              <w:widowControl w:val="0"/>
              <w:tabs>
                <w:tab w:val="left" w:pos="8788"/>
              </w:tabs>
              <w:suppressAutoHyphens/>
              <w:ind w:right="284"/>
              <w:jc w:val="both"/>
              <w:rPr>
                <w:rFonts w:eastAsia="Arial"/>
                <w:b/>
                <w:color w:val="000000"/>
                <w:sz w:val="24"/>
                <w:szCs w:val="24"/>
                <w:lang w:val="en-US"/>
              </w:rPr>
            </w:pPr>
            <w:r>
              <w:rPr>
                <w:b/>
                <w:bCs/>
                <w:color w:val="000000"/>
                <w:sz w:val="24"/>
              </w:rPr>
              <w:t>Ағымдағы</w:t>
            </w:r>
            <w:r w:rsidRPr="00F23CDD">
              <w:rPr>
                <w:b/>
                <w:bCs/>
                <w:color w:val="000000"/>
                <w:sz w:val="24"/>
                <w:lang w:val="en-US"/>
              </w:rPr>
              <w:t xml:space="preserve"> </w:t>
            </w:r>
            <w:r>
              <w:rPr>
                <w:b/>
                <w:bCs/>
                <w:color w:val="000000"/>
                <w:sz w:val="24"/>
              </w:rPr>
              <w:t>шот</w:t>
            </w:r>
            <w:r w:rsidRPr="00F23CDD">
              <w:rPr>
                <w:b/>
                <w:bCs/>
                <w:color w:val="000000"/>
                <w:sz w:val="24"/>
                <w:lang w:val="en-US"/>
              </w:rPr>
              <w:t>/</w:t>
            </w:r>
            <w:r>
              <w:rPr>
                <w:b/>
                <w:bCs/>
                <w:color w:val="000000"/>
                <w:sz w:val="24"/>
              </w:rPr>
              <w:t>Ағымдағы</w:t>
            </w:r>
            <w:r w:rsidRPr="00F23CDD">
              <w:rPr>
                <w:b/>
                <w:bCs/>
                <w:color w:val="000000"/>
                <w:sz w:val="24"/>
                <w:lang w:val="en-US"/>
              </w:rPr>
              <w:t xml:space="preserve"> </w:t>
            </w:r>
            <w:r>
              <w:rPr>
                <w:b/>
                <w:bCs/>
                <w:color w:val="000000"/>
                <w:sz w:val="24"/>
              </w:rPr>
              <w:t>шоттар</w:t>
            </w:r>
            <w:r w:rsidRPr="00F23CDD">
              <w:rPr>
                <w:color w:val="000000"/>
                <w:sz w:val="24"/>
                <w:lang w:val="en-US"/>
              </w:rPr>
              <w:t xml:space="preserve"> – </w:t>
            </w:r>
            <w:r>
              <w:rPr>
                <w:color w:val="000000"/>
                <w:sz w:val="24"/>
              </w:rPr>
              <w:t>Принципалдың</w:t>
            </w:r>
            <w:r w:rsidRPr="00F23CDD">
              <w:rPr>
                <w:color w:val="000000"/>
                <w:sz w:val="24"/>
                <w:lang w:val="en-US"/>
              </w:rPr>
              <w:t xml:space="preserve"> </w:t>
            </w:r>
            <w:r>
              <w:rPr>
                <w:color w:val="000000"/>
                <w:sz w:val="24"/>
              </w:rPr>
              <w:t>Банктегі</w:t>
            </w:r>
            <w:r w:rsidRPr="00F23CDD">
              <w:rPr>
                <w:color w:val="000000"/>
                <w:sz w:val="24"/>
                <w:lang w:val="en-US"/>
              </w:rPr>
              <w:t xml:space="preserve"> </w:t>
            </w:r>
            <w:r>
              <w:rPr>
                <w:color w:val="000000"/>
                <w:sz w:val="24"/>
              </w:rPr>
              <w:t>тиісті</w:t>
            </w:r>
            <w:r w:rsidRPr="00F23CDD">
              <w:rPr>
                <w:color w:val="000000"/>
                <w:sz w:val="24"/>
                <w:lang w:val="en-US"/>
              </w:rPr>
              <w:t xml:space="preserve"> </w:t>
            </w:r>
            <w:r>
              <w:rPr>
                <w:color w:val="000000"/>
                <w:sz w:val="24"/>
              </w:rPr>
              <w:t>ағымдағы</w:t>
            </w:r>
            <w:r w:rsidRPr="00F23CDD">
              <w:rPr>
                <w:color w:val="000000"/>
                <w:sz w:val="24"/>
                <w:lang w:val="en-US"/>
              </w:rPr>
              <w:t xml:space="preserve"> </w:t>
            </w:r>
            <w:r>
              <w:rPr>
                <w:color w:val="000000"/>
                <w:sz w:val="24"/>
              </w:rPr>
              <w:t>банк</w:t>
            </w:r>
            <w:r w:rsidRPr="00F23CDD">
              <w:rPr>
                <w:color w:val="000000"/>
                <w:sz w:val="24"/>
                <w:lang w:val="en-US"/>
              </w:rPr>
              <w:t xml:space="preserve"> </w:t>
            </w:r>
            <w:r>
              <w:rPr>
                <w:color w:val="000000"/>
                <w:sz w:val="24"/>
              </w:rPr>
              <w:t>шоттары</w:t>
            </w:r>
            <w:r w:rsidRPr="00F23CDD">
              <w:rPr>
                <w:color w:val="000000"/>
                <w:sz w:val="24"/>
                <w:lang w:val="en-US"/>
              </w:rPr>
              <w:t>.</w:t>
            </w:r>
          </w:p>
          <w:p w14:paraId="653E2C0F" w14:textId="77777777" w:rsidR="00F23CDD" w:rsidRPr="00F23CDD" w:rsidRDefault="00F23CDD" w:rsidP="00856A04">
            <w:pPr>
              <w:tabs>
                <w:tab w:val="left" w:pos="426"/>
                <w:tab w:val="left" w:pos="8788"/>
              </w:tabs>
              <w:ind w:right="284"/>
              <w:jc w:val="both"/>
              <w:rPr>
                <w:rFonts w:eastAsiaTheme="minorHAnsi"/>
                <w:color w:val="000000"/>
                <w:sz w:val="24"/>
                <w:szCs w:val="24"/>
                <w:lang w:val="en-US"/>
              </w:rPr>
            </w:pPr>
            <w:r>
              <w:rPr>
                <w:b/>
                <w:bCs/>
                <w:color w:val="000000"/>
                <w:sz w:val="24"/>
              </w:rPr>
              <w:t>Талап</w:t>
            </w:r>
            <w:r w:rsidRPr="00F23CDD">
              <w:rPr>
                <w:color w:val="000000"/>
                <w:sz w:val="24"/>
                <w:lang w:val="en-US"/>
              </w:rPr>
              <w:t xml:space="preserve"> – </w:t>
            </w:r>
            <w:r>
              <w:rPr>
                <w:color w:val="000000"/>
                <w:sz w:val="24"/>
              </w:rPr>
              <w:t>Бенефициардың</w:t>
            </w:r>
            <w:r w:rsidRPr="00F23CDD">
              <w:rPr>
                <w:color w:val="000000"/>
                <w:sz w:val="24"/>
                <w:lang w:val="en-US"/>
              </w:rPr>
              <w:t xml:space="preserve"> </w:t>
            </w:r>
            <w:r>
              <w:rPr>
                <w:color w:val="000000"/>
                <w:sz w:val="24"/>
              </w:rPr>
              <w:t>Кепілдікте</w:t>
            </w:r>
            <w:r w:rsidRPr="00F23CDD">
              <w:rPr>
                <w:color w:val="000000"/>
                <w:sz w:val="24"/>
                <w:lang w:val="en-US"/>
              </w:rPr>
              <w:t xml:space="preserve"> </w:t>
            </w:r>
            <w:r>
              <w:rPr>
                <w:color w:val="000000"/>
                <w:sz w:val="24"/>
              </w:rPr>
              <w:t>көрсетілген</w:t>
            </w:r>
            <w:r w:rsidRPr="00F23CDD">
              <w:rPr>
                <w:color w:val="000000"/>
                <w:sz w:val="24"/>
                <w:lang w:val="en-US"/>
              </w:rPr>
              <w:t xml:space="preserve"> </w:t>
            </w:r>
            <w:r>
              <w:rPr>
                <w:color w:val="000000"/>
                <w:sz w:val="24"/>
              </w:rPr>
              <w:t>жағдайларға</w:t>
            </w:r>
            <w:r w:rsidRPr="00F23CDD">
              <w:rPr>
                <w:color w:val="000000"/>
                <w:sz w:val="24"/>
                <w:lang w:val="en-US"/>
              </w:rPr>
              <w:t xml:space="preserve"> </w:t>
            </w:r>
            <w:r>
              <w:rPr>
                <w:color w:val="000000"/>
                <w:sz w:val="24"/>
              </w:rPr>
              <w:t>байланысты</w:t>
            </w:r>
            <w:r w:rsidRPr="00F23CDD">
              <w:rPr>
                <w:color w:val="000000"/>
                <w:sz w:val="24"/>
                <w:lang w:val="en-US"/>
              </w:rPr>
              <w:t xml:space="preserve"> </w:t>
            </w:r>
            <w:r>
              <w:rPr>
                <w:color w:val="000000"/>
                <w:sz w:val="24"/>
              </w:rPr>
              <w:t>берілген</w:t>
            </w:r>
            <w:r w:rsidRPr="00F23CDD">
              <w:rPr>
                <w:color w:val="000000"/>
                <w:sz w:val="24"/>
                <w:lang w:val="en-US"/>
              </w:rPr>
              <w:t xml:space="preserve"> </w:t>
            </w:r>
            <w:r>
              <w:rPr>
                <w:color w:val="000000"/>
                <w:sz w:val="24"/>
              </w:rPr>
              <w:t>Кепілдік</w:t>
            </w:r>
            <w:r w:rsidRPr="00F23CDD">
              <w:rPr>
                <w:color w:val="000000"/>
                <w:sz w:val="24"/>
                <w:lang w:val="en-US"/>
              </w:rPr>
              <w:t xml:space="preserve"> </w:t>
            </w:r>
            <w:r>
              <w:rPr>
                <w:color w:val="000000"/>
                <w:sz w:val="24"/>
              </w:rPr>
              <w:t>бойынша</w:t>
            </w:r>
            <w:r w:rsidRPr="00F23CDD">
              <w:rPr>
                <w:color w:val="000000"/>
                <w:sz w:val="24"/>
                <w:lang w:val="en-US"/>
              </w:rPr>
              <w:t xml:space="preserve"> </w:t>
            </w:r>
            <w:r>
              <w:rPr>
                <w:color w:val="000000"/>
                <w:sz w:val="24"/>
              </w:rPr>
              <w:t>Банктің</w:t>
            </w:r>
            <w:r w:rsidRPr="00F23CDD">
              <w:rPr>
                <w:color w:val="000000"/>
                <w:sz w:val="24"/>
                <w:lang w:val="en-US"/>
              </w:rPr>
              <w:t xml:space="preserve"> </w:t>
            </w:r>
            <w:r>
              <w:rPr>
                <w:color w:val="000000"/>
                <w:sz w:val="24"/>
              </w:rPr>
              <w:t>міндеттемелерін</w:t>
            </w:r>
            <w:r w:rsidRPr="00F23CDD">
              <w:rPr>
                <w:color w:val="000000"/>
                <w:sz w:val="24"/>
                <w:lang w:val="en-US"/>
              </w:rPr>
              <w:t xml:space="preserve"> </w:t>
            </w:r>
            <w:r>
              <w:rPr>
                <w:color w:val="000000"/>
                <w:sz w:val="24"/>
              </w:rPr>
              <w:t>орындауы</w:t>
            </w:r>
            <w:r w:rsidRPr="00F23CDD">
              <w:rPr>
                <w:color w:val="000000"/>
                <w:sz w:val="24"/>
                <w:lang w:val="en-US"/>
              </w:rPr>
              <w:t xml:space="preserve"> </w:t>
            </w:r>
            <w:r>
              <w:rPr>
                <w:color w:val="000000"/>
                <w:sz w:val="24"/>
              </w:rPr>
              <w:t>туралы</w:t>
            </w:r>
            <w:r w:rsidRPr="00F23CDD">
              <w:rPr>
                <w:color w:val="000000"/>
                <w:sz w:val="24"/>
                <w:lang w:val="en-US"/>
              </w:rPr>
              <w:t xml:space="preserve"> </w:t>
            </w:r>
            <w:r>
              <w:rPr>
                <w:color w:val="000000"/>
                <w:sz w:val="24"/>
              </w:rPr>
              <w:t>Банкке</w:t>
            </w:r>
            <w:r w:rsidRPr="00F23CDD">
              <w:rPr>
                <w:color w:val="000000"/>
                <w:sz w:val="24"/>
                <w:lang w:val="en-US"/>
              </w:rPr>
              <w:t xml:space="preserve"> </w:t>
            </w:r>
            <w:r>
              <w:rPr>
                <w:color w:val="000000"/>
                <w:sz w:val="24"/>
              </w:rPr>
              <w:t>қойған</w:t>
            </w:r>
            <w:r w:rsidRPr="00F23CDD">
              <w:rPr>
                <w:color w:val="000000"/>
                <w:sz w:val="24"/>
                <w:lang w:val="en-US"/>
              </w:rPr>
              <w:t xml:space="preserve"> </w:t>
            </w:r>
            <w:r>
              <w:rPr>
                <w:color w:val="000000"/>
                <w:sz w:val="24"/>
              </w:rPr>
              <w:t>талабы</w:t>
            </w:r>
            <w:r w:rsidRPr="00F23CDD">
              <w:rPr>
                <w:color w:val="000000"/>
                <w:sz w:val="24"/>
                <w:lang w:val="en-US"/>
              </w:rPr>
              <w:t>.</w:t>
            </w:r>
          </w:p>
          <w:p w14:paraId="1D2D29E5" w14:textId="77777777" w:rsidR="00F23CDD" w:rsidRPr="00DD52A1" w:rsidRDefault="00F23CDD" w:rsidP="00856A04">
            <w:pPr>
              <w:tabs>
                <w:tab w:val="left" w:pos="426"/>
                <w:tab w:val="left" w:pos="8788"/>
              </w:tabs>
              <w:ind w:right="284"/>
              <w:jc w:val="both"/>
              <w:rPr>
                <w:rFonts w:eastAsiaTheme="minorHAnsi"/>
                <w:color w:val="000000"/>
                <w:sz w:val="24"/>
                <w:szCs w:val="24"/>
                <w:lang w:val="en-US"/>
              </w:rPr>
            </w:pPr>
            <w:r>
              <w:rPr>
                <w:b/>
                <w:bCs/>
                <w:color w:val="000000"/>
                <w:sz w:val="24"/>
              </w:rPr>
              <w:t>Жақсарту</w:t>
            </w:r>
            <w:r w:rsidRPr="00DD52A1">
              <w:rPr>
                <w:b/>
                <w:bCs/>
                <w:color w:val="000000"/>
                <w:sz w:val="24"/>
                <w:lang w:val="en-US"/>
              </w:rPr>
              <w:t xml:space="preserve"> </w:t>
            </w:r>
            <w:r>
              <w:rPr>
                <w:b/>
                <w:bCs/>
                <w:color w:val="000000"/>
                <w:sz w:val="24"/>
              </w:rPr>
              <w:t>шарттары</w:t>
            </w:r>
            <w:r w:rsidRPr="00DD52A1">
              <w:rPr>
                <w:b/>
                <w:bCs/>
                <w:color w:val="000000"/>
                <w:sz w:val="24"/>
                <w:lang w:val="en-US"/>
              </w:rPr>
              <w:t xml:space="preserve"> (</w:t>
            </w:r>
            <w:r>
              <w:rPr>
                <w:b/>
                <w:bCs/>
                <w:color w:val="000000"/>
                <w:sz w:val="24"/>
              </w:rPr>
              <w:t>Жақсарту</w:t>
            </w:r>
            <w:r w:rsidRPr="00DD52A1">
              <w:rPr>
                <w:b/>
                <w:bCs/>
                <w:color w:val="000000"/>
                <w:sz w:val="24"/>
                <w:lang w:val="en-US"/>
              </w:rPr>
              <w:t>)</w:t>
            </w:r>
            <w:r w:rsidRPr="00DD52A1">
              <w:rPr>
                <w:color w:val="000000"/>
                <w:sz w:val="24"/>
                <w:lang w:val="en-US"/>
              </w:rPr>
              <w:t xml:space="preserve"> – </w:t>
            </w:r>
            <w:r>
              <w:rPr>
                <w:color w:val="000000"/>
                <w:sz w:val="24"/>
              </w:rPr>
              <w:t>келесі</w:t>
            </w:r>
            <w:r w:rsidRPr="00DD52A1">
              <w:rPr>
                <w:color w:val="000000"/>
                <w:sz w:val="24"/>
                <w:lang w:val="en-US"/>
              </w:rPr>
              <w:t xml:space="preserve"> </w:t>
            </w:r>
            <w:r>
              <w:rPr>
                <w:color w:val="000000"/>
                <w:sz w:val="24"/>
              </w:rPr>
              <w:t>шарттардың</w:t>
            </w:r>
            <w:r w:rsidRPr="00DD52A1">
              <w:rPr>
                <w:color w:val="000000"/>
                <w:sz w:val="24"/>
                <w:lang w:val="en-US"/>
              </w:rPr>
              <w:t xml:space="preserve"> </w:t>
            </w:r>
            <w:r>
              <w:rPr>
                <w:color w:val="000000"/>
                <w:sz w:val="24"/>
              </w:rPr>
              <w:t>бірі</w:t>
            </w:r>
            <w:r w:rsidRPr="00DD52A1">
              <w:rPr>
                <w:color w:val="000000"/>
                <w:sz w:val="24"/>
                <w:lang w:val="en-US"/>
              </w:rPr>
              <w:t xml:space="preserve">: </w:t>
            </w:r>
            <w:r>
              <w:rPr>
                <w:color w:val="000000"/>
                <w:sz w:val="24"/>
              </w:rPr>
              <w:t>Кредитке</w:t>
            </w:r>
            <w:r w:rsidRPr="00DD52A1">
              <w:rPr>
                <w:color w:val="000000"/>
                <w:sz w:val="24"/>
                <w:lang w:val="en-US"/>
              </w:rPr>
              <w:t xml:space="preserve"> </w:t>
            </w:r>
            <w:r>
              <w:rPr>
                <w:color w:val="000000"/>
                <w:sz w:val="24"/>
              </w:rPr>
              <w:t>қызмет</w:t>
            </w:r>
            <w:r w:rsidRPr="00DD52A1">
              <w:rPr>
                <w:color w:val="000000"/>
                <w:sz w:val="24"/>
                <w:lang w:val="en-US"/>
              </w:rPr>
              <w:t xml:space="preserve"> </w:t>
            </w:r>
            <w:r>
              <w:rPr>
                <w:color w:val="000000"/>
                <w:sz w:val="24"/>
              </w:rPr>
              <w:t>көрсетуге</w:t>
            </w:r>
            <w:r w:rsidRPr="00DD52A1">
              <w:rPr>
                <w:color w:val="000000"/>
                <w:sz w:val="24"/>
                <w:lang w:val="en-US"/>
              </w:rPr>
              <w:t xml:space="preserve"> </w:t>
            </w:r>
            <w:r>
              <w:rPr>
                <w:color w:val="000000"/>
                <w:sz w:val="24"/>
              </w:rPr>
              <w:t>байланысты</w:t>
            </w:r>
            <w:r w:rsidRPr="00DD52A1">
              <w:rPr>
                <w:color w:val="000000"/>
                <w:sz w:val="24"/>
                <w:lang w:val="en-US"/>
              </w:rPr>
              <w:t xml:space="preserve"> </w:t>
            </w:r>
            <w:r>
              <w:rPr>
                <w:color w:val="000000"/>
                <w:sz w:val="24"/>
              </w:rPr>
              <w:t>қызметтерді</w:t>
            </w:r>
            <w:r w:rsidRPr="00DD52A1">
              <w:rPr>
                <w:color w:val="000000"/>
                <w:sz w:val="24"/>
                <w:lang w:val="en-US"/>
              </w:rPr>
              <w:t xml:space="preserve"> </w:t>
            </w:r>
            <w:r>
              <w:rPr>
                <w:color w:val="000000"/>
                <w:sz w:val="24"/>
              </w:rPr>
              <w:t>көрсеткені</w:t>
            </w:r>
            <w:r w:rsidRPr="00DD52A1">
              <w:rPr>
                <w:color w:val="000000"/>
                <w:sz w:val="24"/>
                <w:lang w:val="en-US"/>
              </w:rPr>
              <w:t xml:space="preserve"> </w:t>
            </w:r>
            <w:r>
              <w:rPr>
                <w:color w:val="000000"/>
                <w:sz w:val="24"/>
              </w:rPr>
              <w:t>үшін</w:t>
            </w:r>
            <w:r w:rsidRPr="00DD52A1">
              <w:rPr>
                <w:color w:val="000000"/>
                <w:sz w:val="24"/>
                <w:lang w:val="en-US"/>
              </w:rPr>
              <w:t xml:space="preserve"> </w:t>
            </w:r>
            <w:r>
              <w:rPr>
                <w:color w:val="000000"/>
                <w:sz w:val="24"/>
              </w:rPr>
              <w:t>комиссиялық</w:t>
            </w:r>
            <w:r w:rsidRPr="00DD52A1">
              <w:rPr>
                <w:color w:val="000000"/>
                <w:sz w:val="24"/>
                <w:lang w:val="en-US"/>
              </w:rPr>
              <w:t xml:space="preserve"> </w:t>
            </w:r>
            <w:r>
              <w:rPr>
                <w:color w:val="000000"/>
                <w:sz w:val="24"/>
              </w:rPr>
              <w:t>және</w:t>
            </w:r>
            <w:r w:rsidRPr="00DD52A1">
              <w:rPr>
                <w:color w:val="000000"/>
                <w:sz w:val="24"/>
                <w:lang w:val="en-US"/>
              </w:rPr>
              <w:t xml:space="preserve"> </w:t>
            </w:r>
            <w:r>
              <w:rPr>
                <w:color w:val="000000"/>
                <w:sz w:val="24"/>
              </w:rPr>
              <w:t>басқа</w:t>
            </w:r>
            <w:r w:rsidRPr="00DD52A1">
              <w:rPr>
                <w:color w:val="000000"/>
                <w:sz w:val="24"/>
                <w:lang w:val="en-US"/>
              </w:rPr>
              <w:t xml:space="preserve"> </w:t>
            </w:r>
            <w:r>
              <w:rPr>
                <w:color w:val="000000"/>
                <w:sz w:val="24"/>
              </w:rPr>
              <w:t>да</w:t>
            </w:r>
            <w:r w:rsidRPr="00DD52A1">
              <w:rPr>
                <w:color w:val="000000"/>
                <w:sz w:val="24"/>
                <w:lang w:val="en-US"/>
              </w:rPr>
              <w:t xml:space="preserve"> </w:t>
            </w:r>
            <w:r>
              <w:rPr>
                <w:color w:val="000000"/>
                <w:sz w:val="24"/>
              </w:rPr>
              <w:t>төлемдерді</w:t>
            </w:r>
            <w:r w:rsidRPr="00DD52A1">
              <w:rPr>
                <w:color w:val="000000"/>
                <w:sz w:val="24"/>
                <w:lang w:val="en-US"/>
              </w:rPr>
              <w:t xml:space="preserve"> </w:t>
            </w:r>
            <w:r>
              <w:rPr>
                <w:color w:val="000000"/>
                <w:sz w:val="24"/>
              </w:rPr>
              <w:t>азайту</w:t>
            </w:r>
            <w:r w:rsidRPr="00DD52A1">
              <w:rPr>
                <w:color w:val="000000"/>
                <w:sz w:val="24"/>
                <w:lang w:val="en-US"/>
              </w:rPr>
              <w:t xml:space="preserve"> </w:t>
            </w:r>
            <w:r>
              <w:rPr>
                <w:color w:val="000000"/>
                <w:sz w:val="24"/>
              </w:rPr>
              <w:t>немесе</w:t>
            </w:r>
            <w:r w:rsidRPr="00DD52A1">
              <w:rPr>
                <w:color w:val="000000"/>
                <w:sz w:val="24"/>
                <w:lang w:val="en-US"/>
              </w:rPr>
              <w:t xml:space="preserve"> </w:t>
            </w:r>
            <w:r>
              <w:rPr>
                <w:color w:val="000000"/>
                <w:sz w:val="24"/>
              </w:rPr>
              <w:t>толық</w:t>
            </w:r>
            <w:r w:rsidRPr="00DD52A1">
              <w:rPr>
                <w:color w:val="000000"/>
                <w:sz w:val="24"/>
                <w:lang w:val="en-US"/>
              </w:rPr>
              <w:t xml:space="preserve"> </w:t>
            </w:r>
            <w:r>
              <w:rPr>
                <w:color w:val="000000"/>
                <w:sz w:val="24"/>
              </w:rPr>
              <w:t>алып</w:t>
            </w:r>
            <w:r w:rsidRPr="00DD52A1">
              <w:rPr>
                <w:color w:val="000000"/>
                <w:sz w:val="24"/>
                <w:lang w:val="en-US"/>
              </w:rPr>
              <w:t xml:space="preserve"> </w:t>
            </w:r>
            <w:r>
              <w:rPr>
                <w:color w:val="000000"/>
                <w:sz w:val="24"/>
              </w:rPr>
              <w:t>тастау</w:t>
            </w:r>
            <w:r w:rsidRPr="00DD52A1">
              <w:rPr>
                <w:color w:val="000000"/>
                <w:sz w:val="24"/>
                <w:lang w:val="en-US"/>
              </w:rPr>
              <w:t xml:space="preserve"> </w:t>
            </w:r>
            <w:r>
              <w:rPr>
                <w:color w:val="000000"/>
                <w:sz w:val="24"/>
              </w:rPr>
              <w:t>жағына</w:t>
            </w:r>
            <w:r w:rsidRPr="00DD52A1">
              <w:rPr>
                <w:color w:val="000000"/>
                <w:sz w:val="24"/>
                <w:lang w:val="en-US"/>
              </w:rPr>
              <w:t xml:space="preserve"> </w:t>
            </w:r>
            <w:r>
              <w:rPr>
                <w:color w:val="000000"/>
                <w:sz w:val="24"/>
              </w:rPr>
              <w:t>өзгерту</w:t>
            </w:r>
            <w:r w:rsidRPr="00DD52A1">
              <w:rPr>
                <w:color w:val="000000"/>
                <w:sz w:val="24"/>
                <w:lang w:val="en-US"/>
              </w:rPr>
              <w:t xml:space="preserve">; </w:t>
            </w:r>
            <w:r>
              <w:rPr>
                <w:color w:val="000000"/>
                <w:sz w:val="24"/>
              </w:rPr>
              <w:t>айыппұлды</w:t>
            </w:r>
            <w:r w:rsidRPr="00DD52A1">
              <w:rPr>
                <w:color w:val="000000"/>
                <w:sz w:val="24"/>
                <w:lang w:val="en-US"/>
              </w:rPr>
              <w:t xml:space="preserve">  (</w:t>
            </w:r>
            <w:r>
              <w:rPr>
                <w:color w:val="000000"/>
                <w:sz w:val="24"/>
              </w:rPr>
              <w:t>айыппұл</w:t>
            </w:r>
            <w:r w:rsidRPr="00DD52A1">
              <w:rPr>
                <w:color w:val="000000"/>
                <w:sz w:val="24"/>
                <w:lang w:val="en-US"/>
              </w:rPr>
              <w:t xml:space="preserve">, </w:t>
            </w:r>
            <w:r>
              <w:rPr>
                <w:color w:val="000000"/>
                <w:sz w:val="24"/>
              </w:rPr>
              <w:t>тұрақсыздық</w:t>
            </w:r>
            <w:r w:rsidRPr="00DD52A1">
              <w:rPr>
                <w:color w:val="000000"/>
                <w:sz w:val="24"/>
                <w:lang w:val="en-US"/>
              </w:rPr>
              <w:t xml:space="preserve"> </w:t>
            </w:r>
            <w:r>
              <w:rPr>
                <w:color w:val="000000"/>
                <w:sz w:val="24"/>
              </w:rPr>
              <w:t>айыбы</w:t>
            </w:r>
            <w:r w:rsidRPr="00DD52A1">
              <w:rPr>
                <w:color w:val="000000"/>
                <w:sz w:val="24"/>
                <w:lang w:val="en-US"/>
              </w:rPr>
              <w:t xml:space="preserve">) </w:t>
            </w:r>
            <w:r>
              <w:rPr>
                <w:color w:val="000000"/>
                <w:sz w:val="24"/>
              </w:rPr>
              <w:t>азайту</w:t>
            </w:r>
            <w:r w:rsidRPr="00DD52A1">
              <w:rPr>
                <w:color w:val="000000"/>
                <w:sz w:val="24"/>
                <w:lang w:val="en-US"/>
              </w:rPr>
              <w:t xml:space="preserve"> </w:t>
            </w:r>
            <w:r>
              <w:rPr>
                <w:color w:val="000000"/>
                <w:sz w:val="24"/>
              </w:rPr>
              <w:t>немесе</w:t>
            </w:r>
            <w:r w:rsidRPr="00DD52A1">
              <w:rPr>
                <w:color w:val="000000"/>
                <w:sz w:val="24"/>
                <w:lang w:val="en-US"/>
              </w:rPr>
              <w:t xml:space="preserve"> </w:t>
            </w:r>
            <w:r>
              <w:rPr>
                <w:color w:val="000000"/>
                <w:sz w:val="24"/>
              </w:rPr>
              <w:t>толық</w:t>
            </w:r>
            <w:r w:rsidRPr="00DD52A1">
              <w:rPr>
                <w:color w:val="000000"/>
                <w:sz w:val="24"/>
                <w:lang w:val="en-US"/>
              </w:rPr>
              <w:t xml:space="preserve"> </w:t>
            </w:r>
            <w:r>
              <w:rPr>
                <w:color w:val="000000"/>
                <w:sz w:val="24"/>
              </w:rPr>
              <w:t>жою</w:t>
            </w:r>
            <w:r w:rsidRPr="00DD52A1">
              <w:rPr>
                <w:color w:val="000000"/>
                <w:sz w:val="24"/>
                <w:lang w:val="en-US"/>
              </w:rPr>
              <w:t xml:space="preserve">; </w:t>
            </w:r>
            <w:r>
              <w:rPr>
                <w:color w:val="000000"/>
                <w:sz w:val="24"/>
              </w:rPr>
              <w:t>Қосылу</w:t>
            </w:r>
            <w:r w:rsidRPr="00DD52A1">
              <w:rPr>
                <w:color w:val="000000"/>
                <w:sz w:val="24"/>
                <w:lang w:val="en-US"/>
              </w:rPr>
              <w:t xml:space="preserve"> </w:t>
            </w:r>
            <w:r>
              <w:rPr>
                <w:color w:val="000000"/>
                <w:sz w:val="24"/>
              </w:rPr>
              <w:t>туралы</w:t>
            </w:r>
            <w:r w:rsidRPr="00DD52A1">
              <w:rPr>
                <w:color w:val="000000"/>
                <w:sz w:val="24"/>
                <w:lang w:val="en-US"/>
              </w:rPr>
              <w:t xml:space="preserve"> </w:t>
            </w:r>
            <w:r>
              <w:rPr>
                <w:color w:val="000000"/>
                <w:sz w:val="24"/>
              </w:rPr>
              <w:t>өтініш</w:t>
            </w:r>
            <w:r w:rsidRPr="00DD52A1">
              <w:rPr>
                <w:color w:val="000000"/>
                <w:sz w:val="24"/>
                <w:lang w:val="en-US"/>
              </w:rPr>
              <w:t xml:space="preserve"> </w:t>
            </w:r>
            <w:r>
              <w:rPr>
                <w:color w:val="000000"/>
                <w:sz w:val="24"/>
              </w:rPr>
              <w:t>бойынша</w:t>
            </w:r>
            <w:r w:rsidRPr="00DD52A1">
              <w:rPr>
                <w:color w:val="000000"/>
                <w:sz w:val="24"/>
                <w:lang w:val="en-US"/>
              </w:rPr>
              <w:t xml:space="preserve"> </w:t>
            </w:r>
            <w:r>
              <w:rPr>
                <w:color w:val="000000"/>
                <w:sz w:val="24"/>
              </w:rPr>
              <w:t>сыйақы</w:t>
            </w:r>
            <w:r w:rsidRPr="00DD52A1">
              <w:rPr>
                <w:color w:val="000000"/>
                <w:sz w:val="24"/>
                <w:lang w:val="en-US"/>
              </w:rPr>
              <w:t xml:space="preserve"> </w:t>
            </w:r>
            <w:r>
              <w:rPr>
                <w:color w:val="000000"/>
                <w:sz w:val="24"/>
              </w:rPr>
              <w:t>мөлшерлемесін</w:t>
            </w:r>
            <w:r w:rsidRPr="00DD52A1">
              <w:rPr>
                <w:color w:val="000000"/>
                <w:sz w:val="24"/>
                <w:lang w:val="en-US"/>
              </w:rPr>
              <w:t xml:space="preserve"> </w:t>
            </w:r>
            <w:r>
              <w:rPr>
                <w:color w:val="000000"/>
                <w:sz w:val="24"/>
              </w:rPr>
              <w:t>төмендету</w:t>
            </w:r>
            <w:r w:rsidRPr="00DD52A1">
              <w:rPr>
                <w:color w:val="000000"/>
                <w:sz w:val="24"/>
                <w:lang w:val="en-US"/>
              </w:rPr>
              <w:t xml:space="preserve">; </w:t>
            </w:r>
            <w:r>
              <w:rPr>
                <w:color w:val="000000"/>
                <w:sz w:val="24"/>
              </w:rPr>
              <w:t>Қосылу</w:t>
            </w:r>
            <w:r w:rsidRPr="00DD52A1">
              <w:rPr>
                <w:color w:val="000000"/>
                <w:sz w:val="24"/>
                <w:lang w:val="en-US"/>
              </w:rPr>
              <w:t xml:space="preserve"> </w:t>
            </w:r>
            <w:r>
              <w:rPr>
                <w:color w:val="000000"/>
                <w:sz w:val="24"/>
              </w:rPr>
              <w:t>туралы</w:t>
            </w:r>
            <w:r w:rsidRPr="00DD52A1">
              <w:rPr>
                <w:color w:val="000000"/>
                <w:sz w:val="24"/>
                <w:lang w:val="en-US"/>
              </w:rPr>
              <w:t xml:space="preserve"> </w:t>
            </w:r>
            <w:r>
              <w:rPr>
                <w:color w:val="000000"/>
                <w:sz w:val="24"/>
              </w:rPr>
              <w:t>өтініш</w:t>
            </w:r>
            <w:r w:rsidRPr="00DD52A1">
              <w:rPr>
                <w:color w:val="000000"/>
                <w:sz w:val="24"/>
                <w:lang w:val="en-US"/>
              </w:rPr>
              <w:t xml:space="preserve"> </w:t>
            </w:r>
            <w:r>
              <w:rPr>
                <w:color w:val="000000"/>
                <w:sz w:val="24"/>
              </w:rPr>
              <w:t>бойынша</w:t>
            </w:r>
            <w:r w:rsidRPr="00DD52A1">
              <w:rPr>
                <w:color w:val="000000"/>
                <w:sz w:val="24"/>
                <w:lang w:val="en-US"/>
              </w:rPr>
              <w:t xml:space="preserve"> </w:t>
            </w:r>
            <w:r>
              <w:rPr>
                <w:color w:val="000000"/>
                <w:sz w:val="24"/>
              </w:rPr>
              <w:t>төлемдерді</w:t>
            </w:r>
            <w:r w:rsidRPr="00DD52A1">
              <w:rPr>
                <w:color w:val="000000"/>
                <w:sz w:val="24"/>
                <w:lang w:val="en-US"/>
              </w:rPr>
              <w:t xml:space="preserve"> </w:t>
            </w:r>
            <w:r>
              <w:rPr>
                <w:color w:val="000000"/>
                <w:sz w:val="24"/>
              </w:rPr>
              <w:t>кейінге</w:t>
            </w:r>
            <w:r w:rsidRPr="00DD52A1">
              <w:rPr>
                <w:color w:val="000000"/>
                <w:sz w:val="24"/>
                <w:lang w:val="en-US"/>
              </w:rPr>
              <w:t xml:space="preserve"> </w:t>
            </w:r>
            <w:r>
              <w:rPr>
                <w:color w:val="000000"/>
                <w:sz w:val="24"/>
              </w:rPr>
              <w:t>қалдыру</w:t>
            </w:r>
            <w:r w:rsidRPr="00DD52A1">
              <w:rPr>
                <w:color w:val="000000"/>
                <w:sz w:val="24"/>
                <w:lang w:val="en-US"/>
              </w:rPr>
              <w:t xml:space="preserve">; </w:t>
            </w:r>
            <w:r>
              <w:rPr>
                <w:color w:val="000000"/>
                <w:sz w:val="24"/>
              </w:rPr>
              <w:t>Жеңілдік</w:t>
            </w:r>
            <w:r w:rsidRPr="00DD52A1">
              <w:rPr>
                <w:color w:val="000000"/>
                <w:sz w:val="24"/>
                <w:lang w:val="en-US"/>
              </w:rPr>
              <w:t xml:space="preserve"> </w:t>
            </w:r>
            <w:r>
              <w:rPr>
                <w:color w:val="000000"/>
                <w:sz w:val="24"/>
              </w:rPr>
              <w:t>кезеңін</w:t>
            </w:r>
            <w:r w:rsidRPr="00DD52A1">
              <w:rPr>
                <w:color w:val="000000"/>
                <w:sz w:val="24"/>
                <w:lang w:val="en-US"/>
              </w:rPr>
              <w:t xml:space="preserve"> </w:t>
            </w:r>
            <w:r>
              <w:rPr>
                <w:color w:val="000000"/>
                <w:sz w:val="24"/>
              </w:rPr>
              <w:t>қамтамасыз</w:t>
            </w:r>
            <w:r w:rsidRPr="00DD52A1">
              <w:rPr>
                <w:color w:val="000000"/>
                <w:sz w:val="24"/>
                <w:lang w:val="en-US"/>
              </w:rPr>
              <w:t xml:space="preserve"> </w:t>
            </w:r>
            <w:r>
              <w:rPr>
                <w:color w:val="000000"/>
                <w:sz w:val="24"/>
              </w:rPr>
              <w:t>ету</w:t>
            </w:r>
            <w:r w:rsidRPr="00DD52A1">
              <w:rPr>
                <w:color w:val="000000"/>
                <w:sz w:val="24"/>
                <w:lang w:val="en-US"/>
              </w:rPr>
              <w:t xml:space="preserve">; </w:t>
            </w:r>
            <w:r>
              <w:rPr>
                <w:color w:val="000000"/>
                <w:sz w:val="24"/>
              </w:rPr>
              <w:t>Қарыз</w:t>
            </w:r>
            <w:r w:rsidRPr="00DD52A1">
              <w:rPr>
                <w:color w:val="000000"/>
                <w:sz w:val="24"/>
                <w:lang w:val="en-US"/>
              </w:rPr>
              <w:t xml:space="preserve"> </w:t>
            </w:r>
            <w:r>
              <w:rPr>
                <w:color w:val="000000"/>
                <w:sz w:val="24"/>
              </w:rPr>
              <w:t>алушының</w:t>
            </w:r>
            <w:r w:rsidRPr="00DD52A1">
              <w:rPr>
                <w:color w:val="000000"/>
                <w:sz w:val="24"/>
                <w:lang w:val="en-US"/>
              </w:rPr>
              <w:t xml:space="preserve"> </w:t>
            </w:r>
            <w:r>
              <w:rPr>
                <w:color w:val="000000"/>
                <w:sz w:val="24"/>
              </w:rPr>
              <w:t>Шарт</w:t>
            </w:r>
            <w:r w:rsidRPr="00DD52A1">
              <w:rPr>
                <w:color w:val="000000"/>
                <w:sz w:val="24"/>
                <w:lang w:val="en-US"/>
              </w:rPr>
              <w:t xml:space="preserve"> </w:t>
            </w:r>
            <w:r>
              <w:rPr>
                <w:color w:val="000000"/>
                <w:sz w:val="24"/>
              </w:rPr>
              <w:t>бойынша</w:t>
            </w:r>
            <w:r w:rsidRPr="00DD52A1">
              <w:rPr>
                <w:color w:val="000000"/>
                <w:sz w:val="24"/>
                <w:lang w:val="en-US"/>
              </w:rPr>
              <w:t xml:space="preserve"> </w:t>
            </w:r>
            <w:r>
              <w:rPr>
                <w:color w:val="000000"/>
                <w:sz w:val="24"/>
              </w:rPr>
              <w:t>кез</w:t>
            </w:r>
            <w:r w:rsidRPr="00DD52A1">
              <w:rPr>
                <w:color w:val="000000"/>
                <w:sz w:val="24"/>
                <w:lang w:val="en-US"/>
              </w:rPr>
              <w:t xml:space="preserve"> </w:t>
            </w:r>
            <w:r>
              <w:rPr>
                <w:color w:val="000000"/>
                <w:sz w:val="24"/>
              </w:rPr>
              <w:t>келген</w:t>
            </w:r>
            <w:r w:rsidRPr="00DD52A1">
              <w:rPr>
                <w:color w:val="000000"/>
                <w:sz w:val="24"/>
                <w:lang w:val="en-US"/>
              </w:rPr>
              <w:t xml:space="preserve"> </w:t>
            </w:r>
            <w:r>
              <w:rPr>
                <w:color w:val="000000"/>
                <w:sz w:val="24"/>
              </w:rPr>
              <w:t>міндеттемелерді</w:t>
            </w:r>
            <w:r w:rsidRPr="00DD52A1">
              <w:rPr>
                <w:color w:val="000000"/>
                <w:sz w:val="24"/>
                <w:lang w:val="en-US"/>
              </w:rPr>
              <w:t xml:space="preserve"> </w:t>
            </w:r>
            <w:r>
              <w:rPr>
                <w:color w:val="000000"/>
                <w:sz w:val="24"/>
              </w:rPr>
              <w:t>орындауын</w:t>
            </w:r>
            <w:r w:rsidRPr="00DD52A1">
              <w:rPr>
                <w:color w:val="000000"/>
                <w:sz w:val="24"/>
                <w:lang w:val="en-US"/>
              </w:rPr>
              <w:t xml:space="preserve"> </w:t>
            </w:r>
            <w:r>
              <w:rPr>
                <w:color w:val="000000"/>
                <w:sz w:val="24"/>
              </w:rPr>
              <w:t>кейінге</w:t>
            </w:r>
            <w:r w:rsidRPr="00DD52A1">
              <w:rPr>
                <w:color w:val="000000"/>
                <w:sz w:val="24"/>
                <w:lang w:val="en-US"/>
              </w:rPr>
              <w:t xml:space="preserve"> </w:t>
            </w:r>
            <w:r>
              <w:rPr>
                <w:color w:val="000000"/>
                <w:sz w:val="24"/>
              </w:rPr>
              <w:t>қалдыруды</w:t>
            </w:r>
            <w:r w:rsidRPr="00DD52A1">
              <w:rPr>
                <w:color w:val="000000"/>
                <w:sz w:val="24"/>
                <w:lang w:val="en-US"/>
              </w:rPr>
              <w:t xml:space="preserve"> </w:t>
            </w:r>
            <w:r>
              <w:rPr>
                <w:color w:val="000000"/>
                <w:sz w:val="24"/>
              </w:rPr>
              <w:t>беру</w:t>
            </w:r>
            <w:r w:rsidRPr="00DD52A1">
              <w:rPr>
                <w:color w:val="000000"/>
                <w:sz w:val="24"/>
                <w:lang w:val="en-US"/>
              </w:rPr>
              <w:t xml:space="preserve">; </w:t>
            </w:r>
            <w:r>
              <w:rPr>
                <w:color w:val="000000"/>
                <w:sz w:val="24"/>
              </w:rPr>
              <w:t>Қарыз</w:t>
            </w:r>
            <w:r w:rsidRPr="00DD52A1">
              <w:rPr>
                <w:color w:val="000000"/>
                <w:sz w:val="24"/>
                <w:lang w:val="en-US"/>
              </w:rPr>
              <w:t xml:space="preserve"> </w:t>
            </w:r>
            <w:r>
              <w:rPr>
                <w:color w:val="000000"/>
                <w:sz w:val="24"/>
              </w:rPr>
              <w:t>алушының</w:t>
            </w:r>
            <w:r w:rsidRPr="00DD52A1">
              <w:rPr>
                <w:color w:val="000000"/>
                <w:sz w:val="24"/>
                <w:lang w:val="en-US"/>
              </w:rPr>
              <w:t xml:space="preserve"> </w:t>
            </w:r>
            <w:r>
              <w:rPr>
                <w:color w:val="000000"/>
                <w:sz w:val="24"/>
              </w:rPr>
              <w:t>төменгі</w:t>
            </w:r>
            <w:r w:rsidRPr="00DD52A1">
              <w:rPr>
                <w:color w:val="000000"/>
                <w:sz w:val="24"/>
                <w:lang w:val="en-US"/>
              </w:rPr>
              <w:t xml:space="preserve"> </w:t>
            </w:r>
            <w:r>
              <w:rPr>
                <w:color w:val="000000"/>
                <w:sz w:val="24"/>
              </w:rPr>
              <w:t>кезектегі</w:t>
            </w:r>
            <w:r w:rsidRPr="00DD52A1">
              <w:rPr>
                <w:color w:val="000000"/>
                <w:sz w:val="24"/>
                <w:lang w:val="en-US"/>
              </w:rPr>
              <w:t xml:space="preserve"> </w:t>
            </w:r>
            <w:r>
              <w:rPr>
                <w:color w:val="000000"/>
                <w:sz w:val="24"/>
              </w:rPr>
              <w:t>Берешекті</w:t>
            </w:r>
            <w:r w:rsidRPr="00DD52A1">
              <w:rPr>
                <w:color w:val="000000"/>
                <w:sz w:val="24"/>
                <w:lang w:val="en-US"/>
              </w:rPr>
              <w:t xml:space="preserve"> </w:t>
            </w:r>
            <w:r>
              <w:rPr>
                <w:color w:val="000000"/>
                <w:sz w:val="24"/>
              </w:rPr>
              <w:t>жоғары</w:t>
            </w:r>
            <w:r w:rsidRPr="00DD52A1">
              <w:rPr>
                <w:color w:val="000000"/>
                <w:sz w:val="24"/>
                <w:lang w:val="en-US"/>
              </w:rPr>
              <w:t xml:space="preserve"> </w:t>
            </w:r>
            <w:r>
              <w:rPr>
                <w:color w:val="000000"/>
                <w:sz w:val="24"/>
              </w:rPr>
              <w:t>тұрған</w:t>
            </w:r>
            <w:r w:rsidRPr="00DD52A1">
              <w:rPr>
                <w:color w:val="000000"/>
                <w:sz w:val="24"/>
                <w:lang w:val="en-US"/>
              </w:rPr>
              <w:t xml:space="preserve"> </w:t>
            </w:r>
            <w:r>
              <w:rPr>
                <w:color w:val="000000"/>
                <w:sz w:val="24"/>
              </w:rPr>
              <w:t>кезекке</w:t>
            </w:r>
            <w:r w:rsidRPr="00DD52A1">
              <w:rPr>
                <w:color w:val="000000"/>
                <w:sz w:val="24"/>
                <w:lang w:val="en-US"/>
              </w:rPr>
              <w:t xml:space="preserve"> </w:t>
            </w:r>
            <w:r>
              <w:rPr>
                <w:color w:val="000000"/>
                <w:sz w:val="24"/>
              </w:rPr>
              <w:t>басымдықпен</w:t>
            </w:r>
            <w:r w:rsidRPr="00DD52A1">
              <w:rPr>
                <w:color w:val="000000"/>
                <w:sz w:val="24"/>
                <w:lang w:val="en-US"/>
              </w:rPr>
              <w:t xml:space="preserve"> </w:t>
            </w:r>
            <w:r>
              <w:rPr>
                <w:color w:val="000000"/>
                <w:sz w:val="24"/>
              </w:rPr>
              <w:t>өтеу</w:t>
            </w:r>
            <w:r w:rsidRPr="00DD52A1">
              <w:rPr>
                <w:color w:val="000000"/>
                <w:sz w:val="24"/>
                <w:lang w:val="en-US"/>
              </w:rPr>
              <w:t xml:space="preserve"> </w:t>
            </w:r>
            <w:r>
              <w:rPr>
                <w:color w:val="000000"/>
                <w:sz w:val="24"/>
              </w:rPr>
              <w:t>мүмкіндігін</w:t>
            </w:r>
            <w:r w:rsidRPr="00DD52A1">
              <w:rPr>
                <w:color w:val="000000"/>
                <w:sz w:val="24"/>
                <w:lang w:val="en-US"/>
              </w:rPr>
              <w:t xml:space="preserve"> </w:t>
            </w:r>
            <w:r>
              <w:rPr>
                <w:color w:val="000000"/>
                <w:sz w:val="24"/>
              </w:rPr>
              <w:t>көздейтін</w:t>
            </w:r>
            <w:r w:rsidRPr="00DD52A1">
              <w:rPr>
                <w:color w:val="000000"/>
                <w:sz w:val="24"/>
                <w:lang w:val="en-US"/>
              </w:rPr>
              <w:t xml:space="preserve"> </w:t>
            </w:r>
            <w:r>
              <w:rPr>
                <w:color w:val="000000"/>
                <w:sz w:val="24"/>
              </w:rPr>
              <w:t>Берешекті</w:t>
            </w:r>
            <w:r w:rsidRPr="00DD52A1">
              <w:rPr>
                <w:color w:val="000000"/>
                <w:sz w:val="24"/>
                <w:lang w:val="en-US"/>
              </w:rPr>
              <w:t xml:space="preserve"> </w:t>
            </w:r>
            <w:r>
              <w:rPr>
                <w:color w:val="000000"/>
                <w:sz w:val="24"/>
              </w:rPr>
              <w:t>өтеу</w:t>
            </w:r>
            <w:r w:rsidRPr="00DD52A1">
              <w:rPr>
                <w:color w:val="000000"/>
                <w:sz w:val="24"/>
                <w:lang w:val="en-US"/>
              </w:rPr>
              <w:t xml:space="preserve"> </w:t>
            </w:r>
            <w:r>
              <w:rPr>
                <w:color w:val="000000"/>
                <w:sz w:val="24"/>
              </w:rPr>
              <w:t>тәртібін</w:t>
            </w:r>
            <w:r w:rsidRPr="00DD52A1">
              <w:rPr>
                <w:color w:val="000000"/>
                <w:sz w:val="24"/>
                <w:lang w:val="en-US"/>
              </w:rPr>
              <w:t xml:space="preserve"> </w:t>
            </w:r>
            <w:r>
              <w:rPr>
                <w:color w:val="000000"/>
                <w:sz w:val="24"/>
              </w:rPr>
              <w:t>өзгерту</w:t>
            </w:r>
            <w:r w:rsidRPr="00DD52A1">
              <w:rPr>
                <w:color w:val="000000"/>
                <w:sz w:val="24"/>
                <w:lang w:val="en-US"/>
              </w:rPr>
              <w:t xml:space="preserve">; </w:t>
            </w:r>
            <w:r>
              <w:rPr>
                <w:color w:val="000000"/>
                <w:sz w:val="24"/>
              </w:rPr>
              <w:t>Қарыз</w:t>
            </w:r>
            <w:r w:rsidRPr="00DD52A1">
              <w:rPr>
                <w:color w:val="000000"/>
                <w:sz w:val="24"/>
                <w:lang w:val="en-US"/>
              </w:rPr>
              <w:t xml:space="preserve"> </w:t>
            </w:r>
            <w:r>
              <w:rPr>
                <w:color w:val="000000"/>
                <w:sz w:val="24"/>
              </w:rPr>
              <w:t>алушыға</w:t>
            </w:r>
            <w:r w:rsidRPr="00DD52A1">
              <w:rPr>
                <w:color w:val="000000"/>
                <w:sz w:val="24"/>
                <w:lang w:val="en-US"/>
              </w:rPr>
              <w:t xml:space="preserve"> </w:t>
            </w:r>
            <w:r>
              <w:rPr>
                <w:color w:val="000000"/>
                <w:sz w:val="24"/>
              </w:rPr>
              <w:t>Шарт</w:t>
            </w:r>
            <w:r w:rsidRPr="00DD52A1">
              <w:rPr>
                <w:color w:val="000000"/>
                <w:sz w:val="24"/>
                <w:lang w:val="en-US"/>
              </w:rPr>
              <w:t xml:space="preserve"> </w:t>
            </w:r>
            <w:r>
              <w:rPr>
                <w:color w:val="000000"/>
                <w:sz w:val="24"/>
              </w:rPr>
              <w:t>талаптарына</w:t>
            </w:r>
            <w:r w:rsidRPr="00DD52A1">
              <w:rPr>
                <w:color w:val="000000"/>
                <w:sz w:val="24"/>
                <w:lang w:val="en-US"/>
              </w:rPr>
              <w:t xml:space="preserve"> </w:t>
            </w:r>
            <w:r>
              <w:rPr>
                <w:color w:val="000000"/>
                <w:sz w:val="24"/>
              </w:rPr>
              <w:t>басқа</w:t>
            </w:r>
            <w:r w:rsidRPr="00DD52A1">
              <w:rPr>
                <w:color w:val="000000"/>
                <w:sz w:val="24"/>
                <w:lang w:val="en-US"/>
              </w:rPr>
              <w:t xml:space="preserve"> </w:t>
            </w:r>
            <w:r>
              <w:rPr>
                <w:color w:val="000000"/>
                <w:sz w:val="24"/>
              </w:rPr>
              <w:t>да</w:t>
            </w:r>
            <w:r w:rsidRPr="00DD52A1">
              <w:rPr>
                <w:color w:val="000000"/>
                <w:sz w:val="24"/>
                <w:lang w:val="en-US"/>
              </w:rPr>
              <w:t xml:space="preserve"> </w:t>
            </w:r>
            <w:r>
              <w:rPr>
                <w:color w:val="000000"/>
                <w:sz w:val="24"/>
              </w:rPr>
              <w:t>жақсартуларды</w:t>
            </w:r>
            <w:r w:rsidRPr="00DD52A1">
              <w:rPr>
                <w:color w:val="000000"/>
                <w:sz w:val="24"/>
                <w:lang w:val="en-US"/>
              </w:rPr>
              <w:t xml:space="preserve"> </w:t>
            </w:r>
            <w:r>
              <w:rPr>
                <w:color w:val="000000"/>
                <w:sz w:val="24"/>
              </w:rPr>
              <w:t>ұсыну</w:t>
            </w:r>
            <w:r w:rsidRPr="00DD52A1">
              <w:rPr>
                <w:color w:val="000000"/>
                <w:sz w:val="24"/>
                <w:lang w:val="en-US"/>
              </w:rPr>
              <w:t>.</w:t>
            </w:r>
          </w:p>
          <w:p w14:paraId="68AD05FD" w14:textId="77777777" w:rsidR="00F23CDD" w:rsidRPr="00DD52A1" w:rsidRDefault="00F23CDD" w:rsidP="00856A04">
            <w:pPr>
              <w:tabs>
                <w:tab w:val="left" w:pos="426"/>
                <w:tab w:val="left" w:pos="8788"/>
              </w:tabs>
              <w:ind w:right="284"/>
              <w:jc w:val="both"/>
              <w:rPr>
                <w:rFonts w:eastAsiaTheme="minorHAnsi"/>
                <w:color w:val="000000"/>
                <w:sz w:val="24"/>
                <w:szCs w:val="24"/>
                <w:lang w:val="en-US"/>
              </w:rPr>
            </w:pPr>
          </w:p>
          <w:p w14:paraId="316E2B12" w14:textId="77777777" w:rsidR="006161B8" w:rsidRPr="00DD52A1" w:rsidRDefault="006161B8" w:rsidP="00FE6C11">
            <w:pPr>
              <w:tabs>
                <w:tab w:val="left" w:pos="8788"/>
              </w:tabs>
              <w:ind w:right="284"/>
              <w:rPr>
                <w:b/>
                <w:bCs/>
                <w:sz w:val="24"/>
                <w:szCs w:val="24"/>
                <w:lang w:val="en-US"/>
              </w:rPr>
            </w:pPr>
          </w:p>
        </w:tc>
        <w:tc>
          <w:tcPr>
            <w:tcW w:w="4961" w:type="dxa"/>
          </w:tcPr>
          <w:p w14:paraId="03DB2BB0" w14:textId="48EF1F2C" w:rsidR="004110EC" w:rsidRPr="004110EC" w:rsidRDefault="004110EC" w:rsidP="004110EC">
            <w:pPr>
              <w:tabs>
                <w:tab w:val="left" w:pos="8788"/>
              </w:tabs>
              <w:ind w:right="284"/>
              <w:jc w:val="center"/>
              <w:rPr>
                <w:b/>
                <w:bCs/>
                <w:sz w:val="24"/>
                <w:szCs w:val="24"/>
              </w:rPr>
            </w:pPr>
            <w:r w:rsidRPr="004110EC">
              <w:rPr>
                <w:b/>
                <w:bCs/>
                <w:sz w:val="24"/>
                <w:szCs w:val="24"/>
              </w:rPr>
              <w:lastRenderedPageBreak/>
              <w:t>Общие условия</w:t>
            </w:r>
          </w:p>
          <w:p w14:paraId="0A27B38A" w14:textId="77777777" w:rsidR="004110EC" w:rsidRPr="004110EC" w:rsidRDefault="004110EC" w:rsidP="004110EC">
            <w:pPr>
              <w:tabs>
                <w:tab w:val="left" w:pos="8788"/>
              </w:tabs>
              <w:ind w:left="-142" w:right="284"/>
              <w:jc w:val="center"/>
              <w:rPr>
                <w:b/>
                <w:bCs/>
                <w:sz w:val="24"/>
                <w:szCs w:val="24"/>
              </w:rPr>
            </w:pPr>
            <w:r w:rsidRPr="004110EC">
              <w:rPr>
                <w:b/>
                <w:bCs/>
                <w:sz w:val="24"/>
                <w:szCs w:val="24"/>
              </w:rPr>
              <w:t>выдачи банковских гарантий</w:t>
            </w:r>
          </w:p>
          <w:p w14:paraId="301F7C3E" w14:textId="77777777" w:rsidR="004110EC" w:rsidRPr="004110EC" w:rsidRDefault="004110EC" w:rsidP="004110EC">
            <w:pPr>
              <w:tabs>
                <w:tab w:val="left" w:pos="8788"/>
              </w:tabs>
              <w:ind w:left="-142" w:right="284"/>
              <w:jc w:val="center"/>
              <w:rPr>
                <w:b/>
                <w:bCs/>
                <w:sz w:val="24"/>
                <w:szCs w:val="24"/>
              </w:rPr>
            </w:pPr>
            <w:r w:rsidRPr="004110EC">
              <w:rPr>
                <w:b/>
                <w:bCs/>
                <w:sz w:val="24"/>
                <w:szCs w:val="24"/>
              </w:rPr>
              <w:t>АО «</w:t>
            </w:r>
            <w:r w:rsidRPr="004110EC">
              <w:rPr>
                <w:b/>
                <w:bCs/>
                <w:sz w:val="24"/>
                <w:szCs w:val="24"/>
                <w:lang w:val="en-US"/>
              </w:rPr>
              <w:t>Bereke</w:t>
            </w:r>
            <w:r w:rsidRPr="004110EC">
              <w:rPr>
                <w:b/>
                <w:bCs/>
                <w:sz w:val="24"/>
                <w:szCs w:val="24"/>
              </w:rPr>
              <w:t xml:space="preserve"> </w:t>
            </w:r>
            <w:r w:rsidRPr="004110EC">
              <w:rPr>
                <w:b/>
                <w:bCs/>
                <w:sz w:val="24"/>
                <w:szCs w:val="24"/>
                <w:lang w:val="en-US"/>
              </w:rPr>
              <w:t>Bank</w:t>
            </w:r>
            <w:r w:rsidRPr="004110EC">
              <w:rPr>
                <w:b/>
                <w:bCs/>
                <w:sz w:val="24"/>
                <w:szCs w:val="24"/>
              </w:rPr>
              <w:t xml:space="preserve">» (ДБ </w:t>
            </w:r>
            <w:r w:rsidRPr="004110EC">
              <w:rPr>
                <w:b/>
                <w:bCs/>
                <w:sz w:val="24"/>
                <w:szCs w:val="24"/>
                <w:lang w:val="en-US"/>
              </w:rPr>
              <w:t>Lesha</w:t>
            </w:r>
            <w:r w:rsidRPr="004110EC">
              <w:rPr>
                <w:b/>
                <w:bCs/>
                <w:sz w:val="24"/>
                <w:szCs w:val="24"/>
              </w:rPr>
              <w:t xml:space="preserve"> </w:t>
            </w:r>
            <w:r w:rsidRPr="004110EC">
              <w:rPr>
                <w:b/>
                <w:bCs/>
                <w:sz w:val="24"/>
                <w:szCs w:val="24"/>
                <w:lang w:val="en-US"/>
              </w:rPr>
              <w:t>Bank</w:t>
            </w:r>
            <w:r w:rsidRPr="004110EC">
              <w:rPr>
                <w:b/>
                <w:bCs/>
                <w:sz w:val="24"/>
                <w:szCs w:val="24"/>
              </w:rPr>
              <w:t xml:space="preserve"> </w:t>
            </w:r>
            <w:r w:rsidRPr="004110EC">
              <w:rPr>
                <w:b/>
                <w:bCs/>
                <w:sz w:val="24"/>
                <w:szCs w:val="24"/>
                <w:lang w:val="en-US"/>
              </w:rPr>
              <w:t>LLC</w:t>
            </w:r>
            <w:r w:rsidRPr="004110EC">
              <w:rPr>
                <w:b/>
                <w:bCs/>
                <w:sz w:val="24"/>
                <w:szCs w:val="24"/>
              </w:rPr>
              <w:t xml:space="preserve"> (</w:t>
            </w:r>
            <w:r w:rsidRPr="004110EC">
              <w:rPr>
                <w:b/>
                <w:bCs/>
                <w:sz w:val="24"/>
                <w:szCs w:val="24"/>
                <w:lang w:val="en-US"/>
              </w:rPr>
              <w:t>Public</w:t>
            </w:r>
            <w:r w:rsidRPr="004110EC">
              <w:rPr>
                <w:b/>
                <w:bCs/>
                <w:sz w:val="24"/>
                <w:szCs w:val="24"/>
              </w:rPr>
              <w:t>)) (Общие условия)</w:t>
            </w:r>
          </w:p>
          <w:p w14:paraId="42EE1876" w14:textId="77777777" w:rsidR="004110EC" w:rsidRPr="004110EC" w:rsidRDefault="004110EC" w:rsidP="004110EC">
            <w:pPr>
              <w:tabs>
                <w:tab w:val="left" w:pos="8788"/>
              </w:tabs>
              <w:ind w:left="-142" w:right="284"/>
              <w:rPr>
                <w:b/>
                <w:bCs/>
                <w:sz w:val="24"/>
                <w:szCs w:val="24"/>
              </w:rPr>
            </w:pPr>
          </w:p>
          <w:p w14:paraId="432D3AB6" w14:textId="77777777" w:rsidR="004110EC" w:rsidRPr="004110EC" w:rsidRDefault="004110EC" w:rsidP="004110EC">
            <w:pPr>
              <w:tabs>
                <w:tab w:val="left" w:pos="8788"/>
              </w:tabs>
              <w:ind w:right="284"/>
              <w:jc w:val="both"/>
              <w:rPr>
                <w:sz w:val="24"/>
                <w:szCs w:val="24"/>
              </w:rPr>
            </w:pPr>
            <w:r w:rsidRPr="004110EC">
              <w:rPr>
                <w:sz w:val="24"/>
                <w:szCs w:val="24"/>
              </w:rPr>
              <w:t>Общие условия разработаны в соответствии со статьей 389 Гражданского кодекса РК и определяют общие условия выдачи Банком банковских гарантий.</w:t>
            </w:r>
            <w:r w:rsidRPr="004110EC">
              <w:rPr>
                <w:sz w:val="24"/>
                <w:szCs w:val="24"/>
                <w:lang w:val="kk-KZ"/>
              </w:rPr>
              <w:t xml:space="preserve"> </w:t>
            </w:r>
          </w:p>
          <w:p w14:paraId="39323BC6" w14:textId="77777777" w:rsidR="004110EC" w:rsidRPr="004110EC" w:rsidRDefault="004110EC" w:rsidP="004110EC">
            <w:pPr>
              <w:tabs>
                <w:tab w:val="left" w:pos="8788"/>
              </w:tabs>
              <w:ind w:right="284"/>
              <w:jc w:val="both"/>
              <w:rPr>
                <w:sz w:val="24"/>
                <w:szCs w:val="24"/>
              </w:rPr>
            </w:pPr>
            <w:r w:rsidRPr="004110EC">
              <w:rPr>
                <w:sz w:val="24"/>
                <w:szCs w:val="24"/>
              </w:rPr>
              <w:t>Общие условия считаются принятыми в случае присоединения Принципала к Общим условиям путем подписания Принципалом Заявления о присоединении к Общим условиям выдачи банковских гарантий АО «Bereke Bank» (ДБ Lesha Bank LLC (Public)), содержащего прямое указание о присоединении Принципала к Общим условиям (Заявление) и акцепта Банком такого Заявления.</w:t>
            </w:r>
          </w:p>
          <w:p w14:paraId="572BE4BC" w14:textId="77777777" w:rsidR="004110EC" w:rsidRPr="004110EC" w:rsidRDefault="004110EC" w:rsidP="004110EC">
            <w:pPr>
              <w:tabs>
                <w:tab w:val="left" w:pos="8788"/>
              </w:tabs>
              <w:ind w:right="284"/>
              <w:jc w:val="both"/>
              <w:rPr>
                <w:sz w:val="24"/>
                <w:szCs w:val="24"/>
              </w:rPr>
            </w:pPr>
            <w:r w:rsidRPr="004110EC">
              <w:rPr>
                <w:sz w:val="24"/>
                <w:szCs w:val="24"/>
              </w:rPr>
              <w:t>Акцептом считается выдача Банком гарантии на условиях, указанных в Заявлении.</w:t>
            </w:r>
          </w:p>
          <w:p w14:paraId="49F2D6EA" w14:textId="77777777" w:rsidR="004110EC" w:rsidRPr="004110EC" w:rsidRDefault="004110EC" w:rsidP="004110EC">
            <w:pPr>
              <w:tabs>
                <w:tab w:val="left" w:pos="8788"/>
              </w:tabs>
              <w:ind w:right="284"/>
              <w:jc w:val="both"/>
              <w:rPr>
                <w:sz w:val="24"/>
                <w:szCs w:val="24"/>
              </w:rPr>
            </w:pPr>
            <w:r w:rsidRPr="004110EC">
              <w:rPr>
                <w:sz w:val="24"/>
                <w:szCs w:val="24"/>
              </w:rPr>
              <w:t>В рамках Заявления могут быть выданы одна или несколько Гарантий (Гарантия или Гарантии).</w:t>
            </w:r>
          </w:p>
          <w:p w14:paraId="042BA7F4" w14:textId="77777777" w:rsidR="004110EC" w:rsidRPr="004110EC" w:rsidRDefault="004110EC" w:rsidP="004110EC">
            <w:pPr>
              <w:tabs>
                <w:tab w:val="left" w:pos="8788"/>
              </w:tabs>
              <w:ind w:right="284"/>
              <w:jc w:val="both"/>
              <w:rPr>
                <w:sz w:val="24"/>
                <w:szCs w:val="24"/>
              </w:rPr>
            </w:pPr>
            <w:r w:rsidRPr="004110EC">
              <w:rPr>
                <w:sz w:val="24"/>
                <w:szCs w:val="24"/>
              </w:rPr>
              <w:t>Общие условия и Заявление являются неотъемлемыми частями друг друга и образуют «Соглашение». Банк и Принципал, совместно именуются «Стороны».</w:t>
            </w:r>
          </w:p>
          <w:p w14:paraId="19D6E00F" w14:textId="77777777" w:rsidR="004110EC" w:rsidRPr="004110EC" w:rsidRDefault="004110EC" w:rsidP="004110EC">
            <w:pPr>
              <w:tabs>
                <w:tab w:val="left" w:pos="0"/>
                <w:tab w:val="left" w:pos="284"/>
                <w:tab w:val="left" w:pos="567"/>
                <w:tab w:val="left" w:pos="709"/>
                <w:tab w:val="left" w:pos="8788"/>
              </w:tabs>
              <w:autoSpaceDE w:val="0"/>
              <w:autoSpaceDN w:val="0"/>
              <w:adjustRightInd w:val="0"/>
              <w:ind w:right="284"/>
              <w:jc w:val="center"/>
              <w:rPr>
                <w:sz w:val="24"/>
                <w:szCs w:val="24"/>
                <w:lang w:eastAsia="ru-RU"/>
              </w:rPr>
            </w:pPr>
          </w:p>
          <w:p w14:paraId="635E5D90" w14:textId="77777777" w:rsidR="004110EC" w:rsidRPr="004110EC" w:rsidRDefault="004110EC" w:rsidP="004110EC">
            <w:pPr>
              <w:tabs>
                <w:tab w:val="left" w:pos="8788"/>
              </w:tabs>
              <w:ind w:right="284"/>
              <w:jc w:val="center"/>
              <w:rPr>
                <w:b/>
                <w:sz w:val="24"/>
                <w:szCs w:val="24"/>
              </w:rPr>
            </w:pPr>
            <w:r w:rsidRPr="004110EC">
              <w:rPr>
                <w:b/>
                <w:sz w:val="24"/>
                <w:szCs w:val="24"/>
              </w:rPr>
              <w:t>1. Общие положения</w:t>
            </w:r>
          </w:p>
          <w:p w14:paraId="36384D68" w14:textId="77777777" w:rsidR="004110EC" w:rsidRPr="004110EC" w:rsidRDefault="004110EC" w:rsidP="004110EC">
            <w:pPr>
              <w:tabs>
                <w:tab w:val="left" w:pos="8788"/>
                <w:tab w:val="left" w:pos="8931"/>
              </w:tabs>
              <w:ind w:right="284"/>
              <w:jc w:val="both"/>
              <w:rPr>
                <w:sz w:val="24"/>
                <w:szCs w:val="24"/>
              </w:rPr>
            </w:pPr>
            <w:r w:rsidRPr="004110EC">
              <w:rPr>
                <w:sz w:val="24"/>
                <w:szCs w:val="24"/>
              </w:rPr>
              <w:t xml:space="preserve">1.1. Банк выдает </w:t>
            </w:r>
            <w:r w:rsidRPr="004110EC">
              <w:rPr>
                <w:color w:val="000000" w:themeColor="text1"/>
                <w:sz w:val="24"/>
                <w:szCs w:val="24"/>
              </w:rPr>
              <w:t>Гаранти</w:t>
            </w:r>
            <w:r w:rsidRPr="004110EC">
              <w:rPr>
                <w:color w:val="000000" w:themeColor="text1"/>
                <w:sz w:val="24"/>
                <w:szCs w:val="24"/>
                <w:lang w:val="kk-KZ"/>
              </w:rPr>
              <w:t xml:space="preserve">и </w:t>
            </w:r>
            <w:r w:rsidRPr="004110EC">
              <w:rPr>
                <w:color w:val="000000" w:themeColor="text1"/>
                <w:sz w:val="24"/>
                <w:szCs w:val="24"/>
              </w:rPr>
              <w:t xml:space="preserve">в соответствии с условиями </w:t>
            </w:r>
            <w:r w:rsidRPr="004110EC">
              <w:rPr>
                <w:rFonts w:eastAsia="Calibri"/>
                <w:color w:val="000000"/>
                <w:sz w:val="24"/>
                <w:szCs w:val="24"/>
              </w:rPr>
              <w:t>Соглашения,</w:t>
            </w:r>
            <w:r w:rsidRPr="004110EC">
              <w:rPr>
                <w:sz w:val="24"/>
                <w:szCs w:val="24"/>
              </w:rPr>
              <w:t xml:space="preserve"> и исполняет свои обязательства по Гарантии при получении Требования. </w:t>
            </w:r>
          </w:p>
          <w:p w14:paraId="28FE5E6F" w14:textId="77777777" w:rsidR="004110EC" w:rsidRPr="004110EC" w:rsidRDefault="004110EC" w:rsidP="004110EC">
            <w:pPr>
              <w:tabs>
                <w:tab w:val="left" w:pos="8788"/>
              </w:tabs>
              <w:ind w:right="284"/>
              <w:jc w:val="both"/>
              <w:rPr>
                <w:sz w:val="24"/>
                <w:szCs w:val="24"/>
              </w:rPr>
            </w:pPr>
            <w:r w:rsidRPr="004110EC">
              <w:rPr>
                <w:sz w:val="24"/>
                <w:szCs w:val="24"/>
              </w:rPr>
              <w:t>1.2. Гарантии могут быть предоставлены в следующих формах:</w:t>
            </w:r>
          </w:p>
          <w:p w14:paraId="41797F06" w14:textId="77777777" w:rsidR="004110EC" w:rsidRPr="004110EC" w:rsidRDefault="004110EC" w:rsidP="000A7747">
            <w:pPr>
              <w:numPr>
                <w:ilvl w:val="0"/>
                <w:numId w:val="14"/>
              </w:numPr>
              <w:tabs>
                <w:tab w:val="clear" w:pos="437"/>
                <w:tab w:val="left" w:pos="8788"/>
              </w:tabs>
              <w:ind w:right="284" w:hanging="436"/>
              <w:jc w:val="both"/>
              <w:rPr>
                <w:sz w:val="24"/>
                <w:szCs w:val="24"/>
              </w:rPr>
            </w:pPr>
            <w:r w:rsidRPr="004110EC">
              <w:rPr>
                <w:sz w:val="24"/>
                <w:szCs w:val="24"/>
              </w:rPr>
              <w:t>бумажный носитель;</w:t>
            </w:r>
          </w:p>
          <w:p w14:paraId="6D0AD395" w14:textId="77777777" w:rsidR="004110EC" w:rsidRPr="004110EC" w:rsidRDefault="004110EC" w:rsidP="000A7747">
            <w:pPr>
              <w:numPr>
                <w:ilvl w:val="0"/>
                <w:numId w:val="14"/>
              </w:numPr>
              <w:tabs>
                <w:tab w:val="left" w:pos="8788"/>
              </w:tabs>
              <w:ind w:left="0" w:right="284" w:firstLine="0"/>
              <w:jc w:val="both"/>
              <w:rPr>
                <w:sz w:val="24"/>
                <w:szCs w:val="24"/>
              </w:rPr>
            </w:pPr>
            <w:r w:rsidRPr="004110EC">
              <w:rPr>
                <w:sz w:val="24"/>
                <w:szCs w:val="24"/>
              </w:rPr>
              <w:t xml:space="preserve">электронно-цифровой формат: SWIFT-сообщения, или на веб-порталах (при выдаче электронных </w:t>
            </w:r>
            <w:r w:rsidRPr="004110EC">
              <w:rPr>
                <w:sz w:val="24"/>
                <w:szCs w:val="24"/>
                <w:lang w:val="kk-KZ"/>
              </w:rPr>
              <w:t>Г</w:t>
            </w:r>
            <w:r w:rsidRPr="004110EC">
              <w:rPr>
                <w:sz w:val="24"/>
                <w:szCs w:val="24"/>
              </w:rPr>
              <w:t>арантий на веб-порталах).</w:t>
            </w:r>
          </w:p>
          <w:p w14:paraId="5363E321" w14:textId="77777777" w:rsidR="004110EC" w:rsidRPr="004110EC" w:rsidRDefault="004110EC" w:rsidP="004110EC">
            <w:pPr>
              <w:tabs>
                <w:tab w:val="left" w:pos="8788"/>
              </w:tabs>
              <w:ind w:right="284"/>
              <w:jc w:val="both"/>
              <w:rPr>
                <w:sz w:val="24"/>
                <w:szCs w:val="24"/>
              </w:rPr>
            </w:pPr>
            <w:r w:rsidRPr="004110EC">
              <w:rPr>
                <w:sz w:val="24"/>
                <w:szCs w:val="24"/>
              </w:rPr>
              <w:t>1.3. Подача Заявления Принципалом не означает автоматического возникновения обязательства для Банка по выдаче Гаранти</w:t>
            </w:r>
            <w:r w:rsidRPr="004110EC">
              <w:rPr>
                <w:sz w:val="24"/>
                <w:szCs w:val="24"/>
                <w:lang w:val="kk-KZ"/>
              </w:rPr>
              <w:t>и</w:t>
            </w:r>
            <w:r w:rsidRPr="004110EC">
              <w:rPr>
                <w:sz w:val="24"/>
                <w:szCs w:val="24"/>
              </w:rPr>
              <w:t>.</w:t>
            </w:r>
          </w:p>
          <w:p w14:paraId="3A0D4753" w14:textId="77777777" w:rsidR="004110EC" w:rsidRPr="004110EC" w:rsidRDefault="004110EC" w:rsidP="004110EC">
            <w:pPr>
              <w:tabs>
                <w:tab w:val="left" w:pos="8788"/>
              </w:tabs>
              <w:ind w:right="284"/>
              <w:jc w:val="both"/>
              <w:rPr>
                <w:sz w:val="24"/>
                <w:szCs w:val="24"/>
                <w:lang w:val="kk-KZ"/>
              </w:rPr>
            </w:pPr>
            <w:r w:rsidRPr="004110EC">
              <w:rPr>
                <w:sz w:val="24"/>
                <w:szCs w:val="24"/>
              </w:rPr>
              <w:t>1.4. Сумма и валюта Гаранти</w:t>
            </w:r>
            <w:r w:rsidRPr="004110EC">
              <w:rPr>
                <w:sz w:val="24"/>
                <w:szCs w:val="24"/>
                <w:lang w:val="kk-KZ"/>
              </w:rPr>
              <w:t>й</w:t>
            </w:r>
            <w:r w:rsidRPr="004110EC">
              <w:rPr>
                <w:sz w:val="24"/>
                <w:szCs w:val="24"/>
              </w:rPr>
              <w:t xml:space="preserve"> определяются в Заявлении. </w:t>
            </w:r>
          </w:p>
          <w:p w14:paraId="2A7608EE" w14:textId="77777777" w:rsidR="004110EC" w:rsidRPr="004110EC" w:rsidRDefault="004110EC" w:rsidP="004110EC">
            <w:pPr>
              <w:tabs>
                <w:tab w:val="left" w:pos="8788"/>
              </w:tabs>
              <w:ind w:right="284"/>
              <w:jc w:val="both"/>
              <w:rPr>
                <w:sz w:val="24"/>
                <w:szCs w:val="24"/>
              </w:rPr>
            </w:pPr>
            <w:r w:rsidRPr="004110EC">
              <w:rPr>
                <w:sz w:val="24"/>
                <w:szCs w:val="24"/>
                <w:lang w:val="kk-KZ"/>
              </w:rPr>
              <w:t>1</w:t>
            </w:r>
            <w:r w:rsidRPr="004110EC">
              <w:rPr>
                <w:sz w:val="24"/>
                <w:szCs w:val="24"/>
              </w:rPr>
              <w:t>.5. Требование должно соответствовать условиям Гарантии.</w:t>
            </w:r>
          </w:p>
          <w:p w14:paraId="0D415AC5" w14:textId="77777777" w:rsidR="004110EC" w:rsidRPr="004110EC" w:rsidRDefault="004110EC" w:rsidP="004110EC">
            <w:pPr>
              <w:tabs>
                <w:tab w:val="left" w:pos="8788"/>
              </w:tabs>
              <w:ind w:right="284"/>
              <w:jc w:val="both"/>
              <w:rPr>
                <w:sz w:val="24"/>
                <w:szCs w:val="24"/>
              </w:rPr>
            </w:pPr>
            <w:r w:rsidRPr="004110EC">
              <w:rPr>
                <w:sz w:val="24"/>
                <w:szCs w:val="24"/>
              </w:rPr>
              <w:lastRenderedPageBreak/>
              <w:t>1.6. Банк выдает Гарантии на основании решения, принятого после рассмотрения Заявления и проверки документов, предоставленных для выдачи Гаранти</w:t>
            </w:r>
            <w:r w:rsidRPr="004110EC">
              <w:rPr>
                <w:sz w:val="24"/>
                <w:szCs w:val="24"/>
                <w:lang w:val="kk-KZ"/>
              </w:rPr>
              <w:t>и. Перечень необходимых документов определяется</w:t>
            </w:r>
            <w:r w:rsidRPr="004110EC">
              <w:rPr>
                <w:sz w:val="24"/>
                <w:szCs w:val="24"/>
              </w:rPr>
              <w:t xml:space="preserve"> Банком и </w:t>
            </w:r>
            <w:r w:rsidRPr="004110EC">
              <w:rPr>
                <w:sz w:val="24"/>
                <w:szCs w:val="24"/>
                <w:lang w:val="kk-KZ"/>
              </w:rPr>
              <w:t>З</w:t>
            </w:r>
            <w:r w:rsidRPr="004110EC">
              <w:rPr>
                <w:sz w:val="24"/>
                <w:szCs w:val="24"/>
              </w:rPr>
              <w:t>аконодательством.</w:t>
            </w:r>
          </w:p>
          <w:p w14:paraId="1F43F5E9"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1.7. Условия, при которых наступает ответственность Банка, а также срок действия Гарантий или обстоятельства (события), при наступлении которых обязательства Банка по Гарантиям прекращаются, указываются в самой Гарантии. </w:t>
            </w:r>
          </w:p>
          <w:p w14:paraId="0D3DA3EB"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1.8. Гарантии прекращают действие, в следующих случаях: </w:t>
            </w:r>
          </w:p>
          <w:p w14:paraId="10C631A9" w14:textId="77777777" w:rsidR="004110EC" w:rsidRPr="004110EC" w:rsidRDefault="004110EC" w:rsidP="000A7747">
            <w:pPr>
              <w:numPr>
                <w:ilvl w:val="0"/>
                <w:numId w:val="15"/>
              </w:numPr>
              <w:tabs>
                <w:tab w:val="left" w:pos="426"/>
                <w:tab w:val="left" w:pos="8788"/>
              </w:tabs>
              <w:ind w:left="0" w:right="284" w:firstLine="0"/>
              <w:jc w:val="both"/>
              <w:rPr>
                <w:sz w:val="24"/>
                <w:szCs w:val="24"/>
                <w:lang w:val="kk-KZ"/>
              </w:rPr>
            </w:pPr>
            <w:r w:rsidRPr="004110EC">
              <w:rPr>
                <w:sz w:val="24"/>
                <w:szCs w:val="24"/>
                <w:lang w:val="kk-KZ"/>
              </w:rPr>
              <w:t xml:space="preserve">при представлении письменного подтверждения Бенефициара об освобождении Банка от обязательств по Гарантии (в том числе с возвратом или без возврата в Банк оригиналов Гарантии в случае выдачи Гарантии на бумажном носителе); </w:t>
            </w:r>
          </w:p>
          <w:p w14:paraId="1E6BD838" w14:textId="77777777" w:rsidR="004110EC" w:rsidRPr="004110EC" w:rsidRDefault="004110EC" w:rsidP="000A7747">
            <w:pPr>
              <w:numPr>
                <w:ilvl w:val="0"/>
                <w:numId w:val="15"/>
              </w:numPr>
              <w:tabs>
                <w:tab w:val="left" w:pos="426"/>
                <w:tab w:val="left" w:pos="8788"/>
              </w:tabs>
              <w:ind w:left="0" w:right="284" w:firstLine="0"/>
              <w:jc w:val="both"/>
              <w:rPr>
                <w:sz w:val="24"/>
                <w:szCs w:val="24"/>
                <w:lang w:val="kk-KZ"/>
              </w:rPr>
            </w:pPr>
            <w:r w:rsidRPr="004110EC">
              <w:rPr>
                <w:sz w:val="24"/>
                <w:szCs w:val="24"/>
                <w:lang w:val="kk-KZ"/>
              </w:rPr>
              <w:t xml:space="preserve">при статусе электронной Гарантии на веб-портале «Возвращена»/ «Использована»/ «Аннулирована»); </w:t>
            </w:r>
          </w:p>
          <w:p w14:paraId="2A529C2F" w14:textId="77777777" w:rsidR="004110EC" w:rsidRPr="004110EC" w:rsidRDefault="004110EC" w:rsidP="000A7747">
            <w:pPr>
              <w:numPr>
                <w:ilvl w:val="0"/>
                <w:numId w:val="15"/>
              </w:numPr>
              <w:tabs>
                <w:tab w:val="left" w:pos="426"/>
                <w:tab w:val="left" w:pos="8788"/>
              </w:tabs>
              <w:ind w:left="0" w:right="284" w:firstLine="0"/>
              <w:jc w:val="both"/>
              <w:rPr>
                <w:color w:val="000000" w:themeColor="text1"/>
                <w:sz w:val="24"/>
                <w:szCs w:val="24"/>
                <w:lang w:val="kk-KZ"/>
              </w:rPr>
            </w:pPr>
            <w:r w:rsidRPr="004110EC">
              <w:rPr>
                <w:color w:val="000000" w:themeColor="text1"/>
                <w:sz w:val="24"/>
                <w:szCs w:val="24"/>
                <w:lang w:val="kk-KZ"/>
              </w:rPr>
              <w:t xml:space="preserve">при истечении срока действия Гарантии; </w:t>
            </w:r>
          </w:p>
          <w:p w14:paraId="3E3E879F" w14:textId="77777777" w:rsidR="004110EC" w:rsidRPr="004110EC" w:rsidRDefault="004110EC" w:rsidP="000A7747">
            <w:pPr>
              <w:numPr>
                <w:ilvl w:val="0"/>
                <w:numId w:val="15"/>
              </w:numPr>
              <w:tabs>
                <w:tab w:val="left" w:pos="426"/>
                <w:tab w:val="left" w:pos="8788"/>
              </w:tabs>
              <w:ind w:left="0" w:right="284" w:firstLine="0"/>
              <w:jc w:val="both"/>
              <w:rPr>
                <w:color w:val="FF0000"/>
                <w:sz w:val="24"/>
                <w:szCs w:val="24"/>
                <w:lang w:val="kk-KZ"/>
              </w:rPr>
            </w:pPr>
            <w:r w:rsidRPr="004110EC">
              <w:rPr>
                <w:color w:val="000000" w:themeColor="text1"/>
                <w:sz w:val="24"/>
                <w:szCs w:val="24"/>
                <w:lang w:val="kk-KZ"/>
              </w:rPr>
              <w:t>при исполнении обязательств по Гарантии;</w:t>
            </w:r>
          </w:p>
          <w:p w14:paraId="7FE5C2B6" w14:textId="77777777" w:rsidR="004110EC" w:rsidRPr="004110EC" w:rsidRDefault="004110EC" w:rsidP="000A7747">
            <w:pPr>
              <w:numPr>
                <w:ilvl w:val="0"/>
                <w:numId w:val="15"/>
              </w:numPr>
              <w:tabs>
                <w:tab w:val="left" w:pos="426"/>
                <w:tab w:val="left" w:pos="8788"/>
              </w:tabs>
              <w:ind w:left="0" w:right="284" w:firstLine="0"/>
              <w:jc w:val="both"/>
              <w:rPr>
                <w:color w:val="FF0000"/>
                <w:sz w:val="24"/>
                <w:szCs w:val="24"/>
                <w:lang w:val="kk-KZ"/>
              </w:rPr>
            </w:pPr>
            <w:r w:rsidRPr="004110EC">
              <w:rPr>
                <w:color w:val="000000" w:themeColor="text1"/>
                <w:sz w:val="24"/>
                <w:szCs w:val="24"/>
                <w:lang w:val="kk-KZ"/>
              </w:rPr>
              <w:t>в иных случаях, определенных Гарантией.</w:t>
            </w:r>
          </w:p>
          <w:p w14:paraId="2C6BCC29" w14:textId="77777777" w:rsidR="004110EC" w:rsidRPr="004110EC" w:rsidRDefault="004110EC" w:rsidP="004110EC">
            <w:pPr>
              <w:tabs>
                <w:tab w:val="left" w:pos="426"/>
                <w:tab w:val="left" w:pos="8788"/>
              </w:tabs>
              <w:ind w:right="284"/>
              <w:jc w:val="both"/>
              <w:rPr>
                <w:sz w:val="24"/>
                <w:szCs w:val="24"/>
              </w:rPr>
            </w:pPr>
            <w:r w:rsidRPr="004110EC">
              <w:rPr>
                <w:sz w:val="24"/>
                <w:szCs w:val="24"/>
              </w:rPr>
              <w:t>1.9. Банк взымает</w:t>
            </w:r>
            <w:r w:rsidRPr="004110EC">
              <w:rPr>
                <w:sz w:val="24"/>
                <w:szCs w:val="24"/>
                <w:lang w:val="kk-KZ"/>
              </w:rPr>
              <w:t xml:space="preserve"> с </w:t>
            </w:r>
            <w:r w:rsidRPr="004110EC">
              <w:rPr>
                <w:sz w:val="24"/>
                <w:szCs w:val="24"/>
              </w:rPr>
              <w:t>Принципал</w:t>
            </w:r>
            <w:r w:rsidRPr="004110EC">
              <w:rPr>
                <w:sz w:val="24"/>
                <w:szCs w:val="24"/>
                <w:lang w:val="kk-KZ"/>
              </w:rPr>
              <w:t xml:space="preserve">а </w:t>
            </w:r>
            <w:r w:rsidRPr="004110EC">
              <w:rPr>
                <w:sz w:val="24"/>
                <w:szCs w:val="24"/>
              </w:rPr>
              <w:t>Комиссию за выдачу Гаранти</w:t>
            </w:r>
            <w:r w:rsidRPr="004110EC">
              <w:rPr>
                <w:sz w:val="24"/>
                <w:szCs w:val="24"/>
                <w:lang w:val="kk-KZ"/>
              </w:rPr>
              <w:t>и</w:t>
            </w:r>
            <w:r w:rsidRPr="004110EC">
              <w:rPr>
                <w:sz w:val="24"/>
                <w:szCs w:val="24"/>
              </w:rPr>
              <w:t xml:space="preserve"> в размере, указанном в Заявлении, путем прямого дебетования Банком банковского счета Принципала. При этом суммы комиссий и иных расходов по Гарантии могут быть оплачены третьими лицами согласно условиям, указанным в Заявлении.</w:t>
            </w:r>
          </w:p>
          <w:p w14:paraId="3E84071A" w14:textId="77777777" w:rsidR="004110EC" w:rsidRPr="004110EC" w:rsidRDefault="004110EC" w:rsidP="004110EC">
            <w:pPr>
              <w:tabs>
                <w:tab w:val="left" w:pos="426"/>
                <w:tab w:val="left" w:pos="8788"/>
              </w:tabs>
              <w:ind w:right="284"/>
              <w:jc w:val="both"/>
              <w:rPr>
                <w:sz w:val="24"/>
                <w:szCs w:val="24"/>
              </w:rPr>
            </w:pPr>
            <w:r w:rsidRPr="004110EC">
              <w:rPr>
                <w:sz w:val="24"/>
                <w:szCs w:val="24"/>
              </w:rPr>
              <w:t>1.10. Комиссия за выдачу Гаранти</w:t>
            </w:r>
            <w:r w:rsidRPr="004110EC">
              <w:rPr>
                <w:sz w:val="24"/>
                <w:szCs w:val="24"/>
                <w:lang w:val="kk-KZ"/>
              </w:rPr>
              <w:t xml:space="preserve">и </w:t>
            </w:r>
            <w:r w:rsidRPr="004110EC">
              <w:rPr>
                <w:sz w:val="24"/>
                <w:szCs w:val="24"/>
              </w:rPr>
              <w:t xml:space="preserve">возврату, в том числе частичному возврату, не подлежит. </w:t>
            </w:r>
          </w:p>
          <w:p w14:paraId="6A1151DA" w14:textId="77777777" w:rsidR="004110EC" w:rsidRPr="004110EC" w:rsidRDefault="004110EC" w:rsidP="004110EC">
            <w:pPr>
              <w:tabs>
                <w:tab w:val="left" w:pos="426"/>
                <w:tab w:val="left" w:pos="8788"/>
              </w:tabs>
              <w:ind w:right="284"/>
              <w:jc w:val="both"/>
              <w:rPr>
                <w:sz w:val="24"/>
                <w:szCs w:val="24"/>
              </w:rPr>
            </w:pPr>
            <w:r w:rsidRPr="004110EC">
              <w:rPr>
                <w:sz w:val="24"/>
                <w:szCs w:val="24"/>
              </w:rPr>
              <w:t>Иные комиссии и их размеры, связанные с выдачей Гаранти</w:t>
            </w:r>
            <w:r w:rsidRPr="004110EC">
              <w:rPr>
                <w:sz w:val="24"/>
                <w:szCs w:val="24"/>
                <w:lang w:val="kk-KZ"/>
              </w:rPr>
              <w:t>и</w:t>
            </w:r>
            <w:r w:rsidRPr="004110EC">
              <w:rPr>
                <w:sz w:val="24"/>
                <w:szCs w:val="24"/>
              </w:rPr>
              <w:t xml:space="preserve">, подлежащие уплате Принципалом, определяются действующими Тарифами Банка, размещенными на сайте </w:t>
            </w:r>
            <w:hyperlink r:id="rId8" w:history="1">
              <w:r w:rsidRPr="004110EC">
                <w:rPr>
                  <w:color w:val="0000FF"/>
                  <w:sz w:val="24"/>
                  <w:szCs w:val="24"/>
                  <w:u w:val="single"/>
                </w:rPr>
                <w:t>www.</w:t>
              </w:r>
              <w:r w:rsidRPr="004110EC">
                <w:rPr>
                  <w:color w:val="0000FF"/>
                  <w:sz w:val="24"/>
                  <w:szCs w:val="24"/>
                  <w:u w:val="single"/>
                  <w:lang w:val="en-US"/>
                </w:rPr>
                <w:t>berekebank</w:t>
              </w:r>
              <w:r w:rsidRPr="004110EC">
                <w:rPr>
                  <w:color w:val="0000FF"/>
                  <w:sz w:val="24"/>
                  <w:szCs w:val="24"/>
                  <w:u w:val="single"/>
                </w:rPr>
                <w:t>.kz</w:t>
              </w:r>
            </w:hyperlink>
            <w:r w:rsidRPr="004110EC">
              <w:rPr>
                <w:sz w:val="24"/>
                <w:szCs w:val="24"/>
              </w:rPr>
              <w:t xml:space="preserve">,  Принципал подтверждает, что ознакомлен с этими Тарифами и безусловно с ними согласен. </w:t>
            </w:r>
          </w:p>
          <w:p w14:paraId="357DF721"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 1.11. Принципал обязуется уплатить Банку расходы, издержки, неустойки, понесенные </w:t>
            </w:r>
            <w:r w:rsidRPr="004110EC">
              <w:rPr>
                <w:sz w:val="24"/>
                <w:szCs w:val="24"/>
              </w:rPr>
              <w:lastRenderedPageBreak/>
              <w:t>в связи с выдачей Гаранти</w:t>
            </w:r>
            <w:r w:rsidRPr="004110EC">
              <w:rPr>
                <w:sz w:val="24"/>
                <w:szCs w:val="24"/>
                <w:lang w:val="kk-KZ"/>
              </w:rPr>
              <w:t xml:space="preserve">и и исполнением условий Соглашения. Оплата производится </w:t>
            </w:r>
            <w:r w:rsidRPr="004110EC">
              <w:rPr>
                <w:sz w:val="24"/>
                <w:szCs w:val="24"/>
              </w:rPr>
              <w:t>в соответствии с письменными требованиями Банка и условиями Соглашения.</w:t>
            </w:r>
          </w:p>
          <w:p w14:paraId="3C7E8C26" w14:textId="77777777" w:rsidR="004110EC" w:rsidRPr="004110EC" w:rsidRDefault="004110EC" w:rsidP="004110EC">
            <w:pPr>
              <w:tabs>
                <w:tab w:val="left" w:pos="426"/>
                <w:tab w:val="left" w:pos="8788"/>
              </w:tabs>
              <w:ind w:right="284"/>
              <w:jc w:val="both"/>
              <w:rPr>
                <w:sz w:val="24"/>
                <w:szCs w:val="24"/>
              </w:rPr>
            </w:pPr>
            <w:r w:rsidRPr="004110EC">
              <w:rPr>
                <w:sz w:val="24"/>
                <w:szCs w:val="24"/>
              </w:rPr>
              <w:t>1.12. Гарантии обеспечивают только действительные требования Бенефициара.</w:t>
            </w:r>
          </w:p>
          <w:p w14:paraId="5DD35B81" w14:textId="77777777" w:rsidR="004110EC" w:rsidRPr="004110EC" w:rsidRDefault="004110EC" w:rsidP="004110EC">
            <w:pPr>
              <w:tabs>
                <w:tab w:val="left" w:pos="-851"/>
                <w:tab w:val="left" w:pos="8788"/>
              </w:tabs>
              <w:autoSpaceDE w:val="0"/>
              <w:autoSpaceDN w:val="0"/>
              <w:ind w:right="284"/>
              <w:rPr>
                <w:b/>
                <w:bCs/>
                <w:caps/>
                <w:sz w:val="24"/>
                <w:szCs w:val="24"/>
              </w:rPr>
            </w:pPr>
          </w:p>
          <w:p w14:paraId="106A4B91" w14:textId="77777777" w:rsidR="004110EC" w:rsidRPr="004110EC" w:rsidRDefault="004110EC" w:rsidP="004110EC">
            <w:pPr>
              <w:widowControl w:val="0"/>
              <w:tabs>
                <w:tab w:val="left" w:pos="708"/>
                <w:tab w:val="left" w:pos="851"/>
                <w:tab w:val="left" w:pos="8788"/>
              </w:tabs>
              <w:snapToGrid w:val="0"/>
              <w:ind w:right="284"/>
              <w:jc w:val="center"/>
              <w:rPr>
                <w:b/>
                <w:color w:val="000000"/>
                <w:sz w:val="24"/>
                <w:szCs w:val="24"/>
              </w:rPr>
            </w:pPr>
            <w:r w:rsidRPr="004110EC">
              <w:rPr>
                <w:b/>
                <w:color w:val="000000"/>
                <w:sz w:val="24"/>
                <w:szCs w:val="24"/>
              </w:rPr>
              <w:t>2. Исполнение Гарантии</w:t>
            </w:r>
          </w:p>
          <w:p w14:paraId="58E1BC23" w14:textId="77777777" w:rsidR="004110EC" w:rsidRPr="004110EC" w:rsidRDefault="004110EC" w:rsidP="004110EC">
            <w:pPr>
              <w:widowControl w:val="0"/>
              <w:tabs>
                <w:tab w:val="left" w:pos="708"/>
                <w:tab w:val="left" w:pos="851"/>
                <w:tab w:val="left" w:pos="8788"/>
              </w:tabs>
              <w:snapToGrid w:val="0"/>
              <w:ind w:right="284"/>
              <w:jc w:val="both"/>
              <w:rPr>
                <w:color w:val="000000"/>
                <w:sz w:val="24"/>
                <w:szCs w:val="24"/>
              </w:rPr>
            </w:pPr>
            <w:r w:rsidRPr="004110EC">
              <w:rPr>
                <w:color w:val="000000"/>
                <w:sz w:val="24"/>
                <w:szCs w:val="24"/>
              </w:rPr>
              <w:t>2.1. Ответственность Банка по Гарантии наступает при получении от Бенефициара Требования.</w:t>
            </w:r>
          </w:p>
          <w:p w14:paraId="66FB68F9" w14:textId="77777777" w:rsidR="004110EC" w:rsidRPr="004110EC" w:rsidRDefault="004110EC" w:rsidP="004110EC">
            <w:pPr>
              <w:widowControl w:val="0"/>
              <w:tabs>
                <w:tab w:val="left" w:pos="708"/>
                <w:tab w:val="left" w:pos="851"/>
                <w:tab w:val="left" w:pos="8788"/>
              </w:tabs>
              <w:snapToGrid w:val="0"/>
              <w:ind w:right="284"/>
              <w:jc w:val="both"/>
              <w:rPr>
                <w:color w:val="000000"/>
                <w:sz w:val="24"/>
                <w:szCs w:val="24"/>
              </w:rPr>
            </w:pPr>
            <w:r w:rsidRPr="004110EC">
              <w:rPr>
                <w:color w:val="000000"/>
                <w:sz w:val="24"/>
                <w:szCs w:val="24"/>
              </w:rPr>
              <w:t xml:space="preserve">2.2. Банк не обязан требовать от Бенефициара доказательств или документов, подтверждающих неисполнение или ненадлежащее исполнение Принципалом обязательств перед Бенефициаром. </w:t>
            </w:r>
            <w:r w:rsidRPr="004110EC">
              <w:rPr>
                <w:color w:val="000000"/>
                <w:sz w:val="24"/>
                <w:szCs w:val="24"/>
              </w:rPr>
              <w:tab/>
            </w:r>
          </w:p>
          <w:p w14:paraId="55F705A0" w14:textId="77777777" w:rsidR="004110EC" w:rsidRPr="004110EC" w:rsidRDefault="004110EC" w:rsidP="004110EC">
            <w:pPr>
              <w:tabs>
                <w:tab w:val="left" w:pos="8788"/>
              </w:tabs>
              <w:ind w:right="284"/>
              <w:jc w:val="both"/>
              <w:rPr>
                <w:color w:val="000000"/>
                <w:sz w:val="24"/>
                <w:szCs w:val="24"/>
              </w:rPr>
            </w:pPr>
            <w:r w:rsidRPr="004110EC">
              <w:rPr>
                <w:snapToGrid w:val="0"/>
                <w:color w:val="000000"/>
                <w:sz w:val="24"/>
                <w:szCs w:val="24"/>
              </w:rPr>
              <w:t>2.3.</w:t>
            </w:r>
            <w:r w:rsidRPr="004110EC">
              <w:rPr>
                <w:snapToGrid w:val="0"/>
                <w:color w:val="000000"/>
                <w:sz w:val="24"/>
                <w:szCs w:val="24"/>
                <w:lang w:val="kk-KZ"/>
              </w:rPr>
              <w:t xml:space="preserve"> </w:t>
            </w:r>
            <w:r w:rsidRPr="004110EC">
              <w:rPr>
                <w:snapToGrid w:val="0"/>
                <w:color w:val="000000"/>
                <w:sz w:val="24"/>
                <w:szCs w:val="24"/>
              </w:rPr>
              <w:t>Банк не несет ответственности за правомерность и действительность выставления Требования</w:t>
            </w:r>
            <w:r w:rsidRPr="004110EC">
              <w:rPr>
                <w:color w:val="000000"/>
                <w:sz w:val="24"/>
                <w:szCs w:val="24"/>
              </w:rPr>
              <w:t xml:space="preserve">. Ответственность за обоснование предъявленного Требования лежит в Бенефициаре. Банк не рассматривает возражения Принципала, связанные с таким требованием. </w:t>
            </w:r>
          </w:p>
          <w:p w14:paraId="009FBDEB"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2.4. Банк не несет ответственности за соблюдение формы, полноту, точность, подлинность, содержание, действительность и юридическую значимость документов, представляемых Бенефициаром.</w:t>
            </w:r>
          </w:p>
          <w:p w14:paraId="0B459E57" w14:textId="77777777" w:rsidR="004110EC" w:rsidRPr="004110EC" w:rsidRDefault="004110EC" w:rsidP="004110EC">
            <w:pPr>
              <w:widowControl w:val="0"/>
              <w:tabs>
                <w:tab w:val="left" w:pos="708"/>
                <w:tab w:val="left" w:pos="851"/>
                <w:tab w:val="left" w:pos="8788"/>
              </w:tabs>
              <w:snapToGrid w:val="0"/>
              <w:ind w:right="284"/>
              <w:jc w:val="both"/>
              <w:rPr>
                <w:color w:val="000000"/>
                <w:sz w:val="24"/>
                <w:szCs w:val="24"/>
              </w:rPr>
            </w:pPr>
            <w:r w:rsidRPr="004110EC">
              <w:rPr>
                <w:color w:val="000000"/>
                <w:sz w:val="24"/>
                <w:szCs w:val="24"/>
              </w:rPr>
              <w:t xml:space="preserve">2.5.  Если </w:t>
            </w:r>
            <w:r w:rsidRPr="004110EC">
              <w:rPr>
                <w:color w:val="000000"/>
                <w:sz w:val="24"/>
                <w:szCs w:val="24"/>
                <w:lang w:val="kk-KZ"/>
              </w:rPr>
              <w:t>З</w:t>
            </w:r>
            <w:r w:rsidRPr="004110EC">
              <w:rPr>
                <w:color w:val="000000"/>
                <w:sz w:val="24"/>
                <w:szCs w:val="24"/>
              </w:rPr>
              <w:t xml:space="preserve">аконодательство или Унифицированные правила для гарантий, устанавливают требования к форме и порядку выставления Требования, Банк примет Требование к исполнению только в случае его соответствия этим требованиям. </w:t>
            </w:r>
          </w:p>
          <w:p w14:paraId="08D82B67" w14:textId="77777777" w:rsidR="004110EC" w:rsidRPr="004110EC" w:rsidRDefault="004110EC" w:rsidP="004110EC">
            <w:pPr>
              <w:widowControl w:val="0"/>
              <w:tabs>
                <w:tab w:val="left" w:pos="708"/>
                <w:tab w:val="left" w:pos="851"/>
                <w:tab w:val="left" w:pos="8788"/>
              </w:tabs>
              <w:snapToGrid w:val="0"/>
              <w:ind w:right="284"/>
              <w:jc w:val="both"/>
              <w:rPr>
                <w:color w:val="000000"/>
                <w:sz w:val="24"/>
                <w:szCs w:val="24"/>
              </w:rPr>
            </w:pPr>
            <w:r w:rsidRPr="004110EC">
              <w:rPr>
                <w:color w:val="000000"/>
                <w:sz w:val="24"/>
                <w:szCs w:val="24"/>
              </w:rPr>
              <w:t>2.6. Банк вправе отказаться от исполнения обязательств по Гарантии, если Требование не соответствует условиям Гаранти</w:t>
            </w:r>
            <w:r w:rsidRPr="004110EC">
              <w:rPr>
                <w:color w:val="000000"/>
                <w:sz w:val="24"/>
                <w:szCs w:val="24"/>
                <w:lang w:val="kk-KZ"/>
              </w:rPr>
              <w:t>и</w:t>
            </w:r>
            <w:r w:rsidRPr="004110EC">
              <w:rPr>
                <w:color w:val="000000"/>
                <w:sz w:val="24"/>
                <w:szCs w:val="24"/>
              </w:rPr>
              <w:t xml:space="preserve">. </w:t>
            </w:r>
          </w:p>
          <w:p w14:paraId="6805CB72"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 xml:space="preserve">2.7. Банк при получении Требования уведомляет об этом Принципала посредством Канала связи, с приложением копии полученного от Бенефициара </w:t>
            </w:r>
            <w:r w:rsidRPr="004110EC">
              <w:rPr>
                <w:color w:val="000000"/>
                <w:sz w:val="24"/>
                <w:szCs w:val="24"/>
                <w:lang w:val="kk-KZ"/>
              </w:rPr>
              <w:t>Т</w:t>
            </w:r>
            <w:r w:rsidRPr="004110EC">
              <w:rPr>
                <w:color w:val="000000"/>
                <w:sz w:val="24"/>
                <w:szCs w:val="24"/>
              </w:rPr>
              <w:t>ребования</w:t>
            </w:r>
            <w:r w:rsidRPr="004110EC">
              <w:rPr>
                <w:color w:val="000000"/>
                <w:sz w:val="24"/>
                <w:szCs w:val="24"/>
                <w:lang w:val="kk-KZ"/>
              </w:rPr>
              <w:t xml:space="preserve"> </w:t>
            </w:r>
            <w:r w:rsidRPr="004110EC">
              <w:rPr>
                <w:color w:val="000000"/>
                <w:sz w:val="24"/>
                <w:szCs w:val="24"/>
              </w:rPr>
              <w:t>не позднее 2 рабочих дней.</w:t>
            </w:r>
          </w:p>
          <w:p w14:paraId="415ABF60"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 xml:space="preserve">2.8. Выдача Гарантии является, независимой сделкой, не связанной с сделками Принципала с третьими лицами, на которых Гарантии могут быть основаны. Банк не несет ответственности по сделкам между Принципалом и такими третьими </w:t>
            </w:r>
            <w:r w:rsidRPr="004110EC">
              <w:rPr>
                <w:color w:val="000000"/>
                <w:sz w:val="24"/>
                <w:szCs w:val="24"/>
              </w:rPr>
              <w:lastRenderedPageBreak/>
              <w:t xml:space="preserve">лицами, даже если ссылка на эти сделки упомянута в Гарантии. </w:t>
            </w:r>
          </w:p>
          <w:p w14:paraId="516C97B2" w14:textId="77777777" w:rsidR="004110EC" w:rsidRPr="004110EC" w:rsidRDefault="004110EC" w:rsidP="004110EC">
            <w:pPr>
              <w:tabs>
                <w:tab w:val="left" w:pos="8788"/>
              </w:tabs>
              <w:ind w:right="284"/>
              <w:rPr>
                <w:color w:val="000000"/>
                <w:sz w:val="24"/>
                <w:szCs w:val="24"/>
              </w:rPr>
            </w:pPr>
          </w:p>
          <w:p w14:paraId="4E046EFD" w14:textId="77777777" w:rsidR="004110EC" w:rsidRPr="004110EC" w:rsidRDefault="004110EC" w:rsidP="004110EC">
            <w:pPr>
              <w:widowControl w:val="0"/>
              <w:tabs>
                <w:tab w:val="left" w:pos="708"/>
                <w:tab w:val="left" w:pos="851"/>
                <w:tab w:val="left" w:pos="8788"/>
              </w:tabs>
              <w:snapToGrid w:val="0"/>
              <w:ind w:right="284"/>
              <w:jc w:val="center"/>
              <w:rPr>
                <w:b/>
                <w:color w:val="000000"/>
                <w:sz w:val="24"/>
                <w:szCs w:val="24"/>
              </w:rPr>
            </w:pPr>
            <w:r w:rsidRPr="004110EC">
              <w:rPr>
                <w:b/>
                <w:color w:val="000000"/>
                <w:sz w:val="24"/>
                <w:szCs w:val="24"/>
              </w:rPr>
              <w:t>3. Трансформация Гарантии в заем</w:t>
            </w:r>
          </w:p>
          <w:p w14:paraId="1B22CC42"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 xml:space="preserve">3.1. Если Банк произведет платеж во исполнение Требования, а Принципал в дату исполнения такого платежа не обеспечит достаточную сумму денег на Текущем счете для возмещения Банку суммы платежа по Гарантии, то в дату исполнения Банком платежа по Гарантиям, сумма платежа, произведенного Банком по Требованию, </w:t>
            </w:r>
            <w:r w:rsidRPr="004110EC">
              <w:rPr>
                <w:sz w:val="24"/>
                <w:szCs w:val="24"/>
              </w:rPr>
              <w:t>расходы, издержки, неустойки, убытки</w:t>
            </w:r>
            <w:r w:rsidRPr="004110EC">
              <w:rPr>
                <w:color w:val="000000"/>
                <w:sz w:val="24"/>
                <w:szCs w:val="24"/>
              </w:rPr>
              <w:t>, комиссии Банка, других банков, (при наличии) трансформируется в Заем на следующих условиях:</w:t>
            </w:r>
          </w:p>
          <w:p w14:paraId="2102CC7B"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дата предоставления Займа - дата исполнения Банком платежа во исполнение Требования;</w:t>
            </w:r>
          </w:p>
          <w:p w14:paraId="036B4F9F"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цель Займа – погашение Задолженности Принципала перед Банком в связи с исполнением Требования;</w:t>
            </w:r>
          </w:p>
          <w:p w14:paraId="46DA3E6F"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сумма Займа – сумма Задолженности;</w:t>
            </w:r>
          </w:p>
          <w:p w14:paraId="3D9A0097"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валюта Займа – в валюте, указанной в Заявлени</w:t>
            </w:r>
            <w:r w:rsidRPr="004110EC">
              <w:rPr>
                <w:sz w:val="24"/>
                <w:szCs w:val="24"/>
                <w:lang w:val="kk-KZ"/>
              </w:rPr>
              <w:t>и</w:t>
            </w:r>
            <w:r w:rsidRPr="004110EC">
              <w:rPr>
                <w:sz w:val="24"/>
                <w:szCs w:val="24"/>
              </w:rPr>
              <w:t>;</w:t>
            </w:r>
          </w:p>
          <w:p w14:paraId="581579A5"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срок Займа –</w:t>
            </w:r>
            <w:r w:rsidRPr="004110EC">
              <w:rPr>
                <w:sz w:val="24"/>
                <w:szCs w:val="24"/>
                <w:lang w:val="kk-KZ"/>
              </w:rPr>
              <w:t xml:space="preserve"> 1 календарный месяц с даты предо</w:t>
            </w:r>
            <w:r w:rsidRPr="004110EC">
              <w:rPr>
                <w:sz w:val="24"/>
                <w:szCs w:val="24"/>
                <w:lang w:val="en-US"/>
              </w:rPr>
              <w:t>c</w:t>
            </w:r>
            <w:r w:rsidRPr="004110EC">
              <w:rPr>
                <w:sz w:val="24"/>
                <w:szCs w:val="24"/>
                <w:lang w:val="kk-KZ"/>
              </w:rPr>
              <w:t>тавления Займа</w:t>
            </w:r>
            <w:r w:rsidRPr="004110EC">
              <w:rPr>
                <w:sz w:val="24"/>
                <w:szCs w:val="24"/>
              </w:rPr>
              <w:t>;</w:t>
            </w:r>
          </w:p>
          <w:p w14:paraId="4AE89225"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вид ставки вознаграждения – фиксированная;</w:t>
            </w:r>
          </w:p>
          <w:p w14:paraId="573B8229"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размер ставки вознаграждения, а также</w:t>
            </w:r>
            <w:r w:rsidRPr="004110EC">
              <w:rPr>
                <w:color w:val="212529"/>
                <w:sz w:val="24"/>
                <w:szCs w:val="24"/>
                <w:lang w:eastAsia="ru-RU"/>
              </w:rPr>
              <w:t xml:space="preserve"> размер ставки вознаграждения в достоверном годовом эффективном сопоставимом исчислении</w:t>
            </w:r>
            <w:r w:rsidRPr="004110EC">
              <w:rPr>
                <w:sz w:val="24"/>
                <w:szCs w:val="24"/>
              </w:rPr>
              <w:t xml:space="preserve"> - согласно Заявлению;</w:t>
            </w:r>
          </w:p>
          <w:p w14:paraId="20FD4E3D"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способ погашения – в безналичном порядке и/или любыми иными способами, не запрещенными Законодательством;</w:t>
            </w:r>
          </w:p>
          <w:p w14:paraId="30AF50DA" w14:textId="77777777" w:rsidR="004110EC" w:rsidRPr="004110EC" w:rsidRDefault="004110EC" w:rsidP="000A7747">
            <w:pPr>
              <w:numPr>
                <w:ilvl w:val="0"/>
                <w:numId w:val="16"/>
              </w:numPr>
              <w:tabs>
                <w:tab w:val="left" w:pos="8788"/>
              </w:tabs>
              <w:ind w:right="284"/>
              <w:jc w:val="both"/>
              <w:rPr>
                <w:sz w:val="24"/>
                <w:szCs w:val="24"/>
              </w:rPr>
            </w:pPr>
            <w:r w:rsidRPr="004110EC">
              <w:rPr>
                <w:sz w:val="24"/>
                <w:szCs w:val="24"/>
              </w:rPr>
              <w:t>метод погашения - специальный, с погашением основного долга и вознаграждения единовременным платежом в конце срока Займа;</w:t>
            </w:r>
          </w:p>
          <w:p w14:paraId="50BD9B1A" w14:textId="4F9954DE" w:rsidR="004110EC" w:rsidRPr="004110EC" w:rsidRDefault="004110EC" w:rsidP="000A7747">
            <w:pPr>
              <w:numPr>
                <w:ilvl w:val="0"/>
                <w:numId w:val="16"/>
              </w:numPr>
              <w:tabs>
                <w:tab w:val="left" w:pos="8788"/>
              </w:tabs>
              <w:ind w:right="284"/>
              <w:jc w:val="both"/>
              <w:rPr>
                <w:sz w:val="24"/>
                <w:szCs w:val="24"/>
              </w:rPr>
            </w:pPr>
            <w:r w:rsidRPr="004110EC">
              <w:rPr>
                <w:sz w:val="24"/>
                <w:szCs w:val="24"/>
              </w:rPr>
              <w:t xml:space="preserve">очередность погашения </w:t>
            </w:r>
            <w:r w:rsidRPr="004110EC">
              <w:rPr>
                <w:sz w:val="24"/>
                <w:szCs w:val="24"/>
                <w:lang w:val="kk-KZ"/>
              </w:rPr>
              <w:t>З</w:t>
            </w:r>
            <w:r w:rsidRPr="004110EC">
              <w:rPr>
                <w:sz w:val="24"/>
                <w:szCs w:val="24"/>
              </w:rPr>
              <w:t>адолженности</w:t>
            </w:r>
            <w:r w:rsidRPr="004110EC">
              <w:rPr>
                <w:sz w:val="24"/>
                <w:szCs w:val="24"/>
                <w:lang w:val="kk-KZ"/>
              </w:rPr>
              <w:t xml:space="preserve"> </w:t>
            </w:r>
            <w:r w:rsidRPr="004110EC">
              <w:rPr>
                <w:sz w:val="24"/>
                <w:szCs w:val="24"/>
              </w:rPr>
              <w:t xml:space="preserve">по Соглашению: </w:t>
            </w:r>
          </w:p>
          <w:p w14:paraId="3D0828BD" w14:textId="1E7CCBB9" w:rsidR="00971F32" w:rsidRPr="004110EC" w:rsidRDefault="004110EC" w:rsidP="004110EC">
            <w:pPr>
              <w:tabs>
                <w:tab w:val="left" w:pos="8788"/>
              </w:tabs>
              <w:ind w:right="284"/>
              <w:jc w:val="both"/>
              <w:rPr>
                <w:sz w:val="24"/>
                <w:szCs w:val="24"/>
              </w:rPr>
            </w:pPr>
            <w:r w:rsidRPr="004110EC">
              <w:rPr>
                <w:sz w:val="24"/>
                <w:szCs w:val="24"/>
              </w:rPr>
              <w:t xml:space="preserve">- все платежи в счет погашения Задолженности Принципала по Соглашению направляются в погашение общей Задолженности в следующей очередности: 1) все известные Банку в дату погашения Задолженности прямые затраты </w:t>
            </w:r>
            <w:r w:rsidRPr="004110EC">
              <w:rPr>
                <w:sz w:val="24"/>
                <w:szCs w:val="24"/>
              </w:rPr>
              <w:lastRenderedPageBreak/>
              <w:t xml:space="preserve">и расходы, понесенные Банком в связи с невыполнением или ненадлежащим выполнением Принципалом его финансовых обязательств по Соглашению, при условии их документального подтверждения; 2) неустойки, в том числе, штрафы, пеня (за просроченное вознаграждение, за просроченный основной долг и т.д., если таковые устанавливаются Соглашением или </w:t>
            </w:r>
            <w:r w:rsidRPr="004110EC">
              <w:rPr>
                <w:sz w:val="24"/>
                <w:szCs w:val="24"/>
                <w:lang w:val="kk-KZ"/>
              </w:rPr>
              <w:t>З</w:t>
            </w:r>
            <w:r w:rsidRPr="004110EC">
              <w:rPr>
                <w:sz w:val="24"/>
                <w:szCs w:val="24"/>
              </w:rPr>
              <w:t>аконодательством); 3) просроченные комиссии и иные платежи, связанные с выдачей и обслуживанием Займа; 4) просроченное вознаграждение, в том числе просроченное вознаграждение, начисленное за просроченный основной долг; 5) просроченный основной долг; 6) комиссии и иные платежи, связанные с выдачей и обслуживанием Займа; 7) вознаграждение; 8) основной долг; 9) иные прямые затраты и расходы, понесенные Банком в связи с невыполнением или ненадлежащим выполнением Принципалом его финансовых обязательств по Соглашению, при условии их документального подтверждения;</w:t>
            </w:r>
            <w:bookmarkStart w:id="0" w:name="_GoBack"/>
            <w:bookmarkEnd w:id="0"/>
          </w:p>
          <w:p w14:paraId="4B18C76B" w14:textId="298B53F9" w:rsidR="00CB2E75"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 xml:space="preserve">11) в случае несвоевременного возврата основного долга по Займу, оплаты вознаграждения по Займу Банк вправе требовать от Принципала уплаты неустойки в размере 0,25 % от неуплаченной в срок суммы, за каждый день просрочки. </w:t>
            </w:r>
            <w:r w:rsidRPr="004110EC">
              <w:rPr>
                <w:rFonts w:eastAsia="Arial"/>
                <w:sz w:val="24"/>
                <w:szCs w:val="24"/>
                <w:lang w:eastAsia="ar-SA"/>
              </w:rPr>
              <w:t xml:space="preserve">Расчет размера неустойки производится, начиная с первого календарного дня просрочки до полного погашения Задолженности Принципала по Займу. </w:t>
            </w:r>
          </w:p>
          <w:p w14:paraId="53E08D33"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12) комиссии и иные платежи, подлежащие взиманию в связи с выдачей и обслуживанием Займа – не предусмотрены;</w:t>
            </w:r>
          </w:p>
          <w:p w14:paraId="6895BF02"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13) порядок погашения Займа и вознаграждения - путем обеспечения денег в соответствующей валюте на Текущем счете и/или через кассу Банка в наличном порядке и/или в безналичном порядке путем прямого дебетования банковских счетов Принципала;</w:t>
            </w:r>
          </w:p>
          <w:p w14:paraId="53CD95A1"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14) периодичность погашения Займа и вознаграждения – в конце срока Займа;</w:t>
            </w:r>
          </w:p>
          <w:p w14:paraId="10F21C88"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15) обеспечение – неустойка;</w:t>
            </w:r>
          </w:p>
          <w:p w14:paraId="333D351F"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lastRenderedPageBreak/>
              <w:t>16) при неисполнении либо ненадлежащем исполнении Принципалом обязательств Банк вправе:</w:t>
            </w:r>
          </w:p>
          <w:p w14:paraId="4E2BA414" w14:textId="77777777" w:rsidR="004110EC" w:rsidRPr="004110EC" w:rsidRDefault="004110EC" w:rsidP="004110EC">
            <w:pPr>
              <w:tabs>
                <w:tab w:val="left" w:pos="8788"/>
              </w:tabs>
              <w:suppressAutoHyphens/>
              <w:ind w:right="284"/>
              <w:jc w:val="both"/>
              <w:rPr>
                <w:rFonts w:eastAsia="Batang"/>
                <w:sz w:val="24"/>
                <w:szCs w:val="24"/>
              </w:rPr>
            </w:pPr>
            <w:r w:rsidRPr="004110EC">
              <w:rPr>
                <w:rFonts w:eastAsia="Batang"/>
                <w:sz w:val="24"/>
                <w:szCs w:val="24"/>
              </w:rPr>
              <w:t xml:space="preserve">- потребовать немедленного досрочного возврата всей суммы Задолженности по Займу, и/или </w:t>
            </w:r>
          </w:p>
          <w:p w14:paraId="7B42677B" w14:textId="77777777" w:rsidR="004110EC" w:rsidRPr="004110EC" w:rsidRDefault="004110EC" w:rsidP="004110EC">
            <w:pPr>
              <w:tabs>
                <w:tab w:val="left" w:pos="8788"/>
              </w:tabs>
              <w:suppressAutoHyphens/>
              <w:ind w:right="284"/>
              <w:jc w:val="both"/>
              <w:rPr>
                <w:rFonts w:eastAsia="Batang"/>
                <w:sz w:val="24"/>
                <w:szCs w:val="24"/>
              </w:rPr>
            </w:pPr>
            <w:r w:rsidRPr="004110EC">
              <w:rPr>
                <w:rFonts w:eastAsia="Batang"/>
                <w:sz w:val="24"/>
                <w:szCs w:val="24"/>
              </w:rPr>
              <w:t xml:space="preserve">- взыскивать неустойку (штраф, пеня) согласно условиям Соглашения, и/или </w:t>
            </w:r>
          </w:p>
          <w:p w14:paraId="3D88E02E" w14:textId="77777777" w:rsidR="004110EC" w:rsidRPr="004110EC" w:rsidRDefault="004110EC" w:rsidP="004110EC">
            <w:pPr>
              <w:tabs>
                <w:tab w:val="left" w:pos="8788"/>
              </w:tabs>
              <w:ind w:right="284"/>
              <w:jc w:val="both"/>
              <w:rPr>
                <w:rFonts w:eastAsia="Batang"/>
                <w:sz w:val="24"/>
                <w:szCs w:val="24"/>
              </w:rPr>
            </w:pPr>
            <w:r w:rsidRPr="004110EC">
              <w:rPr>
                <w:rFonts w:eastAsia="Batang"/>
                <w:sz w:val="24"/>
                <w:szCs w:val="24"/>
              </w:rPr>
              <w:t>- списать суммы Задолженности путем прямого дебетования банковских счетов Принципала, и/или</w:t>
            </w:r>
          </w:p>
          <w:p w14:paraId="470D2059" w14:textId="77777777" w:rsidR="004110EC" w:rsidRPr="004110EC" w:rsidRDefault="004110EC" w:rsidP="004110EC">
            <w:pPr>
              <w:tabs>
                <w:tab w:val="left" w:pos="8788"/>
              </w:tabs>
              <w:ind w:right="284"/>
              <w:jc w:val="both"/>
              <w:rPr>
                <w:rFonts w:eastAsia="Batang"/>
                <w:sz w:val="24"/>
                <w:szCs w:val="24"/>
              </w:rPr>
            </w:pPr>
            <w:r w:rsidRPr="004110EC">
              <w:rPr>
                <w:rFonts w:eastAsia="Batang"/>
                <w:sz w:val="24"/>
                <w:szCs w:val="24"/>
              </w:rPr>
              <w:t>- поручить взыскание Задолженности по Соглашению третьим лицам либо принять другие меры в соответствии с Законодательством;</w:t>
            </w:r>
          </w:p>
          <w:p w14:paraId="5D9ED5CA" w14:textId="77777777" w:rsidR="004110EC" w:rsidRPr="004110EC" w:rsidRDefault="004110EC" w:rsidP="004110EC">
            <w:pPr>
              <w:tabs>
                <w:tab w:val="left" w:pos="567"/>
                <w:tab w:val="left" w:pos="8788"/>
              </w:tabs>
              <w:ind w:right="284"/>
              <w:jc w:val="both"/>
              <w:rPr>
                <w:rFonts w:eastAsia="Batang"/>
                <w:sz w:val="24"/>
                <w:szCs w:val="24"/>
              </w:rPr>
            </w:pPr>
            <w:r w:rsidRPr="004110EC">
              <w:rPr>
                <w:rFonts w:eastAsia="Batang"/>
                <w:sz w:val="24"/>
                <w:szCs w:val="24"/>
              </w:rPr>
              <w:t>17) срок действия Соглашения в отношении Займа: до полного исполнения Принципалом обязательств перед Банком.</w:t>
            </w:r>
          </w:p>
          <w:p w14:paraId="317C8FF5" w14:textId="77777777" w:rsidR="004110EC" w:rsidRPr="004110EC" w:rsidRDefault="004110EC" w:rsidP="004110EC">
            <w:pPr>
              <w:tabs>
                <w:tab w:val="left" w:pos="567"/>
                <w:tab w:val="left" w:pos="8788"/>
              </w:tabs>
              <w:ind w:right="284"/>
              <w:rPr>
                <w:sz w:val="24"/>
                <w:szCs w:val="24"/>
                <w:lang w:eastAsia="ru-RU"/>
              </w:rPr>
            </w:pPr>
          </w:p>
          <w:p w14:paraId="12AB8139" w14:textId="77777777" w:rsidR="004110EC" w:rsidRPr="004110EC" w:rsidRDefault="004110EC" w:rsidP="004110EC">
            <w:pPr>
              <w:tabs>
                <w:tab w:val="left" w:pos="567"/>
                <w:tab w:val="left" w:pos="3544"/>
                <w:tab w:val="left" w:pos="3686"/>
                <w:tab w:val="left" w:pos="8788"/>
              </w:tabs>
              <w:ind w:right="284"/>
              <w:jc w:val="center"/>
              <w:rPr>
                <w:b/>
                <w:i/>
                <w:sz w:val="24"/>
                <w:szCs w:val="24"/>
              </w:rPr>
            </w:pPr>
            <w:r w:rsidRPr="004110EC">
              <w:rPr>
                <w:b/>
                <w:sz w:val="24"/>
                <w:szCs w:val="24"/>
              </w:rPr>
              <w:t>4. Обеспечение</w:t>
            </w:r>
          </w:p>
          <w:p w14:paraId="58892BAA" w14:textId="77777777" w:rsidR="004110EC" w:rsidRPr="004110EC" w:rsidRDefault="004110EC" w:rsidP="004110EC">
            <w:pPr>
              <w:tabs>
                <w:tab w:val="left" w:pos="426"/>
                <w:tab w:val="left" w:pos="8788"/>
              </w:tabs>
              <w:ind w:right="284"/>
              <w:jc w:val="both"/>
              <w:rPr>
                <w:sz w:val="24"/>
                <w:szCs w:val="24"/>
              </w:rPr>
            </w:pPr>
            <w:r w:rsidRPr="004110EC">
              <w:rPr>
                <w:sz w:val="24"/>
                <w:szCs w:val="24"/>
              </w:rPr>
              <w:t>4.1. В качестве обеспечения обязательств Принципала по Соглашению, Принципал либо третье лицо (Залогодатель) предоставляет в залог Банку деньги (Предмет залога). Предмет залога оформляется отдельным соответствующим договором залога</w:t>
            </w:r>
            <w:r w:rsidRPr="004110EC">
              <w:rPr>
                <w:sz w:val="24"/>
                <w:szCs w:val="24"/>
                <w:lang w:val="kk-KZ"/>
              </w:rPr>
              <w:t>;</w:t>
            </w:r>
          </w:p>
          <w:p w14:paraId="215D0F4C" w14:textId="77777777" w:rsidR="004110EC" w:rsidRPr="004110EC" w:rsidRDefault="004110EC" w:rsidP="004110EC">
            <w:pPr>
              <w:tabs>
                <w:tab w:val="left" w:pos="426"/>
                <w:tab w:val="left" w:pos="8788"/>
              </w:tabs>
              <w:ind w:right="284"/>
              <w:jc w:val="both"/>
              <w:rPr>
                <w:sz w:val="24"/>
                <w:szCs w:val="24"/>
              </w:rPr>
            </w:pPr>
            <w:r w:rsidRPr="004110EC">
              <w:rPr>
                <w:sz w:val="24"/>
                <w:szCs w:val="24"/>
              </w:rPr>
              <w:t>4.2. В качестве обеспечения обязательств Принципала по Соглашению, Принципал либо Залогодатель предоставляет в заклад Банку деньги (Предмет заклада), в соответствии с Общими условиями заклада денег в АО «Bereke Bank» (ДБ Lesha Bank LLC (Public)).</w:t>
            </w:r>
          </w:p>
          <w:p w14:paraId="0A2097BA" w14:textId="77777777" w:rsidR="004110EC" w:rsidRPr="004110EC" w:rsidRDefault="004110EC" w:rsidP="004110EC">
            <w:pPr>
              <w:tabs>
                <w:tab w:val="left" w:pos="426"/>
                <w:tab w:val="left" w:pos="8788"/>
              </w:tabs>
              <w:ind w:right="284"/>
              <w:rPr>
                <w:sz w:val="24"/>
                <w:szCs w:val="24"/>
              </w:rPr>
            </w:pPr>
          </w:p>
          <w:p w14:paraId="1F696821" w14:textId="77777777" w:rsidR="004110EC" w:rsidRPr="004110EC" w:rsidRDefault="004110EC" w:rsidP="004110EC">
            <w:pPr>
              <w:tabs>
                <w:tab w:val="left" w:pos="8788"/>
              </w:tabs>
              <w:ind w:right="284"/>
              <w:rPr>
                <w:sz w:val="24"/>
                <w:szCs w:val="24"/>
              </w:rPr>
            </w:pPr>
          </w:p>
          <w:p w14:paraId="29CC7E40" w14:textId="77777777" w:rsidR="004110EC" w:rsidRPr="004110EC" w:rsidRDefault="004110EC" w:rsidP="004110EC">
            <w:pPr>
              <w:tabs>
                <w:tab w:val="left" w:pos="8788"/>
              </w:tabs>
              <w:ind w:right="284"/>
              <w:jc w:val="center"/>
              <w:rPr>
                <w:b/>
                <w:sz w:val="24"/>
                <w:szCs w:val="24"/>
              </w:rPr>
            </w:pPr>
            <w:r w:rsidRPr="004110EC">
              <w:rPr>
                <w:b/>
                <w:sz w:val="24"/>
                <w:szCs w:val="24"/>
              </w:rPr>
              <w:t>5. Права, обязанности Банка</w:t>
            </w:r>
          </w:p>
          <w:p w14:paraId="251422EF" w14:textId="77777777" w:rsidR="004110EC" w:rsidRPr="004110EC" w:rsidRDefault="004110EC" w:rsidP="004110EC">
            <w:pPr>
              <w:tabs>
                <w:tab w:val="left" w:pos="8788"/>
              </w:tabs>
              <w:ind w:right="284"/>
              <w:rPr>
                <w:b/>
                <w:sz w:val="24"/>
                <w:szCs w:val="24"/>
              </w:rPr>
            </w:pPr>
            <w:r w:rsidRPr="004110EC">
              <w:rPr>
                <w:b/>
                <w:sz w:val="24"/>
                <w:szCs w:val="24"/>
              </w:rPr>
              <w:t>5.1. Банк обязан:</w:t>
            </w:r>
          </w:p>
          <w:p w14:paraId="108D01D2"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5.1.1. выдать Гарантию в течение 1 рабочего дня с даты получения </w:t>
            </w:r>
            <w:r w:rsidRPr="004110EC">
              <w:rPr>
                <w:sz w:val="24"/>
                <w:szCs w:val="24"/>
                <w:lang w:val="kk-KZ"/>
              </w:rPr>
              <w:t xml:space="preserve">Заявления от Принципала, его акцепта, получения надлежащего пакета документов, </w:t>
            </w:r>
            <w:r w:rsidRPr="004110EC">
              <w:rPr>
                <w:sz w:val="24"/>
                <w:szCs w:val="24"/>
              </w:rPr>
              <w:t>определенного Банком включая при необходимости, заключение договора залога денег, а также его регистрацию в уполномоченном органе, оформления заклада денег, если это требуется, и оплаты Принципалом Комиссии за выдачу Гарантии;</w:t>
            </w:r>
          </w:p>
          <w:p w14:paraId="0C8B8459" w14:textId="77777777" w:rsidR="004110EC" w:rsidRPr="004110EC" w:rsidRDefault="004110EC" w:rsidP="004110EC">
            <w:pPr>
              <w:tabs>
                <w:tab w:val="left" w:pos="426"/>
                <w:tab w:val="left" w:pos="8788"/>
              </w:tabs>
              <w:ind w:right="284"/>
              <w:jc w:val="both"/>
              <w:rPr>
                <w:color w:val="000000"/>
                <w:sz w:val="24"/>
                <w:szCs w:val="24"/>
                <w:lang w:eastAsia="ru-RU"/>
              </w:rPr>
            </w:pPr>
            <w:r w:rsidRPr="004110EC">
              <w:rPr>
                <w:sz w:val="24"/>
                <w:szCs w:val="24"/>
              </w:rPr>
              <w:t xml:space="preserve">5.1.2. </w:t>
            </w:r>
            <w:r w:rsidRPr="004110EC">
              <w:rPr>
                <w:color w:val="000000"/>
                <w:sz w:val="24"/>
                <w:szCs w:val="24"/>
                <w:lang w:eastAsia="ru-RU"/>
              </w:rPr>
              <w:t>п</w:t>
            </w:r>
            <w:r w:rsidRPr="004110EC">
              <w:rPr>
                <w:sz w:val="24"/>
                <w:szCs w:val="24"/>
                <w:lang w:eastAsia="ru-RU"/>
              </w:rPr>
              <w:t xml:space="preserve">о заявлению Принципала безвозмездно не чаще 1 раза в месяц представить в срок не более 3 рабочих дней </w:t>
            </w:r>
            <w:r w:rsidRPr="004110EC">
              <w:rPr>
                <w:sz w:val="24"/>
                <w:szCs w:val="24"/>
                <w:lang w:eastAsia="ru-RU"/>
              </w:rPr>
              <w:lastRenderedPageBreak/>
              <w:t>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Займу</w:t>
            </w:r>
            <w:r w:rsidRPr="004110EC">
              <w:rPr>
                <w:color w:val="000000"/>
                <w:sz w:val="24"/>
                <w:szCs w:val="24"/>
                <w:lang w:eastAsia="ru-RU"/>
              </w:rPr>
              <w:t>;</w:t>
            </w:r>
          </w:p>
          <w:p w14:paraId="5F610081" w14:textId="77777777" w:rsidR="004110EC" w:rsidRPr="004110EC" w:rsidRDefault="004110EC" w:rsidP="004110EC">
            <w:pPr>
              <w:tabs>
                <w:tab w:val="left" w:pos="8788"/>
              </w:tabs>
              <w:ind w:right="284"/>
              <w:jc w:val="both"/>
              <w:rPr>
                <w:sz w:val="24"/>
                <w:szCs w:val="24"/>
                <w:lang w:val="kk-KZ" w:eastAsia="ru-RU"/>
              </w:rPr>
            </w:pPr>
            <w:r w:rsidRPr="004110EC">
              <w:rPr>
                <w:color w:val="000000"/>
                <w:sz w:val="24"/>
                <w:szCs w:val="24"/>
                <w:lang w:eastAsia="ru-RU"/>
              </w:rPr>
              <w:t>5.1.3. п</w:t>
            </w:r>
            <w:r w:rsidRPr="004110EC">
              <w:rPr>
                <w:sz w:val="24"/>
                <w:szCs w:val="24"/>
                <w:lang w:eastAsia="ru-RU"/>
              </w:rPr>
              <w:t xml:space="preserve">о заявлению Принципала о частичном или полном досрочном возврате Банку Займа – безвозмездно в срок не более 3 </w:t>
            </w:r>
            <w:r w:rsidRPr="004110EC">
              <w:rPr>
                <w:sz w:val="24"/>
                <w:szCs w:val="24"/>
                <w:lang w:val="kk-KZ" w:eastAsia="ru-RU"/>
              </w:rPr>
              <w:t>р</w:t>
            </w:r>
            <w:r w:rsidRPr="004110EC">
              <w:rPr>
                <w:sz w:val="24"/>
                <w:szCs w:val="24"/>
                <w:lang w:eastAsia="ru-RU"/>
              </w:rPr>
              <w:t>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275D3B38" w14:textId="77777777" w:rsidR="004110EC" w:rsidRPr="004110EC" w:rsidRDefault="004110EC" w:rsidP="004110EC">
            <w:pPr>
              <w:tabs>
                <w:tab w:val="left" w:pos="8788"/>
              </w:tabs>
              <w:ind w:right="284"/>
              <w:jc w:val="both"/>
              <w:rPr>
                <w:sz w:val="24"/>
                <w:szCs w:val="24"/>
                <w:lang w:eastAsia="ru-RU"/>
              </w:rPr>
            </w:pPr>
            <w:r w:rsidRPr="004110EC">
              <w:rPr>
                <w:sz w:val="24"/>
                <w:szCs w:val="24"/>
                <w:lang w:val="kk-KZ" w:eastAsia="ru-RU"/>
              </w:rPr>
              <w:t xml:space="preserve">5.1.4. </w:t>
            </w:r>
            <w:r w:rsidRPr="004110EC">
              <w:rPr>
                <w:sz w:val="24"/>
                <w:szCs w:val="24"/>
                <w:lang w:eastAsia="ru-RU"/>
              </w:rPr>
              <w:t>при наличии просрочки исполнения обязательства, но не позднее 10 календарных дней с даты ее наступления уведомить Принципала посредством любого из Каналов связи, а также через объекты информатизации о:</w:t>
            </w:r>
          </w:p>
          <w:p w14:paraId="3EB58B77" w14:textId="77777777" w:rsidR="004110EC" w:rsidRPr="004110EC" w:rsidRDefault="004110EC" w:rsidP="000A7747">
            <w:pPr>
              <w:numPr>
                <w:ilvl w:val="0"/>
                <w:numId w:val="17"/>
              </w:numPr>
              <w:tabs>
                <w:tab w:val="left" w:pos="8788"/>
              </w:tabs>
              <w:ind w:right="284"/>
              <w:jc w:val="both"/>
              <w:rPr>
                <w:sz w:val="24"/>
                <w:szCs w:val="24"/>
                <w:lang w:eastAsia="ru-RU"/>
              </w:rPr>
            </w:pPr>
            <w:r w:rsidRPr="004110EC">
              <w:rPr>
                <w:sz w:val="24"/>
                <w:szCs w:val="24"/>
                <w:lang w:eastAsia="ru-RU"/>
              </w:rPr>
              <w:t>возникновении просрочки по исполнению обязательства и необходимости внесения платежей по Заявлению с указанием размера просроченной задолженности на дату, указанную в уведомлении. Если в указанном уведомлении срок не определен, то в течение 5 рабочих дней с даты получения уведомления;</w:t>
            </w:r>
          </w:p>
          <w:p w14:paraId="55B42FF1" w14:textId="77777777" w:rsidR="004110EC" w:rsidRPr="004110EC" w:rsidRDefault="004110EC" w:rsidP="000A7747">
            <w:pPr>
              <w:numPr>
                <w:ilvl w:val="0"/>
                <w:numId w:val="17"/>
              </w:numPr>
              <w:tabs>
                <w:tab w:val="left" w:pos="8788"/>
              </w:tabs>
              <w:ind w:right="284"/>
              <w:jc w:val="both"/>
              <w:rPr>
                <w:sz w:val="24"/>
                <w:szCs w:val="24"/>
                <w:lang w:eastAsia="ru-RU"/>
              </w:rPr>
            </w:pPr>
            <w:r w:rsidRPr="004110EC">
              <w:rPr>
                <w:sz w:val="24"/>
                <w:szCs w:val="24"/>
                <w:lang w:eastAsia="ru-RU"/>
              </w:rPr>
              <w:t>праве Принципала-индивидуального предпринимателя обратиться в Банк;</w:t>
            </w:r>
          </w:p>
          <w:p w14:paraId="7CA016F9" w14:textId="77777777" w:rsidR="004110EC" w:rsidRPr="004110EC" w:rsidRDefault="004110EC" w:rsidP="000A7747">
            <w:pPr>
              <w:numPr>
                <w:ilvl w:val="0"/>
                <w:numId w:val="17"/>
              </w:numPr>
              <w:tabs>
                <w:tab w:val="left" w:pos="8788"/>
              </w:tabs>
              <w:ind w:right="284"/>
              <w:jc w:val="both"/>
              <w:rPr>
                <w:sz w:val="24"/>
                <w:szCs w:val="24"/>
                <w:lang w:eastAsia="ru-RU"/>
              </w:rPr>
            </w:pPr>
            <w:r w:rsidRPr="004110EC">
              <w:rPr>
                <w:sz w:val="24"/>
                <w:szCs w:val="24"/>
                <w:lang w:eastAsia="ru-RU"/>
              </w:rPr>
              <w:t>последствиях невыполнения Принципалом своих обязательств по Соглашению.</w:t>
            </w:r>
          </w:p>
          <w:p w14:paraId="249E5A46" w14:textId="77777777" w:rsidR="004110EC" w:rsidRPr="004110EC" w:rsidRDefault="004110EC" w:rsidP="004110EC">
            <w:pPr>
              <w:tabs>
                <w:tab w:val="left" w:pos="8788"/>
              </w:tabs>
              <w:ind w:right="284"/>
              <w:jc w:val="both"/>
              <w:rPr>
                <w:sz w:val="24"/>
                <w:szCs w:val="24"/>
                <w:lang w:eastAsia="ru-RU"/>
              </w:rPr>
            </w:pPr>
            <w:r w:rsidRPr="004110EC">
              <w:rPr>
                <w:sz w:val="24"/>
                <w:szCs w:val="24"/>
                <w:lang w:eastAsia="ru-RU"/>
              </w:rPr>
              <w:t>Уведомление считается доставленным, если оно направлено Принципалу:</w:t>
            </w:r>
          </w:p>
          <w:p w14:paraId="69FA072B" w14:textId="77777777" w:rsidR="004110EC" w:rsidRPr="004110EC" w:rsidRDefault="004110EC" w:rsidP="000A7747">
            <w:pPr>
              <w:numPr>
                <w:ilvl w:val="0"/>
                <w:numId w:val="18"/>
              </w:numPr>
              <w:tabs>
                <w:tab w:val="left" w:pos="8788"/>
              </w:tabs>
              <w:ind w:right="284"/>
              <w:jc w:val="both"/>
              <w:rPr>
                <w:sz w:val="24"/>
                <w:szCs w:val="24"/>
                <w:lang w:eastAsia="ru-RU"/>
              </w:rPr>
            </w:pPr>
            <w:r w:rsidRPr="004110EC">
              <w:rPr>
                <w:sz w:val="24"/>
                <w:szCs w:val="24"/>
                <w:lang w:eastAsia="ru-RU"/>
              </w:rPr>
              <w:t>на адрес электронной почты, указанный в Заявлении;</w:t>
            </w:r>
          </w:p>
          <w:p w14:paraId="37F1F15C" w14:textId="77777777" w:rsidR="004110EC" w:rsidRPr="004110EC" w:rsidRDefault="004110EC" w:rsidP="000A7747">
            <w:pPr>
              <w:numPr>
                <w:ilvl w:val="0"/>
                <w:numId w:val="18"/>
              </w:numPr>
              <w:tabs>
                <w:tab w:val="left" w:pos="142"/>
                <w:tab w:val="left" w:pos="8788"/>
              </w:tabs>
              <w:ind w:right="284"/>
              <w:jc w:val="both"/>
              <w:rPr>
                <w:sz w:val="24"/>
                <w:szCs w:val="24"/>
                <w:lang w:eastAsia="ru-RU"/>
              </w:rPr>
            </w:pPr>
            <w:r w:rsidRPr="004110EC">
              <w:rPr>
                <w:sz w:val="24"/>
                <w:szCs w:val="24"/>
                <w:lang w:eastAsia="ru-RU"/>
              </w:rPr>
              <w:t>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Принципала, проживающим по указанному адресу;</w:t>
            </w:r>
          </w:p>
          <w:p w14:paraId="57C5301C" w14:textId="77777777" w:rsidR="004110EC" w:rsidRPr="004110EC" w:rsidRDefault="004110EC" w:rsidP="000A7747">
            <w:pPr>
              <w:numPr>
                <w:ilvl w:val="0"/>
                <w:numId w:val="18"/>
              </w:numPr>
              <w:tabs>
                <w:tab w:val="left" w:pos="8788"/>
              </w:tabs>
              <w:ind w:right="284"/>
              <w:jc w:val="both"/>
              <w:rPr>
                <w:sz w:val="24"/>
                <w:szCs w:val="24"/>
                <w:lang w:eastAsia="ru-RU"/>
              </w:rPr>
            </w:pPr>
            <w:r w:rsidRPr="004110EC">
              <w:rPr>
                <w:sz w:val="24"/>
                <w:szCs w:val="24"/>
                <w:lang w:eastAsia="ru-RU"/>
              </w:rPr>
              <w:lastRenderedPageBreak/>
              <w:t>с использованием иных Каналов связи, обеспечивающих фиксирование получение уведомления Принципала.</w:t>
            </w:r>
          </w:p>
          <w:p w14:paraId="42D38C45" w14:textId="77777777" w:rsidR="004110EC" w:rsidRPr="004110EC" w:rsidRDefault="004110EC" w:rsidP="004110EC">
            <w:pPr>
              <w:tabs>
                <w:tab w:val="left" w:pos="8788"/>
              </w:tabs>
              <w:ind w:right="284"/>
              <w:jc w:val="both"/>
              <w:rPr>
                <w:sz w:val="24"/>
                <w:szCs w:val="24"/>
                <w:lang w:eastAsia="ru-RU"/>
              </w:rPr>
            </w:pPr>
            <w:r w:rsidRPr="004110EC">
              <w:rPr>
                <w:sz w:val="24"/>
                <w:szCs w:val="24"/>
                <w:lang w:eastAsia="ru-RU"/>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14:paraId="48B914B3"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5.1.5. предварительно, за 14 календарных дней до даты применения Улучшающих условий, по Каналу связи,</w:t>
            </w:r>
            <w:r w:rsidRPr="004110EC">
              <w:rPr>
                <w:sz w:val="24"/>
                <w:szCs w:val="24"/>
              </w:rPr>
              <w:t xml:space="preserve"> </w:t>
            </w:r>
            <w:r w:rsidRPr="004110EC">
              <w:rPr>
                <w:color w:val="000000"/>
                <w:sz w:val="24"/>
                <w:szCs w:val="24"/>
                <w:lang w:eastAsia="ru-RU"/>
              </w:rPr>
              <w:t>а также через объекты информатизации направить уведомление Принципалу о применении Улучшающих условий по Соглашению;</w:t>
            </w:r>
          </w:p>
          <w:p w14:paraId="7F5BE480" w14:textId="77777777" w:rsidR="004110EC" w:rsidRPr="004110EC" w:rsidRDefault="004110EC" w:rsidP="004110EC">
            <w:pPr>
              <w:tabs>
                <w:tab w:val="left" w:pos="8788"/>
              </w:tabs>
              <w:ind w:right="284"/>
              <w:jc w:val="both"/>
              <w:rPr>
                <w:sz w:val="24"/>
                <w:szCs w:val="24"/>
                <w:lang w:eastAsia="ru-RU"/>
              </w:rPr>
            </w:pPr>
            <w:r w:rsidRPr="004110EC">
              <w:rPr>
                <w:sz w:val="24"/>
                <w:szCs w:val="24"/>
                <w:lang w:eastAsia="ru-RU"/>
              </w:rPr>
              <w:t>5.1.6. при заключении договора, содержащего условия перехода права (требования) Банка по Соглашению третьему лицу (Договор уступки права требования), по любому Каналу связи, а также через объекты информатизации уведомить Принципала (или его уполномоченного представителя):</w:t>
            </w:r>
          </w:p>
          <w:p w14:paraId="0359FBAA" w14:textId="77777777" w:rsidR="004110EC" w:rsidRPr="004110EC" w:rsidRDefault="004110EC" w:rsidP="004110EC">
            <w:pPr>
              <w:tabs>
                <w:tab w:val="left" w:pos="8788"/>
              </w:tabs>
              <w:ind w:right="284"/>
              <w:jc w:val="both"/>
              <w:rPr>
                <w:sz w:val="24"/>
                <w:szCs w:val="24"/>
                <w:lang w:eastAsia="ru-RU"/>
              </w:rPr>
            </w:pPr>
            <w:r w:rsidRPr="004110EC">
              <w:rPr>
                <w:sz w:val="24"/>
                <w:szCs w:val="24"/>
                <w:lang w:eastAsia="ru-RU"/>
              </w:rPr>
              <w:t>- о состоявшемся переходе права (требования) третьему лицу, в течение 30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2E18514C" w14:textId="77777777" w:rsidR="004110EC" w:rsidRPr="004110EC" w:rsidRDefault="004110EC" w:rsidP="004110EC">
            <w:pPr>
              <w:tabs>
                <w:tab w:val="left" w:pos="8788"/>
              </w:tabs>
              <w:ind w:right="284"/>
              <w:jc w:val="both"/>
              <w:rPr>
                <w:b/>
                <w:sz w:val="24"/>
                <w:szCs w:val="24"/>
              </w:rPr>
            </w:pPr>
            <w:r w:rsidRPr="004110EC">
              <w:rPr>
                <w:b/>
                <w:sz w:val="24"/>
                <w:szCs w:val="24"/>
              </w:rPr>
              <w:t>5.2. Банк вправе:</w:t>
            </w:r>
          </w:p>
          <w:p w14:paraId="75F38E59" w14:textId="77777777" w:rsidR="004110EC" w:rsidRPr="004110EC" w:rsidRDefault="004110EC" w:rsidP="004110EC">
            <w:pPr>
              <w:tabs>
                <w:tab w:val="left" w:pos="8788"/>
              </w:tabs>
              <w:ind w:right="284"/>
              <w:jc w:val="both"/>
              <w:rPr>
                <w:sz w:val="24"/>
                <w:szCs w:val="24"/>
              </w:rPr>
            </w:pPr>
            <w:r w:rsidRPr="004110EC">
              <w:rPr>
                <w:sz w:val="24"/>
                <w:szCs w:val="24"/>
              </w:rPr>
              <w:t xml:space="preserve">5.2.1. в бесспорном порядке обратить взыскание на деньги с любых банковских счетов Принципала, в том числе с Предмета залога/Предмет заклада, </w:t>
            </w:r>
            <w:r w:rsidRPr="004110EC">
              <w:rPr>
                <w:color w:val="000000"/>
                <w:sz w:val="24"/>
                <w:szCs w:val="24"/>
                <w:lang w:eastAsia="ru-RU"/>
              </w:rPr>
              <w:t xml:space="preserve">без дополнительного согласия Принципала </w:t>
            </w:r>
            <w:r w:rsidRPr="004110EC">
              <w:rPr>
                <w:sz w:val="24"/>
                <w:szCs w:val="24"/>
              </w:rPr>
              <w:t>путем прямого дебетования банковских счетов Принципала</w:t>
            </w:r>
            <w:r w:rsidRPr="004110EC">
              <w:rPr>
                <w:color w:val="000000"/>
                <w:sz w:val="24"/>
                <w:szCs w:val="24"/>
                <w:lang w:eastAsia="ru-RU"/>
              </w:rPr>
              <w:t xml:space="preserve">, открытых в Банке, других банках и/или финансовых организациях, как расположенных на территории РК, так и за ее пределами путем выставления платежных требований в </w:t>
            </w:r>
            <w:r w:rsidRPr="004110EC">
              <w:rPr>
                <w:color w:val="000000"/>
                <w:sz w:val="24"/>
                <w:szCs w:val="24"/>
                <w:lang w:eastAsia="ru-RU"/>
              </w:rPr>
              <w:lastRenderedPageBreak/>
              <w:t xml:space="preserve">соответствии с Соглашением и </w:t>
            </w:r>
            <w:r w:rsidRPr="004110EC">
              <w:rPr>
                <w:color w:val="000000"/>
                <w:sz w:val="24"/>
                <w:szCs w:val="24"/>
                <w:lang w:val="kk-KZ" w:eastAsia="ru-RU"/>
              </w:rPr>
              <w:t>З</w:t>
            </w:r>
            <w:r w:rsidRPr="004110EC">
              <w:rPr>
                <w:color w:val="000000"/>
                <w:sz w:val="24"/>
                <w:szCs w:val="24"/>
                <w:lang w:eastAsia="ru-RU"/>
              </w:rPr>
              <w:t>аконодательством для погашения сумм Задолженности Принципала перед Банком по Соглашению;</w:t>
            </w:r>
          </w:p>
          <w:p w14:paraId="1BA8DFF3" w14:textId="77777777" w:rsidR="004110EC" w:rsidRPr="004110EC" w:rsidRDefault="004110EC" w:rsidP="004110EC">
            <w:pPr>
              <w:tabs>
                <w:tab w:val="left" w:pos="8788"/>
              </w:tabs>
              <w:suppressAutoHyphens/>
              <w:ind w:right="284"/>
              <w:jc w:val="both"/>
              <w:rPr>
                <w:sz w:val="24"/>
                <w:szCs w:val="24"/>
                <w:lang w:eastAsia="ru-RU"/>
              </w:rPr>
            </w:pPr>
            <w:r w:rsidRPr="004110EC">
              <w:rPr>
                <w:sz w:val="24"/>
                <w:szCs w:val="24"/>
                <w:lang w:eastAsia="ru-RU"/>
              </w:rPr>
              <w:t>5.2.2. если валюта Задолженности не совпадает с валютой денег на банковских счетах Принципала,</w:t>
            </w:r>
            <w:r w:rsidRPr="004110EC">
              <w:rPr>
                <w:sz w:val="24"/>
                <w:szCs w:val="24"/>
                <w:lang w:val="kk-KZ" w:eastAsia="ru-RU"/>
              </w:rPr>
              <w:t xml:space="preserve"> </w:t>
            </w:r>
            <w:r w:rsidRPr="004110EC">
              <w:rPr>
                <w:sz w:val="24"/>
                <w:szCs w:val="24"/>
                <w:lang w:eastAsia="ru-RU"/>
              </w:rPr>
              <w:t>Банк вправе при погашении Задолженности Принципала производить конвертацию в валюту Задолженности по курсу, установленному Банком на дату конвертации, с удержанием всех комиссий, связанных с такой конвертацией;</w:t>
            </w:r>
          </w:p>
          <w:p w14:paraId="38A42B3E" w14:textId="77777777" w:rsidR="004110EC" w:rsidRPr="004110EC" w:rsidRDefault="004110EC" w:rsidP="004110EC">
            <w:pPr>
              <w:tabs>
                <w:tab w:val="left" w:pos="8788"/>
              </w:tabs>
              <w:autoSpaceDE w:val="0"/>
              <w:autoSpaceDN w:val="0"/>
              <w:adjustRightInd w:val="0"/>
              <w:ind w:right="284"/>
              <w:jc w:val="both"/>
              <w:rPr>
                <w:sz w:val="24"/>
                <w:szCs w:val="24"/>
              </w:rPr>
            </w:pPr>
            <w:r w:rsidRPr="004110EC">
              <w:rPr>
                <w:sz w:val="24"/>
                <w:szCs w:val="24"/>
              </w:rPr>
              <w:t xml:space="preserve">5.2.3. предъявить обратное требование к Принципалу (регресса) на сумму обязательства, исполненного Банком по Гарантии, а также иных сумм, выплаченных в пользу Бенефициара; </w:t>
            </w:r>
          </w:p>
          <w:p w14:paraId="0D1BCBAF" w14:textId="77777777" w:rsidR="004110EC" w:rsidRPr="004110EC" w:rsidRDefault="004110EC" w:rsidP="004110EC">
            <w:pPr>
              <w:tabs>
                <w:tab w:val="left" w:pos="8788"/>
              </w:tabs>
              <w:ind w:right="284"/>
              <w:jc w:val="both"/>
              <w:rPr>
                <w:sz w:val="24"/>
                <w:szCs w:val="24"/>
                <w:lang w:val="kk-KZ" w:eastAsia="ru-RU"/>
              </w:rPr>
            </w:pPr>
            <w:r w:rsidRPr="004110EC">
              <w:rPr>
                <w:color w:val="000000"/>
                <w:sz w:val="24"/>
                <w:szCs w:val="24"/>
                <w:lang w:eastAsia="ru-RU"/>
              </w:rPr>
              <w:t>5.2.4.</w:t>
            </w:r>
            <w:r w:rsidRPr="004110EC">
              <w:rPr>
                <w:iCs/>
                <w:sz w:val="24"/>
                <w:szCs w:val="24"/>
                <w:lang w:eastAsia="ru-RU"/>
              </w:rPr>
              <w:t xml:space="preserve"> если Принципал допустит просрочку исполнения обязательств по Соглашению, Банк вправе передать Задолженность на досудебное взыскание и урегулирование коллекторскому агентству;</w:t>
            </w:r>
          </w:p>
          <w:p w14:paraId="7E61AA19"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5.2.5. в одностороннем порядке увеличить ставку вознаграждения по Займу, если:</w:t>
            </w:r>
          </w:p>
          <w:p w14:paraId="03C783C3" w14:textId="3A744280" w:rsidR="004110EC" w:rsidRPr="00992C1E" w:rsidRDefault="004110EC" w:rsidP="000A7747">
            <w:pPr>
              <w:pStyle w:val="a7"/>
              <w:numPr>
                <w:ilvl w:val="0"/>
                <w:numId w:val="19"/>
              </w:numPr>
              <w:ind w:left="0" w:right="284" w:firstLine="0"/>
              <w:jc w:val="both"/>
              <w:rPr>
                <w:sz w:val="24"/>
              </w:rPr>
            </w:pPr>
            <w:r w:rsidRPr="00992C1E">
              <w:rPr>
                <w:sz w:val="24"/>
              </w:rPr>
              <w:t>Принципал нарушит обязательства по предоставлению достоверной информации, связанной с получением и обслуживанием Займа;</w:t>
            </w:r>
          </w:p>
          <w:p w14:paraId="18167AED" w14:textId="77777777" w:rsidR="004110EC" w:rsidRPr="004110EC" w:rsidRDefault="004110EC" w:rsidP="000A7747">
            <w:pPr>
              <w:pStyle w:val="a7"/>
              <w:numPr>
                <w:ilvl w:val="0"/>
                <w:numId w:val="19"/>
              </w:numPr>
              <w:ind w:left="0" w:right="284" w:firstLine="0"/>
              <w:jc w:val="both"/>
              <w:rPr>
                <w:sz w:val="24"/>
              </w:rPr>
            </w:pPr>
            <w:r w:rsidRPr="004110EC">
              <w:rPr>
                <w:sz w:val="24"/>
              </w:rPr>
              <w:t>у Банка возникнет право требовать досрочного исполнения обязательств по Соглашению в случае изменения состава участников/акционеров Принципала, в совокупности владеющих 10% и более акций/долей в хозяйственном товариществе или акционерном обществе, без предварительного письменного уведомления Банка;</w:t>
            </w:r>
          </w:p>
          <w:p w14:paraId="31769A95" w14:textId="77777777" w:rsidR="004110EC" w:rsidRPr="004110EC" w:rsidRDefault="004110EC" w:rsidP="004110EC">
            <w:pPr>
              <w:tabs>
                <w:tab w:val="left" w:pos="8788"/>
              </w:tabs>
              <w:ind w:right="284"/>
              <w:jc w:val="both"/>
              <w:rPr>
                <w:iCs/>
                <w:sz w:val="24"/>
                <w:szCs w:val="24"/>
                <w:lang w:val="kk-KZ" w:eastAsia="ru-RU"/>
              </w:rPr>
            </w:pPr>
            <w:r w:rsidRPr="004110EC">
              <w:rPr>
                <w:iCs/>
                <w:sz w:val="24"/>
                <w:szCs w:val="24"/>
                <w:lang w:eastAsia="ru-RU"/>
              </w:rPr>
              <w:t>5.2.6. в одностороннем порядке приостановить или возобновить начисление вознаграждения по Займу, а также неустойки, если возникает просроченная задолженность;</w:t>
            </w:r>
          </w:p>
          <w:p w14:paraId="2E1520B8" w14:textId="77777777" w:rsidR="004110EC" w:rsidRPr="004110EC" w:rsidRDefault="004110EC" w:rsidP="004110EC">
            <w:pPr>
              <w:tabs>
                <w:tab w:val="left" w:pos="8788"/>
              </w:tabs>
              <w:ind w:right="284"/>
              <w:jc w:val="both"/>
              <w:rPr>
                <w:b/>
                <w:spacing w:val="6"/>
                <w:sz w:val="24"/>
                <w:szCs w:val="24"/>
                <w:lang w:eastAsia="ru-RU"/>
              </w:rPr>
            </w:pPr>
            <w:r w:rsidRPr="004110EC">
              <w:rPr>
                <w:b/>
                <w:sz w:val="24"/>
                <w:szCs w:val="24"/>
              </w:rPr>
              <w:t xml:space="preserve">5.3. </w:t>
            </w:r>
            <w:r w:rsidRPr="004110EC">
              <w:rPr>
                <w:b/>
                <w:sz w:val="24"/>
                <w:szCs w:val="24"/>
                <w:lang w:eastAsia="ru-RU"/>
              </w:rPr>
              <w:t>Банк не вправе:</w:t>
            </w:r>
          </w:p>
          <w:p w14:paraId="7B94FD78" w14:textId="77777777" w:rsidR="004110EC" w:rsidRPr="004110EC" w:rsidRDefault="004110EC" w:rsidP="004110EC">
            <w:pPr>
              <w:tabs>
                <w:tab w:val="left" w:pos="8788"/>
              </w:tabs>
              <w:ind w:right="284"/>
              <w:jc w:val="both"/>
              <w:rPr>
                <w:sz w:val="24"/>
                <w:szCs w:val="24"/>
                <w:lang w:eastAsia="ru-RU"/>
              </w:rPr>
            </w:pPr>
            <w:r w:rsidRPr="004110EC">
              <w:rPr>
                <w:color w:val="000000"/>
                <w:sz w:val="24"/>
                <w:szCs w:val="24"/>
                <w:lang w:eastAsia="ru-RU"/>
              </w:rPr>
              <w:t xml:space="preserve">5.3.1. </w:t>
            </w:r>
            <w:r w:rsidRPr="004110EC">
              <w:rPr>
                <w:sz w:val="24"/>
                <w:szCs w:val="24"/>
                <w:lang w:eastAsia="ru-RU"/>
              </w:rPr>
              <w:t>в одностороннем порядке увеличивать размеры и изменять порядок расчета комиссий и иных платежей по обслуживанию Займа, установленных на дату подписания Заявления;</w:t>
            </w:r>
          </w:p>
          <w:p w14:paraId="1DCCE180" w14:textId="77777777" w:rsidR="004110EC" w:rsidRPr="004110EC" w:rsidRDefault="004110EC" w:rsidP="004110EC">
            <w:pPr>
              <w:tabs>
                <w:tab w:val="left" w:pos="8788"/>
              </w:tabs>
              <w:ind w:right="284"/>
              <w:jc w:val="both"/>
              <w:rPr>
                <w:b/>
                <w:spacing w:val="6"/>
                <w:sz w:val="24"/>
                <w:szCs w:val="24"/>
                <w:lang w:eastAsia="ru-RU"/>
              </w:rPr>
            </w:pPr>
            <w:r w:rsidRPr="004110EC">
              <w:rPr>
                <w:sz w:val="24"/>
                <w:szCs w:val="24"/>
                <w:lang w:eastAsia="ru-RU"/>
              </w:rPr>
              <w:t>5.3.2. в одностороннем порядке вводить новые виды комиссий и иные платежи по Займу в рамках Соглашения;</w:t>
            </w:r>
          </w:p>
          <w:p w14:paraId="57F3BD8C"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lastRenderedPageBreak/>
              <w:t>5.3.3. в одностороннем порядке увеличивать ставку вознаграждения по Займу, установленную на дату подписания Заявления, за исключением случаев, указанных в пункте 5.2.5. Общих условий;</w:t>
            </w:r>
          </w:p>
          <w:p w14:paraId="3CBB79BA" w14:textId="77777777" w:rsidR="004110EC" w:rsidRPr="004110EC" w:rsidRDefault="004110EC" w:rsidP="004110EC">
            <w:pPr>
              <w:tabs>
                <w:tab w:val="left" w:pos="8788"/>
              </w:tabs>
              <w:ind w:right="284"/>
              <w:jc w:val="both"/>
              <w:rPr>
                <w:color w:val="000000"/>
                <w:sz w:val="24"/>
                <w:szCs w:val="24"/>
                <w:lang w:val="kk-KZ" w:eastAsia="ru-RU"/>
              </w:rPr>
            </w:pPr>
            <w:r w:rsidRPr="004110EC">
              <w:rPr>
                <w:color w:val="000000"/>
                <w:sz w:val="24"/>
                <w:szCs w:val="24"/>
                <w:lang w:eastAsia="ru-RU"/>
              </w:rPr>
              <w:t>5.3.4. взимать неустойку или иные виды штрафов за досрочное погашение Займа;</w:t>
            </w:r>
          </w:p>
          <w:p w14:paraId="7F39B48D" w14:textId="77777777" w:rsidR="004110EC" w:rsidRPr="004110EC" w:rsidRDefault="004110EC" w:rsidP="004110EC">
            <w:pPr>
              <w:tabs>
                <w:tab w:val="left" w:pos="8788"/>
              </w:tabs>
              <w:ind w:right="284"/>
              <w:jc w:val="both"/>
              <w:rPr>
                <w:sz w:val="24"/>
                <w:szCs w:val="24"/>
              </w:rPr>
            </w:pPr>
            <w:r w:rsidRPr="004110EC">
              <w:rPr>
                <w:color w:val="000000"/>
                <w:sz w:val="24"/>
                <w:szCs w:val="24"/>
                <w:lang w:eastAsia="ru-RU"/>
              </w:rPr>
              <w:t xml:space="preserve">5.3.5. взимать неустойку или иные виды штрафов, если дата погашения основного долга и/или вознаграждения выпадает на выходной либо праздничный день, а оплата производится в первый </w:t>
            </w:r>
            <w:r w:rsidRPr="004110EC">
              <w:rPr>
                <w:color w:val="000000"/>
                <w:sz w:val="24"/>
                <w:szCs w:val="24"/>
                <w:lang w:val="kk-KZ" w:eastAsia="ru-RU"/>
              </w:rPr>
              <w:t>р</w:t>
            </w:r>
            <w:r w:rsidRPr="004110EC">
              <w:rPr>
                <w:color w:val="000000"/>
                <w:sz w:val="24"/>
                <w:szCs w:val="24"/>
                <w:lang w:eastAsia="ru-RU"/>
              </w:rPr>
              <w:t>абочий день после него.</w:t>
            </w:r>
          </w:p>
          <w:p w14:paraId="63D07936" w14:textId="77777777" w:rsidR="004110EC" w:rsidRPr="004110EC" w:rsidRDefault="004110EC" w:rsidP="004110EC">
            <w:pPr>
              <w:tabs>
                <w:tab w:val="left" w:pos="8788"/>
              </w:tabs>
              <w:ind w:right="284"/>
              <w:jc w:val="both"/>
              <w:rPr>
                <w:sz w:val="24"/>
                <w:szCs w:val="24"/>
              </w:rPr>
            </w:pPr>
          </w:p>
          <w:p w14:paraId="4FC6ED59" w14:textId="77777777" w:rsidR="004110EC" w:rsidRPr="004110EC" w:rsidRDefault="004110EC" w:rsidP="004110EC">
            <w:pPr>
              <w:tabs>
                <w:tab w:val="left" w:pos="8788"/>
              </w:tabs>
              <w:ind w:right="284"/>
              <w:jc w:val="center"/>
              <w:rPr>
                <w:b/>
                <w:sz w:val="24"/>
                <w:szCs w:val="24"/>
              </w:rPr>
            </w:pPr>
            <w:r w:rsidRPr="004110EC">
              <w:rPr>
                <w:b/>
                <w:sz w:val="24"/>
                <w:szCs w:val="24"/>
              </w:rPr>
              <w:t>6. Права, обязанности и гарантии Принципала</w:t>
            </w:r>
          </w:p>
          <w:p w14:paraId="1D8C5C48" w14:textId="77777777" w:rsidR="004110EC" w:rsidRPr="004110EC" w:rsidRDefault="004110EC" w:rsidP="004110EC">
            <w:pPr>
              <w:tabs>
                <w:tab w:val="left" w:pos="8788"/>
              </w:tabs>
              <w:ind w:right="284"/>
              <w:jc w:val="both"/>
              <w:rPr>
                <w:b/>
                <w:bCs/>
                <w:sz w:val="24"/>
                <w:szCs w:val="24"/>
              </w:rPr>
            </w:pPr>
            <w:r w:rsidRPr="004110EC">
              <w:rPr>
                <w:b/>
                <w:bCs/>
                <w:sz w:val="24"/>
                <w:szCs w:val="24"/>
              </w:rPr>
              <w:t>6.1. Принципал заявляет и гарантирует, что:</w:t>
            </w:r>
          </w:p>
          <w:p w14:paraId="2CBCEDAE" w14:textId="77777777" w:rsidR="004110EC" w:rsidRPr="004110EC" w:rsidRDefault="004110EC" w:rsidP="004110EC">
            <w:pPr>
              <w:tabs>
                <w:tab w:val="left" w:pos="142"/>
                <w:tab w:val="left" w:pos="8788"/>
              </w:tabs>
              <w:ind w:right="284"/>
              <w:jc w:val="both"/>
              <w:rPr>
                <w:sz w:val="24"/>
                <w:szCs w:val="24"/>
              </w:rPr>
            </w:pPr>
            <w:r w:rsidRPr="004110EC">
              <w:rPr>
                <w:sz w:val="24"/>
                <w:szCs w:val="24"/>
              </w:rPr>
              <w:t>6.1.1. Принципал должным образом создан и зарегистрирован в соответствии с Законодательством – если Принципал является резидентом РК, либо в соответствии с законодательством страны его регистрации – если Принципал является нерезидентом РК;</w:t>
            </w:r>
          </w:p>
          <w:p w14:paraId="66F6F68A" w14:textId="77777777" w:rsidR="004110EC" w:rsidRPr="004110EC" w:rsidRDefault="004110EC" w:rsidP="004110EC">
            <w:pPr>
              <w:tabs>
                <w:tab w:val="left" w:pos="567"/>
                <w:tab w:val="left" w:pos="8788"/>
              </w:tabs>
              <w:ind w:right="284"/>
              <w:jc w:val="both"/>
              <w:rPr>
                <w:sz w:val="24"/>
                <w:szCs w:val="24"/>
              </w:rPr>
            </w:pPr>
            <w:r w:rsidRPr="004110EC">
              <w:rPr>
                <w:sz w:val="24"/>
                <w:szCs w:val="24"/>
              </w:rPr>
              <w:t>6.1.2. имеет все необходимые полномочия для заключения Соглашения, и ему неизвестны факты, могущие служить основанием для оспаривания таких решений;</w:t>
            </w:r>
          </w:p>
          <w:p w14:paraId="2B5CED2B" w14:textId="77777777" w:rsidR="004110EC" w:rsidRPr="004110EC" w:rsidRDefault="004110EC" w:rsidP="004110EC">
            <w:pPr>
              <w:tabs>
                <w:tab w:val="left" w:pos="567"/>
                <w:tab w:val="left" w:pos="8788"/>
              </w:tabs>
              <w:ind w:right="284"/>
              <w:jc w:val="both"/>
              <w:rPr>
                <w:sz w:val="24"/>
                <w:szCs w:val="24"/>
              </w:rPr>
            </w:pPr>
            <w:r w:rsidRPr="004110EC">
              <w:rPr>
                <w:sz w:val="24"/>
                <w:szCs w:val="24"/>
              </w:rPr>
              <w:t>6.1.3. все сведения, документы и справки, предоставленные или предоставляемые Банку в связи с Соглашением, являются полными и достоверными;</w:t>
            </w:r>
          </w:p>
          <w:p w14:paraId="270346B7" w14:textId="77777777" w:rsidR="004110EC" w:rsidRPr="004110EC" w:rsidRDefault="004110EC" w:rsidP="004110EC">
            <w:pPr>
              <w:tabs>
                <w:tab w:val="left" w:pos="567"/>
                <w:tab w:val="left" w:pos="8788"/>
              </w:tabs>
              <w:ind w:right="284"/>
              <w:jc w:val="both"/>
              <w:rPr>
                <w:sz w:val="24"/>
                <w:szCs w:val="24"/>
              </w:rPr>
            </w:pPr>
            <w:r w:rsidRPr="004110EC">
              <w:rPr>
                <w:sz w:val="24"/>
                <w:szCs w:val="24"/>
              </w:rPr>
              <w:t>6.1.4. Принципал получил все необходимые разрешения и согласия для заключения Соглашения от уполномоченных органов и должностных лиц Принципала, а также третьих лиц, включая государственные органы РК;</w:t>
            </w:r>
          </w:p>
          <w:p w14:paraId="43BCA7E2" w14:textId="77777777" w:rsidR="004110EC" w:rsidRPr="004110EC" w:rsidRDefault="004110EC" w:rsidP="004110EC">
            <w:pPr>
              <w:tabs>
                <w:tab w:val="left" w:pos="567"/>
                <w:tab w:val="left" w:pos="8788"/>
              </w:tabs>
              <w:ind w:right="284"/>
              <w:jc w:val="both"/>
              <w:rPr>
                <w:sz w:val="24"/>
                <w:szCs w:val="24"/>
              </w:rPr>
            </w:pPr>
            <w:r w:rsidRPr="004110EC">
              <w:rPr>
                <w:sz w:val="24"/>
                <w:szCs w:val="24"/>
              </w:rPr>
              <w:t>6.1.5. Принципал не находится в состоянии банкротства, реабилитации, реорганизации либо ликвидации, и в компетентных государственных органах РК, в том числе и судах, отсутствуют заявления (или иные формы обращения) о возбуждении указанных процессов;</w:t>
            </w:r>
          </w:p>
          <w:p w14:paraId="378154EE" w14:textId="77777777" w:rsidR="004110EC" w:rsidRPr="004110EC" w:rsidRDefault="004110EC" w:rsidP="004110EC">
            <w:pPr>
              <w:tabs>
                <w:tab w:val="left" w:pos="567"/>
                <w:tab w:val="left" w:pos="8788"/>
              </w:tabs>
              <w:ind w:right="284"/>
              <w:jc w:val="both"/>
              <w:rPr>
                <w:sz w:val="24"/>
                <w:szCs w:val="24"/>
              </w:rPr>
            </w:pPr>
            <w:r w:rsidRPr="004110EC">
              <w:rPr>
                <w:sz w:val="24"/>
                <w:szCs w:val="24"/>
              </w:rPr>
              <w:t xml:space="preserve">6.1.6. Принципал принимает на себя риски и последствия, которые могут возникнуть в связи с ограничениями и запретами, установленными законодательством иностранных государств и санкциями, </w:t>
            </w:r>
            <w:r w:rsidRPr="004110EC">
              <w:rPr>
                <w:sz w:val="24"/>
                <w:szCs w:val="24"/>
              </w:rPr>
              <w:lastRenderedPageBreak/>
              <w:t xml:space="preserve">действующими в соответствии с юрисдикцией любой страны, или международной организации, если эти санкции распространяются на Принципала действие или операции, проводимые Банком. Это включает, но не ограничивается, операциями, связанными с видом деятельности, страной регистрации или местом нахождения Принципала и его должностных лиц, акционеров/участников, бенефициарных собственников, дочерних и ассоциированных организаций, а также платежами, проводимыми в эти страны или лицам из этих стран. Банк не несет ответственность за указанные риски и последствия. </w:t>
            </w:r>
          </w:p>
          <w:p w14:paraId="77A40167" w14:textId="77777777" w:rsidR="004110EC" w:rsidRPr="004110EC" w:rsidRDefault="004110EC" w:rsidP="004110EC">
            <w:pPr>
              <w:tabs>
                <w:tab w:val="left" w:pos="8788"/>
              </w:tabs>
              <w:ind w:right="284"/>
              <w:jc w:val="both"/>
              <w:rPr>
                <w:color w:val="000000"/>
                <w:sz w:val="24"/>
                <w:szCs w:val="24"/>
              </w:rPr>
            </w:pPr>
            <w:r w:rsidRPr="004110EC">
              <w:rPr>
                <w:sz w:val="24"/>
                <w:szCs w:val="24"/>
              </w:rPr>
              <w:t xml:space="preserve">6.1.7. </w:t>
            </w:r>
            <w:r w:rsidRPr="004110EC">
              <w:rPr>
                <w:color w:val="000000"/>
                <w:sz w:val="24"/>
                <w:szCs w:val="24"/>
              </w:rPr>
              <w:t xml:space="preserve">Принципал в своей деятельности соблюдает требования </w:t>
            </w:r>
            <w:r w:rsidRPr="004110EC">
              <w:rPr>
                <w:color w:val="000000"/>
                <w:sz w:val="24"/>
                <w:szCs w:val="24"/>
                <w:lang w:val="kk-KZ"/>
              </w:rPr>
              <w:t>З</w:t>
            </w:r>
            <w:r w:rsidRPr="004110EC">
              <w:rPr>
                <w:color w:val="000000"/>
                <w:sz w:val="24"/>
                <w:szCs w:val="24"/>
              </w:rPr>
              <w:t xml:space="preserve">аконодательства, и на момент подписания Заявления не имеет правовых претензий, которые могут повлиять на выполнение им обязательства по </w:t>
            </w:r>
            <w:r w:rsidRPr="004110EC">
              <w:rPr>
                <w:color w:val="000000"/>
                <w:sz w:val="24"/>
                <w:szCs w:val="24"/>
                <w:lang w:val="kk-KZ"/>
              </w:rPr>
              <w:t>Соглашению</w:t>
            </w:r>
            <w:r w:rsidRPr="004110EC">
              <w:rPr>
                <w:color w:val="000000"/>
                <w:sz w:val="24"/>
                <w:szCs w:val="24"/>
              </w:rPr>
              <w:t>, как со стороны государства и его органов, так и со стороны любых третьих лиц;</w:t>
            </w:r>
          </w:p>
          <w:p w14:paraId="69D6CF8A"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6.1.8. в финансовом состоянии и правовом положении активов или деятельности Принципала не произошло каких-либо существенных негативных изменений с даты последнего предоставления Банку информации о финансовом состоянии;</w:t>
            </w:r>
          </w:p>
          <w:p w14:paraId="70E4DC89" w14:textId="77777777" w:rsidR="004110EC" w:rsidRPr="004110EC" w:rsidRDefault="004110EC" w:rsidP="004110EC">
            <w:pPr>
              <w:tabs>
                <w:tab w:val="left" w:pos="8788"/>
              </w:tabs>
              <w:ind w:right="284"/>
              <w:jc w:val="both"/>
              <w:rPr>
                <w:color w:val="000000"/>
                <w:sz w:val="24"/>
                <w:szCs w:val="24"/>
              </w:rPr>
            </w:pPr>
            <w:r w:rsidRPr="004110EC">
              <w:rPr>
                <w:color w:val="000000"/>
                <w:sz w:val="24"/>
                <w:szCs w:val="24"/>
              </w:rPr>
              <w:t>6.1.9. подписание Заявлений и Гаранти</w:t>
            </w:r>
            <w:r w:rsidRPr="004110EC">
              <w:rPr>
                <w:color w:val="000000"/>
                <w:sz w:val="24"/>
                <w:szCs w:val="24"/>
                <w:lang w:val="kk-KZ"/>
              </w:rPr>
              <w:t>и</w:t>
            </w:r>
            <w:r w:rsidRPr="004110EC">
              <w:rPr>
                <w:color w:val="000000"/>
                <w:sz w:val="24"/>
                <w:szCs w:val="24"/>
              </w:rPr>
              <w:t xml:space="preserve"> не противоречит и не будет противоречить положениям </w:t>
            </w:r>
            <w:r w:rsidRPr="004110EC">
              <w:rPr>
                <w:color w:val="000000"/>
                <w:sz w:val="24"/>
                <w:szCs w:val="24"/>
                <w:lang w:val="kk-KZ"/>
              </w:rPr>
              <w:t>З</w:t>
            </w:r>
            <w:r w:rsidRPr="004110EC">
              <w:rPr>
                <w:color w:val="000000"/>
                <w:sz w:val="24"/>
                <w:szCs w:val="24"/>
              </w:rPr>
              <w:t>аконодательства, учредительным документам Принципала, решениям или резолюциям уполномоченных государственных органов или корпоративных органов Принципала, а также любым договорам, стороной которых является Принципал.</w:t>
            </w:r>
          </w:p>
          <w:p w14:paraId="16ED7A32" w14:textId="77777777" w:rsidR="004110EC" w:rsidRPr="004110EC" w:rsidRDefault="004110EC" w:rsidP="004110EC">
            <w:pPr>
              <w:tabs>
                <w:tab w:val="left" w:pos="8788"/>
              </w:tabs>
              <w:ind w:right="284"/>
              <w:rPr>
                <w:color w:val="000000"/>
                <w:sz w:val="24"/>
                <w:szCs w:val="24"/>
              </w:rPr>
            </w:pPr>
          </w:p>
          <w:p w14:paraId="2F757E8C" w14:textId="77777777" w:rsidR="004110EC" w:rsidRPr="004110EC" w:rsidRDefault="004110EC" w:rsidP="004110EC">
            <w:pPr>
              <w:tabs>
                <w:tab w:val="left" w:pos="567"/>
                <w:tab w:val="left" w:pos="8788"/>
              </w:tabs>
              <w:ind w:right="284"/>
              <w:jc w:val="both"/>
              <w:rPr>
                <w:b/>
                <w:sz w:val="24"/>
                <w:szCs w:val="24"/>
              </w:rPr>
            </w:pPr>
            <w:r w:rsidRPr="004110EC">
              <w:rPr>
                <w:b/>
                <w:sz w:val="24"/>
                <w:szCs w:val="24"/>
              </w:rPr>
              <w:t>6.2. Принципал вправе:</w:t>
            </w:r>
          </w:p>
          <w:p w14:paraId="4984850B" w14:textId="77777777" w:rsidR="004110EC" w:rsidRPr="004110EC" w:rsidRDefault="004110EC" w:rsidP="004110EC">
            <w:pPr>
              <w:tabs>
                <w:tab w:val="left" w:pos="567"/>
                <w:tab w:val="left" w:pos="8788"/>
              </w:tabs>
              <w:ind w:right="284"/>
              <w:jc w:val="both"/>
              <w:rPr>
                <w:color w:val="000000"/>
                <w:sz w:val="24"/>
                <w:szCs w:val="24"/>
                <w:lang w:eastAsia="ru-RU"/>
              </w:rPr>
            </w:pPr>
            <w:r w:rsidRPr="004110EC">
              <w:rPr>
                <w:sz w:val="24"/>
                <w:szCs w:val="24"/>
              </w:rPr>
              <w:t xml:space="preserve">6.2.1. </w:t>
            </w:r>
            <w:r w:rsidRPr="004110EC">
              <w:rPr>
                <w:color w:val="000000"/>
                <w:sz w:val="24"/>
                <w:szCs w:val="24"/>
                <w:lang w:eastAsia="ru-RU"/>
              </w:rPr>
              <w:t xml:space="preserve">если дата погашения Задолженности приходится на выходной или праздничный день, произвести оплату Задолженности в следующий за ним первый </w:t>
            </w:r>
            <w:r w:rsidRPr="004110EC">
              <w:rPr>
                <w:color w:val="000000"/>
                <w:sz w:val="24"/>
                <w:szCs w:val="24"/>
                <w:lang w:val="kk-KZ" w:eastAsia="ru-RU"/>
              </w:rPr>
              <w:t>р</w:t>
            </w:r>
            <w:r w:rsidRPr="004110EC">
              <w:rPr>
                <w:color w:val="000000"/>
                <w:sz w:val="24"/>
                <w:szCs w:val="24"/>
                <w:lang w:eastAsia="ru-RU"/>
              </w:rPr>
              <w:t>абочий день без уплаты неустойки и иных видов штрафных санкций;</w:t>
            </w:r>
          </w:p>
          <w:p w14:paraId="7BF0DC12" w14:textId="77777777" w:rsidR="004110EC" w:rsidRPr="004110EC" w:rsidRDefault="004110EC" w:rsidP="004110EC">
            <w:pPr>
              <w:tabs>
                <w:tab w:val="left" w:pos="567"/>
                <w:tab w:val="left" w:pos="8788"/>
              </w:tabs>
              <w:ind w:right="284"/>
              <w:jc w:val="both"/>
              <w:rPr>
                <w:sz w:val="24"/>
                <w:szCs w:val="24"/>
                <w:lang w:eastAsia="ru-RU"/>
              </w:rPr>
            </w:pPr>
            <w:r w:rsidRPr="004110EC">
              <w:rPr>
                <w:color w:val="000000"/>
                <w:sz w:val="24"/>
                <w:szCs w:val="24"/>
                <w:lang w:eastAsia="ru-RU"/>
              </w:rPr>
              <w:t>6.2.2. п</w:t>
            </w:r>
            <w:r w:rsidRPr="004110EC">
              <w:rPr>
                <w:sz w:val="24"/>
                <w:szCs w:val="24"/>
                <w:lang w:eastAsia="ru-RU"/>
              </w:rPr>
              <w:t xml:space="preserve">о заявлению получить в срок не более 3 </w:t>
            </w:r>
            <w:r w:rsidRPr="004110EC">
              <w:rPr>
                <w:sz w:val="24"/>
                <w:szCs w:val="24"/>
                <w:lang w:val="kk-KZ" w:eastAsia="ru-RU"/>
              </w:rPr>
              <w:t>р</w:t>
            </w:r>
            <w:r w:rsidRPr="004110EC">
              <w:rPr>
                <w:sz w:val="24"/>
                <w:szCs w:val="24"/>
                <w:lang w:eastAsia="ru-RU"/>
              </w:rPr>
              <w:t xml:space="preserve">абочих дней, безвозмездно, не чаще одного раза в месяц в письменной форме информацию о распределении (на основной долг, вознаграждение, комиссии, </w:t>
            </w:r>
            <w:r w:rsidRPr="004110EC">
              <w:rPr>
                <w:sz w:val="24"/>
                <w:szCs w:val="24"/>
                <w:lang w:eastAsia="ru-RU"/>
              </w:rPr>
              <w:lastRenderedPageBreak/>
              <w:t>неустойки, штрафы и иные виды штрафных санкций, а также другие подлежащие уплате суммы) поступающих денег в счет погашения задолженности по Займу;</w:t>
            </w:r>
          </w:p>
          <w:p w14:paraId="6237A003" w14:textId="77777777" w:rsidR="004110EC" w:rsidRPr="004110EC" w:rsidRDefault="004110EC" w:rsidP="004110EC">
            <w:pPr>
              <w:tabs>
                <w:tab w:val="left" w:pos="8788"/>
              </w:tabs>
              <w:ind w:right="284"/>
              <w:jc w:val="both"/>
              <w:rPr>
                <w:color w:val="000000"/>
                <w:sz w:val="24"/>
                <w:szCs w:val="24"/>
                <w:lang w:eastAsia="ru-RU"/>
              </w:rPr>
            </w:pPr>
            <w:r w:rsidRPr="004110EC">
              <w:rPr>
                <w:sz w:val="24"/>
                <w:szCs w:val="24"/>
                <w:lang w:eastAsia="ru-RU"/>
              </w:rPr>
              <w:t>6.2.3. по заявлению о частичном или полном досрочном возврате Банку предоставленного Займа – безвозмездно в срок не более 3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4110EC">
              <w:rPr>
                <w:color w:val="000000"/>
                <w:sz w:val="24"/>
                <w:szCs w:val="24"/>
                <w:lang w:eastAsia="ru-RU"/>
              </w:rPr>
              <w:t>;</w:t>
            </w:r>
          </w:p>
          <w:p w14:paraId="0B028E80"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6.2.4. досрочно погасить Задолженность по Займу без оплаты неустойки или иных видов штрафных санкций;</w:t>
            </w:r>
          </w:p>
          <w:p w14:paraId="7C217E31"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 xml:space="preserve">6.2.5. письменно обратиться в Банк в случае спорных ситуаций по получаемым услугам и получить ответ в сроки, установленные </w:t>
            </w:r>
            <w:r w:rsidRPr="004110EC">
              <w:rPr>
                <w:sz w:val="24"/>
                <w:szCs w:val="24"/>
              </w:rPr>
              <w:t>Законодательством</w:t>
            </w:r>
            <w:r w:rsidRPr="004110EC">
              <w:rPr>
                <w:color w:val="000000"/>
                <w:sz w:val="24"/>
                <w:szCs w:val="24"/>
                <w:lang w:eastAsia="ru-RU"/>
              </w:rPr>
              <w:t>;</w:t>
            </w:r>
          </w:p>
          <w:p w14:paraId="2BF318C2"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6.2.6. в течение 14 календарных дней с даты получения уведомления Банка об изменении условий Соглашения в сторону их Улучшения для Принципала отказаться от предложенных условий полностью или частично. Отказ осуществляется путем направления уведомления по любому Каналу связи, а также через объекты информатизации.</w:t>
            </w:r>
          </w:p>
          <w:p w14:paraId="2809A72A" w14:textId="77777777" w:rsidR="004110EC" w:rsidRPr="004110EC" w:rsidRDefault="004110EC" w:rsidP="004110EC">
            <w:pPr>
              <w:tabs>
                <w:tab w:val="left" w:pos="8788"/>
              </w:tabs>
              <w:ind w:right="284"/>
              <w:rPr>
                <w:color w:val="000000"/>
                <w:sz w:val="24"/>
                <w:szCs w:val="24"/>
                <w:lang w:eastAsia="ru-RU"/>
              </w:rPr>
            </w:pPr>
          </w:p>
          <w:p w14:paraId="155EC430" w14:textId="77777777" w:rsidR="004110EC" w:rsidRPr="004110EC" w:rsidRDefault="004110EC" w:rsidP="004110EC">
            <w:pPr>
              <w:tabs>
                <w:tab w:val="left" w:pos="567"/>
                <w:tab w:val="left" w:pos="8788"/>
              </w:tabs>
              <w:ind w:right="284"/>
              <w:rPr>
                <w:b/>
                <w:sz w:val="24"/>
                <w:szCs w:val="24"/>
              </w:rPr>
            </w:pPr>
            <w:r w:rsidRPr="004110EC">
              <w:rPr>
                <w:b/>
                <w:sz w:val="24"/>
                <w:szCs w:val="24"/>
              </w:rPr>
              <w:t>6.3. Принципал обязан:</w:t>
            </w:r>
          </w:p>
          <w:p w14:paraId="6F991550" w14:textId="77777777" w:rsidR="004110EC" w:rsidRPr="004110EC" w:rsidRDefault="004110EC" w:rsidP="004110EC">
            <w:pPr>
              <w:tabs>
                <w:tab w:val="left" w:pos="567"/>
                <w:tab w:val="left" w:pos="8788"/>
              </w:tabs>
              <w:ind w:right="284"/>
              <w:jc w:val="both"/>
              <w:rPr>
                <w:sz w:val="24"/>
                <w:szCs w:val="24"/>
              </w:rPr>
            </w:pPr>
            <w:r w:rsidRPr="004110EC">
              <w:rPr>
                <w:sz w:val="24"/>
                <w:szCs w:val="24"/>
              </w:rPr>
              <w:t>6.3.1. в случае получения от Банка уведомления о получении Требования обеспечить на Текущем счете, необходимую сумму денег для исполнения Банком Требования, а также для уплаты комиссий Банка и других Банков, связанных с исполнением платежа по Требованию, в день получения уведомления;</w:t>
            </w:r>
          </w:p>
          <w:p w14:paraId="5ED3A0E3" w14:textId="77777777" w:rsidR="004110EC" w:rsidRPr="004110EC" w:rsidRDefault="004110EC" w:rsidP="004110EC">
            <w:pPr>
              <w:tabs>
                <w:tab w:val="left" w:pos="567"/>
                <w:tab w:val="left" w:pos="8788"/>
              </w:tabs>
              <w:ind w:right="284"/>
              <w:jc w:val="both"/>
              <w:rPr>
                <w:sz w:val="24"/>
                <w:szCs w:val="24"/>
              </w:rPr>
            </w:pPr>
            <w:r w:rsidRPr="004110EC">
              <w:rPr>
                <w:sz w:val="24"/>
                <w:szCs w:val="24"/>
              </w:rPr>
              <w:t xml:space="preserve">6.3.2. в день исполнения Банком </w:t>
            </w:r>
            <w:r w:rsidRPr="004110EC">
              <w:rPr>
                <w:sz w:val="24"/>
                <w:szCs w:val="24"/>
                <w:lang w:val="kk-KZ"/>
              </w:rPr>
              <w:t>Т</w:t>
            </w:r>
            <w:r w:rsidRPr="004110EC">
              <w:rPr>
                <w:sz w:val="24"/>
                <w:szCs w:val="24"/>
              </w:rPr>
              <w:t>ребования погасить всю Задолженность перед Банком;</w:t>
            </w:r>
          </w:p>
          <w:p w14:paraId="77D003FF" w14:textId="77777777" w:rsidR="004110EC" w:rsidRPr="004110EC" w:rsidRDefault="004110EC" w:rsidP="004110EC">
            <w:pPr>
              <w:tabs>
                <w:tab w:val="left" w:pos="567"/>
                <w:tab w:val="left" w:pos="8788"/>
              </w:tabs>
              <w:ind w:right="284"/>
              <w:jc w:val="both"/>
              <w:rPr>
                <w:sz w:val="24"/>
                <w:szCs w:val="24"/>
              </w:rPr>
            </w:pPr>
            <w:r w:rsidRPr="004110EC">
              <w:rPr>
                <w:sz w:val="24"/>
                <w:szCs w:val="24"/>
              </w:rPr>
              <w:t>6.3.3. предоставить конкурсную документацию/</w:t>
            </w:r>
            <w:r w:rsidRPr="004110EC">
              <w:rPr>
                <w:sz w:val="24"/>
                <w:szCs w:val="24"/>
                <w:lang w:val="kk-KZ"/>
              </w:rPr>
              <w:t>Д</w:t>
            </w:r>
            <w:r w:rsidRPr="004110EC">
              <w:rPr>
                <w:sz w:val="24"/>
                <w:szCs w:val="24"/>
              </w:rPr>
              <w:t>оговор в обеспечение обязательств по которому предоставляется Гарантии, а также иные документы, запрашиваемые Банком;</w:t>
            </w:r>
          </w:p>
          <w:p w14:paraId="02363E2F" w14:textId="77777777" w:rsidR="004110EC" w:rsidRPr="004110EC" w:rsidRDefault="004110EC" w:rsidP="004110EC">
            <w:pPr>
              <w:tabs>
                <w:tab w:val="left" w:pos="567"/>
                <w:tab w:val="left" w:pos="8788"/>
              </w:tabs>
              <w:ind w:right="284"/>
              <w:jc w:val="both"/>
              <w:rPr>
                <w:sz w:val="24"/>
                <w:szCs w:val="24"/>
              </w:rPr>
            </w:pPr>
            <w:r w:rsidRPr="004110EC">
              <w:rPr>
                <w:sz w:val="24"/>
                <w:szCs w:val="24"/>
              </w:rPr>
              <w:t>6.3.4. исполнять условия и обязательства, принятые в рамках Конкурса/</w:t>
            </w:r>
            <w:r w:rsidRPr="004110EC">
              <w:rPr>
                <w:sz w:val="24"/>
                <w:szCs w:val="24"/>
                <w:lang w:val="kk-KZ"/>
              </w:rPr>
              <w:t>Д</w:t>
            </w:r>
            <w:r w:rsidRPr="004110EC">
              <w:rPr>
                <w:sz w:val="24"/>
                <w:szCs w:val="24"/>
              </w:rPr>
              <w:t xml:space="preserve">оговора в </w:t>
            </w:r>
            <w:r w:rsidRPr="004110EC">
              <w:rPr>
                <w:sz w:val="24"/>
                <w:szCs w:val="24"/>
              </w:rPr>
              <w:lastRenderedPageBreak/>
              <w:t>обеспечение обязательств по которому предоставляются Гарантии, а также любые иные обязательства, в обеспечение которых выданы Гарантии;</w:t>
            </w:r>
          </w:p>
          <w:p w14:paraId="75FC3DF4" w14:textId="77777777" w:rsidR="004110EC" w:rsidRPr="004110EC" w:rsidRDefault="004110EC" w:rsidP="004110EC">
            <w:pPr>
              <w:tabs>
                <w:tab w:val="left" w:pos="567"/>
                <w:tab w:val="left" w:pos="8788"/>
              </w:tabs>
              <w:ind w:right="284"/>
              <w:jc w:val="both"/>
              <w:rPr>
                <w:sz w:val="24"/>
                <w:szCs w:val="24"/>
              </w:rPr>
            </w:pPr>
            <w:r w:rsidRPr="004110EC">
              <w:rPr>
                <w:sz w:val="24"/>
                <w:szCs w:val="24"/>
              </w:rPr>
              <w:t xml:space="preserve">6.3.5. своевременно уведомить Банк о продлении Конкурса с указанием новых сроков; </w:t>
            </w:r>
          </w:p>
          <w:p w14:paraId="68E1B246" w14:textId="77777777" w:rsidR="004110EC" w:rsidRPr="004110EC" w:rsidRDefault="004110EC" w:rsidP="004110EC">
            <w:pPr>
              <w:tabs>
                <w:tab w:val="left" w:pos="567"/>
                <w:tab w:val="left" w:pos="8788"/>
              </w:tabs>
              <w:ind w:right="284"/>
              <w:jc w:val="both"/>
              <w:rPr>
                <w:sz w:val="24"/>
                <w:szCs w:val="24"/>
              </w:rPr>
            </w:pPr>
            <w:r w:rsidRPr="004110EC">
              <w:rPr>
                <w:sz w:val="24"/>
                <w:szCs w:val="24"/>
              </w:rPr>
              <w:t>6.3.6. не вносить изменения в Договор, касающиеся сумм, условий и форм оплаты, в том числе при уменьшении объемов платежей, сроков и иных существенных условий, без предварительного письменного уведомления Банка;</w:t>
            </w:r>
          </w:p>
          <w:p w14:paraId="35812948" w14:textId="77777777" w:rsidR="004110EC" w:rsidRPr="004110EC" w:rsidRDefault="004110EC" w:rsidP="004110EC">
            <w:pPr>
              <w:tabs>
                <w:tab w:val="left" w:pos="426"/>
                <w:tab w:val="left" w:pos="8788"/>
              </w:tabs>
              <w:ind w:right="284"/>
              <w:jc w:val="both"/>
              <w:rPr>
                <w:sz w:val="24"/>
                <w:szCs w:val="24"/>
              </w:rPr>
            </w:pPr>
            <w:r w:rsidRPr="004110EC">
              <w:rPr>
                <w:sz w:val="24"/>
                <w:szCs w:val="24"/>
              </w:rPr>
              <w:t>6.3.7. незамедлительно уведомлять Банк о фактических или возможных случаях неисполнения обязательств, обеспечиваемых Гаранти</w:t>
            </w:r>
            <w:r w:rsidRPr="004110EC">
              <w:rPr>
                <w:sz w:val="24"/>
                <w:szCs w:val="24"/>
                <w:lang w:val="kk-KZ"/>
              </w:rPr>
              <w:t>ей</w:t>
            </w:r>
            <w:r w:rsidRPr="004110EC">
              <w:rPr>
                <w:sz w:val="24"/>
                <w:szCs w:val="24"/>
              </w:rPr>
              <w:t>;</w:t>
            </w:r>
          </w:p>
          <w:p w14:paraId="371980AE"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6.3.8. письменно уведомлять Банк об изменениях в составе лиц, уполномоченных подписывать от имени Принципала договоры, письма и другие документы, в течение 3 </w:t>
            </w:r>
            <w:r w:rsidRPr="004110EC">
              <w:rPr>
                <w:sz w:val="24"/>
                <w:szCs w:val="24"/>
                <w:lang w:val="kk-KZ"/>
              </w:rPr>
              <w:t>рабочих</w:t>
            </w:r>
            <w:r w:rsidRPr="004110EC">
              <w:rPr>
                <w:sz w:val="24"/>
                <w:szCs w:val="24"/>
              </w:rPr>
              <w:t xml:space="preserve"> дней со дня таких изменений;</w:t>
            </w:r>
          </w:p>
          <w:p w14:paraId="686A5EA9" w14:textId="350BFC7E" w:rsidR="004110EC" w:rsidRPr="004110EC" w:rsidRDefault="004110EC" w:rsidP="004110EC">
            <w:pPr>
              <w:tabs>
                <w:tab w:val="left" w:pos="426"/>
                <w:tab w:val="left" w:pos="8788"/>
              </w:tabs>
              <w:ind w:right="284"/>
              <w:jc w:val="both"/>
              <w:rPr>
                <w:sz w:val="24"/>
                <w:szCs w:val="24"/>
              </w:rPr>
            </w:pPr>
            <w:r w:rsidRPr="004110EC">
              <w:rPr>
                <w:sz w:val="24"/>
                <w:szCs w:val="24"/>
              </w:rPr>
              <w:t>6.3.9. возместить Банку любые понесенные им расходы и убытки в случае применения к Банку  мер за нарушение Закона</w:t>
            </w:r>
            <w:r w:rsidR="006803E5">
              <w:rPr>
                <w:sz w:val="24"/>
                <w:szCs w:val="24"/>
                <w:vertAlign w:val="superscript"/>
              </w:rPr>
              <w:t>1</w:t>
            </w:r>
            <w:r w:rsidRPr="004110EC">
              <w:rPr>
                <w:sz w:val="24"/>
                <w:szCs w:val="24"/>
              </w:rPr>
              <w:t>, если это произошло вследствие неисполнения или ненадлежащего исполнения Принципалом обязательств по Соглашению, связанных с предоставлением или обеспечением предоставления Банку согласий на сбор и обработку персональных данных;</w:t>
            </w:r>
          </w:p>
          <w:p w14:paraId="53BE7639" w14:textId="77777777" w:rsidR="004110EC" w:rsidRPr="004110EC" w:rsidRDefault="004110EC" w:rsidP="004110EC">
            <w:pPr>
              <w:tabs>
                <w:tab w:val="left" w:pos="426"/>
                <w:tab w:val="left" w:pos="8788"/>
              </w:tabs>
              <w:ind w:right="284"/>
              <w:jc w:val="both"/>
              <w:rPr>
                <w:sz w:val="24"/>
                <w:szCs w:val="24"/>
              </w:rPr>
            </w:pPr>
            <w:r w:rsidRPr="004110EC">
              <w:rPr>
                <w:sz w:val="24"/>
                <w:szCs w:val="24"/>
              </w:rPr>
              <w:t>6.3.10. предоставлять по запросу Банку любую информацию и подтверждающие документы, касающиеся исполнения Соглашения, Требования и обязательства, обеспечиваемого Гарантией в течение 2 рабочих дней с момента соответствующего запроса от Банка.</w:t>
            </w:r>
          </w:p>
          <w:p w14:paraId="4CCA5A13" w14:textId="77777777" w:rsidR="004110EC" w:rsidRPr="004110EC" w:rsidRDefault="004110EC" w:rsidP="004110EC">
            <w:pPr>
              <w:tabs>
                <w:tab w:val="left" w:pos="567"/>
                <w:tab w:val="left" w:pos="8788"/>
              </w:tabs>
              <w:ind w:right="284"/>
              <w:rPr>
                <w:b/>
                <w:sz w:val="24"/>
                <w:szCs w:val="24"/>
              </w:rPr>
            </w:pPr>
          </w:p>
          <w:p w14:paraId="09EE5DED" w14:textId="77777777" w:rsidR="004110EC" w:rsidRPr="004110EC" w:rsidRDefault="004110EC" w:rsidP="004110EC">
            <w:pPr>
              <w:tabs>
                <w:tab w:val="left" w:pos="567"/>
                <w:tab w:val="left" w:pos="8788"/>
              </w:tabs>
              <w:ind w:right="284"/>
              <w:rPr>
                <w:b/>
                <w:sz w:val="24"/>
                <w:szCs w:val="24"/>
              </w:rPr>
            </w:pPr>
            <w:r w:rsidRPr="004110EC">
              <w:rPr>
                <w:b/>
                <w:sz w:val="24"/>
                <w:szCs w:val="24"/>
              </w:rPr>
              <w:t>6.4. Принципал дает свое безотзывное согласие Банку:</w:t>
            </w:r>
          </w:p>
          <w:p w14:paraId="18960A77"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6.4.1. В случае неисполнения или ненадлежащего исполнения Принципалом своих обязательств перед Банком по Соглашению, Принципал предоставляет Банку полное согласие на списание Задолженности с любых банковских счетов Принципала, как в Банке, так и в других </w:t>
            </w:r>
            <w:r w:rsidRPr="004110EC">
              <w:rPr>
                <w:sz w:val="24"/>
                <w:szCs w:val="24"/>
              </w:rPr>
              <w:lastRenderedPageBreak/>
              <w:t xml:space="preserve">банках или финансовых учреждениях, расположенных как на территории Республики Казахстан, так и за ее пределами. Списание может быть произведено без дополнительного согласия Принципала путем прямого дебетования счетов, с выставлением платежных документов в соответствии с законодательством. </w:t>
            </w:r>
          </w:p>
          <w:p w14:paraId="4F1C4801"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Все требования Банка о выплате Задолженности в других финансовых учреждениях/банках на территории РК или за ее пределами сопровождаются копией Заявления (в случаях и порядке, установленных </w:t>
            </w:r>
            <w:r w:rsidRPr="004110EC">
              <w:rPr>
                <w:sz w:val="24"/>
                <w:szCs w:val="24"/>
                <w:lang w:val="kk-KZ"/>
              </w:rPr>
              <w:t>З</w:t>
            </w:r>
            <w:r w:rsidRPr="004110EC">
              <w:rPr>
                <w:sz w:val="24"/>
                <w:szCs w:val="24"/>
              </w:rPr>
              <w:t xml:space="preserve">аконодательством), которое является подтверждением наличия обязательств Принципала по Заявлению и Общим условиям, а также его обязательств произвести погашение Задолженности, установленные сроки, способами и в суммах, указанных в Соглашении. А также выражает полное согласие Принципала с возможностью предъявления Банком требований по погашению Задолженности с любых счетов Принципала, включая те, которые не открыты в Банке. </w:t>
            </w:r>
          </w:p>
          <w:p w14:paraId="0B0320DD" w14:textId="77777777" w:rsidR="004110EC" w:rsidRPr="004110EC" w:rsidRDefault="004110EC" w:rsidP="004110EC">
            <w:pPr>
              <w:tabs>
                <w:tab w:val="left" w:pos="426"/>
                <w:tab w:val="left" w:pos="8788"/>
              </w:tabs>
              <w:ind w:right="284"/>
              <w:jc w:val="both"/>
              <w:rPr>
                <w:sz w:val="24"/>
                <w:szCs w:val="24"/>
              </w:rPr>
            </w:pPr>
            <w:r w:rsidRPr="004110EC">
              <w:rPr>
                <w:sz w:val="24"/>
                <w:szCs w:val="24"/>
              </w:rPr>
              <w:t>Если валюта Задолженности не совпадает с валютой денег на банковских счетах Принципала, Банк вправе при погашении Задолженности в порядке, предусмотренном настоящим пунктом, производить конвертацию в валюту Задолженности по курсу, установленному Банком на дату конвертации, с удержанием всех комиссий, связанных с такой конвертацией.</w:t>
            </w:r>
          </w:p>
          <w:p w14:paraId="1210713D" w14:textId="77777777" w:rsidR="004110EC" w:rsidRPr="004110EC" w:rsidRDefault="004110EC" w:rsidP="004110EC">
            <w:pPr>
              <w:tabs>
                <w:tab w:val="left" w:pos="567"/>
                <w:tab w:val="left" w:pos="8788"/>
              </w:tabs>
              <w:ind w:right="284"/>
              <w:jc w:val="both"/>
              <w:rPr>
                <w:sz w:val="24"/>
                <w:szCs w:val="24"/>
              </w:rPr>
            </w:pPr>
            <w:r w:rsidRPr="004110EC">
              <w:rPr>
                <w:sz w:val="24"/>
                <w:szCs w:val="24"/>
              </w:rPr>
              <w:t xml:space="preserve">6.4.2. В случае задержки Принципалом оплаты (полностью или частично) Комиссии за выдачу Гарантии и/или неустойки, Банк вправе в одностороннем порядке приостановить или возобновить начисление неустойки и/или Комиссии за выдачу Гарантии. </w:t>
            </w:r>
          </w:p>
          <w:p w14:paraId="1BD4F86B" w14:textId="77777777" w:rsidR="004110EC" w:rsidRPr="004110EC" w:rsidRDefault="004110EC" w:rsidP="004110EC">
            <w:pPr>
              <w:tabs>
                <w:tab w:val="left" w:pos="567"/>
                <w:tab w:val="left" w:pos="8788"/>
              </w:tabs>
              <w:ind w:right="284"/>
              <w:jc w:val="both"/>
              <w:rPr>
                <w:sz w:val="24"/>
                <w:szCs w:val="24"/>
              </w:rPr>
            </w:pPr>
            <w:r w:rsidRPr="004110EC">
              <w:rPr>
                <w:sz w:val="24"/>
                <w:szCs w:val="24"/>
              </w:rPr>
              <w:t>При дальнейшем исполнении Принципалом обязательств по выплате Задолженности по Гарантии, определение ранее просроченных обязательств Принципала будет производиться в соответствии с условиями Соглашения без учета периода приостановки, если иное не будет указано в письменной форме Банком.</w:t>
            </w:r>
          </w:p>
          <w:p w14:paraId="544AF0BE" w14:textId="77777777" w:rsidR="004110EC" w:rsidRPr="004110EC" w:rsidRDefault="004110EC" w:rsidP="004110EC">
            <w:pPr>
              <w:tabs>
                <w:tab w:val="left" w:pos="8788"/>
              </w:tabs>
              <w:autoSpaceDE w:val="0"/>
              <w:autoSpaceDN w:val="0"/>
              <w:adjustRightInd w:val="0"/>
              <w:ind w:right="284"/>
              <w:rPr>
                <w:rFonts w:eastAsia="Calibri"/>
                <w:sz w:val="24"/>
                <w:szCs w:val="24"/>
              </w:rPr>
            </w:pPr>
          </w:p>
          <w:p w14:paraId="5A029AFD" w14:textId="77777777" w:rsidR="004110EC" w:rsidRPr="004110EC" w:rsidRDefault="004110EC" w:rsidP="004110EC">
            <w:pPr>
              <w:tabs>
                <w:tab w:val="left" w:pos="8788"/>
              </w:tabs>
              <w:ind w:right="284"/>
              <w:jc w:val="center"/>
              <w:rPr>
                <w:b/>
                <w:sz w:val="24"/>
                <w:szCs w:val="24"/>
              </w:rPr>
            </w:pPr>
            <w:r w:rsidRPr="004110EC">
              <w:rPr>
                <w:b/>
                <w:sz w:val="24"/>
                <w:szCs w:val="24"/>
              </w:rPr>
              <w:lastRenderedPageBreak/>
              <w:t>7. Ответственность Сторон</w:t>
            </w:r>
          </w:p>
          <w:p w14:paraId="3100C051" w14:textId="77777777" w:rsidR="004110EC" w:rsidRPr="004110EC" w:rsidRDefault="004110EC" w:rsidP="0085644E">
            <w:pPr>
              <w:tabs>
                <w:tab w:val="left" w:pos="3119"/>
                <w:tab w:val="left" w:pos="8788"/>
              </w:tabs>
              <w:ind w:right="284"/>
              <w:jc w:val="both"/>
              <w:rPr>
                <w:sz w:val="24"/>
                <w:szCs w:val="24"/>
              </w:rPr>
            </w:pPr>
            <w:r w:rsidRPr="004110EC">
              <w:rPr>
                <w:sz w:val="24"/>
                <w:szCs w:val="24"/>
              </w:rPr>
              <w:t xml:space="preserve">7.1. Стороны несут ответственность за неисполнение/ненадлежащее исполнение своих обязательств по Соглашению, а также в соответствии с </w:t>
            </w:r>
            <w:r w:rsidRPr="004110EC">
              <w:rPr>
                <w:sz w:val="24"/>
                <w:szCs w:val="24"/>
                <w:lang w:val="kk-KZ"/>
              </w:rPr>
              <w:t>З</w:t>
            </w:r>
            <w:r w:rsidRPr="004110EC">
              <w:rPr>
                <w:sz w:val="24"/>
                <w:szCs w:val="24"/>
              </w:rPr>
              <w:t>аконодательством, если только неисполнение/ненадлежащее исполнение не произошло в результате обстоятельств непреодолимой силы.</w:t>
            </w:r>
          </w:p>
          <w:p w14:paraId="04DEA631" w14:textId="77777777" w:rsidR="004110EC" w:rsidRPr="004110EC" w:rsidRDefault="004110EC" w:rsidP="0085644E">
            <w:pPr>
              <w:tabs>
                <w:tab w:val="left" w:pos="3119"/>
                <w:tab w:val="left" w:pos="8788"/>
              </w:tabs>
              <w:ind w:right="284"/>
              <w:jc w:val="both"/>
              <w:rPr>
                <w:sz w:val="24"/>
                <w:szCs w:val="24"/>
              </w:rPr>
            </w:pPr>
            <w:r w:rsidRPr="004110EC">
              <w:rPr>
                <w:sz w:val="24"/>
                <w:szCs w:val="24"/>
              </w:rPr>
              <w:t xml:space="preserve">К обстоятельствам непреодолимый силы Стороны относят, в том числе: стихийные бедствия, социальные катаклизмы, действия, решения органов власти и их должностных лиц, который запрещает или ограничивают деятельность, непосредственно связанную с предметом Соглашения, а также другие обстоятельства, такие как отказ техники, сбои программного обеспечения и системы передачи данных по причинам, которые происходят по причинам, не зависящим от Сторон. </w:t>
            </w:r>
          </w:p>
          <w:p w14:paraId="6C9A5334" w14:textId="77777777" w:rsidR="004110EC" w:rsidRPr="004110EC" w:rsidRDefault="004110EC" w:rsidP="0085644E">
            <w:pPr>
              <w:tabs>
                <w:tab w:val="left" w:pos="3119"/>
                <w:tab w:val="left" w:pos="8788"/>
              </w:tabs>
              <w:ind w:right="284"/>
              <w:jc w:val="both"/>
              <w:rPr>
                <w:sz w:val="24"/>
                <w:szCs w:val="24"/>
              </w:rPr>
            </w:pPr>
            <w:r w:rsidRPr="004110EC">
              <w:rPr>
                <w:sz w:val="24"/>
                <w:szCs w:val="24"/>
              </w:rPr>
              <w:t xml:space="preserve"> В случае наступления таких обстоятельств срок исполнения обязательств Сторон по Соглашению продлевается пропорционально времени, в течение которого действуют эти обстоятельства.</w:t>
            </w:r>
          </w:p>
          <w:p w14:paraId="7776F4F0" w14:textId="77777777" w:rsidR="004110EC" w:rsidRPr="004110EC" w:rsidRDefault="004110EC" w:rsidP="0085644E">
            <w:pPr>
              <w:tabs>
                <w:tab w:val="left" w:pos="8788"/>
              </w:tabs>
              <w:ind w:right="284"/>
              <w:jc w:val="both"/>
              <w:rPr>
                <w:sz w:val="24"/>
                <w:szCs w:val="24"/>
              </w:rPr>
            </w:pPr>
            <w:r w:rsidRPr="004110EC">
              <w:rPr>
                <w:sz w:val="24"/>
                <w:szCs w:val="24"/>
              </w:rPr>
              <w:t>7.2. Выплата неустойки не освобождает Принципала от исполнения обязательств по Соглашению.</w:t>
            </w:r>
          </w:p>
          <w:p w14:paraId="299F8F8E" w14:textId="77777777" w:rsidR="004110EC" w:rsidRPr="004110EC" w:rsidRDefault="004110EC" w:rsidP="004110EC">
            <w:pPr>
              <w:tabs>
                <w:tab w:val="left" w:pos="8788"/>
              </w:tabs>
              <w:ind w:right="284"/>
              <w:rPr>
                <w:sz w:val="24"/>
                <w:szCs w:val="24"/>
              </w:rPr>
            </w:pPr>
          </w:p>
          <w:p w14:paraId="6952F182" w14:textId="77777777" w:rsidR="004110EC" w:rsidRPr="004110EC" w:rsidRDefault="004110EC" w:rsidP="004110EC">
            <w:pPr>
              <w:tabs>
                <w:tab w:val="left" w:pos="3119"/>
                <w:tab w:val="left" w:pos="8788"/>
              </w:tabs>
              <w:ind w:right="284"/>
              <w:jc w:val="center"/>
              <w:rPr>
                <w:b/>
                <w:sz w:val="24"/>
                <w:szCs w:val="24"/>
              </w:rPr>
            </w:pPr>
            <w:r w:rsidRPr="004110EC">
              <w:rPr>
                <w:b/>
                <w:sz w:val="24"/>
                <w:szCs w:val="24"/>
              </w:rPr>
              <w:t>8. Конфиденциальность</w:t>
            </w:r>
          </w:p>
          <w:p w14:paraId="2E07E789" w14:textId="77777777" w:rsidR="004110EC" w:rsidRPr="004110EC" w:rsidRDefault="004110EC" w:rsidP="004110EC">
            <w:pPr>
              <w:tabs>
                <w:tab w:val="left" w:pos="3119"/>
                <w:tab w:val="left" w:pos="8788"/>
              </w:tabs>
              <w:ind w:right="284"/>
              <w:jc w:val="both"/>
              <w:rPr>
                <w:sz w:val="24"/>
                <w:szCs w:val="24"/>
              </w:rPr>
            </w:pPr>
            <w:r w:rsidRPr="004110EC">
              <w:rPr>
                <w:sz w:val="24"/>
                <w:szCs w:val="24"/>
              </w:rPr>
              <w:t xml:space="preserve">8.1. В процессе предоставления Банком </w:t>
            </w:r>
            <w:r w:rsidRPr="004110EC">
              <w:rPr>
                <w:sz w:val="24"/>
                <w:szCs w:val="24"/>
                <w:lang w:val="kk-KZ"/>
              </w:rPr>
              <w:t>Принципалу</w:t>
            </w:r>
            <w:r w:rsidRPr="004110EC">
              <w:rPr>
                <w:sz w:val="24"/>
                <w:szCs w:val="24"/>
              </w:rPr>
              <w:t xml:space="preserve"> банковских услуг, исполнения условий Соглашения и соблюдения норм Законодательством, </w:t>
            </w:r>
            <w:r w:rsidRPr="004110EC">
              <w:rPr>
                <w:sz w:val="24"/>
                <w:szCs w:val="24"/>
                <w:lang w:val="kk-KZ"/>
              </w:rPr>
              <w:t xml:space="preserve">Принципал </w:t>
            </w:r>
            <w:r w:rsidRPr="004110EC">
              <w:rPr>
                <w:sz w:val="24"/>
                <w:szCs w:val="24"/>
              </w:rPr>
              <w:t xml:space="preserve">передает Банку конфиденциальную информацию в любой форме и виде, а Банк обязуется соблюдать условия по защите такой информации в соответствии с требованиями Законодательства. </w:t>
            </w:r>
          </w:p>
          <w:p w14:paraId="004A4E69" w14:textId="77777777" w:rsidR="004110EC" w:rsidRPr="004110EC" w:rsidRDefault="004110EC" w:rsidP="004110EC">
            <w:pPr>
              <w:tabs>
                <w:tab w:val="left" w:pos="3119"/>
                <w:tab w:val="left" w:pos="8788"/>
              </w:tabs>
              <w:ind w:right="284"/>
              <w:jc w:val="both"/>
              <w:rPr>
                <w:sz w:val="24"/>
                <w:szCs w:val="24"/>
              </w:rPr>
            </w:pPr>
            <w:r w:rsidRPr="004110EC">
              <w:rPr>
                <w:sz w:val="24"/>
                <w:szCs w:val="24"/>
              </w:rPr>
              <w:t>8.2. Конфиденциальной информацией считается любая информация, переданная Принципалом Банку в документированной форме (бумажной, электронной или на любом другом носителе) которая удовлетворяет следующим условиям:</w:t>
            </w:r>
          </w:p>
          <w:p w14:paraId="3DAECB3E" w14:textId="77777777" w:rsidR="004110EC" w:rsidRPr="004110EC" w:rsidRDefault="004110EC" w:rsidP="000A7747">
            <w:pPr>
              <w:numPr>
                <w:ilvl w:val="0"/>
                <w:numId w:val="20"/>
              </w:numPr>
              <w:tabs>
                <w:tab w:val="left" w:pos="3119"/>
                <w:tab w:val="left" w:pos="8788"/>
              </w:tabs>
              <w:ind w:right="284"/>
              <w:jc w:val="both"/>
              <w:rPr>
                <w:sz w:val="24"/>
                <w:szCs w:val="24"/>
              </w:rPr>
            </w:pPr>
            <w:r w:rsidRPr="004110EC">
              <w:rPr>
                <w:sz w:val="24"/>
                <w:szCs w:val="24"/>
              </w:rPr>
              <w:t>информация имеет действительную или потенциальную коммерческую ценность в силу неизвестности ее третьим лицам и имеет гриф «конфиденциально»;</w:t>
            </w:r>
          </w:p>
          <w:p w14:paraId="75B7CCBC" w14:textId="788EA79C" w:rsidR="004110EC" w:rsidRPr="004110EC" w:rsidRDefault="004110EC" w:rsidP="000A7747">
            <w:pPr>
              <w:pStyle w:val="a7"/>
              <w:numPr>
                <w:ilvl w:val="0"/>
                <w:numId w:val="20"/>
              </w:numPr>
              <w:tabs>
                <w:tab w:val="left" w:pos="3119"/>
                <w:tab w:val="left" w:pos="8788"/>
              </w:tabs>
              <w:ind w:right="284"/>
              <w:jc w:val="both"/>
              <w:rPr>
                <w:sz w:val="24"/>
                <w:szCs w:val="24"/>
              </w:rPr>
            </w:pPr>
            <w:r w:rsidRPr="004110EC">
              <w:rPr>
                <w:sz w:val="24"/>
                <w:szCs w:val="24"/>
              </w:rPr>
              <w:lastRenderedPageBreak/>
              <w:t>информация не относится к категории общедоступной, то есть к ней не предусмотрено свободного доступа на законном основании;</w:t>
            </w:r>
          </w:p>
          <w:p w14:paraId="27362DE7" w14:textId="77777777" w:rsidR="004110EC" w:rsidRPr="004110EC" w:rsidRDefault="004110EC" w:rsidP="000A7747">
            <w:pPr>
              <w:numPr>
                <w:ilvl w:val="0"/>
                <w:numId w:val="20"/>
              </w:numPr>
              <w:tabs>
                <w:tab w:val="left" w:pos="3119"/>
                <w:tab w:val="left" w:pos="8788"/>
              </w:tabs>
              <w:ind w:right="284"/>
              <w:jc w:val="both"/>
              <w:rPr>
                <w:sz w:val="24"/>
                <w:szCs w:val="24"/>
              </w:rPr>
            </w:pPr>
            <w:r w:rsidRPr="004110EC">
              <w:rPr>
                <w:sz w:val="24"/>
                <w:szCs w:val="24"/>
              </w:rPr>
              <w:t>информация может быть отнесена к конфиденциальной информации в соответствии с Законодательством;</w:t>
            </w:r>
          </w:p>
          <w:p w14:paraId="648BB615" w14:textId="77777777" w:rsidR="004110EC" w:rsidRPr="004110EC" w:rsidRDefault="004110EC" w:rsidP="000A7747">
            <w:pPr>
              <w:numPr>
                <w:ilvl w:val="0"/>
                <w:numId w:val="20"/>
              </w:numPr>
              <w:tabs>
                <w:tab w:val="left" w:pos="3119"/>
                <w:tab w:val="left" w:pos="8788"/>
              </w:tabs>
              <w:ind w:right="284"/>
              <w:jc w:val="both"/>
              <w:rPr>
                <w:sz w:val="24"/>
                <w:szCs w:val="24"/>
              </w:rPr>
            </w:pPr>
            <w:r w:rsidRPr="004110EC">
              <w:rPr>
                <w:sz w:val="24"/>
                <w:szCs w:val="24"/>
              </w:rPr>
              <w:t>информация не была в распоряжении Банка до ее предоставления Принципалом в рамках Соглашения.</w:t>
            </w:r>
          </w:p>
          <w:p w14:paraId="5ED52230" w14:textId="77777777" w:rsidR="004110EC" w:rsidRPr="004110EC" w:rsidRDefault="004110EC" w:rsidP="004110EC">
            <w:pPr>
              <w:tabs>
                <w:tab w:val="left" w:pos="3119"/>
                <w:tab w:val="left" w:pos="8788"/>
              </w:tabs>
              <w:ind w:right="284"/>
              <w:jc w:val="both"/>
              <w:rPr>
                <w:sz w:val="24"/>
                <w:szCs w:val="24"/>
              </w:rPr>
            </w:pPr>
            <w:r w:rsidRPr="004110EC">
              <w:rPr>
                <w:sz w:val="24"/>
                <w:szCs w:val="24"/>
              </w:rPr>
              <w:t>8.3. Не является конфиденциальной информацией такая информация, которая:</w:t>
            </w:r>
          </w:p>
          <w:p w14:paraId="318D6E1F"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является общедоступной или стала таковой не по вине Банка, получившего ее от Принципала;</w:t>
            </w:r>
          </w:p>
          <w:p w14:paraId="19C65735"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 xml:space="preserve">находилась в законном владении или была известна до получения от Принципала;  </w:t>
            </w:r>
          </w:p>
          <w:p w14:paraId="690C4BB7"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 xml:space="preserve">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Принципалом; </w:t>
            </w:r>
          </w:p>
          <w:p w14:paraId="17C1A5EB"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подлежит раскрытию в силу требований Законодательством, применимого к Банку, или на основании законного требования уполномоченного государственного органа.</w:t>
            </w:r>
          </w:p>
          <w:p w14:paraId="7B06D433"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Принципала;</w:t>
            </w:r>
          </w:p>
          <w:p w14:paraId="5007B2B2" w14:textId="77777777" w:rsidR="004110EC" w:rsidRPr="004110EC" w:rsidRDefault="004110EC" w:rsidP="000A7747">
            <w:pPr>
              <w:numPr>
                <w:ilvl w:val="0"/>
                <w:numId w:val="21"/>
              </w:numPr>
              <w:tabs>
                <w:tab w:val="left" w:pos="3119"/>
                <w:tab w:val="left" w:pos="8788"/>
              </w:tabs>
              <w:ind w:right="284"/>
              <w:jc w:val="both"/>
              <w:rPr>
                <w:sz w:val="24"/>
                <w:szCs w:val="24"/>
              </w:rPr>
            </w:pPr>
            <w:r w:rsidRPr="004110EC">
              <w:rPr>
                <w:sz w:val="24"/>
                <w:szCs w:val="24"/>
              </w:rPr>
              <w:t xml:space="preserve">утратила свою конфиденциальность из-за раскрытия третьими лицами с письменного согласия Принципала и/или самим Принципалом. </w:t>
            </w:r>
          </w:p>
          <w:p w14:paraId="525F2E68" w14:textId="45BCBC20" w:rsidR="004110EC" w:rsidRPr="004110EC" w:rsidRDefault="004110EC" w:rsidP="004110EC">
            <w:pPr>
              <w:tabs>
                <w:tab w:val="left" w:pos="3119"/>
                <w:tab w:val="left" w:pos="8788"/>
              </w:tabs>
              <w:ind w:right="284"/>
              <w:jc w:val="both"/>
              <w:rPr>
                <w:sz w:val="24"/>
                <w:szCs w:val="24"/>
              </w:rPr>
            </w:pPr>
            <w:r w:rsidRPr="004110EC">
              <w:rPr>
                <w:sz w:val="24"/>
                <w:szCs w:val="24"/>
              </w:rPr>
              <w:t>8.4. Любая информация и/или документация,  предоставленная Принципалом Банку на дату Заявления, Соглашения а также предоставляемая в будущем, не содержит государственной и/или служебной тайны, как это определено Законом</w:t>
            </w:r>
            <w:r w:rsidR="008D741D">
              <w:rPr>
                <w:sz w:val="24"/>
                <w:szCs w:val="24"/>
                <w:vertAlign w:val="superscript"/>
              </w:rPr>
              <w:t>2</w:t>
            </w:r>
            <w:r w:rsidRPr="004110EC">
              <w:rPr>
                <w:sz w:val="24"/>
                <w:szCs w:val="24"/>
              </w:rPr>
              <w:t xml:space="preserve">. </w:t>
            </w:r>
          </w:p>
          <w:p w14:paraId="28841A28" w14:textId="77777777" w:rsidR="004110EC" w:rsidRPr="004110EC" w:rsidRDefault="004110EC" w:rsidP="004110EC">
            <w:pPr>
              <w:tabs>
                <w:tab w:val="left" w:pos="3119"/>
                <w:tab w:val="left" w:pos="8788"/>
              </w:tabs>
              <w:ind w:right="284"/>
              <w:jc w:val="both"/>
              <w:rPr>
                <w:sz w:val="24"/>
                <w:szCs w:val="24"/>
              </w:rPr>
            </w:pPr>
            <w:r w:rsidRPr="004110EC">
              <w:rPr>
                <w:sz w:val="24"/>
                <w:szCs w:val="24"/>
              </w:rPr>
              <w:t xml:space="preserve">В случае если информация и/или документация, предоставляемая Принципалом Банку, содержит государственную и/или служебную тайну, </w:t>
            </w:r>
            <w:r w:rsidRPr="004110EC">
              <w:rPr>
                <w:sz w:val="24"/>
                <w:szCs w:val="24"/>
              </w:rPr>
              <w:lastRenderedPageBreak/>
              <w:t xml:space="preserve">Принципал обязуется указать на носителях указанной информации и/или документации, а также на сопроводительных документах гриф секретности, установленный Законодательством. </w:t>
            </w:r>
          </w:p>
          <w:p w14:paraId="6EEC4A38" w14:textId="77777777" w:rsidR="004110EC" w:rsidRPr="004110EC" w:rsidRDefault="004110EC" w:rsidP="004110EC">
            <w:pPr>
              <w:tabs>
                <w:tab w:val="left" w:pos="3119"/>
                <w:tab w:val="left" w:pos="8788"/>
              </w:tabs>
              <w:ind w:right="284"/>
              <w:jc w:val="both"/>
              <w:rPr>
                <w:sz w:val="24"/>
                <w:szCs w:val="24"/>
              </w:rPr>
            </w:pPr>
            <w:r w:rsidRPr="004110EC">
              <w:rPr>
                <w:sz w:val="24"/>
                <w:szCs w:val="24"/>
              </w:rPr>
              <w:t>Принципал соглашается, что отсутствие грифа секретности на носителях указанной информации и/или документации, а также на сопроводительных документах, как установлено Законодательством, будет означать для Банка, что указанная информация и/или документация не относится и/или не должна к государственной и/или служебной тайне, в соответствии с требованиями Законодательства. Принципал принимает на себя полную ответственность за разглашение или утрату государственной и/или служебной тайны в случае, если такая тайна была передана Банку, и при этом Принципал не указал гриф секретности на носителях указанной информации и/или документации, а также на сопроводительных документах.</w:t>
            </w:r>
          </w:p>
          <w:p w14:paraId="79E83070" w14:textId="77777777" w:rsidR="004110EC" w:rsidRPr="004110EC" w:rsidRDefault="004110EC" w:rsidP="004110EC">
            <w:pPr>
              <w:tabs>
                <w:tab w:val="left" w:pos="3119"/>
                <w:tab w:val="left" w:pos="8788"/>
              </w:tabs>
              <w:ind w:right="284"/>
              <w:jc w:val="both"/>
              <w:rPr>
                <w:sz w:val="24"/>
                <w:szCs w:val="24"/>
                <w:lang w:eastAsia="ru-RU"/>
              </w:rPr>
            </w:pPr>
            <w:r w:rsidRPr="004110EC">
              <w:rPr>
                <w:sz w:val="24"/>
                <w:szCs w:val="24"/>
                <w:lang w:eastAsia="ru-RU"/>
              </w:rPr>
              <w:t>8.5. Если Принципал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(«Субъекты персональных данных» и «Персональные данные», соответственно), Принципал обязуется на момент передачи Персональных данных получить от Субъектов персональных данных согласия на передачу их Персональных данных Банку, акционеру Банка и третьим лицам в той мере, в которой такие третьи лица участвуют в оказании Банку услуг, на условиях конфиденциальности.</w:t>
            </w:r>
          </w:p>
          <w:p w14:paraId="5B9740AE" w14:textId="77777777" w:rsidR="004110EC" w:rsidRPr="004110EC" w:rsidRDefault="004110EC" w:rsidP="004110EC">
            <w:pPr>
              <w:tabs>
                <w:tab w:val="left" w:pos="709"/>
                <w:tab w:val="left" w:pos="8788"/>
              </w:tabs>
              <w:ind w:right="284"/>
              <w:contextualSpacing/>
              <w:jc w:val="both"/>
              <w:rPr>
                <w:sz w:val="24"/>
                <w:szCs w:val="24"/>
                <w:lang w:eastAsia="ru-RU"/>
              </w:rPr>
            </w:pPr>
            <w:r w:rsidRPr="004110EC">
              <w:rPr>
                <w:sz w:val="24"/>
                <w:szCs w:val="24"/>
                <w:lang w:eastAsia="ru-RU"/>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РК, так и за ее пределами, лицам, указанным в настоящем </w:t>
            </w:r>
            <w:r w:rsidRPr="004110EC">
              <w:rPr>
                <w:sz w:val="24"/>
                <w:szCs w:val="24"/>
                <w:lang w:val="kk-KZ" w:eastAsia="ru-RU"/>
              </w:rPr>
              <w:t>п</w:t>
            </w:r>
            <w:r w:rsidRPr="004110EC">
              <w:rPr>
                <w:sz w:val="24"/>
                <w:szCs w:val="24"/>
                <w:lang w:eastAsia="ru-RU"/>
              </w:rPr>
              <w:t xml:space="preserve">ункте, с целью: </w:t>
            </w:r>
          </w:p>
          <w:p w14:paraId="54994720" w14:textId="77777777" w:rsidR="004110EC" w:rsidRPr="004110EC" w:rsidRDefault="004110EC" w:rsidP="000A7747">
            <w:pPr>
              <w:numPr>
                <w:ilvl w:val="0"/>
                <w:numId w:val="11"/>
              </w:numPr>
              <w:tabs>
                <w:tab w:val="left" w:pos="709"/>
                <w:tab w:val="left" w:pos="8788"/>
              </w:tabs>
              <w:ind w:right="284"/>
              <w:contextualSpacing/>
              <w:jc w:val="both"/>
              <w:rPr>
                <w:sz w:val="24"/>
                <w:szCs w:val="24"/>
                <w:lang w:eastAsia="ru-RU"/>
              </w:rPr>
            </w:pPr>
            <w:r w:rsidRPr="004110EC">
              <w:rPr>
                <w:sz w:val="24"/>
                <w:szCs w:val="24"/>
                <w:lang w:eastAsia="ru-RU"/>
              </w:rPr>
              <w:lastRenderedPageBreak/>
              <w:t>соблюдения Банком требований процедур «знай своего Принципала»;</w:t>
            </w:r>
          </w:p>
          <w:p w14:paraId="174A7064" w14:textId="77777777" w:rsidR="004110EC" w:rsidRPr="004110EC" w:rsidRDefault="004110EC" w:rsidP="000A7747">
            <w:pPr>
              <w:numPr>
                <w:ilvl w:val="0"/>
                <w:numId w:val="11"/>
              </w:numPr>
              <w:tabs>
                <w:tab w:val="left" w:pos="709"/>
                <w:tab w:val="left" w:pos="8788"/>
              </w:tabs>
              <w:ind w:right="284"/>
              <w:contextualSpacing/>
              <w:jc w:val="both"/>
              <w:rPr>
                <w:sz w:val="24"/>
                <w:szCs w:val="24"/>
                <w:lang w:eastAsia="ru-RU"/>
              </w:rPr>
            </w:pPr>
            <w:r w:rsidRPr="004110EC">
              <w:rPr>
                <w:sz w:val="24"/>
                <w:szCs w:val="24"/>
                <w:lang w:eastAsia="ru-RU"/>
              </w:rPr>
              <w:t xml:space="preserve">выполнения требований </w:t>
            </w:r>
            <w:r w:rsidRPr="004110EC">
              <w:rPr>
                <w:sz w:val="24"/>
                <w:szCs w:val="24"/>
                <w:lang w:val="en-US" w:eastAsia="ru-RU"/>
              </w:rPr>
              <w:t>FATCA</w:t>
            </w:r>
            <w:r w:rsidRPr="004110EC">
              <w:rPr>
                <w:sz w:val="24"/>
                <w:szCs w:val="24"/>
                <w:lang w:eastAsia="ru-RU"/>
              </w:rPr>
              <w:t>;</w:t>
            </w:r>
          </w:p>
          <w:p w14:paraId="1DC67709" w14:textId="77777777" w:rsidR="004110EC" w:rsidRPr="004110EC" w:rsidRDefault="004110EC" w:rsidP="000A7747">
            <w:pPr>
              <w:numPr>
                <w:ilvl w:val="0"/>
                <w:numId w:val="11"/>
              </w:numPr>
              <w:tabs>
                <w:tab w:val="left" w:pos="709"/>
                <w:tab w:val="left" w:pos="8788"/>
              </w:tabs>
              <w:ind w:right="284"/>
              <w:contextualSpacing/>
              <w:jc w:val="both"/>
              <w:rPr>
                <w:sz w:val="24"/>
                <w:szCs w:val="24"/>
                <w:lang w:eastAsia="ru-RU"/>
              </w:rPr>
            </w:pPr>
            <w:r w:rsidRPr="004110EC">
              <w:rPr>
                <w:sz w:val="24"/>
                <w:szCs w:val="24"/>
                <w:lang w:eastAsia="ru-RU"/>
              </w:rPr>
              <w:t xml:space="preserve">выполнения требований о противодействии легализации (отмыванию) доходов, полученных преступным путем, и финансирования терроризма; </w:t>
            </w:r>
          </w:p>
          <w:p w14:paraId="61D14B6A" w14:textId="77777777" w:rsidR="004110EC" w:rsidRPr="004110EC" w:rsidRDefault="004110EC" w:rsidP="000A7747">
            <w:pPr>
              <w:numPr>
                <w:ilvl w:val="0"/>
                <w:numId w:val="11"/>
              </w:numPr>
              <w:tabs>
                <w:tab w:val="left" w:pos="709"/>
                <w:tab w:val="left" w:pos="8788"/>
              </w:tabs>
              <w:ind w:right="284"/>
              <w:contextualSpacing/>
              <w:jc w:val="both"/>
              <w:rPr>
                <w:sz w:val="24"/>
                <w:szCs w:val="24"/>
                <w:lang w:eastAsia="ru-RU"/>
              </w:rPr>
            </w:pPr>
            <w:r w:rsidRPr="004110EC">
              <w:rPr>
                <w:sz w:val="24"/>
                <w:szCs w:val="24"/>
                <w:lang w:eastAsia="ru-RU"/>
              </w:rPr>
              <w:t xml:space="preserve">соблюдения требований </w:t>
            </w:r>
            <w:r w:rsidRPr="004110EC">
              <w:rPr>
                <w:sz w:val="24"/>
                <w:szCs w:val="24"/>
                <w:lang w:val="kk-KZ" w:eastAsia="ru-RU"/>
              </w:rPr>
              <w:t>З</w:t>
            </w:r>
            <w:r w:rsidRPr="004110EC">
              <w:rPr>
                <w:sz w:val="24"/>
                <w:szCs w:val="24"/>
                <w:lang w:eastAsia="ru-RU"/>
              </w:rPr>
              <w:t xml:space="preserve">аконодательства. </w:t>
            </w:r>
          </w:p>
          <w:p w14:paraId="354715B9" w14:textId="77777777" w:rsidR="004110EC" w:rsidRPr="004110EC" w:rsidRDefault="004110EC" w:rsidP="004110EC">
            <w:pPr>
              <w:tabs>
                <w:tab w:val="left" w:pos="709"/>
                <w:tab w:val="left" w:pos="8788"/>
              </w:tabs>
              <w:ind w:right="284"/>
              <w:contextualSpacing/>
              <w:jc w:val="both"/>
              <w:rPr>
                <w:sz w:val="24"/>
                <w:szCs w:val="24"/>
                <w:lang w:eastAsia="ru-RU"/>
              </w:rPr>
            </w:pPr>
            <w:r w:rsidRPr="004110EC">
              <w:rPr>
                <w:sz w:val="24"/>
                <w:szCs w:val="24"/>
                <w:lang w:eastAsia="ru-RU"/>
              </w:rPr>
              <w:t xml:space="preserve">При этом Банк обеспечивает необходимый уровень защиты и конфиденциальность полученных Персональных данных в соответствии с </w:t>
            </w:r>
            <w:r w:rsidRPr="004110EC">
              <w:rPr>
                <w:sz w:val="24"/>
                <w:szCs w:val="24"/>
                <w:lang w:val="kk-KZ" w:eastAsia="ru-RU"/>
              </w:rPr>
              <w:t>З</w:t>
            </w:r>
            <w:r w:rsidRPr="004110EC">
              <w:rPr>
                <w:sz w:val="24"/>
                <w:szCs w:val="24"/>
                <w:lang w:eastAsia="ru-RU"/>
              </w:rPr>
              <w:t>аконодательством.</w:t>
            </w:r>
          </w:p>
          <w:p w14:paraId="0319297C" w14:textId="77777777" w:rsidR="004110EC" w:rsidRPr="004110EC" w:rsidRDefault="004110EC" w:rsidP="004110EC">
            <w:pPr>
              <w:tabs>
                <w:tab w:val="left" w:pos="709"/>
                <w:tab w:val="left" w:pos="8788"/>
              </w:tabs>
              <w:ind w:right="284"/>
              <w:contextualSpacing/>
              <w:jc w:val="both"/>
              <w:rPr>
                <w:sz w:val="24"/>
                <w:szCs w:val="24"/>
                <w:lang w:eastAsia="ru-RU"/>
              </w:rPr>
            </w:pPr>
            <w:r w:rsidRPr="004110EC">
              <w:rPr>
                <w:sz w:val="24"/>
                <w:szCs w:val="24"/>
                <w:lang w:eastAsia="ru-RU"/>
              </w:rPr>
              <w:t xml:space="preserve">Принципал обязуется по требованию Банка предоставить доказательства получения согласия Субъекта персональных данных на сбор и обработку его Персональных данных, а также на их передачу. </w:t>
            </w:r>
          </w:p>
          <w:p w14:paraId="77593443" w14:textId="77777777" w:rsidR="004110EC" w:rsidRPr="004110EC" w:rsidRDefault="004110EC" w:rsidP="004110EC">
            <w:pPr>
              <w:tabs>
                <w:tab w:val="left" w:pos="8788"/>
              </w:tabs>
              <w:ind w:left="-142" w:right="284"/>
              <w:rPr>
                <w:b/>
                <w:sz w:val="24"/>
                <w:szCs w:val="24"/>
              </w:rPr>
            </w:pPr>
          </w:p>
          <w:p w14:paraId="3436F3B7" w14:textId="77777777" w:rsidR="004110EC" w:rsidRPr="004110EC" w:rsidRDefault="004110EC" w:rsidP="004110EC">
            <w:pPr>
              <w:tabs>
                <w:tab w:val="left" w:pos="8788"/>
              </w:tabs>
              <w:ind w:left="-142" w:right="284" w:hanging="142"/>
              <w:jc w:val="center"/>
              <w:rPr>
                <w:b/>
                <w:sz w:val="24"/>
                <w:szCs w:val="24"/>
              </w:rPr>
            </w:pPr>
            <w:r w:rsidRPr="004110EC">
              <w:rPr>
                <w:b/>
                <w:sz w:val="24"/>
                <w:szCs w:val="24"/>
              </w:rPr>
              <w:t>9. Уведомления. Каналы связи</w:t>
            </w:r>
          </w:p>
          <w:p w14:paraId="3B308A53" w14:textId="77777777" w:rsidR="004110EC" w:rsidRPr="004110EC" w:rsidRDefault="004110EC" w:rsidP="004110EC">
            <w:pPr>
              <w:tabs>
                <w:tab w:val="left" w:pos="3119"/>
                <w:tab w:val="left" w:pos="8788"/>
              </w:tabs>
              <w:ind w:right="284"/>
              <w:jc w:val="both"/>
              <w:rPr>
                <w:sz w:val="24"/>
                <w:szCs w:val="24"/>
                <w:lang w:eastAsia="ru-RU"/>
              </w:rPr>
            </w:pPr>
            <w:r w:rsidRPr="004110EC">
              <w:rPr>
                <w:sz w:val="24"/>
                <w:szCs w:val="24"/>
              </w:rPr>
              <w:t xml:space="preserve">9.1. </w:t>
            </w:r>
            <w:r w:rsidRPr="004110EC">
              <w:rPr>
                <w:sz w:val="24"/>
                <w:szCs w:val="24"/>
                <w:lang w:eastAsia="ru-RU"/>
              </w:rPr>
              <w:t xml:space="preserve">Сообщения и уведомления между Сторонами направляются в письменной форме, </w:t>
            </w:r>
            <w:r w:rsidRPr="004110EC">
              <w:rPr>
                <w:rFonts w:eastAsia="SimSun"/>
                <w:sz w:val="24"/>
                <w:szCs w:val="24"/>
                <w:lang w:eastAsia="ru-RU"/>
              </w:rPr>
              <w:t xml:space="preserve">нарочным (курьером), заказным письмом, с использованием </w:t>
            </w:r>
            <w:r w:rsidRPr="004110EC">
              <w:rPr>
                <w:color w:val="000000"/>
                <w:sz w:val="24"/>
                <w:szCs w:val="24"/>
                <w:lang w:eastAsia="ru-RU"/>
              </w:rPr>
              <w:t>систем электронного документооборота (</w:t>
            </w:r>
            <w:r w:rsidRPr="004110EC">
              <w:rPr>
                <w:color w:val="000000"/>
                <w:sz w:val="24"/>
                <w:szCs w:val="24"/>
                <w:lang w:val="en-US" w:eastAsia="ru-RU"/>
              </w:rPr>
              <w:t>Doculite</w:t>
            </w:r>
            <w:r w:rsidRPr="004110EC">
              <w:rPr>
                <w:color w:val="000000"/>
                <w:sz w:val="24"/>
                <w:szCs w:val="24"/>
                <w:lang w:eastAsia="ru-RU"/>
              </w:rPr>
              <w:t xml:space="preserve"> </w:t>
            </w:r>
            <w:r w:rsidRPr="004110EC">
              <w:rPr>
                <w:color w:val="000000"/>
                <w:sz w:val="24"/>
                <w:szCs w:val="24"/>
                <w:lang w:val="kk-KZ" w:eastAsia="ru-RU"/>
              </w:rPr>
              <w:t>и прочие</w:t>
            </w:r>
            <w:r w:rsidRPr="004110EC">
              <w:rPr>
                <w:color w:val="000000"/>
                <w:sz w:val="24"/>
                <w:szCs w:val="24"/>
                <w:lang w:eastAsia="ru-RU"/>
              </w:rPr>
              <w:t>)</w:t>
            </w:r>
            <w:r w:rsidRPr="004110EC">
              <w:rPr>
                <w:rFonts w:eastAsia="SimSun"/>
                <w:sz w:val="24"/>
                <w:szCs w:val="24"/>
                <w:lang w:eastAsia="ru-RU"/>
              </w:rPr>
              <w:t xml:space="preserve">, посредством электронной почты, </w:t>
            </w:r>
            <w:r w:rsidRPr="004110EC">
              <w:rPr>
                <w:rFonts w:eastAsia="SimSun"/>
                <w:sz w:val="24"/>
                <w:szCs w:val="24"/>
                <w:lang w:val="en-US" w:eastAsia="ru-RU"/>
              </w:rPr>
              <w:t>SMS</w:t>
            </w:r>
            <w:r w:rsidRPr="004110EC">
              <w:rPr>
                <w:rFonts w:eastAsia="SimSun"/>
                <w:sz w:val="24"/>
                <w:szCs w:val="24"/>
                <w:lang w:eastAsia="ru-RU"/>
              </w:rPr>
              <w:t xml:space="preserve">-сообщений, а также через объекты информатизации </w:t>
            </w:r>
            <w:r w:rsidRPr="004110EC">
              <w:rPr>
                <w:sz w:val="24"/>
                <w:szCs w:val="24"/>
                <w:lang w:eastAsia="ru-RU"/>
              </w:rPr>
              <w:t>на государственном и/или русском языках.</w:t>
            </w:r>
          </w:p>
          <w:p w14:paraId="503759A2" w14:textId="77777777" w:rsidR="004110EC" w:rsidRPr="004110EC" w:rsidRDefault="004110EC" w:rsidP="004110EC">
            <w:pPr>
              <w:tabs>
                <w:tab w:val="left" w:pos="8788"/>
              </w:tabs>
              <w:ind w:right="284"/>
              <w:jc w:val="both"/>
              <w:rPr>
                <w:rFonts w:eastAsia="SimSun"/>
                <w:sz w:val="24"/>
                <w:szCs w:val="24"/>
                <w:lang w:val="kk-KZ" w:eastAsia="ru-RU"/>
              </w:rPr>
            </w:pPr>
            <w:r w:rsidRPr="004110EC">
              <w:rPr>
                <w:rFonts w:eastAsia="SimSun"/>
                <w:sz w:val="24"/>
                <w:szCs w:val="24"/>
                <w:lang w:eastAsia="ru-RU"/>
              </w:rPr>
              <w:t>9.2. Уведомления, претензии или иное сообщение считаются полученными, при отправке:</w:t>
            </w:r>
          </w:p>
          <w:p w14:paraId="767680A1" w14:textId="77777777" w:rsidR="004110EC" w:rsidRPr="004110EC" w:rsidRDefault="004110EC" w:rsidP="000A7747">
            <w:pPr>
              <w:numPr>
                <w:ilvl w:val="0"/>
                <w:numId w:val="22"/>
              </w:numPr>
              <w:tabs>
                <w:tab w:val="left" w:pos="8788"/>
              </w:tabs>
              <w:ind w:right="284"/>
              <w:contextualSpacing/>
              <w:jc w:val="both"/>
              <w:rPr>
                <w:rFonts w:eastAsia="SimSun"/>
                <w:sz w:val="24"/>
                <w:szCs w:val="24"/>
                <w:lang w:val="kk-KZ" w:eastAsia="ru-RU"/>
              </w:rPr>
            </w:pPr>
            <w:r w:rsidRPr="004110EC">
              <w:rPr>
                <w:rFonts w:eastAsia="SimSun"/>
                <w:sz w:val="24"/>
                <w:szCs w:val="24"/>
                <w:lang w:eastAsia="ru-RU"/>
              </w:rPr>
              <w:t>нарочно (курьером) – в день получения с соответствующей отметкой;</w:t>
            </w:r>
          </w:p>
          <w:p w14:paraId="3B318617" w14:textId="77777777" w:rsidR="004110EC" w:rsidRPr="004110EC" w:rsidRDefault="004110EC" w:rsidP="000A7747">
            <w:pPr>
              <w:numPr>
                <w:ilvl w:val="0"/>
                <w:numId w:val="22"/>
              </w:numPr>
              <w:tabs>
                <w:tab w:val="left" w:pos="8788"/>
              </w:tabs>
              <w:ind w:right="284"/>
              <w:contextualSpacing/>
              <w:jc w:val="both"/>
              <w:rPr>
                <w:rFonts w:eastAsia="SimSun"/>
                <w:sz w:val="24"/>
                <w:szCs w:val="24"/>
                <w:lang w:val="kk-KZ" w:eastAsia="ru-RU"/>
              </w:rPr>
            </w:pPr>
            <w:r w:rsidRPr="004110EC">
              <w:rPr>
                <w:rFonts w:eastAsia="SimSun"/>
                <w:sz w:val="24"/>
                <w:szCs w:val="24"/>
                <w:lang w:eastAsia="ru-RU"/>
              </w:rPr>
              <w:t>заказное письмо – на 5 день после отправки (по дате документа, выданного почтовой организацией при отправке);</w:t>
            </w:r>
          </w:p>
          <w:p w14:paraId="75F205E1" w14:textId="77777777" w:rsidR="004110EC" w:rsidRPr="004110EC" w:rsidRDefault="004110EC" w:rsidP="000A7747">
            <w:pPr>
              <w:numPr>
                <w:ilvl w:val="0"/>
                <w:numId w:val="22"/>
              </w:numPr>
              <w:tabs>
                <w:tab w:val="left" w:pos="8788"/>
              </w:tabs>
              <w:ind w:right="284"/>
              <w:contextualSpacing/>
              <w:jc w:val="both"/>
              <w:rPr>
                <w:rFonts w:eastAsia="SimSun"/>
                <w:sz w:val="24"/>
                <w:szCs w:val="24"/>
                <w:lang w:eastAsia="ru-RU"/>
              </w:rPr>
            </w:pPr>
            <w:r w:rsidRPr="004110EC">
              <w:rPr>
                <w:rFonts w:eastAsia="SimSun"/>
                <w:sz w:val="24"/>
                <w:szCs w:val="24"/>
                <w:lang w:eastAsia="ru-RU"/>
              </w:rPr>
              <w:t xml:space="preserve">посредством, электронной почты и </w:t>
            </w:r>
            <w:r w:rsidRPr="004110EC">
              <w:rPr>
                <w:rFonts w:eastAsia="SimSun"/>
                <w:sz w:val="24"/>
                <w:szCs w:val="24"/>
                <w:lang w:val="en-US" w:eastAsia="ru-RU"/>
              </w:rPr>
              <w:t>SMS</w:t>
            </w:r>
            <w:r w:rsidRPr="004110EC">
              <w:rPr>
                <w:rFonts w:eastAsia="SimSun"/>
                <w:sz w:val="24"/>
                <w:szCs w:val="24"/>
                <w:lang w:eastAsia="ru-RU"/>
              </w:rPr>
              <w:t>-сообщений или иных Каналов связи в тот же день.</w:t>
            </w:r>
          </w:p>
          <w:p w14:paraId="60D88DA9" w14:textId="77777777" w:rsidR="004110EC" w:rsidRPr="004110EC" w:rsidRDefault="004110EC" w:rsidP="004110EC">
            <w:pPr>
              <w:tabs>
                <w:tab w:val="left" w:pos="8788"/>
              </w:tabs>
              <w:ind w:right="284"/>
              <w:jc w:val="both"/>
              <w:rPr>
                <w:color w:val="000000"/>
                <w:sz w:val="24"/>
                <w:szCs w:val="24"/>
                <w:lang w:eastAsia="ru-RU"/>
              </w:rPr>
            </w:pPr>
            <w:r w:rsidRPr="004110EC">
              <w:rPr>
                <w:sz w:val="24"/>
                <w:szCs w:val="24"/>
                <w:lang w:eastAsia="ru-RU"/>
              </w:rPr>
              <w:t xml:space="preserve">9.3. </w:t>
            </w:r>
            <w:r w:rsidRPr="004110EC">
              <w:rPr>
                <w:color w:val="000000"/>
                <w:sz w:val="24"/>
                <w:szCs w:val="24"/>
                <w:lang w:eastAsia="ru-RU"/>
              </w:rPr>
              <w:t>Стороны обязаны уведомлять друг друга об изменении адреса, номера телефона, или электронного почтового адреса или иных реквизитов в течение 10 рабочих дней с момента изменения.</w:t>
            </w:r>
          </w:p>
          <w:p w14:paraId="6EBF6F39" w14:textId="77777777" w:rsidR="004110EC" w:rsidRPr="004110EC" w:rsidRDefault="004110EC" w:rsidP="004110EC">
            <w:pPr>
              <w:tabs>
                <w:tab w:val="left" w:pos="3119"/>
                <w:tab w:val="left" w:pos="8788"/>
              </w:tabs>
              <w:ind w:right="284"/>
              <w:jc w:val="both"/>
              <w:rPr>
                <w:sz w:val="24"/>
                <w:szCs w:val="24"/>
              </w:rPr>
            </w:pPr>
            <w:r w:rsidRPr="004110EC">
              <w:rPr>
                <w:sz w:val="24"/>
                <w:szCs w:val="24"/>
              </w:rPr>
              <w:t>9.4. Принципал принимает на себя все риски, связанные с использованием средств связи, включая:</w:t>
            </w:r>
          </w:p>
          <w:p w14:paraId="411ACDF3" w14:textId="77777777" w:rsidR="004110EC" w:rsidRPr="004110EC" w:rsidRDefault="004110EC" w:rsidP="000A7747">
            <w:pPr>
              <w:numPr>
                <w:ilvl w:val="0"/>
                <w:numId w:val="12"/>
              </w:numPr>
              <w:tabs>
                <w:tab w:val="left" w:pos="567"/>
                <w:tab w:val="left" w:pos="8788"/>
              </w:tabs>
              <w:ind w:right="284"/>
              <w:jc w:val="both"/>
              <w:rPr>
                <w:sz w:val="24"/>
                <w:szCs w:val="24"/>
              </w:rPr>
            </w:pPr>
            <w:r w:rsidRPr="004110EC">
              <w:rPr>
                <w:sz w:val="24"/>
                <w:szCs w:val="24"/>
              </w:rPr>
              <w:lastRenderedPageBreak/>
              <w:t>умышленные действия третьих лиц (мошенничество, несанкционированный доступ);</w:t>
            </w:r>
          </w:p>
          <w:p w14:paraId="3C5BC103" w14:textId="77777777" w:rsidR="004110EC" w:rsidRPr="004110EC" w:rsidRDefault="004110EC" w:rsidP="000A7747">
            <w:pPr>
              <w:numPr>
                <w:ilvl w:val="0"/>
                <w:numId w:val="12"/>
              </w:numPr>
              <w:tabs>
                <w:tab w:val="left" w:pos="567"/>
                <w:tab w:val="left" w:pos="8788"/>
              </w:tabs>
              <w:ind w:left="567" w:right="284" w:hanging="207"/>
              <w:jc w:val="both"/>
              <w:rPr>
                <w:sz w:val="24"/>
                <w:szCs w:val="24"/>
              </w:rPr>
            </w:pPr>
            <w:r w:rsidRPr="004110EC">
              <w:rPr>
                <w:sz w:val="24"/>
                <w:szCs w:val="24"/>
              </w:rPr>
              <w:t>утрату информации до ее получения Принципалом или Банком из-за сбоев в работе связи, поставщиков услуг, оборудования.</w:t>
            </w:r>
          </w:p>
          <w:p w14:paraId="270872D9" w14:textId="77777777" w:rsidR="004110EC" w:rsidRPr="004110EC" w:rsidRDefault="004110EC" w:rsidP="004110EC">
            <w:pPr>
              <w:tabs>
                <w:tab w:val="left" w:pos="567"/>
                <w:tab w:val="left" w:pos="8788"/>
              </w:tabs>
              <w:ind w:right="284"/>
              <w:jc w:val="both"/>
              <w:rPr>
                <w:sz w:val="24"/>
                <w:szCs w:val="24"/>
              </w:rPr>
            </w:pPr>
            <w:r w:rsidRPr="004110EC">
              <w:rPr>
                <w:sz w:val="24"/>
                <w:szCs w:val="24"/>
              </w:rPr>
              <w:t>Банк не несет ответственности за неполучение или задержку уведомлений Принципалом, если это произошло из-за изменения его реквизитов (связанных с его идентификацией), о которых он не уведомил Банк.</w:t>
            </w:r>
          </w:p>
          <w:p w14:paraId="0A2AB1BF" w14:textId="77777777" w:rsidR="004110EC" w:rsidRPr="004110EC" w:rsidRDefault="004110EC" w:rsidP="004110EC">
            <w:pPr>
              <w:tabs>
                <w:tab w:val="left" w:pos="3119"/>
                <w:tab w:val="left" w:pos="8788"/>
              </w:tabs>
              <w:ind w:right="284"/>
              <w:jc w:val="both"/>
              <w:rPr>
                <w:b/>
                <w:bCs/>
                <w:color w:val="000000"/>
                <w:sz w:val="24"/>
                <w:szCs w:val="24"/>
              </w:rPr>
            </w:pPr>
          </w:p>
          <w:p w14:paraId="22F1A7BB" w14:textId="77777777" w:rsidR="004110EC" w:rsidRPr="004110EC" w:rsidRDefault="004110EC" w:rsidP="004110EC">
            <w:pPr>
              <w:tabs>
                <w:tab w:val="left" w:pos="8788"/>
              </w:tabs>
              <w:ind w:left="-142" w:right="284" w:hanging="142"/>
              <w:jc w:val="center"/>
              <w:rPr>
                <w:rFonts w:eastAsia="SimSun"/>
                <w:b/>
                <w:bCs/>
                <w:sz w:val="24"/>
                <w:szCs w:val="24"/>
                <w:lang w:val="kk-KZ" w:eastAsia="ru-RU"/>
              </w:rPr>
            </w:pPr>
            <w:r w:rsidRPr="004110EC">
              <w:rPr>
                <w:rFonts w:eastAsia="SimSun"/>
                <w:b/>
                <w:bCs/>
                <w:sz w:val="24"/>
                <w:szCs w:val="24"/>
                <w:lang w:val="kk-KZ" w:eastAsia="ru-RU"/>
              </w:rPr>
              <w:t>10. Уступка прав требований</w:t>
            </w:r>
          </w:p>
          <w:p w14:paraId="2BBC8561" w14:textId="77777777" w:rsidR="004110EC" w:rsidRPr="004110EC" w:rsidRDefault="004110EC" w:rsidP="004110EC">
            <w:pPr>
              <w:widowControl w:val="0"/>
              <w:tabs>
                <w:tab w:val="left" w:pos="8788"/>
              </w:tabs>
              <w:suppressAutoHyphens/>
              <w:ind w:right="284"/>
              <w:jc w:val="both"/>
              <w:rPr>
                <w:rFonts w:eastAsia="Arial"/>
                <w:sz w:val="24"/>
                <w:szCs w:val="24"/>
                <w:lang w:eastAsia="ar-SA"/>
              </w:rPr>
            </w:pPr>
            <w:r w:rsidRPr="004110EC">
              <w:rPr>
                <w:rFonts w:eastAsia="Arial"/>
                <w:sz w:val="24"/>
                <w:szCs w:val="24"/>
                <w:lang w:eastAsia="ar-SA"/>
              </w:rPr>
              <w:t>10.1. Банк вправе уступать все или часть прав требований, а также и передавать обязанности по Соглашению третьим лицам без согласия Принципала.</w:t>
            </w:r>
          </w:p>
          <w:p w14:paraId="7A55A8E9" w14:textId="77777777" w:rsidR="004110EC" w:rsidRPr="004110EC" w:rsidRDefault="004110EC" w:rsidP="004110EC">
            <w:pPr>
              <w:widowControl w:val="0"/>
              <w:tabs>
                <w:tab w:val="left" w:pos="8788"/>
              </w:tabs>
              <w:suppressAutoHyphens/>
              <w:ind w:right="284"/>
              <w:jc w:val="both"/>
              <w:rPr>
                <w:rFonts w:eastAsia="Arial"/>
                <w:sz w:val="24"/>
                <w:szCs w:val="24"/>
                <w:lang w:eastAsia="ar-SA"/>
              </w:rPr>
            </w:pPr>
            <w:r w:rsidRPr="004110EC">
              <w:rPr>
                <w:rFonts w:eastAsia="Arial"/>
                <w:sz w:val="24"/>
                <w:szCs w:val="24"/>
                <w:lang w:eastAsia="ar-SA"/>
              </w:rPr>
              <w:t>10.2. Принципал не имеет право передавать свои права и обязанности по Соглашению третьим лицам без письменного согласия Банка.</w:t>
            </w:r>
          </w:p>
          <w:p w14:paraId="433DE835" w14:textId="77777777" w:rsidR="004110EC" w:rsidRPr="004110EC" w:rsidRDefault="004110EC" w:rsidP="004110EC">
            <w:pPr>
              <w:widowControl w:val="0"/>
              <w:tabs>
                <w:tab w:val="left" w:pos="8788"/>
              </w:tabs>
              <w:suppressAutoHyphens/>
              <w:ind w:right="284"/>
              <w:jc w:val="both"/>
              <w:rPr>
                <w:rFonts w:eastAsia="Arial"/>
                <w:sz w:val="24"/>
                <w:szCs w:val="24"/>
                <w:lang w:eastAsia="ar-SA"/>
              </w:rPr>
            </w:pPr>
            <w:r w:rsidRPr="004110EC">
              <w:rPr>
                <w:rFonts w:eastAsia="Arial"/>
                <w:sz w:val="24"/>
                <w:szCs w:val="24"/>
                <w:lang w:eastAsia="ar-SA"/>
              </w:rPr>
              <w:t>10.3. Правопреемник Стороны по Соглашению принимает на себя права и обязанности, включая обязательства по урегулированию споров и разногласий.</w:t>
            </w:r>
          </w:p>
          <w:p w14:paraId="390212F2" w14:textId="77777777" w:rsidR="004110EC" w:rsidRPr="004110EC" w:rsidRDefault="004110EC" w:rsidP="004110EC">
            <w:pPr>
              <w:widowControl w:val="0"/>
              <w:tabs>
                <w:tab w:val="left" w:pos="8788"/>
              </w:tabs>
              <w:suppressAutoHyphens/>
              <w:ind w:right="284"/>
              <w:jc w:val="both"/>
              <w:rPr>
                <w:rFonts w:eastAsia="Arial"/>
                <w:sz w:val="24"/>
                <w:szCs w:val="24"/>
                <w:lang w:eastAsia="ar-SA"/>
              </w:rPr>
            </w:pPr>
            <w:r w:rsidRPr="004110EC">
              <w:rPr>
                <w:rFonts w:eastAsia="Arial"/>
                <w:sz w:val="24"/>
                <w:szCs w:val="24"/>
                <w:lang w:eastAsia="ar-SA"/>
              </w:rPr>
              <w:t xml:space="preserve">10.4. При уступке Банком права (требования) по Соглашению третьему лицу, все требования и ограничения, установленные </w:t>
            </w:r>
            <w:r w:rsidRPr="004110EC">
              <w:rPr>
                <w:rFonts w:eastAsia="Arial"/>
                <w:sz w:val="24"/>
                <w:szCs w:val="24"/>
                <w:lang w:val="kk-KZ" w:eastAsia="ar-SA"/>
              </w:rPr>
              <w:t>З</w:t>
            </w:r>
            <w:r w:rsidRPr="004110EC">
              <w:rPr>
                <w:rFonts w:eastAsia="Arial"/>
                <w:sz w:val="24"/>
                <w:szCs w:val="24"/>
                <w:lang w:eastAsia="ar-SA"/>
              </w:rPr>
              <w:t>аконодательством для взаимоотношений Банка и Принципалом, распространяются на правоотношения Принципала с третьим лицом.</w:t>
            </w:r>
          </w:p>
          <w:p w14:paraId="1F9D91A7" w14:textId="77777777" w:rsidR="004110EC" w:rsidRPr="004110EC" w:rsidRDefault="004110EC" w:rsidP="004110EC">
            <w:pPr>
              <w:tabs>
                <w:tab w:val="left" w:pos="3119"/>
                <w:tab w:val="left" w:pos="8788"/>
              </w:tabs>
              <w:ind w:left="-142" w:right="284"/>
              <w:rPr>
                <w:b/>
                <w:bCs/>
                <w:color w:val="000000"/>
                <w:sz w:val="24"/>
                <w:szCs w:val="24"/>
              </w:rPr>
            </w:pPr>
          </w:p>
          <w:p w14:paraId="7AE96EEF" w14:textId="77777777" w:rsidR="004110EC" w:rsidRPr="004110EC" w:rsidRDefault="004110EC" w:rsidP="004110EC">
            <w:pPr>
              <w:tabs>
                <w:tab w:val="left" w:pos="3119"/>
                <w:tab w:val="left" w:pos="8788"/>
              </w:tabs>
              <w:ind w:left="-142" w:right="284" w:hanging="284"/>
              <w:jc w:val="center"/>
              <w:rPr>
                <w:b/>
                <w:bCs/>
                <w:color w:val="000000"/>
                <w:sz w:val="24"/>
                <w:szCs w:val="24"/>
              </w:rPr>
            </w:pPr>
            <w:r w:rsidRPr="004110EC">
              <w:rPr>
                <w:b/>
                <w:bCs/>
                <w:color w:val="000000"/>
                <w:sz w:val="24"/>
                <w:szCs w:val="24"/>
              </w:rPr>
              <w:t>11. Иные положения</w:t>
            </w:r>
          </w:p>
          <w:p w14:paraId="6851BAA9" w14:textId="77777777" w:rsidR="004110EC" w:rsidRPr="004110EC" w:rsidRDefault="004110EC" w:rsidP="004110EC">
            <w:pPr>
              <w:tabs>
                <w:tab w:val="left" w:pos="3119"/>
                <w:tab w:val="left" w:pos="8788"/>
              </w:tabs>
              <w:ind w:right="284"/>
              <w:jc w:val="both"/>
              <w:rPr>
                <w:sz w:val="24"/>
                <w:szCs w:val="24"/>
              </w:rPr>
            </w:pPr>
            <w:r w:rsidRPr="004110EC">
              <w:rPr>
                <w:sz w:val="24"/>
                <w:szCs w:val="24"/>
              </w:rPr>
              <w:t>11.1. Соглашение вступает в силу в день выдачи Банком Гаранти</w:t>
            </w:r>
            <w:r w:rsidRPr="004110EC">
              <w:rPr>
                <w:sz w:val="24"/>
                <w:szCs w:val="24"/>
                <w:lang w:val="kk-KZ"/>
              </w:rPr>
              <w:t>и</w:t>
            </w:r>
            <w:r w:rsidRPr="004110EC">
              <w:rPr>
                <w:sz w:val="24"/>
                <w:szCs w:val="24"/>
              </w:rPr>
              <w:t xml:space="preserve"> и действует до полного исполнения Принципалом своих обязательств по Соглашению. </w:t>
            </w:r>
          </w:p>
          <w:p w14:paraId="2272DEB5" w14:textId="77777777" w:rsidR="004110EC" w:rsidRPr="004110EC" w:rsidRDefault="004110EC" w:rsidP="004110EC">
            <w:pPr>
              <w:tabs>
                <w:tab w:val="left" w:pos="3119"/>
                <w:tab w:val="left" w:pos="8788"/>
              </w:tabs>
              <w:ind w:right="284"/>
              <w:jc w:val="both"/>
              <w:rPr>
                <w:sz w:val="24"/>
                <w:szCs w:val="24"/>
              </w:rPr>
            </w:pPr>
            <w:r w:rsidRPr="004110EC">
              <w:rPr>
                <w:sz w:val="24"/>
                <w:szCs w:val="24"/>
              </w:rPr>
              <w:t>11.2. Общие условия могут быть изменены и/или дополнены Банком путем размещения измененных Общих условий на интернет сайте Банка</w:t>
            </w:r>
            <w:r w:rsidRPr="004110EC">
              <w:rPr>
                <w:color w:val="0000FF"/>
                <w:sz w:val="24"/>
                <w:szCs w:val="24"/>
                <w:u w:val="single"/>
              </w:rPr>
              <w:t xml:space="preserve"> </w:t>
            </w:r>
            <w:hyperlink r:id="rId9" w:history="1">
              <w:r w:rsidRPr="004110EC">
                <w:rPr>
                  <w:color w:val="0000FF"/>
                  <w:sz w:val="24"/>
                  <w:szCs w:val="24"/>
                  <w:u w:val="single"/>
                </w:rPr>
                <w:t>www.</w:t>
              </w:r>
              <w:r w:rsidRPr="004110EC">
                <w:rPr>
                  <w:color w:val="0000FF"/>
                  <w:sz w:val="24"/>
                  <w:szCs w:val="24"/>
                  <w:u w:val="single"/>
                  <w:lang w:val="en-US"/>
                </w:rPr>
                <w:t>berekebank</w:t>
              </w:r>
              <w:r w:rsidRPr="004110EC">
                <w:rPr>
                  <w:color w:val="0000FF"/>
                  <w:sz w:val="24"/>
                  <w:szCs w:val="24"/>
                  <w:u w:val="single"/>
                </w:rPr>
                <w:t>.kz</w:t>
              </w:r>
            </w:hyperlink>
            <w:r w:rsidRPr="004110EC">
              <w:rPr>
                <w:sz w:val="24"/>
                <w:szCs w:val="24"/>
              </w:rPr>
              <w:t xml:space="preserve">. </w:t>
            </w:r>
          </w:p>
          <w:p w14:paraId="2BD67C27" w14:textId="77777777" w:rsidR="004110EC" w:rsidRPr="004110EC" w:rsidRDefault="004110EC" w:rsidP="004110EC">
            <w:pPr>
              <w:tabs>
                <w:tab w:val="left" w:pos="-5529"/>
                <w:tab w:val="left" w:pos="540"/>
                <w:tab w:val="left" w:pos="567"/>
                <w:tab w:val="left" w:pos="8788"/>
              </w:tabs>
              <w:ind w:right="284"/>
              <w:jc w:val="both"/>
              <w:rPr>
                <w:color w:val="000000"/>
                <w:sz w:val="24"/>
                <w:szCs w:val="24"/>
                <w:lang w:eastAsia="ru-RU"/>
              </w:rPr>
            </w:pPr>
            <w:r w:rsidRPr="004110EC">
              <w:rPr>
                <w:sz w:val="24"/>
                <w:szCs w:val="24"/>
                <w:lang w:eastAsia="ru-RU"/>
              </w:rPr>
              <w:t xml:space="preserve">Изменения и/или дополнения, указанные выше применяются только в отношении к вновь выдаваемым Гарантиям. В </w:t>
            </w:r>
            <w:r w:rsidRPr="004110EC">
              <w:rPr>
                <w:color w:val="000000"/>
                <w:sz w:val="24"/>
                <w:szCs w:val="24"/>
                <w:lang w:eastAsia="ru-RU"/>
              </w:rPr>
              <w:t xml:space="preserve">отношении Принципала такие изменения и дополнения применяются только в случае заключения дополнительного соглашения </w:t>
            </w:r>
            <w:r w:rsidRPr="004110EC">
              <w:rPr>
                <w:color w:val="000000"/>
                <w:sz w:val="24"/>
                <w:szCs w:val="24"/>
                <w:lang w:eastAsia="ru-RU"/>
              </w:rPr>
              <w:lastRenderedPageBreak/>
              <w:t xml:space="preserve">между Банком и Принципалом к Заявлению. </w:t>
            </w:r>
          </w:p>
          <w:p w14:paraId="5E65B90F" w14:textId="77777777" w:rsidR="004110EC" w:rsidRPr="004110EC" w:rsidRDefault="004110EC" w:rsidP="004110EC">
            <w:pPr>
              <w:tabs>
                <w:tab w:val="left" w:pos="-5529"/>
                <w:tab w:val="left" w:pos="540"/>
                <w:tab w:val="left" w:pos="567"/>
                <w:tab w:val="left" w:pos="8788"/>
              </w:tabs>
              <w:ind w:right="284"/>
              <w:jc w:val="both"/>
              <w:rPr>
                <w:color w:val="000000"/>
                <w:sz w:val="24"/>
                <w:szCs w:val="24"/>
                <w:lang w:eastAsia="ru-RU"/>
              </w:rPr>
            </w:pPr>
            <w:r w:rsidRPr="004110EC">
              <w:rPr>
                <w:color w:val="000000"/>
                <w:sz w:val="24"/>
                <w:szCs w:val="24"/>
                <w:lang w:eastAsia="ru-RU"/>
              </w:rPr>
              <w:t>11.3. Изменение условий Гарантии по инициативе Принципала осуществляется на основании заявления и акцепта такого заявления Банком путем выдачи изменения к Гарантии.</w:t>
            </w:r>
          </w:p>
          <w:p w14:paraId="7F796CEE"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 xml:space="preserve">11.4. Условия Соглашения, которые не определены Общими условиями, устанавливаются Заявлением. В случае возникновения противоречий между Общими условиями и Заявлением, необходимо руководствоваться Заявлением. </w:t>
            </w:r>
          </w:p>
          <w:p w14:paraId="7054E9A8" w14:textId="77777777" w:rsidR="004110EC" w:rsidRPr="004110EC" w:rsidRDefault="004110EC" w:rsidP="004110EC">
            <w:pPr>
              <w:tabs>
                <w:tab w:val="left" w:pos="8788"/>
              </w:tabs>
              <w:ind w:right="284"/>
              <w:jc w:val="both"/>
              <w:rPr>
                <w:sz w:val="24"/>
                <w:szCs w:val="24"/>
              </w:rPr>
            </w:pPr>
            <w:r w:rsidRPr="004110EC">
              <w:rPr>
                <w:sz w:val="24"/>
                <w:szCs w:val="24"/>
              </w:rPr>
              <w:t xml:space="preserve">11.5. Все споры и разногласия, связанные с Соглашением, разрешаются путем переговоров. </w:t>
            </w:r>
          </w:p>
          <w:p w14:paraId="0494D456" w14:textId="77777777" w:rsidR="004110EC" w:rsidRPr="004110EC" w:rsidRDefault="004110EC" w:rsidP="004110EC">
            <w:pPr>
              <w:tabs>
                <w:tab w:val="left" w:pos="8788"/>
              </w:tabs>
              <w:ind w:right="284"/>
              <w:jc w:val="both"/>
              <w:rPr>
                <w:sz w:val="24"/>
                <w:szCs w:val="24"/>
              </w:rPr>
            </w:pPr>
            <w:r w:rsidRPr="004110EC">
              <w:rPr>
                <w:sz w:val="24"/>
                <w:szCs w:val="24"/>
              </w:rPr>
              <w:t>11.6. Если Стороны не достигнут соглашения по претензиям и спорам в течение 15 календарных дней с момента первого уведомления, то:</w:t>
            </w:r>
          </w:p>
          <w:p w14:paraId="5CA295EC" w14:textId="77777777" w:rsidR="004110EC" w:rsidRPr="004110EC" w:rsidRDefault="004110EC" w:rsidP="000A7747">
            <w:pPr>
              <w:numPr>
                <w:ilvl w:val="0"/>
                <w:numId w:val="23"/>
              </w:numPr>
              <w:tabs>
                <w:tab w:val="left" w:pos="567"/>
              </w:tabs>
              <w:ind w:right="284"/>
              <w:jc w:val="both"/>
              <w:rPr>
                <w:sz w:val="24"/>
                <w:szCs w:val="24"/>
              </w:rPr>
            </w:pPr>
            <w:r w:rsidRPr="004110EC">
              <w:rPr>
                <w:sz w:val="24"/>
                <w:szCs w:val="24"/>
              </w:rPr>
              <w:t>все споры, разногласия и требования, связанные с Соглашением или его нарушением, рассматриваются в суде по месту нахождения/регистрации Банка или его филиала, заключившего Соглашение.</w:t>
            </w:r>
          </w:p>
          <w:p w14:paraId="645E5ECA" w14:textId="77777777" w:rsidR="004110EC" w:rsidRPr="004110EC" w:rsidRDefault="004110EC" w:rsidP="000A7747">
            <w:pPr>
              <w:numPr>
                <w:ilvl w:val="0"/>
                <w:numId w:val="23"/>
              </w:numPr>
              <w:tabs>
                <w:tab w:val="left" w:pos="567"/>
              </w:tabs>
              <w:ind w:right="284"/>
              <w:jc w:val="both"/>
              <w:rPr>
                <w:sz w:val="24"/>
                <w:szCs w:val="24"/>
              </w:rPr>
            </w:pPr>
            <w:r w:rsidRPr="004110EC">
              <w:rPr>
                <w:sz w:val="24"/>
                <w:szCs w:val="24"/>
              </w:rPr>
              <w:t>исключения возможны в случаях, предусмотренных Законодательством.</w:t>
            </w:r>
          </w:p>
          <w:p w14:paraId="13676658" w14:textId="77777777" w:rsidR="004110EC" w:rsidRPr="004110EC" w:rsidRDefault="004110EC" w:rsidP="004110EC">
            <w:pPr>
              <w:tabs>
                <w:tab w:val="left" w:pos="426"/>
                <w:tab w:val="left" w:pos="8788"/>
              </w:tabs>
              <w:ind w:right="284"/>
              <w:jc w:val="both"/>
              <w:rPr>
                <w:sz w:val="24"/>
                <w:szCs w:val="24"/>
              </w:rPr>
            </w:pPr>
            <w:r w:rsidRPr="004110EC">
              <w:rPr>
                <w:sz w:val="24"/>
                <w:szCs w:val="24"/>
              </w:rPr>
              <w:t xml:space="preserve">11.7. Во всем, что прямо не предусмотрено Соглашением, Стороны руководствуются </w:t>
            </w:r>
            <w:r w:rsidRPr="004110EC">
              <w:rPr>
                <w:sz w:val="24"/>
                <w:szCs w:val="24"/>
                <w:lang w:val="kk-KZ"/>
              </w:rPr>
              <w:t>З</w:t>
            </w:r>
            <w:r w:rsidRPr="004110EC">
              <w:rPr>
                <w:sz w:val="24"/>
                <w:szCs w:val="24"/>
              </w:rPr>
              <w:t xml:space="preserve">аконодательством. </w:t>
            </w:r>
          </w:p>
          <w:p w14:paraId="00CDF439" w14:textId="77777777" w:rsidR="004110EC" w:rsidRPr="004110EC" w:rsidRDefault="004110EC" w:rsidP="004110EC">
            <w:pPr>
              <w:tabs>
                <w:tab w:val="left" w:pos="426"/>
                <w:tab w:val="left" w:pos="8788"/>
              </w:tabs>
              <w:ind w:right="284"/>
              <w:jc w:val="both"/>
              <w:rPr>
                <w:sz w:val="24"/>
                <w:szCs w:val="24"/>
              </w:rPr>
            </w:pPr>
            <w:r w:rsidRPr="004110EC">
              <w:rPr>
                <w:sz w:val="24"/>
                <w:szCs w:val="24"/>
              </w:rPr>
              <w:t>11.8. Общие условия составлены на государственном и русском языках. В случае разночтения, стороны руководствуются текстом Общих условий, составленных на русском языке.</w:t>
            </w:r>
          </w:p>
          <w:p w14:paraId="781ECF4C" w14:textId="77777777" w:rsidR="004110EC" w:rsidRPr="004110EC" w:rsidRDefault="004110EC" w:rsidP="004110EC">
            <w:pPr>
              <w:tabs>
                <w:tab w:val="left" w:pos="8788"/>
              </w:tabs>
              <w:ind w:left="-142" w:right="284"/>
              <w:rPr>
                <w:b/>
                <w:sz w:val="24"/>
                <w:szCs w:val="24"/>
                <w:lang w:eastAsia="ru-RU"/>
              </w:rPr>
            </w:pPr>
          </w:p>
          <w:p w14:paraId="51039756" w14:textId="77777777" w:rsidR="004110EC" w:rsidRPr="004110EC" w:rsidRDefault="004110EC" w:rsidP="004110EC">
            <w:pPr>
              <w:tabs>
                <w:tab w:val="left" w:pos="8788"/>
              </w:tabs>
              <w:ind w:left="-142" w:right="284" w:hanging="284"/>
              <w:jc w:val="center"/>
              <w:rPr>
                <w:b/>
                <w:sz w:val="24"/>
                <w:szCs w:val="24"/>
                <w:lang w:eastAsia="ru-RU"/>
              </w:rPr>
            </w:pPr>
            <w:r w:rsidRPr="004110EC">
              <w:rPr>
                <w:b/>
                <w:sz w:val="24"/>
                <w:szCs w:val="24"/>
                <w:lang w:eastAsia="ru-RU"/>
              </w:rPr>
              <w:t>12. Термины и определения</w:t>
            </w:r>
          </w:p>
          <w:p w14:paraId="11D1A5DF" w14:textId="77777777" w:rsidR="004110EC" w:rsidRPr="004110EC" w:rsidRDefault="004110EC" w:rsidP="004110EC">
            <w:pPr>
              <w:tabs>
                <w:tab w:val="left" w:pos="8788"/>
              </w:tabs>
              <w:ind w:right="284"/>
              <w:jc w:val="both"/>
              <w:rPr>
                <w:color w:val="000000"/>
                <w:sz w:val="24"/>
                <w:szCs w:val="24"/>
                <w:lang w:eastAsia="ru-RU"/>
              </w:rPr>
            </w:pPr>
            <w:r w:rsidRPr="004110EC">
              <w:rPr>
                <w:color w:val="000000"/>
                <w:sz w:val="24"/>
                <w:szCs w:val="24"/>
                <w:lang w:eastAsia="ru-RU"/>
              </w:rPr>
              <w:t>Термины с заглавной буквы, используемые в Соглашении имеют следующие значения, если контекст Соглашения не предусматривает иного:</w:t>
            </w:r>
          </w:p>
          <w:p w14:paraId="32D51782" w14:textId="77777777" w:rsidR="004110EC" w:rsidRPr="004110EC" w:rsidRDefault="004110EC" w:rsidP="004110EC">
            <w:pPr>
              <w:tabs>
                <w:tab w:val="left" w:pos="426"/>
                <w:tab w:val="left" w:pos="8788"/>
              </w:tabs>
              <w:ind w:right="284"/>
              <w:jc w:val="both"/>
              <w:rPr>
                <w:color w:val="000000"/>
                <w:sz w:val="24"/>
                <w:szCs w:val="24"/>
                <w:lang w:val="en-US" w:eastAsia="ru-RU"/>
              </w:rPr>
            </w:pPr>
            <w:r w:rsidRPr="004110EC">
              <w:rPr>
                <w:rFonts w:eastAsia="Calibri"/>
                <w:b/>
                <w:color w:val="000000"/>
                <w:sz w:val="24"/>
                <w:szCs w:val="24"/>
              </w:rPr>
              <w:t>Банк</w:t>
            </w:r>
            <w:r w:rsidRPr="004110EC">
              <w:rPr>
                <w:rFonts w:eastAsia="Calibri"/>
                <w:b/>
                <w:color w:val="000000"/>
                <w:sz w:val="24"/>
                <w:szCs w:val="24"/>
                <w:lang w:val="en-US"/>
              </w:rPr>
              <w:t xml:space="preserve"> - </w:t>
            </w:r>
            <w:r w:rsidRPr="004110EC">
              <w:rPr>
                <w:rFonts w:eastAsia="Calibri"/>
                <w:color w:val="000000"/>
                <w:sz w:val="24"/>
                <w:szCs w:val="24"/>
              </w:rPr>
              <w:t>АО</w:t>
            </w:r>
            <w:r w:rsidRPr="004110EC">
              <w:rPr>
                <w:rFonts w:eastAsia="Calibri"/>
                <w:color w:val="000000"/>
                <w:sz w:val="24"/>
                <w:szCs w:val="24"/>
                <w:lang w:val="en-US"/>
              </w:rPr>
              <w:t xml:space="preserve"> «Bereke Bank» (</w:t>
            </w:r>
            <w:r w:rsidRPr="004110EC">
              <w:rPr>
                <w:rFonts w:eastAsia="Calibri"/>
                <w:color w:val="000000"/>
                <w:sz w:val="24"/>
                <w:szCs w:val="24"/>
              </w:rPr>
              <w:t>ДБ</w:t>
            </w:r>
            <w:r w:rsidRPr="004110EC">
              <w:rPr>
                <w:rFonts w:eastAsia="Calibri"/>
                <w:color w:val="000000"/>
                <w:sz w:val="24"/>
                <w:szCs w:val="24"/>
                <w:lang w:val="en-US"/>
              </w:rPr>
              <w:t xml:space="preserve"> Lesha Bank LLC (Public)).</w:t>
            </w:r>
          </w:p>
          <w:p w14:paraId="33F3923F" w14:textId="77777777" w:rsidR="004110EC" w:rsidRPr="004110EC" w:rsidRDefault="004110EC" w:rsidP="004110EC">
            <w:pPr>
              <w:tabs>
                <w:tab w:val="left" w:pos="426"/>
                <w:tab w:val="left" w:pos="8788"/>
              </w:tabs>
              <w:ind w:right="284"/>
              <w:jc w:val="both"/>
              <w:rPr>
                <w:rFonts w:eastAsia="Calibri"/>
                <w:color w:val="000000"/>
                <w:sz w:val="24"/>
                <w:szCs w:val="24"/>
              </w:rPr>
            </w:pPr>
            <w:r w:rsidRPr="004110EC">
              <w:rPr>
                <w:rFonts w:eastAsia="Calibri"/>
                <w:b/>
                <w:color w:val="000000"/>
                <w:sz w:val="24"/>
                <w:szCs w:val="24"/>
              </w:rPr>
              <w:t>Бенефициар</w:t>
            </w:r>
            <w:r w:rsidRPr="004110EC">
              <w:rPr>
                <w:rFonts w:eastAsia="Calibri"/>
                <w:color w:val="000000"/>
                <w:sz w:val="24"/>
                <w:szCs w:val="24"/>
              </w:rPr>
              <w:t xml:space="preserve"> – лицо в пользу которого выдается Гарантия и имеющее право на предъявление к Банку Требования.</w:t>
            </w:r>
          </w:p>
          <w:p w14:paraId="223E4152" w14:textId="77777777" w:rsidR="004110EC" w:rsidRPr="004110EC" w:rsidRDefault="004110EC" w:rsidP="004110EC">
            <w:pPr>
              <w:tabs>
                <w:tab w:val="left" w:pos="426"/>
                <w:tab w:val="left" w:pos="8788"/>
              </w:tabs>
              <w:ind w:right="284"/>
              <w:jc w:val="both"/>
              <w:rPr>
                <w:rFonts w:eastAsia="Calibri"/>
                <w:color w:val="000000"/>
                <w:sz w:val="24"/>
                <w:szCs w:val="24"/>
              </w:rPr>
            </w:pPr>
            <w:r w:rsidRPr="004110EC">
              <w:rPr>
                <w:rFonts w:eastAsia="Calibri"/>
                <w:b/>
                <w:color w:val="000000"/>
                <w:sz w:val="24"/>
                <w:szCs w:val="24"/>
              </w:rPr>
              <w:t>Договор</w:t>
            </w:r>
            <w:r w:rsidRPr="004110EC">
              <w:rPr>
                <w:rFonts w:eastAsia="Calibri"/>
                <w:color w:val="000000"/>
                <w:sz w:val="24"/>
                <w:szCs w:val="24"/>
              </w:rPr>
              <w:t xml:space="preserve"> – договор/контракт, заключенный между Принципалом и Бенефициаром, по которому Банк выдает Гарантию в обеспечение обязательств Принципала.</w:t>
            </w:r>
          </w:p>
          <w:p w14:paraId="495CB6BD" w14:textId="77777777" w:rsidR="004110EC" w:rsidRPr="004110EC" w:rsidRDefault="004110EC" w:rsidP="004110EC">
            <w:pPr>
              <w:widowControl w:val="0"/>
              <w:tabs>
                <w:tab w:val="left" w:pos="8788"/>
              </w:tabs>
              <w:suppressAutoHyphens/>
              <w:ind w:right="284"/>
              <w:jc w:val="both"/>
              <w:rPr>
                <w:rFonts w:eastAsia="Arial"/>
                <w:color w:val="000000"/>
                <w:sz w:val="24"/>
                <w:szCs w:val="24"/>
                <w:lang w:eastAsia="ar-SA"/>
              </w:rPr>
            </w:pPr>
            <w:r w:rsidRPr="004110EC">
              <w:rPr>
                <w:rFonts w:eastAsia="Arial"/>
                <w:b/>
                <w:color w:val="000000"/>
                <w:sz w:val="24"/>
                <w:szCs w:val="24"/>
                <w:lang w:eastAsia="ar-SA"/>
              </w:rPr>
              <w:lastRenderedPageBreak/>
              <w:t>Заем</w:t>
            </w:r>
            <w:r w:rsidRPr="004110EC">
              <w:rPr>
                <w:rFonts w:eastAsia="Arial"/>
                <w:color w:val="000000"/>
                <w:sz w:val="24"/>
                <w:szCs w:val="24"/>
                <w:lang w:eastAsia="ar-SA"/>
              </w:rPr>
              <w:t xml:space="preserve"> - означает банковский заем в форме денег на условиях платности, срочности и возвратности.</w:t>
            </w:r>
          </w:p>
          <w:p w14:paraId="04DB433C" w14:textId="77777777" w:rsidR="004110EC" w:rsidRPr="004110EC" w:rsidRDefault="004110EC" w:rsidP="004110EC">
            <w:pPr>
              <w:tabs>
                <w:tab w:val="left" w:pos="426"/>
                <w:tab w:val="left" w:pos="8788"/>
              </w:tabs>
              <w:ind w:right="284"/>
              <w:jc w:val="both"/>
              <w:rPr>
                <w:b/>
                <w:color w:val="000000"/>
                <w:sz w:val="24"/>
                <w:szCs w:val="24"/>
              </w:rPr>
            </w:pPr>
            <w:r w:rsidRPr="004110EC">
              <w:rPr>
                <w:b/>
                <w:iCs/>
                <w:color w:val="000000"/>
                <w:sz w:val="24"/>
                <w:szCs w:val="24"/>
                <w:lang w:val="kk-KZ"/>
              </w:rPr>
              <w:t>З</w:t>
            </w:r>
            <w:r w:rsidRPr="004110EC">
              <w:rPr>
                <w:b/>
                <w:iCs/>
                <w:color w:val="000000"/>
                <w:sz w:val="24"/>
                <w:szCs w:val="24"/>
              </w:rPr>
              <w:t xml:space="preserve">аконодательство </w:t>
            </w:r>
            <w:r w:rsidRPr="004110EC">
              <w:rPr>
                <w:color w:val="000000"/>
                <w:sz w:val="24"/>
                <w:szCs w:val="24"/>
              </w:rPr>
              <w:t>- означает законодательство Республики Казахстан.</w:t>
            </w:r>
          </w:p>
          <w:p w14:paraId="6AAF0EB7" w14:textId="77777777" w:rsidR="004110EC" w:rsidRPr="004110EC" w:rsidRDefault="004110EC" w:rsidP="004110EC">
            <w:pPr>
              <w:tabs>
                <w:tab w:val="left" w:pos="426"/>
                <w:tab w:val="left" w:pos="8788"/>
              </w:tabs>
              <w:ind w:right="284"/>
              <w:jc w:val="both"/>
              <w:rPr>
                <w:color w:val="000000"/>
                <w:sz w:val="24"/>
                <w:szCs w:val="24"/>
              </w:rPr>
            </w:pPr>
            <w:r w:rsidRPr="004110EC">
              <w:rPr>
                <w:b/>
                <w:color w:val="000000"/>
                <w:sz w:val="24"/>
                <w:szCs w:val="24"/>
              </w:rPr>
              <w:t xml:space="preserve">Задолженность - </w:t>
            </w:r>
            <w:r w:rsidRPr="004110EC">
              <w:rPr>
                <w:color w:val="000000"/>
                <w:sz w:val="24"/>
                <w:szCs w:val="24"/>
              </w:rPr>
              <w:t>означает все и любые долги Принципала Банк</w:t>
            </w:r>
            <w:r w:rsidRPr="004110EC">
              <w:rPr>
                <w:color w:val="000000"/>
                <w:sz w:val="24"/>
                <w:szCs w:val="24"/>
                <w:lang w:val="en-US"/>
              </w:rPr>
              <w:t>e</w:t>
            </w:r>
            <w:r w:rsidRPr="004110EC">
              <w:rPr>
                <w:color w:val="000000"/>
                <w:sz w:val="24"/>
                <w:szCs w:val="24"/>
              </w:rPr>
              <w:t xml:space="preserve"> по Соглашению, включая, но не ограничиваясь, сумму денег, которою Банк выплатил Бенефициару по Гарантии, сумму основного долга по Займу, долги, возникшие по Гарантии, предоставленной Банком Принципалу, вознаграждение, комиссии Банка и иных банков и финансовых организаций, неустойка и иные долги, которые могут возникнуть у Принципала перед Банком, в соответствии с условиями Соглашения.</w:t>
            </w:r>
          </w:p>
          <w:p w14:paraId="58D46BFA" w14:textId="77777777" w:rsidR="004110EC" w:rsidRPr="004110EC" w:rsidRDefault="004110EC" w:rsidP="004110EC">
            <w:pPr>
              <w:tabs>
                <w:tab w:val="left" w:pos="8788"/>
              </w:tabs>
              <w:autoSpaceDE w:val="0"/>
              <w:autoSpaceDN w:val="0"/>
              <w:adjustRightInd w:val="0"/>
              <w:ind w:right="284"/>
              <w:jc w:val="both"/>
              <w:rPr>
                <w:color w:val="000000"/>
                <w:sz w:val="24"/>
                <w:szCs w:val="24"/>
                <w:lang w:eastAsia="ru-RU"/>
              </w:rPr>
            </w:pPr>
            <w:r w:rsidRPr="004110EC">
              <w:rPr>
                <w:b/>
                <w:color w:val="000000"/>
                <w:sz w:val="24"/>
                <w:szCs w:val="24"/>
                <w:lang w:eastAsia="ru-RU"/>
              </w:rPr>
              <w:t>Каналы связи</w:t>
            </w:r>
            <w:r w:rsidRPr="004110EC">
              <w:rPr>
                <w:color w:val="000000"/>
                <w:sz w:val="24"/>
                <w:szCs w:val="24"/>
                <w:lang w:eastAsia="ru-RU"/>
              </w:rPr>
              <w:t xml:space="preserve"> – </w:t>
            </w:r>
            <w:r w:rsidRPr="004110EC">
              <w:rPr>
                <w:sz w:val="24"/>
                <w:szCs w:val="24"/>
              </w:rPr>
              <w:t>одно из следующих способов направления сообщений и уведомлений между Банком и Принципалом: лично, почтовая связь, телефон, в том числе уведомление в виде телефонограммы, мобильное приложение, СМС-уведомление, Voice-mail, Push-уведомление, электронная почта (e-mail), интернет-банкинг, мобильный банкинг, системы электронного документооборота (Doculite и прочие)</w:t>
            </w:r>
            <w:r w:rsidRPr="004110EC">
              <w:rPr>
                <w:color w:val="000000"/>
                <w:sz w:val="24"/>
                <w:szCs w:val="24"/>
                <w:lang w:eastAsia="ru-RU"/>
              </w:rPr>
              <w:t>.</w:t>
            </w:r>
          </w:p>
          <w:p w14:paraId="683F4C6E" w14:textId="77777777" w:rsidR="004110EC" w:rsidRPr="004110EC" w:rsidRDefault="004110EC" w:rsidP="004110EC">
            <w:pPr>
              <w:tabs>
                <w:tab w:val="left" w:pos="426"/>
                <w:tab w:val="left" w:pos="8788"/>
              </w:tabs>
              <w:ind w:right="284"/>
              <w:jc w:val="both"/>
              <w:rPr>
                <w:rFonts w:eastAsia="Calibri"/>
                <w:color w:val="000000"/>
                <w:sz w:val="24"/>
                <w:szCs w:val="24"/>
              </w:rPr>
            </w:pPr>
            <w:r w:rsidRPr="004110EC">
              <w:rPr>
                <w:rFonts w:eastAsia="Arial"/>
                <w:b/>
                <w:color w:val="000000"/>
                <w:sz w:val="24"/>
                <w:szCs w:val="24"/>
                <w:lang w:eastAsia="ar-SA"/>
              </w:rPr>
              <w:t xml:space="preserve">Конкурс – </w:t>
            </w:r>
            <w:r w:rsidRPr="004110EC">
              <w:rPr>
                <w:rFonts w:eastAsia="Arial"/>
                <w:color w:val="000000"/>
                <w:sz w:val="24"/>
                <w:szCs w:val="24"/>
                <w:lang w:eastAsia="ar-SA"/>
              </w:rPr>
              <w:t>конкурс, в</w:t>
            </w:r>
            <w:r w:rsidRPr="004110EC">
              <w:rPr>
                <w:rFonts w:eastAsia="Calibri"/>
                <w:color w:val="000000"/>
                <w:sz w:val="24"/>
                <w:szCs w:val="24"/>
              </w:rPr>
              <w:t xml:space="preserve"> том числе тендер и аукцион по закупке товаров, работ и услуг, проводимый Бенефициаром.</w:t>
            </w:r>
          </w:p>
          <w:p w14:paraId="5F640667" w14:textId="77777777" w:rsidR="004110EC" w:rsidRPr="004110EC" w:rsidRDefault="004110EC" w:rsidP="004110EC">
            <w:pPr>
              <w:widowControl w:val="0"/>
              <w:tabs>
                <w:tab w:val="left" w:pos="8788"/>
              </w:tabs>
              <w:suppressAutoHyphens/>
              <w:ind w:right="284"/>
              <w:jc w:val="both"/>
              <w:rPr>
                <w:rFonts w:eastAsia="Calibri"/>
                <w:color w:val="000000"/>
                <w:sz w:val="24"/>
                <w:szCs w:val="24"/>
              </w:rPr>
            </w:pPr>
            <w:r w:rsidRPr="004110EC">
              <w:rPr>
                <w:rFonts w:eastAsia="Calibri"/>
                <w:b/>
                <w:color w:val="000000"/>
                <w:sz w:val="24"/>
                <w:szCs w:val="24"/>
                <w:lang w:val="kk-KZ"/>
              </w:rPr>
              <w:t>Комиссия за выдачу Гарантии</w:t>
            </w:r>
            <w:r w:rsidRPr="004110EC">
              <w:rPr>
                <w:rFonts w:eastAsia="Calibri"/>
                <w:color w:val="000000"/>
                <w:sz w:val="24"/>
                <w:szCs w:val="24"/>
                <w:lang w:val="kk-KZ"/>
              </w:rPr>
              <w:t xml:space="preserve"> </w:t>
            </w:r>
            <w:r w:rsidRPr="004110EC">
              <w:rPr>
                <w:rFonts w:eastAsia="Calibri"/>
                <w:color w:val="000000"/>
                <w:sz w:val="24"/>
                <w:szCs w:val="24"/>
              </w:rPr>
              <w:t>- комиссия за выдачу Гарантии устанавливается в процентах годовых от суммы Гарантии либо фиксированной суммой. Комиссия за выдачу Гарантии рассчитывается в валюте Гарантии.</w:t>
            </w:r>
          </w:p>
          <w:p w14:paraId="1B569395" w14:textId="77777777" w:rsidR="004110EC" w:rsidRPr="004110EC" w:rsidRDefault="004110EC" w:rsidP="004110EC">
            <w:pPr>
              <w:widowControl w:val="0"/>
              <w:tabs>
                <w:tab w:val="left" w:pos="8788"/>
              </w:tabs>
              <w:suppressAutoHyphens/>
              <w:ind w:right="284"/>
              <w:jc w:val="both"/>
              <w:rPr>
                <w:sz w:val="24"/>
                <w:szCs w:val="24"/>
              </w:rPr>
            </w:pPr>
            <w:r w:rsidRPr="004110EC">
              <w:rPr>
                <w:b/>
                <w:sz w:val="24"/>
                <w:szCs w:val="24"/>
              </w:rPr>
              <w:t xml:space="preserve">Предмет залога </w:t>
            </w:r>
            <w:r w:rsidRPr="004110EC">
              <w:rPr>
                <w:sz w:val="24"/>
                <w:szCs w:val="24"/>
              </w:rPr>
              <w:t>– деньги, размещенные на сберегательном счете или счете заклада 2240 и обеспечивающие обязательства Принципала по Соглашению.</w:t>
            </w:r>
          </w:p>
          <w:p w14:paraId="63687FC3" w14:textId="77777777" w:rsidR="004110EC" w:rsidRPr="004110EC" w:rsidRDefault="004110EC" w:rsidP="004110EC">
            <w:pPr>
              <w:widowControl w:val="0"/>
              <w:tabs>
                <w:tab w:val="left" w:pos="8788"/>
              </w:tabs>
              <w:suppressAutoHyphens/>
              <w:ind w:right="284"/>
              <w:jc w:val="both"/>
              <w:rPr>
                <w:sz w:val="24"/>
                <w:szCs w:val="24"/>
              </w:rPr>
            </w:pPr>
            <w:r w:rsidRPr="004110EC">
              <w:rPr>
                <w:b/>
                <w:sz w:val="24"/>
                <w:szCs w:val="24"/>
              </w:rPr>
              <w:t xml:space="preserve">Предмет заклада </w:t>
            </w:r>
            <w:r w:rsidRPr="004110EC">
              <w:rPr>
                <w:sz w:val="24"/>
                <w:szCs w:val="24"/>
              </w:rPr>
              <w:t>– деньги, размещенные на счет заклада 2240 и обеспечивающие обязательства Принципала по Соглашению.</w:t>
            </w:r>
          </w:p>
          <w:p w14:paraId="3AFA445E" w14:textId="77777777" w:rsidR="004110EC" w:rsidRPr="004110EC" w:rsidRDefault="004110EC" w:rsidP="004110EC">
            <w:pPr>
              <w:tabs>
                <w:tab w:val="left" w:pos="426"/>
                <w:tab w:val="left" w:pos="8788"/>
              </w:tabs>
              <w:ind w:right="284"/>
              <w:jc w:val="both"/>
              <w:rPr>
                <w:sz w:val="24"/>
                <w:szCs w:val="24"/>
              </w:rPr>
            </w:pPr>
            <w:r w:rsidRPr="004110EC">
              <w:rPr>
                <w:b/>
                <w:color w:val="000000"/>
                <w:sz w:val="24"/>
                <w:szCs w:val="24"/>
              </w:rPr>
              <w:t xml:space="preserve">Принципал </w:t>
            </w:r>
            <w:r w:rsidRPr="004110EC">
              <w:rPr>
                <w:color w:val="000000"/>
                <w:sz w:val="24"/>
                <w:szCs w:val="24"/>
              </w:rPr>
              <w:t>– юридическое лицо, либо индивидуальный предприниматель обратившийся в Банк для получения Гарантии.</w:t>
            </w:r>
          </w:p>
          <w:p w14:paraId="2E1D8C89" w14:textId="77777777" w:rsidR="004110EC" w:rsidRPr="004110EC" w:rsidRDefault="004110EC" w:rsidP="004110EC">
            <w:pPr>
              <w:widowControl w:val="0"/>
              <w:tabs>
                <w:tab w:val="left" w:pos="8788"/>
              </w:tabs>
              <w:suppressAutoHyphens/>
              <w:ind w:right="284"/>
              <w:jc w:val="both"/>
              <w:rPr>
                <w:rFonts w:eastAsia="Arial"/>
                <w:b/>
                <w:color w:val="000000"/>
                <w:sz w:val="24"/>
                <w:szCs w:val="24"/>
                <w:lang w:eastAsia="ar-SA"/>
              </w:rPr>
            </w:pPr>
            <w:r w:rsidRPr="004110EC">
              <w:rPr>
                <w:rFonts w:eastAsia="Arial"/>
                <w:b/>
                <w:color w:val="000000"/>
                <w:sz w:val="24"/>
                <w:szCs w:val="24"/>
                <w:lang w:eastAsia="ar-SA"/>
              </w:rPr>
              <w:t>Текущий счет/Текущие счета</w:t>
            </w:r>
            <w:r w:rsidRPr="004110EC">
              <w:rPr>
                <w:rFonts w:eastAsia="Arial"/>
                <w:color w:val="000000"/>
                <w:sz w:val="24"/>
                <w:szCs w:val="24"/>
                <w:lang w:eastAsia="ar-SA"/>
              </w:rPr>
              <w:t xml:space="preserve"> - означает соответствующие текущие банковские </w:t>
            </w:r>
            <w:r w:rsidRPr="004110EC">
              <w:rPr>
                <w:rFonts w:eastAsia="Arial"/>
                <w:color w:val="000000"/>
                <w:sz w:val="24"/>
                <w:szCs w:val="24"/>
                <w:lang w:eastAsia="ar-SA"/>
              </w:rPr>
              <w:lastRenderedPageBreak/>
              <w:t>счета Принципала в Банке</w:t>
            </w:r>
            <w:r w:rsidRPr="004110EC">
              <w:rPr>
                <w:rFonts w:eastAsia="Arial"/>
                <w:b/>
                <w:color w:val="000000"/>
                <w:sz w:val="24"/>
                <w:szCs w:val="24"/>
                <w:lang w:eastAsia="ar-SA"/>
              </w:rPr>
              <w:t>.</w:t>
            </w:r>
          </w:p>
          <w:p w14:paraId="3EA53B10" w14:textId="77777777" w:rsidR="004110EC" w:rsidRPr="004110EC" w:rsidRDefault="004110EC" w:rsidP="004110EC">
            <w:pPr>
              <w:tabs>
                <w:tab w:val="left" w:pos="426"/>
                <w:tab w:val="left" w:pos="8788"/>
              </w:tabs>
              <w:ind w:right="284"/>
              <w:jc w:val="both"/>
              <w:rPr>
                <w:rFonts w:eastAsia="Calibri"/>
                <w:color w:val="000000"/>
                <w:sz w:val="24"/>
                <w:szCs w:val="24"/>
              </w:rPr>
            </w:pPr>
            <w:r w:rsidRPr="004110EC">
              <w:rPr>
                <w:rFonts w:eastAsia="Calibri"/>
                <w:b/>
                <w:color w:val="000000"/>
                <w:sz w:val="24"/>
                <w:szCs w:val="24"/>
              </w:rPr>
              <w:t xml:space="preserve">Требование </w:t>
            </w:r>
            <w:r w:rsidRPr="004110EC">
              <w:rPr>
                <w:rFonts w:eastAsia="Calibri"/>
                <w:color w:val="000000"/>
                <w:sz w:val="24"/>
                <w:szCs w:val="24"/>
              </w:rPr>
              <w:t>– требование Бенефициара к Банку об исполнении обязательств Банка по выпущенной Гарантии в связи с событиями, определенными Гарантией.</w:t>
            </w:r>
          </w:p>
          <w:p w14:paraId="63D79FBD" w14:textId="77777777" w:rsidR="004110EC" w:rsidRPr="004110EC" w:rsidRDefault="004110EC" w:rsidP="00043FA7">
            <w:pPr>
              <w:tabs>
                <w:tab w:val="left" w:pos="426"/>
                <w:tab w:val="left" w:pos="8788"/>
              </w:tabs>
              <w:ind w:right="179"/>
              <w:jc w:val="both"/>
              <w:rPr>
                <w:rFonts w:eastAsia="Calibri"/>
                <w:color w:val="000000"/>
                <w:sz w:val="24"/>
                <w:szCs w:val="24"/>
              </w:rPr>
            </w:pPr>
            <w:r w:rsidRPr="004110EC">
              <w:rPr>
                <w:rFonts w:eastAsia="Calibri"/>
                <w:b/>
                <w:color w:val="000000"/>
                <w:sz w:val="24"/>
                <w:szCs w:val="24"/>
              </w:rPr>
              <w:t xml:space="preserve">Улучшающие условия (Улучшение) </w:t>
            </w:r>
            <w:r w:rsidRPr="004110EC">
              <w:rPr>
                <w:rFonts w:eastAsia="Calibri"/>
                <w:color w:val="000000"/>
                <w:sz w:val="24"/>
                <w:szCs w:val="24"/>
              </w:rPr>
              <w:t>– одно из следующих условий: изменение в сторону уменьшения или полная отмена комиссий и иных платежей за оказание услуг, связанных с обслуживанием Кредита; изменение в сторону уменьшения или полная отмена неустойки (штрафа, пени); изменение в сторону уменьшения ставки вознаграждения по Заявлению о присоединении; отсрочка платежей по Заявлению о присоединении; предоставление Льготного периода; предоставление отсрочки по исполнению Заемщиком любых обязательств по Договору;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 предоставление иных улучшений условий Договора Заемщику.</w:t>
            </w:r>
          </w:p>
          <w:p w14:paraId="62180813" w14:textId="77777777" w:rsidR="004110EC" w:rsidRPr="004110EC" w:rsidRDefault="004110EC" w:rsidP="004110EC">
            <w:pPr>
              <w:tabs>
                <w:tab w:val="left" w:pos="426"/>
                <w:tab w:val="left" w:pos="8788"/>
              </w:tabs>
              <w:ind w:right="284"/>
              <w:jc w:val="both"/>
              <w:rPr>
                <w:rFonts w:eastAsia="Calibri"/>
                <w:color w:val="000000"/>
                <w:sz w:val="24"/>
                <w:szCs w:val="24"/>
              </w:rPr>
            </w:pPr>
          </w:p>
          <w:p w14:paraId="6A77145F" w14:textId="7BDAC966" w:rsidR="006161B8" w:rsidRDefault="006161B8" w:rsidP="00856A04">
            <w:pPr>
              <w:tabs>
                <w:tab w:val="left" w:pos="426"/>
                <w:tab w:val="left" w:pos="8788"/>
              </w:tabs>
              <w:ind w:right="284"/>
              <w:jc w:val="both"/>
              <w:rPr>
                <w:b/>
                <w:bCs/>
                <w:sz w:val="24"/>
                <w:szCs w:val="24"/>
              </w:rPr>
            </w:pPr>
          </w:p>
        </w:tc>
      </w:tr>
    </w:tbl>
    <w:p w14:paraId="59FA9D36" w14:textId="77777777" w:rsidR="006161B8" w:rsidRPr="00FE6C11" w:rsidRDefault="006161B8" w:rsidP="00FE6C11">
      <w:pPr>
        <w:tabs>
          <w:tab w:val="left" w:pos="8788"/>
        </w:tabs>
        <w:ind w:left="-142" w:right="284"/>
        <w:rPr>
          <w:b/>
          <w:bCs/>
          <w:sz w:val="24"/>
          <w:szCs w:val="24"/>
        </w:rPr>
      </w:pPr>
    </w:p>
    <w:sectPr w:rsidR="006161B8" w:rsidRPr="00FE6C11" w:rsidSect="00BC7FE3">
      <w:headerReference w:type="default" r:id="rId10"/>
      <w:footerReference w:type="default" r:id="rId11"/>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E86A" w14:textId="77777777" w:rsidR="00E712CF" w:rsidRDefault="00E712CF" w:rsidP="003D30FE">
      <w:r>
        <w:separator/>
      </w:r>
    </w:p>
  </w:endnote>
  <w:endnote w:type="continuationSeparator" w:id="0">
    <w:p w14:paraId="16A7E076" w14:textId="77777777" w:rsidR="00E712CF" w:rsidRDefault="00E712CF" w:rsidP="003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912302"/>
      <w:docPartObj>
        <w:docPartGallery w:val="Page Numbers (Bottom of Page)"/>
        <w:docPartUnique/>
      </w:docPartObj>
    </w:sdtPr>
    <w:sdtEndPr/>
    <w:sdtContent>
      <w:p w14:paraId="16B90AEA" w14:textId="2652731B" w:rsidR="00856A04" w:rsidRDefault="00856A04">
        <w:pPr>
          <w:pStyle w:val="af9"/>
          <w:jc w:val="right"/>
        </w:pPr>
        <w:r>
          <w:fldChar w:fldCharType="begin"/>
        </w:r>
        <w:r>
          <w:instrText>PAGE   \* MERGEFORMAT</w:instrText>
        </w:r>
        <w:r>
          <w:fldChar w:fldCharType="separate"/>
        </w:r>
        <w:r w:rsidR="00B63A41">
          <w:rPr>
            <w:noProof/>
          </w:rPr>
          <w:t>8</w:t>
        </w:r>
        <w:r>
          <w:fldChar w:fldCharType="end"/>
        </w:r>
      </w:p>
    </w:sdtContent>
  </w:sdt>
  <w:p w14:paraId="0092AAAF" w14:textId="77777777" w:rsidR="00856A04" w:rsidRDefault="00856A0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477A3" w14:textId="77777777" w:rsidR="00E712CF" w:rsidRDefault="00E712CF" w:rsidP="003D30FE">
      <w:r>
        <w:separator/>
      </w:r>
    </w:p>
  </w:footnote>
  <w:footnote w:type="continuationSeparator" w:id="0">
    <w:p w14:paraId="1B90E79B" w14:textId="77777777" w:rsidR="00E712CF" w:rsidRDefault="00E712CF" w:rsidP="003D30FE">
      <w:r>
        <w:continuationSeparator/>
      </w:r>
    </w:p>
  </w:footnote>
  <w:footnote w:id="1">
    <w:p w14:paraId="50CBA5E8" w14:textId="7C52FB75" w:rsidR="00856A04" w:rsidRDefault="00856A04" w:rsidP="00F23CDD">
      <w:pPr>
        <w:pStyle w:val="ac"/>
      </w:pPr>
      <w:r>
        <w:rPr>
          <w:rStyle w:val="ab"/>
        </w:rPr>
        <w:footnoteRef/>
      </w:r>
      <w:r>
        <w:t xml:space="preserve"> «Жеке бас деректері және оларды қорғау туралы»  Қазақстан Республикасының 2013 жылғы 21 мамырдағы № 94-V Заңы</w:t>
      </w:r>
      <w:r w:rsidR="00D26D36">
        <w:t>/</w:t>
      </w:r>
      <w:r w:rsidR="006803E5" w:rsidRPr="006803E5">
        <w:t xml:space="preserve"> </w:t>
      </w:r>
      <w:r w:rsidR="006803E5">
        <w:t>Закон Республики Казахстан от 21 мая 2013 года № 94-V «О персональных данных и их защите».</w:t>
      </w:r>
    </w:p>
  </w:footnote>
  <w:footnote w:id="2">
    <w:p w14:paraId="2FA89DCF" w14:textId="6F59C121" w:rsidR="00856A04" w:rsidRDefault="00856A04" w:rsidP="00F23CDD">
      <w:pPr>
        <w:pStyle w:val="ac"/>
      </w:pPr>
      <w:r>
        <w:rPr>
          <w:rStyle w:val="ab"/>
        </w:rPr>
        <w:footnoteRef/>
      </w:r>
      <w:r>
        <w:t xml:space="preserve"> Қазақстан Республикасының 15.03.1999 ж. № 349-I «Мемлекеттік құпиялар туралы» заңымен.</w:t>
      </w:r>
      <w:r w:rsidR="008D741D">
        <w:t>/</w:t>
      </w:r>
      <w:r w:rsidR="008D741D" w:rsidRPr="008D741D">
        <w:t xml:space="preserve"> </w:t>
      </w:r>
      <w:r w:rsidR="008D741D">
        <w:t>Законом Республики Казахстан от 15.03.1999 № 349-I «О государственных секретах».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FC47" w14:textId="77777777" w:rsidR="00DD52A1" w:rsidRDefault="00DD52A1" w:rsidP="00DD52A1">
    <w:pPr>
      <w:jc w:val="right"/>
      <w:rPr>
        <w:sz w:val="22"/>
        <w:szCs w:val="22"/>
      </w:rPr>
    </w:pPr>
    <w:r>
      <w:t>Утверждено Решением Правления№33 от 12.05.2025г.</w:t>
    </w:r>
  </w:p>
  <w:p w14:paraId="5CEA8C72" w14:textId="77777777" w:rsidR="00856A04" w:rsidRDefault="00856A0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E7C"/>
    <w:multiLevelType w:val="hybridMultilevel"/>
    <w:tmpl w:val="684231C2"/>
    <w:lvl w:ilvl="0" w:tplc="168669CE">
      <w:start w:val="1"/>
      <w:numFmt w:val="decimal"/>
      <w:lvlText w:val="%1)"/>
      <w:lvlJc w:val="left"/>
      <w:pPr>
        <w:tabs>
          <w:tab w:val="num" w:pos="578"/>
        </w:tabs>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DF176CD"/>
    <w:multiLevelType w:val="hybridMultilevel"/>
    <w:tmpl w:val="7A1ADD6C"/>
    <w:lvl w:ilvl="0" w:tplc="7A661C3C">
      <w:start w:val="1"/>
      <w:numFmt w:val="decimal"/>
      <w:lvlText w:val="%1)"/>
      <w:lvlJc w:val="left"/>
      <w:pPr>
        <w:tabs>
          <w:tab w:val="num" w:pos="578"/>
        </w:tabs>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0DFA5C3F"/>
    <w:multiLevelType w:val="hybridMultilevel"/>
    <w:tmpl w:val="64BE3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77579"/>
    <w:multiLevelType w:val="hybridMultilevel"/>
    <w:tmpl w:val="01BE45F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241797D"/>
    <w:multiLevelType w:val="hybridMultilevel"/>
    <w:tmpl w:val="F6826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781FC6"/>
    <w:multiLevelType w:val="hybridMultilevel"/>
    <w:tmpl w:val="10362490"/>
    <w:lvl w:ilvl="0" w:tplc="883268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6" w15:restartNumberingAfterBreak="0">
    <w:nsid w:val="24FF7809"/>
    <w:multiLevelType w:val="hybridMultilevel"/>
    <w:tmpl w:val="542EEA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FB60B9"/>
    <w:multiLevelType w:val="hybridMultilevel"/>
    <w:tmpl w:val="63B81066"/>
    <w:lvl w:ilvl="0" w:tplc="0D76DC70">
      <w:start w:val="1"/>
      <w:numFmt w:val="decimal"/>
      <w:lvlText w:val="%1."/>
      <w:lvlJc w:val="left"/>
      <w:pPr>
        <w:tabs>
          <w:tab w:val="num" w:pos="437"/>
        </w:tabs>
        <w:ind w:left="436" w:hanging="360"/>
      </w:pPr>
      <w:rPr>
        <w:rFonts w:hint="default"/>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15:restartNumberingAfterBreak="0">
    <w:nsid w:val="32940542"/>
    <w:multiLevelType w:val="hybridMultilevel"/>
    <w:tmpl w:val="E5A0CA9E"/>
    <w:lvl w:ilvl="0" w:tplc="86B2C352">
      <w:start w:val="1"/>
      <w:numFmt w:val="decimal"/>
      <w:lvlText w:val="%1."/>
      <w:lvlJc w:val="left"/>
      <w:pPr>
        <w:ind w:left="436" w:hanging="360"/>
      </w:pPr>
      <w:rPr>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350C3DD1"/>
    <w:multiLevelType w:val="hybridMultilevel"/>
    <w:tmpl w:val="5CA0CC4E"/>
    <w:lvl w:ilvl="0" w:tplc="F63AAB90">
      <w:start w:val="1"/>
      <w:numFmt w:val="decimal"/>
      <w:lvlText w:val="%1)"/>
      <w:lvlJc w:val="left"/>
      <w:pPr>
        <w:tabs>
          <w:tab w:val="num" w:pos="437"/>
        </w:tabs>
        <w:ind w:left="436"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354F56D8"/>
    <w:multiLevelType w:val="hybridMultilevel"/>
    <w:tmpl w:val="4B3461FA"/>
    <w:lvl w:ilvl="0" w:tplc="A46C39BC">
      <w:start w:val="1"/>
      <w:numFmt w:val="decimal"/>
      <w:lvlText w:val="%1."/>
      <w:lvlJc w:val="left"/>
      <w:pPr>
        <w:tabs>
          <w:tab w:val="num" w:pos="794"/>
        </w:tabs>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1" w15:restartNumberingAfterBreak="0">
    <w:nsid w:val="39066686"/>
    <w:multiLevelType w:val="hybridMultilevel"/>
    <w:tmpl w:val="EC02C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B67B2B"/>
    <w:multiLevelType w:val="hybridMultilevel"/>
    <w:tmpl w:val="542EEA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B176790"/>
    <w:multiLevelType w:val="hybridMultilevel"/>
    <w:tmpl w:val="E5A0CA9E"/>
    <w:lvl w:ilvl="0" w:tplc="86B2C352">
      <w:start w:val="1"/>
      <w:numFmt w:val="decimal"/>
      <w:lvlText w:val="%1."/>
      <w:lvlJc w:val="left"/>
      <w:pPr>
        <w:ind w:left="436" w:hanging="360"/>
      </w:pPr>
      <w:rPr>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F110C16"/>
    <w:multiLevelType w:val="hybridMultilevel"/>
    <w:tmpl w:val="67104A1E"/>
    <w:lvl w:ilvl="0" w:tplc="0419000F">
      <w:start w:val="1"/>
      <w:numFmt w:val="decimal"/>
      <w:lvlText w:val="%1."/>
      <w:lvlJc w:val="left"/>
      <w:pPr>
        <w:ind w:left="76"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51142679"/>
    <w:multiLevelType w:val="hybridMultilevel"/>
    <w:tmpl w:val="67104A1E"/>
    <w:lvl w:ilvl="0" w:tplc="0419000F">
      <w:start w:val="1"/>
      <w:numFmt w:val="decimal"/>
      <w:lvlText w:val="%1."/>
      <w:lvlJc w:val="left"/>
      <w:pPr>
        <w:ind w:left="76"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15:restartNumberingAfterBreak="0">
    <w:nsid w:val="554E59FD"/>
    <w:multiLevelType w:val="hybridMultilevel"/>
    <w:tmpl w:val="D7962E8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61CD3622"/>
    <w:multiLevelType w:val="hybridMultilevel"/>
    <w:tmpl w:val="64BE3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011765"/>
    <w:multiLevelType w:val="hybridMultilevel"/>
    <w:tmpl w:val="C1B4C43A"/>
    <w:lvl w:ilvl="0" w:tplc="257E9E56">
      <w:start w:val="1"/>
      <w:numFmt w:val="decimal"/>
      <w:lvlText w:val="%1)"/>
      <w:lvlJc w:val="left"/>
      <w:pPr>
        <w:tabs>
          <w:tab w:val="num" w:pos="578"/>
        </w:tabs>
        <w:ind w:left="57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63201C0E"/>
    <w:multiLevelType w:val="hybridMultilevel"/>
    <w:tmpl w:val="01BE45F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6BC10996"/>
    <w:multiLevelType w:val="hybridMultilevel"/>
    <w:tmpl w:val="63B81066"/>
    <w:lvl w:ilvl="0" w:tplc="0D76DC70">
      <w:start w:val="1"/>
      <w:numFmt w:val="decimal"/>
      <w:lvlText w:val="%1."/>
      <w:lvlJc w:val="left"/>
      <w:pPr>
        <w:tabs>
          <w:tab w:val="num" w:pos="437"/>
        </w:tabs>
        <w:ind w:left="436" w:hanging="360"/>
      </w:pPr>
      <w:rPr>
        <w:rFonts w:hint="default"/>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6CE971AC"/>
    <w:multiLevelType w:val="hybridMultilevel"/>
    <w:tmpl w:val="F6826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3205C1"/>
    <w:multiLevelType w:val="hybridMultilevel"/>
    <w:tmpl w:val="D7962E8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21"/>
  </w:num>
  <w:num w:numId="12">
    <w:abstractNumId w:val="17"/>
  </w:num>
  <w:num w:numId="13">
    <w:abstractNumId w:val="6"/>
  </w:num>
  <w:num w:numId="14">
    <w:abstractNumId w:val="7"/>
  </w:num>
  <w:num w:numId="15">
    <w:abstractNumId w:val="13"/>
  </w:num>
  <w:num w:numId="16">
    <w:abstractNumId w:val="18"/>
  </w:num>
  <w:num w:numId="17">
    <w:abstractNumId w:val="5"/>
  </w:num>
  <w:num w:numId="18">
    <w:abstractNumId w:val="0"/>
  </w:num>
  <w:num w:numId="19">
    <w:abstractNumId w:val="14"/>
  </w:num>
  <w:num w:numId="20">
    <w:abstractNumId w:val="19"/>
  </w:num>
  <w:num w:numId="21">
    <w:abstractNumId w:val="22"/>
  </w:num>
  <w:num w:numId="22">
    <w:abstractNumId w:val="11"/>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73"/>
    <w:rsid w:val="000010C3"/>
    <w:rsid w:val="0000179C"/>
    <w:rsid w:val="000017B5"/>
    <w:rsid w:val="000020E1"/>
    <w:rsid w:val="000022F7"/>
    <w:rsid w:val="000026E1"/>
    <w:rsid w:val="00002B9F"/>
    <w:rsid w:val="00004696"/>
    <w:rsid w:val="00006649"/>
    <w:rsid w:val="000125EB"/>
    <w:rsid w:val="00014695"/>
    <w:rsid w:val="0002195D"/>
    <w:rsid w:val="00021AD6"/>
    <w:rsid w:val="00022EF5"/>
    <w:rsid w:val="000260FC"/>
    <w:rsid w:val="000274BC"/>
    <w:rsid w:val="00034420"/>
    <w:rsid w:val="00037D47"/>
    <w:rsid w:val="00040AB2"/>
    <w:rsid w:val="000415D1"/>
    <w:rsid w:val="00043C03"/>
    <w:rsid w:val="00043FA7"/>
    <w:rsid w:val="00046324"/>
    <w:rsid w:val="00047C75"/>
    <w:rsid w:val="00050645"/>
    <w:rsid w:val="00050AA8"/>
    <w:rsid w:val="0005236F"/>
    <w:rsid w:val="00052BB9"/>
    <w:rsid w:val="000558DF"/>
    <w:rsid w:val="00057E9E"/>
    <w:rsid w:val="00061818"/>
    <w:rsid w:val="00065770"/>
    <w:rsid w:val="00070A45"/>
    <w:rsid w:val="00071AC5"/>
    <w:rsid w:val="00072AD1"/>
    <w:rsid w:val="00074E78"/>
    <w:rsid w:val="00075748"/>
    <w:rsid w:val="00077AA2"/>
    <w:rsid w:val="00080AA8"/>
    <w:rsid w:val="00081616"/>
    <w:rsid w:val="00081C2A"/>
    <w:rsid w:val="00082C2C"/>
    <w:rsid w:val="00083402"/>
    <w:rsid w:val="00083F26"/>
    <w:rsid w:val="000856E9"/>
    <w:rsid w:val="0009031E"/>
    <w:rsid w:val="00095AF9"/>
    <w:rsid w:val="000A60EC"/>
    <w:rsid w:val="000A6446"/>
    <w:rsid w:val="000A6BB5"/>
    <w:rsid w:val="000A7747"/>
    <w:rsid w:val="000B15CE"/>
    <w:rsid w:val="000B38F6"/>
    <w:rsid w:val="000B7351"/>
    <w:rsid w:val="000C13BB"/>
    <w:rsid w:val="000C262B"/>
    <w:rsid w:val="000C2E00"/>
    <w:rsid w:val="000C3C4C"/>
    <w:rsid w:val="000C46CC"/>
    <w:rsid w:val="000C4B79"/>
    <w:rsid w:val="000C72F2"/>
    <w:rsid w:val="000D0327"/>
    <w:rsid w:val="000D0506"/>
    <w:rsid w:val="000D1F9F"/>
    <w:rsid w:val="000D3B15"/>
    <w:rsid w:val="000D3C0B"/>
    <w:rsid w:val="000D5A0C"/>
    <w:rsid w:val="000D7CEE"/>
    <w:rsid w:val="000E1ED9"/>
    <w:rsid w:val="000E245D"/>
    <w:rsid w:val="000E5B8F"/>
    <w:rsid w:val="000E5F99"/>
    <w:rsid w:val="000F3C2F"/>
    <w:rsid w:val="000F47BC"/>
    <w:rsid w:val="000F66E5"/>
    <w:rsid w:val="000F6CD2"/>
    <w:rsid w:val="00101F86"/>
    <w:rsid w:val="001022C3"/>
    <w:rsid w:val="001060A7"/>
    <w:rsid w:val="00110D94"/>
    <w:rsid w:val="00110F8B"/>
    <w:rsid w:val="0011479F"/>
    <w:rsid w:val="00115423"/>
    <w:rsid w:val="00117376"/>
    <w:rsid w:val="0011771D"/>
    <w:rsid w:val="001261F3"/>
    <w:rsid w:val="00130DEF"/>
    <w:rsid w:val="001311FB"/>
    <w:rsid w:val="001313F4"/>
    <w:rsid w:val="00132D4C"/>
    <w:rsid w:val="001336D9"/>
    <w:rsid w:val="00136024"/>
    <w:rsid w:val="00136DCF"/>
    <w:rsid w:val="00137EA7"/>
    <w:rsid w:val="00145867"/>
    <w:rsid w:val="00145F1B"/>
    <w:rsid w:val="00146802"/>
    <w:rsid w:val="00146A73"/>
    <w:rsid w:val="00150135"/>
    <w:rsid w:val="00155B3E"/>
    <w:rsid w:val="001573E6"/>
    <w:rsid w:val="00160909"/>
    <w:rsid w:val="00165219"/>
    <w:rsid w:val="00166A21"/>
    <w:rsid w:val="00166ADE"/>
    <w:rsid w:val="00167777"/>
    <w:rsid w:val="00167ECA"/>
    <w:rsid w:val="001723C4"/>
    <w:rsid w:val="00173C55"/>
    <w:rsid w:val="00174AD6"/>
    <w:rsid w:val="00175AA0"/>
    <w:rsid w:val="00175D83"/>
    <w:rsid w:val="00182BCE"/>
    <w:rsid w:val="00183957"/>
    <w:rsid w:val="0018399E"/>
    <w:rsid w:val="0018560F"/>
    <w:rsid w:val="00186798"/>
    <w:rsid w:val="00190A10"/>
    <w:rsid w:val="00191560"/>
    <w:rsid w:val="00191786"/>
    <w:rsid w:val="001933D3"/>
    <w:rsid w:val="00194DF7"/>
    <w:rsid w:val="001954A0"/>
    <w:rsid w:val="001A2F5E"/>
    <w:rsid w:val="001A315E"/>
    <w:rsid w:val="001A34E4"/>
    <w:rsid w:val="001A3C9D"/>
    <w:rsid w:val="001A449C"/>
    <w:rsid w:val="001A50EB"/>
    <w:rsid w:val="001B1388"/>
    <w:rsid w:val="001B2340"/>
    <w:rsid w:val="001B34A6"/>
    <w:rsid w:val="001C0CB2"/>
    <w:rsid w:val="001C136C"/>
    <w:rsid w:val="001C1583"/>
    <w:rsid w:val="001C23D1"/>
    <w:rsid w:val="001C4A3A"/>
    <w:rsid w:val="001C66CD"/>
    <w:rsid w:val="001C6B21"/>
    <w:rsid w:val="001C7BC2"/>
    <w:rsid w:val="001D07F2"/>
    <w:rsid w:val="001D1BE2"/>
    <w:rsid w:val="001D43D8"/>
    <w:rsid w:val="001D4559"/>
    <w:rsid w:val="001D5816"/>
    <w:rsid w:val="001E22CC"/>
    <w:rsid w:val="001E2767"/>
    <w:rsid w:val="001E5265"/>
    <w:rsid w:val="001E5D59"/>
    <w:rsid w:val="001F0D4F"/>
    <w:rsid w:val="001F15A2"/>
    <w:rsid w:val="001F1CD4"/>
    <w:rsid w:val="001F521E"/>
    <w:rsid w:val="001F726D"/>
    <w:rsid w:val="001F7CC0"/>
    <w:rsid w:val="00200623"/>
    <w:rsid w:val="00204563"/>
    <w:rsid w:val="00206577"/>
    <w:rsid w:val="00215555"/>
    <w:rsid w:val="0021606C"/>
    <w:rsid w:val="00217E4A"/>
    <w:rsid w:val="0022004C"/>
    <w:rsid w:val="00220E16"/>
    <w:rsid w:val="00222E1C"/>
    <w:rsid w:val="00227881"/>
    <w:rsid w:val="00233103"/>
    <w:rsid w:val="00233165"/>
    <w:rsid w:val="00233AA1"/>
    <w:rsid w:val="00234680"/>
    <w:rsid w:val="00235D35"/>
    <w:rsid w:val="00242879"/>
    <w:rsid w:val="00244790"/>
    <w:rsid w:val="00245DDE"/>
    <w:rsid w:val="00250587"/>
    <w:rsid w:val="00251F59"/>
    <w:rsid w:val="00252108"/>
    <w:rsid w:val="00252618"/>
    <w:rsid w:val="00253BAD"/>
    <w:rsid w:val="002560AB"/>
    <w:rsid w:val="00257497"/>
    <w:rsid w:val="00261592"/>
    <w:rsid w:val="0026444B"/>
    <w:rsid w:val="00264707"/>
    <w:rsid w:val="002651F8"/>
    <w:rsid w:val="00265529"/>
    <w:rsid w:val="0026795F"/>
    <w:rsid w:val="0027061C"/>
    <w:rsid w:val="00274166"/>
    <w:rsid w:val="00276941"/>
    <w:rsid w:val="0027705F"/>
    <w:rsid w:val="002774CC"/>
    <w:rsid w:val="00280880"/>
    <w:rsid w:val="00284283"/>
    <w:rsid w:val="00285900"/>
    <w:rsid w:val="00285CB6"/>
    <w:rsid w:val="00287967"/>
    <w:rsid w:val="00294BEE"/>
    <w:rsid w:val="002976A5"/>
    <w:rsid w:val="002A1AE2"/>
    <w:rsid w:val="002A2F02"/>
    <w:rsid w:val="002A70CA"/>
    <w:rsid w:val="002B3F4F"/>
    <w:rsid w:val="002C16D6"/>
    <w:rsid w:val="002C1BA8"/>
    <w:rsid w:val="002C3780"/>
    <w:rsid w:val="002C6D57"/>
    <w:rsid w:val="002D01F5"/>
    <w:rsid w:val="002D4A4B"/>
    <w:rsid w:val="002D5666"/>
    <w:rsid w:val="002D708C"/>
    <w:rsid w:val="002D7CA7"/>
    <w:rsid w:val="002E0B49"/>
    <w:rsid w:val="002E2C90"/>
    <w:rsid w:val="002E2D45"/>
    <w:rsid w:val="002E490D"/>
    <w:rsid w:val="002E7F37"/>
    <w:rsid w:val="002F0642"/>
    <w:rsid w:val="002F1550"/>
    <w:rsid w:val="002F2736"/>
    <w:rsid w:val="002F2E6F"/>
    <w:rsid w:val="002F6065"/>
    <w:rsid w:val="002F7B8E"/>
    <w:rsid w:val="00302A68"/>
    <w:rsid w:val="00303B74"/>
    <w:rsid w:val="00303C7A"/>
    <w:rsid w:val="00306836"/>
    <w:rsid w:val="00306F58"/>
    <w:rsid w:val="003105B2"/>
    <w:rsid w:val="00311FA3"/>
    <w:rsid w:val="003215BF"/>
    <w:rsid w:val="003246BC"/>
    <w:rsid w:val="00326674"/>
    <w:rsid w:val="00331C74"/>
    <w:rsid w:val="003353CA"/>
    <w:rsid w:val="003371F1"/>
    <w:rsid w:val="003417BD"/>
    <w:rsid w:val="00344A2B"/>
    <w:rsid w:val="00344C9D"/>
    <w:rsid w:val="00345CE9"/>
    <w:rsid w:val="00347BAD"/>
    <w:rsid w:val="003503B0"/>
    <w:rsid w:val="00350705"/>
    <w:rsid w:val="00350894"/>
    <w:rsid w:val="003514ED"/>
    <w:rsid w:val="00354547"/>
    <w:rsid w:val="00355FEF"/>
    <w:rsid w:val="0036367A"/>
    <w:rsid w:val="003643DA"/>
    <w:rsid w:val="00366270"/>
    <w:rsid w:val="00366BA5"/>
    <w:rsid w:val="00371980"/>
    <w:rsid w:val="0037427E"/>
    <w:rsid w:val="00374436"/>
    <w:rsid w:val="003809B6"/>
    <w:rsid w:val="00382CE4"/>
    <w:rsid w:val="00385589"/>
    <w:rsid w:val="00387831"/>
    <w:rsid w:val="00387ED0"/>
    <w:rsid w:val="00390AEC"/>
    <w:rsid w:val="003945DB"/>
    <w:rsid w:val="00396117"/>
    <w:rsid w:val="003971F8"/>
    <w:rsid w:val="003A4EF8"/>
    <w:rsid w:val="003A6E00"/>
    <w:rsid w:val="003B1959"/>
    <w:rsid w:val="003B61BE"/>
    <w:rsid w:val="003B7362"/>
    <w:rsid w:val="003C020B"/>
    <w:rsid w:val="003C1056"/>
    <w:rsid w:val="003C5B44"/>
    <w:rsid w:val="003C71BE"/>
    <w:rsid w:val="003C7E20"/>
    <w:rsid w:val="003D30FE"/>
    <w:rsid w:val="003D33A6"/>
    <w:rsid w:val="003E221F"/>
    <w:rsid w:val="003E26AF"/>
    <w:rsid w:val="003E2C71"/>
    <w:rsid w:val="003E3FF0"/>
    <w:rsid w:val="003E56C9"/>
    <w:rsid w:val="003E59FF"/>
    <w:rsid w:val="003E632F"/>
    <w:rsid w:val="003E7866"/>
    <w:rsid w:val="003E7A92"/>
    <w:rsid w:val="003F2045"/>
    <w:rsid w:val="003F2910"/>
    <w:rsid w:val="003F43C0"/>
    <w:rsid w:val="0040360A"/>
    <w:rsid w:val="00403FF8"/>
    <w:rsid w:val="00406F4A"/>
    <w:rsid w:val="00410E24"/>
    <w:rsid w:val="004110EC"/>
    <w:rsid w:val="00412D5F"/>
    <w:rsid w:val="004143F3"/>
    <w:rsid w:val="00414EEE"/>
    <w:rsid w:val="00415F7C"/>
    <w:rsid w:val="0042199F"/>
    <w:rsid w:val="004230F2"/>
    <w:rsid w:val="004309E7"/>
    <w:rsid w:val="00431E8B"/>
    <w:rsid w:val="004336C5"/>
    <w:rsid w:val="0043689D"/>
    <w:rsid w:val="00437177"/>
    <w:rsid w:val="004431B6"/>
    <w:rsid w:val="00443F8D"/>
    <w:rsid w:val="004458FA"/>
    <w:rsid w:val="00451F24"/>
    <w:rsid w:val="00455B8B"/>
    <w:rsid w:val="00456127"/>
    <w:rsid w:val="00457916"/>
    <w:rsid w:val="004623BE"/>
    <w:rsid w:val="00464D54"/>
    <w:rsid w:val="004742C6"/>
    <w:rsid w:val="0047432F"/>
    <w:rsid w:val="004747E0"/>
    <w:rsid w:val="00480FE1"/>
    <w:rsid w:val="00484596"/>
    <w:rsid w:val="00491E15"/>
    <w:rsid w:val="00494F9D"/>
    <w:rsid w:val="00495673"/>
    <w:rsid w:val="0049590C"/>
    <w:rsid w:val="0049602B"/>
    <w:rsid w:val="004A5C38"/>
    <w:rsid w:val="004B0A30"/>
    <w:rsid w:val="004B1D16"/>
    <w:rsid w:val="004B1F7E"/>
    <w:rsid w:val="004B449B"/>
    <w:rsid w:val="004B5AC6"/>
    <w:rsid w:val="004B7844"/>
    <w:rsid w:val="004C1CA9"/>
    <w:rsid w:val="004C40E1"/>
    <w:rsid w:val="004C4A53"/>
    <w:rsid w:val="004D449E"/>
    <w:rsid w:val="004D51B1"/>
    <w:rsid w:val="004D580E"/>
    <w:rsid w:val="004E2322"/>
    <w:rsid w:val="004E3656"/>
    <w:rsid w:val="004E3AB2"/>
    <w:rsid w:val="004E4511"/>
    <w:rsid w:val="004E541C"/>
    <w:rsid w:val="004E63D7"/>
    <w:rsid w:val="004F0B5D"/>
    <w:rsid w:val="004F39AC"/>
    <w:rsid w:val="004F6849"/>
    <w:rsid w:val="004F7985"/>
    <w:rsid w:val="00501939"/>
    <w:rsid w:val="00507890"/>
    <w:rsid w:val="00507E85"/>
    <w:rsid w:val="0051442A"/>
    <w:rsid w:val="005205AC"/>
    <w:rsid w:val="00527658"/>
    <w:rsid w:val="005311D9"/>
    <w:rsid w:val="005331F7"/>
    <w:rsid w:val="0053351B"/>
    <w:rsid w:val="005351CA"/>
    <w:rsid w:val="00540732"/>
    <w:rsid w:val="00540E80"/>
    <w:rsid w:val="00541CDF"/>
    <w:rsid w:val="0054323D"/>
    <w:rsid w:val="00543E66"/>
    <w:rsid w:val="005505BB"/>
    <w:rsid w:val="00550CC7"/>
    <w:rsid w:val="00550FB8"/>
    <w:rsid w:val="00552569"/>
    <w:rsid w:val="005526FC"/>
    <w:rsid w:val="005556BF"/>
    <w:rsid w:val="00556E49"/>
    <w:rsid w:val="005606FC"/>
    <w:rsid w:val="00560AC1"/>
    <w:rsid w:val="00564474"/>
    <w:rsid w:val="005658A8"/>
    <w:rsid w:val="00566275"/>
    <w:rsid w:val="00566CDE"/>
    <w:rsid w:val="00566CF3"/>
    <w:rsid w:val="00571F20"/>
    <w:rsid w:val="005736BC"/>
    <w:rsid w:val="00574361"/>
    <w:rsid w:val="00574894"/>
    <w:rsid w:val="00574CE8"/>
    <w:rsid w:val="0057578B"/>
    <w:rsid w:val="00584219"/>
    <w:rsid w:val="0058719C"/>
    <w:rsid w:val="005970E7"/>
    <w:rsid w:val="005A039B"/>
    <w:rsid w:val="005A6079"/>
    <w:rsid w:val="005B4436"/>
    <w:rsid w:val="005B531A"/>
    <w:rsid w:val="005C08E9"/>
    <w:rsid w:val="005C0A3D"/>
    <w:rsid w:val="005C0DED"/>
    <w:rsid w:val="005C1041"/>
    <w:rsid w:val="005C266F"/>
    <w:rsid w:val="005C361B"/>
    <w:rsid w:val="005C7472"/>
    <w:rsid w:val="005D694E"/>
    <w:rsid w:val="005D7274"/>
    <w:rsid w:val="005E0660"/>
    <w:rsid w:val="005E076C"/>
    <w:rsid w:val="005E116F"/>
    <w:rsid w:val="005E4516"/>
    <w:rsid w:val="005E7781"/>
    <w:rsid w:val="005F1C63"/>
    <w:rsid w:val="005F466E"/>
    <w:rsid w:val="0060017F"/>
    <w:rsid w:val="00602A13"/>
    <w:rsid w:val="0061489D"/>
    <w:rsid w:val="006161B8"/>
    <w:rsid w:val="006164C2"/>
    <w:rsid w:val="006165F3"/>
    <w:rsid w:val="0062284B"/>
    <w:rsid w:val="00623366"/>
    <w:rsid w:val="006242A2"/>
    <w:rsid w:val="00630632"/>
    <w:rsid w:val="006326C3"/>
    <w:rsid w:val="00633A94"/>
    <w:rsid w:val="00640470"/>
    <w:rsid w:val="00640A93"/>
    <w:rsid w:val="00644CCA"/>
    <w:rsid w:val="00644FDC"/>
    <w:rsid w:val="00646230"/>
    <w:rsid w:val="0065161C"/>
    <w:rsid w:val="006518BB"/>
    <w:rsid w:val="0065343C"/>
    <w:rsid w:val="00654F53"/>
    <w:rsid w:val="00656B52"/>
    <w:rsid w:val="00656B97"/>
    <w:rsid w:val="00657608"/>
    <w:rsid w:val="00657786"/>
    <w:rsid w:val="00660DDA"/>
    <w:rsid w:val="00662A6D"/>
    <w:rsid w:val="0066314A"/>
    <w:rsid w:val="006643F6"/>
    <w:rsid w:val="00667862"/>
    <w:rsid w:val="00670364"/>
    <w:rsid w:val="0067100C"/>
    <w:rsid w:val="006729F5"/>
    <w:rsid w:val="00673B6C"/>
    <w:rsid w:val="00674BCE"/>
    <w:rsid w:val="00674D8F"/>
    <w:rsid w:val="00676B8D"/>
    <w:rsid w:val="006803E5"/>
    <w:rsid w:val="006806C7"/>
    <w:rsid w:val="00682F9A"/>
    <w:rsid w:val="0068638F"/>
    <w:rsid w:val="00686954"/>
    <w:rsid w:val="00691525"/>
    <w:rsid w:val="0069387D"/>
    <w:rsid w:val="006959BD"/>
    <w:rsid w:val="006A0964"/>
    <w:rsid w:val="006A0D3D"/>
    <w:rsid w:val="006A3260"/>
    <w:rsid w:val="006A6721"/>
    <w:rsid w:val="006A776C"/>
    <w:rsid w:val="006B01F8"/>
    <w:rsid w:val="006B1633"/>
    <w:rsid w:val="006B3048"/>
    <w:rsid w:val="006B49C6"/>
    <w:rsid w:val="006B4E79"/>
    <w:rsid w:val="006B557D"/>
    <w:rsid w:val="006C3586"/>
    <w:rsid w:val="006C5AB6"/>
    <w:rsid w:val="006D00AA"/>
    <w:rsid w:val="006D2A02"/>
    <w:rsid w:val="006D2CEB"/>
    <w:rsid w:val="006D36E6"/>
    <w:rsid w:val="006D5878"/>
    <w:rsid w:val="006D73D9"/>
    <w:rsid w:val="006D7E42"/>
    <w:rsid w:val="006E0B57"/>
    <w:rsid w:val="006E28CE"/>
    <w:rsid w:val="006E52F0"/>
    <w:rsid w:val="006E58FD"/>
    <w:rsid w:val="006E77D3"/>
    <w:rsid w:val="006F4770"/>
    <w:rsid w:val="006F647F"/>
    <w:rsid w:val="006F6F18"/>
    <w:rsid w:val="006F7FE0"/>
    <w:rsid w:val="007056B2"/>
    <w:rsid w:val="0071259D"/>
    <w:rsid w:val="00714AD0"/>
    <w:rsid w:val="007159A8"/>
    <w:rsid w:val="0071615D"/>
    <w:rsid w:val="0071636E"/>
    <w:rsid w:val="0071673F"/>
    <w:rsid w:val="00716FC1"/>
    <w:rsid w:val="0072032E"/>
    <w:rsid w:val="00723467"/>
    <w:rsid w:val="00725620"/>
    <w:rsid w:val="007266AA"/>
    <w:rsid w:val="00731863"/>
    <w:rsid w:val="00742AC6"/>
    <w:rsid w:val="00743A91"/>
    <w:rsid w:val="00743D78"/>
    <w:rsid w:val="00750C46"/>
    <w:rsid w:val="007536D3"/>
    <w:rsid w:val="00767A85"/>
    <w:rsid w:val="00767CFC"/>
    <w:rsid w:val="00770C6D"/>
    <w:rsid w:val="00771827"/>
    <w:rsid w:val="007768C2"/>
    <w:rsid w:val="0078148C"/>
    <w:rsid w:val="00782AE9"/>
    <w:rsid w:val="00786A87"/>
    <w:rsid w:val="007873F6"/>
    <w:rsid w:val="00787AD2"/>
    <w:rsid w:val="007901EA"/>
    <w:rsid w:val="00794C0B"/>
    <w:rsid w:val="007A65F5"/>
    <w:rsid w:val="007B4F36"/>
    <w:rsid w:val="007B668A"/>
    <w:rsid w:val="007B7CCB"/>
    <w:rsid w:val="007C0C7E"/>
    <w:rsid w:val="007C0CD1"/>
    <w:rsid w:val="007C2BF8"/>
    <w:rsid w:val="007C4386"/>
    <w:rsid w:val="007C54B8"/>
    <w:rsid w:val="007C7CF5"/>
    <w:rsid w:val="007D06E6"/>
    <w:rsid w:val="007D17DD"/>
    <w:rsid w:val="007D47E8"/>
    <w:rsid w:val="007D6054"/>
    <w:rsid w:val="007E0558"/>
    <w:rsid w:val="007E136E"/>
    <w:rsid w:val="007E1C8C"/>
    <w:rsid w:val="007E2880"/>
    <w:rsid w:val="007E29F6"/>
    <w:rsid w:val="007E336B"/>
    <w:rsid w:val="007E553F"/>
    <w:rsid w:val="007E703F"/>
    <w:rsid w:val="007F04E3"/>
    <w:rsid w:val="007F12AC"/>
    <w:rsid w:val="007F27F6"/>
    <w:rsid w:val="007F6496"/>
    <w:rsid w:val="00802837"/>
    <w:rsid w:val="00802E33"/>
    <w:rsid w:val="00803937"/>
    <w:rsid w:val="00806670"/>
    <w:rsid w:val="00806918"/>
    <w:rsid w:val="00814A09"/>
    <w:rsid w:val="008305B0"/>
    <w:rsid w:val="008305C4"/>
    <w:rsid w:val="00834851"/>
    <w:rsid w:val="00834BAB"/>
    <w:rsid w:val="008372CD"/>
    <w:rsid w:val="00842B59"/>
    <w:rsid w:val="00842F75"/>
    <w:rsid w:val="0084522E"/>
    <w:rsid w:val="0084657A"/>
    <w:rsid w:val="00854391"/>
    <w:rsid w:val="0085644E"/>
    <w:rsid w:val="00856956"/>
    <w:rsid w:val="00856A04"/>
    <w:rsid w:val="0086456C"/>
    <w:rsid w:val="00866DCE"/>
    <w:rsid w:val="00866FC7"/>
    <w:rsid w:val="00871A04"/>
    <w:rsid w:val="0087355E"/>
    <w:rsid w:val="00873D7F"/>
    <w:rsid w:val="00876D8E"/>
    <w:rsid w:val="00880DB0"/>
    <w:rsid w:val="00881405"/>
    <w:rsid w:val="00881D72"/>
    <w:rsid w:val="00884379"/>
    <w:rsid w:val="00884DA3"/>
    <w:rsid w:val="00886CBA"/>
    <w:rsid w:val="00891D88"/>
    <w:rsid w:val="008A22A9"/>
    <w:rsid w:val="008A2960"/>
    <w:rsid w:val="008A4794"/>
    <w:rsid w:val="008B0601"/>
    <w:rsid w:val="008B2FFC"/>
    <w:rsid w:val="008B30B1"/>
    <w:rsid w:val="008B4276"/>
    <w:rsid w:val="008B46D0"/>
    <w:rsid w:val="008B769B"/>
    <w:rsid w:val="008C0ECB"/>
    <w:rsid w:val="008C11F6"/>
    <w:rsid w:val="008C12E8"/>
    <w:rsid w:val="008C1E02"/>
    <w:rsid w:val="008C259B"/>
    <w:rsid w:val="008C2BA9"/>
    <w:rsid w:val="008C70FD"/>
    <w:rsid w:val="008D2359"/>
    <w:rsid w:val="008D47BE"/>
    <w:rsid w:val="008D741D"/>
    <w:rsid w:val="008E05C5"/>
    <w:rsid w:val="008E27C5"/>
    <w:rsid w:val="008E6272"/>
    <w:rsid w:val="008E7F7D"/>
    <w:rsid w:val="008F0C4E"/>
    <w:rsid w:val="008F0CB2"/>
    <w:rsid w:val="008F207B"/>
    <w:rsid w:val="008F3FBA"/>
    <w:rsid w:val="008F569B"/>
    <w:rsid w:val="00905A0A"/>
    <w:rsid w:val="00914834"/>
    <w:rsid w:val="0091794D"/>
    <w:rsid w:val="00920F2F"/>
    <w:rsid w:val="009211EF"/>
    <w:rsid w:val="009230BD"/>
    <w:rsid w:val="00924664"/>
    <w:rsid w:val="0092478B"/>
    <w:rsid w:val="0092685A"/>
    <w:rsid w:val="0092741B"/>
    <w:rsid w:val="009343C4"/>
    <w:rsid w:val="00936B49"/>
    <w:rsid w:val="00941874"/>
    <w:rsid w:val="0094220B"/>
    <w:rsid w:val="0094338A"/>
    <w:rsid w:val="009445DE"/>
    <w:rsid w:val="00944EDA"/>
    <w:rsid w:val="00945E7B"/>
    <w:rsid w:val="00947E59"/>
    <w:rsid w:val="0095127F"/>
    <w:rsid w:val="00955AD8"/>
    <w:rsid w:val="00957ADA"/>
    <w:rsid w:val="009601FB"/>
    <w:rsid w:val="009606DE"/>
    <w:rsid w:val="00962095"/>
    <w:rsid w:val="009621D9"/>
    <w:rsid w:val="0096383A"/>
    <w:rsid w:val="0096394B"/>
    <w:rsid w:val="00964889"/>
    <w:rsid w:val="00964BCF"/>
    <w:rsid w:val="00971F32"/>
    <w:rsid w:val="00974D86"/>
    <w:rsid w:val="009763F3"/>
    <w:rsid w:val="0097682B"/>
    <w:rsid w:val="00976CB6"/>
    <w:rsid w:val="009844FC"/>
    <w:rsid w:val="00984A2B"/>
    <w:rsid w:val="00987975"/>
    <w:rsid w:val="00987FAC"/>
    <w:rsid w:val="00992C1E"/>
    <w:rsid w:val="009964A0"/>
    <w:rsid w:val="009A1564"/>
    <w:rsid w:val="009A2254"/>
    <w:rsid w:val="009A2E99"/>
    <w:rsid w:val="009B1329"/>
    <w:rsid w:val="009B2260"/>
    <w:rsid w:val="009B2862"/>
    <w:rsid w:val="009B7C30"/>
    <w:rsid w:val="009C0B4C"/>
    <w:rsid w:val="009C0DF5"/>
    <w:rsid w:val="009C15F3"/>
    <w:rsid w:val="009C54B9"/>
    <w:rsid w:val="009D19CB"/>
    <w:rsid w:val="009D3BB9"/>
    <w:rsid w:val="009D3BF5"/>
    <w:rsid w:val="009D53DC"/>
    <w:rsid w:val="009D5719"/>
    <w:rsid w:val="009E47D6"/>
    <w:rsid w:val="009E6A50"/>
    <w:rsid w:val="009E7BEA"/>
    <w:rsid w:val="009F14C1"/>
    <w:rsid w:val="009F4861"/>
    <w:rsid w:val="009F5EAB"/>
    <w:rsid w:val="00A00D14"/>
    <w:rsid w:val="00A12567"/>
    <w:rsid w:val="00A14D68"/>
    <w:rsid w:val="00A17CDC"/>
    <w:rsid w:val="00A24C31"/>
    <w:rsid w:val="00A27C40"/>
    <w:rsid w:val="00A30F6F"/>
    <w:rsid w:val="00A33D65"/>
    <w:rsid w:val="00A35F32"/>
    <w:rsid w:val="00A365D7"/>
    <w:rsid w:val="00A411E7"/>
    <w:rsid w:val="00A4477C"/>
    <w:rsid w:val="00A44D4B"/>
    <w:rsid w:val="00A476CA"/>
    <w:rsid w:val="00A55501"/>
    <w:rsid w:val="00A60290"/>
    <w:rsid w:val="00A607F5"/>
    <w:rsid w:val="00A614F0"/>
    <w:rsid w:val="00A6202F"/>
    <w:rsid w:val="00A6204D"/>
    <w:rsid w:val="00A64854"/>
    <w:rsid w:val="00A65595"/>
    <w:rsid w:val="00A67B74"/>
    <w:rsid w:val="00A67D04"/>
    <w:rsid w:val="00A70274"/>
    <w:rsid w:val="00A70716"/>
    <w:rsid w:val="00A724EE"/>
    <w:rsid w:val="00A76B82"/>
    <w:rsid w:val="00A80766"/>
    <w:rsid w:val="00A824A0"/>
    <w:rsid w:val="00A82A63"/>
    <w:rsid w:val="00A8362E"/>
    <w:rsid w:val="00A8688D"/>
    <w:rsid w:val="00A86AFD"/>
    <w:rsid w:val="00A878B9"/>
    <w:rsid w:val="00A96523"/>
    <w:rsid w:val="00AA2739"/>
    <w:rsid w:val="00AA2A4C"/>
    <w:rsid w:val="00AA4489"/>
    <w:rsid w:val="00AA532D"/>
    <w:rsid w:val="00AA7067"/>
    <w:rsid w:val="00AB06BE"/>
    <w:rsid w:val="00AB394B"/>
    <w:rsid w:val="00AB413B"/>
    <w:rsid w:val="00AB53B9"/>
    <w:rsid w:val="00AB5F69"/>
    <w:rsid w:val="00AB620A"/>
    <w:rsid w:val="00AC0CE8"/>
    <w:rsid w:val="00AC1E08"/>
    <w:rsid w:val="00AC3CD0"/>
    <w:rsid w:val="00AC5351"/>
    <w:rsid w:val="00AC5548"/>
    <w:rsid w:val="00AD1BD3"/>
    <w:rsid w:val="00AD204F"/>
    <w:rsid w:val="00AD2A4B"/>
    <w:rsid w:val="00AD3237"/>
    <w:rsid w:val="00AD7FEF"/>
    <w:rsid w:val="00AE0BA3"/>
    <w:rsid w:val="00AE4507"/>
    <w:rsid w:val="00AE6188"/>
    <w:rsid w:val="00AF0FB3"/>
    <w:rsid w:val="00AF273B"/>
    <w:rsid w:val="00AF4678"/>
    <w:rsid w:val="00AF655B"/>
    <w:rsid w:val="00AF676B"/>
    <w:rsid w:val="00AF6CCF"/>
    <w:rsid w:val="00B027BB"/>
    <w:rsid w:val="00B02BA0"/>
    <w:rsid w:val="00B052FC"/>
    <w:rsid w:val="00B05F09"/>
    <w:rsid w:val="00B07402"/>
    <w:rsid w:val="00B07AC0"/>
    <w:rsid w:val="00B1138A"/>
    <w:rsid w:val="00B113FF"/>
    <w:rsid w:val="00B118DB"/>
    <w:rsid w:val="00B12292"/>
    <w:rsid w:val="00B14094"/>
    <w:rsid w:val="00B215BF"/>
    <w:rsid w:val="00B23D5C"/>
    <w:rsid w:val="00B25AF3"/>
    <w:rsid w:val="00B306C7"/>
    <w:rsid w:val="00B30E4A"/>
    <w:rsid w:val="00B31C82"/>
    <w:rsid w:val="00B31D25"/>
    <w:rsid w:val="00B343F1"/>
    <w:rsid w:val="00B34AF6"/>
    <w:rsid w:val="00B40DA6"/>
    <w:rsid w:val="00B4242E"/>
    <w:rsid w:val="00B437AA"/>
    <w:rsid w:val="00B448F6"/>
    <w:rsid w:val="00B46489"/>
    <w:rsid w:val="00B510D2"/>
    <w:rsid w:val="00B610E9"/>
    <w:rsid w:val="00B632CF"/>
    <w:rsid w:val="00B635D7"/>
    <w:rsid w:val="00B63A41"/>
    <w:rsid w:val="00B65663"/>
    <w:rsid w:val="00B74200"/>
    <w:rsid w:val="00B77797"/>
    <w:rsid w:val="00B84420"/>
    <w:rsid w:val="00B8507D"/>
    <w:rsid w:val="00B857F6"/>
    <w:rsid w:val="00B86109"/>
    <w:rsid w:val="00B87013"/>
    <w:rsid w:val="00B95C5F"/>
    <w:rsid w:val="00BA1508"/>
    <w:rsid w:val="00BA3B8F"/>
    <w:rsid w:val="00BA4AEC"/>
    <w:rsid w:val="00BA5CE1"/>
    <w:rsid w:val="00BB087D"/>
    <w:rsid w:val="00BB2019"/>
    <w:rsid w:val="00BB3482"/>
    <w:rsid w:val="00BB4736"/>
    <w:rsid w:val="00BB58C2"/>
    <w:rsid w:val="00BB6AB5"/>
    <w:rsid w:val="00BC0A1F"/>
    <w:rsid w:val="00BC4AF7"/>
    <w:rsid w:val="00BC4DFE"/>
    <w:rsid w:val="00BC4ED8"/>
    <w:rsid w:val="00BC4F41"/>
    <w:rsid w:val="00BC51A0"/>
    <w:rsid w:val="00BC529F"/>
    <w:rsid w:val="00BC72B3"/>
    <w:rsid w:val="00BC7FE3"/>
    <w:rsid w:val="00BD244F"/>
    <w:rsid w:val="00BD6E87"/>
    <w:rsid w:val="00BE504D"/>
    <w:rsid w:val="00BE5E95"/>
    <w:rsid w:val="00BE6079"/>
    <w:rsid w:val="00BF1637"/>
    <w:rsid w:val="00BF16BE"/>
    <w:rsid w:val="00BF240E"/>
    <w:rsid w:val="00BF33B6"/>
    <w:rsid w:val="00BF5337"/>
    <w:rsid w:val="00BF5356"/>
    <w:rsid w:val="00C010DB"/>
    <w:rsid w:val="00C01467"/>
    <w:rsid w:val="00C016C1"/>
    <w:rsid w:val="00C0476A"/>
    <w:rsid w:val="00C04D68"/>
    <w:rsid w:val="00C059B4"/>
    <w:rsid w:val="00C079F3"/>
    <w:rsid w:val="00C10487"/>
    <w:rsid w:val="00C117B6"/>
    <w:rsid w:val="00C1753B"/>
    <w:rsid w:val="00C23588"/>
    <w:rsid w:val="00C25269"/>
    <w:rsid w:val="00C329E8"/>
    <w:rsid w:val="00C32D70"/>
    <w:rsid w:val="00C36248"/>
    <w:rsid w:val="00C37B2D"/>
    <w:rsid w:val="00C40554"/>
    <w:rsid w:val="00C511C6"/>
    <w:rsid w:val="00C5162B"/>
    <w:rsid w:val="00C54242"/>
    <w:rsid w:val="00C62983"/>
    <w:rsid w:val="00C642A8"/>
    <w:rsid w:val="00C646C5"/>
    <w:rsid w:val="00C646CA"/>
    <w:rsid w:val="00C706A3"/>
    <w:rsid w:val="00C709DC"/>
    <w:rsid w:val="00C76E58"/>
    <w:rsid w:val="00C82C48"/>
    <w:rsid w:val="00C855A1"/>
    <w:rsid w:val="00C86458"/>
    <w:rsid w:val="00C86625"/>
    <w:rsid w:val="00C86C81"/>
    <w:rsid w:val="00C871B6"/>
    <w:rsid w:val="00C90431"/>
    <w:rsid w:val="00C906EE"/>
    <w:rsid w:val="00C917C2"/>
    <w:rsid w:val="00C91A7E"/>
    <w:rsid w:val="00C94B7C"/>
    <w:rsid w:val="00C95D70"/>
    <w:rsid w:val="00C96AEF"/>
    <w:rsid w:val="00C973C8"/>
    <w:rsid w:val="00CA0724"/>
    <w:rsid w:val="00CA5F38"/>
    <w:rsid w:val="00CA7D5A"/>
    <w:rsid w:val="00CB0C0D"/>
    <w:rsid w:val="00CB2BB7"/>
    <w:rsid w:val="00CB2E75"/>
    <w:rsid w:val="00CB5C54"/>
    <w:rsid w:val="00CB6B91"/>
    <w:rsid w:val="00CB6CF0"/>
    <w:rsid w:val="00CC1A0D"/>
    <w:rsid w:val="00CC44E7"/>
    <w:rsid w:val="00CC5418"/>
    <w:rsid w:val="00CC5A4B"/>
    <w:rsid w:val="00CC7D0C"/>
    <w:rsid w:val="00CD0248"/>
    <w:rsid w:val="00CD34BD"/>
    <w:rsid w:val="00CD36B7"/>
    <w:rsid w:val="00CD41F7"/>
    <w:rsid w:val="00CD4DB2"/>
    <w:rsid w:val="00CD6D79"/>
    <w:rsid w:val="00CD7503"/>
    <w:rsid w:val="00CE35B2"/>
    <w:rsid w:val="00CE4B91"/>
    <w:rsid w:val="00CE7FCF"/>
    <w:rsid w:val="00CF18E8"/>
    <w:rsid w:val="00CF1920"/>
    <w:rsid w:val="00CF3551"/>
    <w:rsid w:val="00CF3881"/>
    <w:rsid w:val="00CF3ED5"/>
    <w:rsid w:val="00CF6256"/>
    <w:rsid w:val="00D010F4"/>
    <w:rsid w:val="00D01276"/>
    <w:rsid w:val="00D036A1"/>
    <w:rsid w:val="00D12EA3"/>
    <w:rsid w:val="00D13D10"/>
    <w:rsid w:val="00D147CC"/>
    <w:rsid w:val="00D16FD6"/>
    <w:rsid w:val="00D210C6"/>
    <w:rsid w:val="00D238D4"/>
    <w:rsid w:val="00D24F44"/>
    <w:rsid w:val="00D24FE3"/>
    <w:rsid w:val="00D26D36"/>
    <w:rsid w:val="00D2779C"/>
    <w:rsid w:val="00D3001F"/>
    <w:rsid w:val="00D31527"/>
    <w:rsid w:val="00D33250"/>
    <w:rsid w:val="00D3607C"/>
    <w:rsid w:val="00D4049F"/>
    <w:rsid w:val="00D408F9"/>
    <w:rsid w:val="00D453E4"/>
    <w:rsid w:val="00D47AC5"/>
    <w:rsid w:val="00D50486"/>
    <w:rsid w:val="00D51A2E"/>
    <w:rsid w:val="00D52D55"/>
    <w:rsid w:val="00D56174"/>
    <w:rsid w:val="00D56177"/>
    <w:rsid w:val="00D572A0"/>
    <w:rsid w:val="00D6287C"/>
    <w:rsid w:val="00D64FD2"/>
    <w:rsid w:val="00D66F10"/>
    <w:rsid w:val="00D6741A"/>
    <w:rsid w:val="00D73C80"/>
    <w:rsid w:val="00D74417"/>
    <w:rsid w:val="00D76AA5"/>
    <w:rsid w:val="00D816A2"/>
    <w:rsid w:val="00D83203"/>
    <w:rsid w:val="00D84DD1"/>
    <w:rsid w:val="00D9464E"/>
    <w:rsid w:val="00D948AC"/>
    <w:rsid w:val="00D95343"/>
    <w:rsid w:val="00D95C35"/>
    <w:rsid w:val="00D97725"/>
    <w:rsid w:val="00DA0ED0"/>
    <w:rsid w:val="00DA0F57"/>
    <w:rsid w:val="00DA291E"/>
    <w:rsid w:val="00DA3D8A"/>
    <w:rsid w:val="00DB2A85"/>
    <w:rsid w:val="00DB644F"/>
    <w:rsid w:val="00DC1E21"/>
    <w:rsid w:val="00DC770F"/>
    <w:rsid w:val="00DD1A50"/>
    <w:rsid w:val="00DD1CEE"/>
    <w:rsid w:val="00DD52A1"/>
    <w:rsid w:val="00DD6A67"/>
    <w:rsid w:val="00DE38A5"/>
    <w:rsid w:val="00DF2D3F"/>
    <w:rsid w:val="00DF3190"/>
    <w:rsid w:val="00DF4BD1"/>
    <w:rsid w:val="00E02104"/>
    <w:rsid w:val="00E04A66"/>
    <w:rsid w:val="00E06B36"/>
    <w:rsid w:val="00E06F26"/>
    <w:rsid w:val="00E07795"/>
    <w:rsid w:val="00E1079D"/>
    <w:rsid w:val="00E10817"/>
    <w:rsid w:val="00E136C6"/>
    <w:rsid w:val="00E13800"/>
    <w:rsid w:val="00E14682"/>
    <w:rsid w:val="00E14FF7"/>
    <w:rsid w:val="00E15D1B"/>
    <w:rsid w:val="00E2074B"/>
    <w:rsid w:val="00E2218B"/>
    <w:rsid w:val="00E27035"/>
    <w:rsid w:val="00E30370"/>
    <w:rsid w:val="00E32FE0"/>
    <w:rsid w:val="00E45B9B"/>
    <w:rsid w:val="00E466E4"/>
    <w:rsid w:val="00E5058A"/>
    <w:rsid w:val="00E50F2D"/>
    <w:rsid w:val="00E51568"/>
    <w:rsid w:val="00E5218C"/>
    <w:rsid w:val="00E5240E"/>
    <w:rsid w:val="00E53042"/>
    <w:rsid w:val="00E5469C"/>
    <w:rsid w:val="00E612A5"/>
    <w:rsid w:val="00E61479"/>
    <w:rsid w:val="00E63A4E"/>
    <w:rsid w:val="00E65C12"/>
    <w:rsid w:val="00E66AD4"/>
    <w:rsid w:val="00E66D14"/>
    <w:rsid w:val="00E712CF"/>
    <w:rsid w:val="00E7165F"/>
    <w:rsid w:val="00E72778"/>
    <w:rsid w:val="00E7386F"/>
    <w:rsid w:val="00E74A1F"/>
    <w:rsid w:val="00E76416"/>
    <w:rsid w:val="00E80870"/>
    <w:rsid w:val="00E80D41"/>
    <w:rsid w:val="00E84C17"/>
    <w:rsid w:val="00E867BF"/>
    <w:rsid w:val="00E87D91"/>
    <w:rsid w:val="00E87FAB"/>
    <w:rsid w:val="00E91E37"/>
    <w:rsid w:val="00E957B9"/>
    <w:rsid w:val="00E96799"/>
    <w:rsid w:val="00EA01C0"/>
    <w:rsid w:val="00EA17C3"/>
    <w:rsid w:val="00EA1E9A"/>
    <w:rsid w:val="00EA211B"/>
    <w:rsid w:val="00EA4BE8"/>
    <w:rsid w:val="00EB308A"/>
    <w:rsid w:val="00EB4C86"/>
    <w:rsid w:val="00EB5AA4"/>
    <w:rsid w:val="00EB7384"/>
    <w:rsid w:val="00EB776F"/>
    <w:rsid w:val="00EC0BA8"/>
    <w:rsid w:val="00EC5268"/>
    <w:rsid w:val="00ED14DE"/>
    <w:rsid w:val="00ED32DD"/>
    <w:rsid w:val="00ED490D"/>
    <w:rsid w:val="00ED6260"/>
    <w:rsid w:val="00EE354B"/>
    <w:rsid w:val="00EE58F5"/>
    <w:rsid w:val="00EE5969"/>
    <w:rsid w:val="00EE5B27"/>
    <w:rsid w:val="00EE699A"/>
    <w:rsid w:val="00EF1196"/>
    <w:rsid w:val="00EF4F4D"/>
    <w:rsid w:val="00EF65D2"/>
    <w:rsid w:val="00EF666A"/>
    <w:rsid w:val="00F0205E"/>
    <w:rsid w:val="00F075EE"/>
    <w:rsid w:val="00F102D0"/>
    <w:rsid w:val="00F106D5"/>
    <w:rsid w:val="00F10FF1"/>
    <w:rsid w:val="00F11AD0"/>
    <w:rsid w:val="00F13BC6"/>
    <w:rsid w:val="00F1556E"/>
    <w:rsid w:val="00F17EAF"/>
    <w:rsid w:val="00F2228E"/>
    <w:rsid w:val="00F23CDD"/>
    <w:rsid w:val="00F2604D"/>
    <w:rsid w:val="00F26119"/>
    <w:rsid w:val="00F26152"/>
    <w:rsid w:val="00F265E3"/>
    <w:rsid w:val="00F26806"/>
    <w:rsid w:val="00F32666"/>
    <w:rsid w:val="00F32E87"/>
    <w:rsid w:val="00F33B76"/>
    <w:rsid w:val="00F33D2D"/>
    <w:rsid w:val="00F358DB"/>
    <w:rsid w:val="00F35B14"/>
    <w:rsid w:val="00F3613E"/>
    <w:rsid w:val="00F40FAC"/>
    <w:rsid w:val="00F422E4"/>
    <w:rsid w:val="00F454BA"/>
    <w:rsid w:val="00F45C28"/>
    <w:rsid w:val="00F4695D"/>
    <w:rsid w:val="00F50D1A"/>
    <w:rsid w:val="00F525E7"/>
    <w:rsid w:val="00F547DA"/>
    <w:rsid w:val="00F56431"/>
    <w:rsid w:val="00F573F4"/>
    <w:rsid w:val="00F62C76"/>
    <w:rsid w:val="00F63047"/>
    <w:rsid w:val="00F65F85"/>
    <w:rsid w:val="00F66B5A"/>
    <w:rsid w:val="00F676AD"/>
    <w:rsid w:val="00F70635"/>
    <w:rsid w:val="00F72DA6"/>
    <w:rsid w:val="00F73D7B"/>
    <w:rsid w:val="00F7460C"/>
    <w:rsid w:val="00F766C5"/>
    <w:rsid w:val="00F77204"/>
    <w:rsid w:val="00F81040"/>
    <w:rsid w:val="00F81D75"/>
    <w:rsid w:val="00F83675"/>
    <w:rsid w:val="00F856E4"/>
    <w:rsid w:val="00F919B1"/>
    <w:rsid w:val="00F93251"/>
    <w:rsid w:val="00F94476"/>
    <w:rsid w:val="00FA269F"/>
    <w:rsid w:val="00FA2F05"/>
    <w:rsid w:val="00FA5B63"/>
    <w:rsid w:val="00FB075A"/>
    <w:rsid w:val="00FB107E"/>
    <w:rsid w:val="00FB1459"/>
    <w:rsid w:val="00FB6D06"/>
    <w:rsid w:val="00FC2A0B"/>
    <w:rsid w:val="00FC2B4E"/>
    <w:rsid w:val="00FC3F26"/>
    <w:rsid w:val="00FC498A"/>
    <w:rsid w:val="00FC504D"/>
    <w:rsid w:val="00FC6642"/>
    <w:rsid w:val="00FD1D3B"/>
    <w:rsid w:val="00FD2D76"/>
    <w:rsid w:val="00FD6BB2"/>
    <w:rsid w:val="00FE0820"/>
    <w:rsid w:val="00FE27A3"/>
    <w:rsid w:val="00FE3989"/>
    <w:rsid w:val="00FE5225"/>
    <w:rsid w:val="00FE6C11"/>
    <w:rsid w:val="00FE6FD9"/>
    <w:rsid w:val="00FF41DA"/>
    <w:rsid w:val="00FF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0FC5"/>
  <w15:docId w15:val="{AE9D1F9E-203F-40D8-A5C6-3F6A16EB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A7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6A73"/>
    <w:rPr>
      <w:color w:val="000000"/>
      <w:sz w:val="24"/>
    </w:rPr>
  </w:style>
  <w:style w:type="character" w:customStyle="1" w:styleId="a4">
    <w:name w:val="Основной текст Знак"/>
    <w:basedOn w:val="a0"/>
    <w:link w:val="a3"/>
    <w:rsid w:val="00146A73"/>
    <w:rPr>
      <w:rFonts w:ascii="Times New Roman" w:eastAsia="Times New Roman" w:hAnsi="Times New Roman" w:cs="Times New Roman"/>
      <w:color w:val="000000"/>
      <w:sz w:val="24"/>
      <w:szCs w:val="20"/>
    </w:rPr>
  </w:style>
  <w:style w:type="character" w:styleId="a5">
    <w:name w:val="page number"/>
    <w:basedOn w:val="a0"/>
    <w:rsid w:val="00146A73"/>
  </w:style>
  <w:style w:type="paragraph" w:styleId="a6">
    <w:name w:val="Block Text"/>
    <w:basedOn w:val="a"/>
    <w:uiPriority w:val="99"/>
    <w:rsid w:val="00146A73"/>
    <w:pPr>
      <w:tabs>
        <w:tab w:val="left" w:pos="7371"/>
      </w:tabs>
      <w:ind w:left="-108" w:right="566"/>
    </w:pPr>
    <w:rPr>
      <w:sz w:val="16"/>
      <w:szCs w:val="16"/>
      <w:lang w:eastAsia="ru-RU"/>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8"/>
    <w:uiPriority w:val="34"/>
    <w:qFormat/>
    <w:rsid w:val="00146A73"/>
    <w:pPr>
      <w:ind w:left="708"/>
    </w:p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7"/>
    <w:uiPriority w:val="34"/>
    <w:locked/>
    <w:rsid w:val="00F919B1"/>
    <w:rPr>
      <w:rFonts w:ascii="Times New Roman" w:eastAsia="Times New Roman" w:hAnsi="Times New Roman" w:cs="Times New Roman"/>
      <w:sz w:val="20"/>
      <w:szCs w:val="20"/>
    </w:rPr>
  </w:style>
  <w:style w:type="paragraph" w:customStyle="1" w:styleId="1">
    <w:name w:val="Обычный (веб)1"/>
    <w:basedOn w:val="a"/>
    <w:rsid w:val="00146A73"/>
    <w:pPr>
      <w:spacing w:before="100" w:after="100"/>
    </w:pPr>
    <w:rPr>
      <w:sz w:val="24"/>
      <w:lang w:eastAsia="ru-RU"/>
    </w:rPr>
  </w:style>
  <w:style w:type="paragraph" w:customStyle="1" w:styleId="Default">
    <w:name w:val="Default"/>
    <w:rsid w:val="00F919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uiPriority w:val="99"/>
    <w:rsid w:val="00F50D1A"/>
    <w:pPr>
      <w:widowControl w:val="0"/>
      <w:tabs>
        <w:tab w:val="left" w:pos="851"/>
      </w:tabs>
      <w:jc w:val="both"/>
    </w:pPr>
    <w:rPr>
      <w:rFonts w:ascii="Arial" w:hAnsi="Arial"/>
      <w:snapToGrid w:val="0"/>
      <w:sz w:val="24"/>
    </w:rPr>
  </w:style>
  <w:style w:type="character" w:styleId="a9">
    <w:name w:val="Hyperlink"/>
    <w:uiPriority w:val="99"/>
    <w:rsid w:val="004C1CA9"/>
    <w:rPr>
      <w:rFonts w:cs="Times New Roman"/>
      <w:color w:val="0000FF"/>
      <w:u w:val="single"/>
    </w:rPr>
  </w:style>
  <w:style w:type="paragraph" w:customStyle="1" w:styleId="ConsNormal">
    <w:name w:val="ConsNormal"/>
    <w:rsid w:val="009C15F3"/>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2">
    <w:name w:val="Î1û÷íûé2"/>
    <w:uiPriority w:val="99"/>
    <w:rsid w:val="00891D88"/>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aa">
    <w:name w:val="Îáû÷íûé"/>
    <w:uiPriority w:val="99"/>
    <w:rsid w:val="00261592"/>
    <w:pPr>
      <w:widowControl w:val="0"/>
      <w:suppressAutoHyphens/>
      <w:spacing w:after="0" w:line="240" w:lineRule="auto"/>
    </w:pPr>
    <w:rPr>
      <w:rFonts w:ascii="Times New Roman" w:eastAsia="Arial" w:hAnsi="Times New Roman" w:cs="Times New Roman"/>
      <w:sz w:val="20"/>
      <w:szCs w:val="20"/>
      <w:lang w:val="en-GB" w:eastAsia="ar-SA"/>
    </w:rPr>
  </w:style>
  <w:style w:type="character" w:styleId="ab">
    <w:name w:val="footnote reference"/>
    <w:basedOn w:val="a0"/>
    <w:uiPriority w:val="99"/>
    <w:semiHidden/>
    <w:rsid w:val="003D30FE"/>
    <w:rPr>
      <w:rFonts w:cs="Times New Roman"/>
      <w:vertAlign w:val="superscript"/>
    </w:rPr>
  </w:style>
  <w:style w:type="paragraph" w:styleId="ac">
    <w:name w:val="footnote text"/>
    <w:basedOn w:val="a"/>
    <w:link w:val="ad"/>
    <w:uiPriority w:val="99"/>
    <w:semiHidden/>
    <w:rsid w:val="003D30FE"/>
    <w:rPr>
      <w:lang w:eastAsia="ru-RU"/>
    </w:rPr>
  </w:style>
  <w:style w:type="character" w:customStyle="1" w:styleId="ad">
    <w:name w:val="Текст сноски Знак"/>
    <w:basedOn w:val="a0"/>
    <w:link w:val="ac"/>
    <w:uiPriority w:val="99"/>
    <w:semiHidden/>
    <w:rsid w:val="003D30FE"/>
    <w:rPr>
      <w:rFonts w:ascii="Times New Roman" w:eastAsia="Times New Roman" w:hAnsi="Times New Roman" w:cs="Times New Roman"/>
      <w:sz w:val="20"/>
      <w:szCs w:val="20"/>
      <w:lang w:eastAsia="ru-RU"/>
    </w:rPr>
  </w:style>
  <w:style w:type="character" w:styleId="ae">
    <w:name w:val="annotation reference"/>
    <w:basedOn w:val="a0"/>
    <w:unhideWhenUsed/>
    <w:rsid w:val="005606FC"/>
    <w:rPr>
      <w:sz w:val="16"/>
      <w:szCs w:val="16"/>
    </w:rPr>
  </w:style>
  <w:style w:type="paragraph" w:styleId="af">
    <w:name w:val="annotation text"/>
    <w:basedOn w:val="a"/>
    <w:link w:val="af0"/>
    <w:unhideWhenUsed/>
    <w:rsid w:val="005606FC"/>
    <w:rPr>
      <w:lang w:eastAsia="ru-RU"/>
    </w:rPr>
  </w:style>
  <w:style w:type="character" w:customStyle="1" w:styleId="af0">
    <w:name w:val="Текст примечания Знак"/>
    <w:basedOn w:val="a0"/>
    <w:link w:val="af"/>
    <w:rsid w:val="005606F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5606FC"/>
    <w:rPr>
      <w:rFonts w:ascii="Tahoma" w:hAnsi="Tahoma" w:cs="Tahoma"/>
      <w:sz w:val="16"/>
      <w:szCs w:val="16"/>
    </w:rPr>
  </w:style>
  <w:style w:type="character" w:customStyle="1" w:styleId="af2">
    <w:name w:val="Текст выноски Знак"/>
    <w:basedOn w:val="a0"/>
    <w:link w:val="af1"/>
    <w:uiPriority w:val="99"/>
    <w:semiHidden/>
    <w:rsid w:val="005606FC"/>
    <w:rPr>
      <w:rFonts w:ascii="Tahoma" w:eastAsia="Times New Roman" w:hAnsi="Tahoma" w:cs="Tahoma"/>
      <w:sz w:val="16"/>
      <w:szCs w:val="16"/>
    </w:rPr>
  </w:style>
  <w:style w:type="paragraph" w:styleId="af3">
    <w:name w:val="annotation subject"/>
    <w:basedOn w:val="af"/>
    <w:next w:val="af"/>
    <w:link w:val="af4"/>
    <w:uiPriority w:val="99"/>
    <w:semiHidden/>
    <w:unhideWhenUsed/>
    <w:rsid w:val="00AC0CE8"/>
    <w:rPr>
      <w:b/>
      <w:bCs/>
      <w:lang w:eastAsia="en-US"/>
    </w:rPr>
  </w:style>
  <w:style w:type="character" w:customStyle="1" w:styleId="af4">
    <w:name w:val="Тема примечания Знак"/>
    <w:basedOn w:val="af0"/>
    <w:link w:val="af3"/>
    <w:uiPriority w:val="99"/>
    <w:semiHidden/>
    <w:rsid w:val="00AC0CE8"/>
    <w:rPr>
      <w:rFonts w:ascii="Times New Roman" w:eastAsia="Times New Roman" w:hAnsi="Times New Roman" w:cs="Times New Roman"/>
      <w:b/>
      <w:bCs/>
      <w:sz w:val="20"/>
      <w:szCs w:val="20"/>
      <w:lang w:eastAsia="ru-RU"/>
    </w:rPr>
  </w:style>
  <w:style w:type="paragraph" w:styleId="af5">
    <w:name w:val="Normal (Web)"/>
    <w:basedOn w:val="a"/>
    <w:uiPriority w:val="99"/>
    <w:semiHidden/>
    <w:unhideWhenUsed/>
    <w:rsid w:val="00B343F1"/>
    <w:pPr>
      <w:spacing w:before="100" w:beforeAutospacing="1" w:after="100" w:afterAutospacing="1"/>
    </w:pPr>
    <w:rPr>
      <w:sz w:val="24"/>
      <w:szCs w:val="24"/>
      <w:lang w:eastAsia="ru-RU"/>
    </w:rPr>
  </w:style>
  <w:style w:type="paragraph" w:styleId="af6">
    <w:name w:val="Revision"/>
    <w:hidden/>
    <w:uiPriority w:val="99"/>
    <w:semiHidden/>
    <w:rsid w:val="00E5218C"/>
    <w:pPr>
      <w:spacing w:after="0" w:line="240" w:lineRule="auto"/>
    </w:pPr>
    <w:rPr>
      <w:rFonts w:ascii="Times New Roman" w:eastAsia="Times New Roman" w:hAnsi="Times New Roman" w:cs="Times New Roman"/>
      <w:sz w:val="20"/>
      <w:szCs w:val="20"/>
    </w:rPr>
  </w:style>
  <w:style w:type="paragraph" w:styleId="af7">
    <w:name w:val="header"/>
    <w:basedOn w:val="a"/>
    <w:link w:val="af8"/>
    <w:uiPriority w:val="99"/>
    <w:unhideWhenUsed/>
    <w:rsid w:val="00B77797"/>
    <w:pPr>
      <w:tabs>
        <w:tab w:val="center" w:pos="4677"/>
        <w:tab w:val="right" w:pos="9355"/>
      </w:tabs>
    </w:pPr>
  </w:style>
  <w:style w:type="character" w:customStyle="1" w:styleId="af8">
    <w:name w:val="Верхний колонтитул Знак"/>
    <w:basedOn w:val="a0"/>
    <w:link w:val="af7"/>
    <w:uiPriority w:val="99"/>
    <w:rsid w:val="00B77797"/>
    <w:rPr>
      <w:rFonts w:ascii="Times New Roman" w:eastAsia="Times New Roman" w:hAnsi="Times New Roman" w:cs="Times New Roman"/>
      <w:sz w:val="20"/>
      <w:szCs w:val="20"/>
    </w:rPr>
  </w:style>
  <w:style w:type="paragraph" w:styleId="af9">
    <w:name w:val="footer"/>
    <w:basedOn w:val="a"/>
    <w:link w:val="afa"/>
    <w:uiPriority w:val="99"/>
    <w:unhideWhenUsed/>
    <w:rsid w:val="00B77797"/>
    <w:pPr>
      <w:tabs>
        <w:tab w:val="center" w:pos="4677"/>
        <w:tab w:val="right" w:pos="9355"/>
      </w:tabs>
    </w:pPr>
  </w:style>
  <w:style w:type="character" w:customStyle="1" w:styleId="afa">
    <w:name w:val="Нижний колонтитул Знак"/>
    <w:basedOn w:val="a0"/>
    <w:link w:val="af9"/>
    <w:uiPriority w:val="99"/>
    <w:rsid w:val="00B77797"/>
    <w:rPr>
      <w:rFonts w:ascii="Times New Roman" w:eastAsia="Times New Roman" w:hAnsi="Times New Roman" w:cs="Times New Roman"/>
      <w:sz w:val="20"/>
      <w:szCs w:val="20"/>
    </w:rPr>
  </w:style>
  <w:style w:type="table" w:styleId="afb">
    <w:name w:val="Table Grid"/>
    <w:basedOn w:val="a1"/>
    <w:uiPriority w:val="59"/>
    <w:rsid w:val="0061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F23CDD"/>
    <w:pPr>
      <w:spacing w:before="100" w:beforeAutospacing="1" w:after="100" w:afterAutospacing="1"/>
    </w:pPr>
    <w:rPr>
      <w:sz w:val="24"/>
      <w:szCs w:val="24"/>
      <w:lang w:eastAsia="ru-RU"/>
    </w:rPr>
  </w:style>
  <w:style w:type="paragraph" w:customStyle="1" w:styleId="ListParagraph1">
    <w:name w:val="List Paragraph1"/>
    <w:basedOn w:val="a"/>
    <w:uiPriority w:val="99"/>
    <w:qFormat/>
    <w:rsid w:val="00971F32"/>
    <w:pPr>
      <w:ind w:left="720"/>
      <w:contextualSpacing/>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4059">
      <w:bodyDiv w:val="1"/>
      <w:marLeft w:val="0"/>
      <w:marRight w:val="0"/>
      <w:marTop w:val="0"/>
      <w:marBottom w:val="0"/>
      <w:divBdr>
        <w:top w:val="none" w:sz="0" w:space="0" w:color="auto"/>
        <w:left w:val="none" w:sz="0" w:space="0" w:color="auto"/>
        <w:bottom w:val="none" w:sz="0" w:space="0" w:color="auto"/>
        <w:right w:val="none" w:sz="0" w:space="0" w:color="auto"/>
      </w:divBdr>
    </w:div>
    <w:div w:id="42413426">
      <w:bodyDiv w:val="1"/>
      <w:marLeft w:val="0"/>
      <w:marRight w:val="0"/>
      <w:marTop w:val="0"/>
      <w:marBottom w:val="0"/>
      <w:divBdr>
        <w:top w:val="none" w:sz="0" w:space="0" w:color="auto"/>
        <w:left w:val="none" w:sz="0" w:space="0" w:color="auto"/>
        <w:bottom w:val="none" w:sz="0" w:space="0" w:color="auto"/>
        <w:right w:val="none" w:sz="0" w:space="0" w:color="auto"/>
      </w:divBdr>
    </w:div>
    <w:div w:id="69084029">
      <w:bodyDiv w:val="1"/>
      <w:marLeft w:val="0"/>
      <w:marRight w:val="0"/>
      <w:marTop w:val="0"/>
      <w:marBottom w:val="0"/>
      <w:divBdr>
        <w:top w:val="none" w:sz="0" w:space="0" w:color="auto"/>
        <w:left w:val="none" w:sz="0" w:space="0" w:color="auto"/>
        <w:bottom w:val="none" w:sz="0" w:space="0" w:color="auto"/>
        <w:right w:val="none" w:sz="0" w:space="0" w:color="auto"/>
      </w:divBdr>
    </w:div>
    <w:div w:id="436561690">
      <w:bodyDiv w:val="1"/>
      <w:marLeft w:val="0"/>
      <w:marRight w:val="0"/>
      <w:marTop w:val="0"/>
      <w:marBottom w:val="0"/>
      <w:divBdr>
        <w:top w:val="none" w:sz="0" w:space="0" w:color="auto"/>
        <w:left w:val="none" w:sz="0" w:space="0" w:color="auto"/>
        <w:bottom w:val="none" w:sz="0" w:space="0" w:color="auto"/>
        <w:right w:val="none" w:sz="0" w:space="0" w:color="auto"/>
      </w:divBdr>
    </w:div>
    <w:div w:id="475027188">
      <w:bodyDiv w:val="1"/>
      <w:marLeft w:val="0"/>
      <w:marRight w:val="0"/>
      <w:marTop w:val="0"/>
      <w:marBottom w:val="0"/>
      <w:divBdr>
        <w:top w:val="none" w:sz="0" w:space="0" w:color="auto"/>
        <w:left w:val="none" w:sz="0" w:space="0" w:color="auto"/>
        <w:bottom w:val="none" w:sz="0" w:space="0" w:color="auto"/>
        <w:right w:val="none" w:sz="0" w:space="0" w:color="auto"/>
      </w:divBdr>
    </w:div>
    <w:div w:id="555120349">
      <w:bodyDiv w:val="1"/>
      <w:marLeft w:val="0"/>
      <w:marRight w:val="0"/>
      <w:marTop w:val="0"/>
      <w:marBottom w:val="0"/>
      <w:divBdr>
        <w:top w:val="none" w:sz="0" w:space="0" w:color="auto"/>
        <w:left w:val="none" w:sz="0" w:space="0" w:color="auto"/>
        <w:bottom w:val="none" w:sz="0" w:space="0" w:color="auto"/>
        <w:right w:val="none" w:sz="0" w:space="0" w:color="auto"/>
      </w:divBdr>
    </w:div>
    <w:div w:id="647977363">
      <w:bodyDiv w:val="1"/>
      <w:marLeft w:val="0"/>
      <w:marRight w:val="0"/>
      <w:marTop w:val="0"/>
      <w:marBottom w:val="0"/>
      <w:divBdr>
        <w:top w:val="none" w:sz="0" w:space="0" w:color="auto"/>
        <w:left w:val="none" w:sz="0" w:space="0" w:color="auto"/>
        <w:bottom w:val="none" w:sz="0" w:space="0" w:color="auto"/>
        <w:right w:val="none" w:sz="0" w:space="0" w:color="auto"/>
      </w:divBdr>
    </w:div>
    <w:div w:id="762412995">
      <w:bodyDiv w:val="1"/>
      <w:marLeft w:val="0"/>
      <w:marRight w:val="0"/>
      <w:marTop w:val="0"/>
      <w:marBottom w:val="0"/>
      <w:divBdr>
        <w:top w:val="none" w:sz="0" w:space="0" w:color="auto"/>
        <w:left w:val="none" w:sz="0" w:space="0" w:color="auto"/>
        <w:bottom w:val="none" w:sz="0" w:space="0" w:color="auto"/>
        <w:right w:val="none" w:sz="0" w:space="0" w:color="auto"/>
      </w:divBdr>
    </w:div>
    <w:div w:id="851259081">
      <w:bodyDiv w:val="1"/>
      <w:marLeft w:val="0"/>
      <w:marRight w:val="0"/>
      <w:marTop w:val="0"/>
      <w:marBottom w:val="0"/>
      <w:divBdr>
        <w:top w:val="none" w:sz="0" w:space="0" w:color="auto"/>
        <w:left w:val="none" w:sz="0" w:space="0" w:color="auto"/>
        <w:bottom w:val="none" w:sz="0" w:space="0" w:color="auto"/>
        <w:right w:val="none" w:sz="0" w:space="0" w:color="auto"/>
      </w:divBdr>
    </w:div>
    <w:div w:id="956986000">
      <w:bodyDiv w:val="1"/>
      <w:marLeft w:val="0"/>
      <w:marRight w:val="0"/>
      <w:marTop w:val="0"/>
      <w:marBottom w:val="0"/>
      <w:divBdr>
        <w:top w:val="none" w:sz="0" w:space="0" w:color="auto"/>
        <w:left w:val="none" w:sz="0" w:space="0" w:color="auto"/>
        <w:bottom w:val="none" w:sz="0" w:space="0" w:color="auto"/>
        <w:right w:val="none" w:sz="0" w:space="0" w:color="auto"/>
      </w:divBdr>
    </w:div>
    <w:div w:id="1043290396">
      <w:bodyDiv w:val="1"/>
      <w:marLeft w:val="0"/>
      <w:marRight w:val="0"/>
      <w:marTop w:val="0"/>
      <w:marBottom w:val="0"/>
      <w:divBdr>
        <w:top w:val="none" w:sz="0" w:space="0" w:color="auto"/>
        <w:left w:val="none" w:sz="0" w:space="0" w:color="auto"/>
        <w:bottom w:val="none" w:sz="0" w:space="0" w:color="auto"/>
        <w:right w:val="none" w:sz="0" w:space="0" w:color="auto"/>
      </w:divBdr>
    </w:div>
    <w:div w:id="1079978770">
      <w:bodyDiv w:val="1"/>
      <w:marLeft w:val="0"/>
      <w:marRight w:val="0"/>
      <w:marTop w:val="0"/>
      <w:marBottom w:val="0"/>
      <w:divBdr>
        <w:top w:val="none" w:sz="0" w:space="0" w:color="auto"/>
        <w:left w:val="none" w:sz="0" w:space="0" w:color="auto"/>
        <w:bottom w:val="none" w:sz="0" w:space="0" w:color="auto"/>
        <w:right w:val="none" w:sz="0" w:space="0" w:color="auto"/>
      </w:divBdr>
    </w:div>
    <w:div w:id="1092900023">
      <w:bodyDiv w:val="1"/>
      <w:marLeft w:val="0"/>
      <w:marRight w:val="0"/>
      <w:marTop w:val="0"/>
      <w:marBottom w:val="0"/>
      <w:divBdr>
        <w:top w:val="none" w:sz="0" w:space="0" w:color="auto"/>
        <w:left w:val="none" w:sz="0" w:space="0" w:color="auto"/>
        <w:bottom w:val="none" w:sz="0" w:space="0" w:color="auto"/>
        <w:right w:val="none" w:sz="0" w:space="0" w:color="auto"/>
      </w:divBdr>
    </w:div>
    <w:div w:id="1143742453">
      <w:bodyDiv w:val="1"/>
      <w:marLeft w:val="0"/>
      <w:marRight w:val="0"/>
      <w:marTop w:val="0"/>
      <w:marBottom w:val="0"/>
      <w:divBdr>
        <w:top w:val="none" w:sz="0" w:space="0" w:color="auto"/>
        <w:left w:val="none" w:sz="0" w:space="0" w:color="auto"/>
        <w:bottom w:val="none" w:sz="0" w:space="0" w:color="auto"/>
        <w:right w:val="none" w:sz="0" w:space="0" w:color="auto"/>
      </w:divBdr>
    </w:div>
    <w:div w:id="1155343786">
      <w:bodyDiv w:val="1"/>
      <w:marLeft w:val="0"/>
      <w:marRight w:val="0"/>
      <w:marTop w:val="0"/>
      <w:marBottom w:val="0"/>
      <w:divBdr>
        <w:top w:val="none" w:sz="0" w:space="0" w:color="auto"/>
        <w:left w:val="none" w:sz="0" w:space="0" w:color="auto"/>
        <w:bottom w:val="none" w:sz="0" w:space="0" w:color="auto"/>
        <w:right w:val="none" w:sz="0" w:space="0" w:color="auto"/>
      </w:divBdr>
    </w:div>
    <w:div w:id="1164205321">
      <w:bodyDiv w:val="1"/>
      <w:marLeft w:val="0"/>
      <w:marRight w:val="0"/>
      <w:marTop w:val="0"/>
      <w:marBottom w:val="0"/>
      <w:divBdr>
        <w:top w:val="none" w:sz="0" w:space="0" w:color="auto"/>
        <w:left w:val="none" w:sz="0" w:space="0" w:color="auto"/>
        <w:bottom w:val="none" w:sz="0" w:space="0" w:color="auto"/>
        <w:right w:val="none" w:sz="0" w:space="0" w:color="auto"/>
      </w:divBdr>
    </w:div>
    <w:div w:id="1169369186">
      <w:bodyDiv w:val="1"/>
      <w:marLeft w:val="0"/>
      <w:marRight w:val="0"/>
      <w:marTop w:val="0"/>
      <w:marBottom w:val="0"/>
      <w:divBdr>
        <w:top w:val="none" w:sz="0" w:space="0" w:color="auto"/>
        <w:left w:val="none" w:sz="0" w:space="0" w:color="auto"/>
        <w:bottom w:val="none" w:sz="0" w:space="0" w:color="auto"/>
        <w:right w:val="none" w:sz="0" w:space="0" w:color="auto"/>
      </w:divBdr>
    </w:div>
    <w:div w:id="1631284812">
      <w:bodyDiv w:val="1"/>
      <w:marLeft w:val="0"/>
      <w:marRight w:val="0"/>
      <w:marTop w:val="0"/>
      <w:marBottom w:val="0"/>
      <w:divBdr>
        <w:top w:val="none" w:sz="0" w:space="0" w:color="auto"/>
        <w:left w:val="none" w:sz="0" w:space="0" w:color="auto"/>
        <w:bottom w:val="none" w:sz="0" w:space="0" w:color="auto"/>
        <w:right w:val="none" w:sz="0" w:space="0" w:color="auto"/>
      </w:divBdr>
    </w:div>
    <w:div w:id="1799375189">
      <w:bodyDiv w:val="1"/>
      <w:marLeft w:val="0"/>
      <w:marRight w:val="0"/>
      <w:marTop w:val="0"/>
      <w:marBottom w:val="0"/>
      <w:divBdr>
        <w:top w:val="none" w:sz="0" w:space="0" w:color="auto"/>
        <w:left w:val="none" w:sz="0" w:space="0" w:color="auto"/>
        <w:bottom w:val="none" w:sz="0" w:space="0" w:color="auto"/>
        <w:right w:val="none" w:sz="0" w:space="0" w:color="auto"/>
      </w:divBdr>
    </w:div>
    <w:div w:id="1820876653">
      <w:bodyDiv w:val="1"/>
      <w:marLeft w:val="0"/>
      <w:marRight w:val="0"/>
      <w:marTop w:val="0"/>
      <w:marBottom w:val="0"/>
      <w:divBdr>
        <w:top w:val="none" w:sz="0" w:space="0" w:color="auto"/>
        <w:left w:val="none" w:sz="0" w:space="0" w:color="auto"/>
        <w:bottom w:val="none" w:sz="0" w:space="0" w:color="auto"/>
        <w:right w:val="none" w:sz="0" w:space="0" w:color="auto"/>
      </w:divBdr>
    </w:div>
    <w:div w:id="1870336509">
      <w:bodyDiv w:val="1"/>
      <w:marLeft w:val="0"/>
      <w:marRight w:val="0"/>
      <w:marTop w:val="0"/>
      <w:marBottom w:val="0"/>
      <w:divBdr>
        <w:top w:val="none" w:sz="0" w:space="0" w:color="auto"/>
        <w:left w:val="none" w:sz="0" w:space="0" w:color="auto"/>
        <w:bottom w:val="none" w:sz="0" w:space="0" w:color="auto"/>
        <w:right w:val="none" w:sz="0" w:space="0" w:color="auto"/>
      </w:divBdr>
    </w:div>
    <w:div w:id="1905139954">
      <w:bodyDiv w:val="1"/>
      <w:marLeft w:val="0"/>
      <w:marRight w:val="0"/>
      <w:marTop w:val="0"/>
      <w:marBottom w:val="0"/>
      <w:divBdr>
        <w:top w:val="none" w:sz="0" w:space="0" w:color="auto"/>
        <w:left w:val="none" w:sz="0" w:space="0" w:color="auto"/>
        <w:bottom w:val="none" w:sz="0" w:space="0" w:color="auto"/>
        <w:right w:val="none" w:sz="0" w:space="0" w:color="auto"/>
      </w:divBdr>
      <w:divsChild>
        <w:div w:id="1767119296">
          <w:marLeft w:val="0"/>
          <w:marRight w:val="0"/>
          <w:marTop w:val="0"/>
          <w:marBottom w:val="0"/>
          <w:divBdr>
            <w:top w:val="none" w:sz="0" w:space="0" w:color="auto"/>
            <w:left w:val="none" w:sz="0" w:space="0" w:color="auto"/>
            <w:bottom w:val="none" w:sz="0" w:space="0" w:color="auto"/>
            <w:right w:val="none" w:sz="0" w:space="0" w:color="auto"/>
          </w:divBdr>
          <w:divsChild>
            <w:div w:id="1297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9259">
      <w:bodyDiv w:val="1"/>
      <w:marLeft w:val="0"/>
      <w:marRight w:val="0"/>
      <w:marTop w:val="0"/>
      <w:marBottom w:val="0"/>
      <w:divBdr>
        <w:top w:val="none" w:sz="0" w:space="0" w:color="auto"/>
        <w:left w:val="none" w:sz="0" w:space="0" w:color="auto"/>
        <w:bottom w:val="none" w:sz="0" w:space="0" w:color="auto"/>
        <w:right w:val="none" w:sz="0" w:space="0" w:color="auto"/>
      </w:divBdr>
    </w:div>
    <w:div w:id="1996958330">
      <w:bodyDiv w:val="1"/>
      <w:marLeft w:val="0"/>
      <w:marRight w:val="0"/>
      <w:marTop w:val="0"/>
      <w:marBottom w:val="0"/>
      <w:divBdr>
        <w:top w:val="none" w:sz="0" w:space="0" w:color="auto"/>
        <w:left w:val="none" w:sz="0" w:space="0" w:color="auto"/>
        <w:bottom w:val="none" w:sz="0" w:space="0" w:color="auto"/>
        <w:right w:val="none" w:sz="0" w:space="0" w:color="auto"/>
      </w:divBdr>
    </w:div>
    <w:div w:id="2014336934">
      <w:bodyDiv w:val="1"/>
      <w:marLeft w:val="0"/>
      <w:marRight w:val="0"/>
      <w:marTop w:val="0"/>
      <w:marBottom w:val="0"/>
      <w:divBdr>
        <w:top w:val="none" w:sz="0" w:space="0" w:color="auto"/>
        <w:left w:val="none" w:sz="0" w:space="0" w:color="auto"/>
        <w:bottom w:val="none" w:sz="0" w:space="0" w:color="auto"/>
        <w:right w:val="none" w:sz="0" w:space="0" w:color="auto"/>
      </w:divBdr>
    </w:div>
    <w:div w:id="2032416547">
      <w:bodyDiv w:val="1"/>
      <w:marLeft w:val="0"/>
      <w:marRight w:val="0"/>
      <w:marTop w:val="0"/>
      <w:marBottom w:val="0"/>
      <w:divBdr>
        <w:top w:val="none" w:sz="0" w:space="0" w:color="auto"/>
        <w:left w:val="none" w:sz="0" w:space="0" w:color="auto"/>
        <w:bottom w:val="none" w:sz="0" w:space="0" w:color="auto"/>
        <w:right w:val="none" w:sz="0" w:space="0" w:color="auto"/>
      </w:divBdr>
    </w:div>
    <w:div w:id="2119443825">
      <w:bodyDiv w:val="1"/>
      <w:marLeft w:val="0"/>
      <w:marRight w:val="0"/>
      <w:marTop w:val="0"/>
      <w:marBottom w:val="0"/>
      <w:divBdr>
        <w:top w:val="none" w:sz="0" w:space="0" w:color="auto"/>
        <w:left w:val="none" w:sz="0" w:space="0" w:color="auto"/>
        <w:bottom w:val="none" w:sz="0" w:space="0" w:color="auto"/>
        <w:right w:val="none" w:sz="0" w:space="0" w:color="auto"/>
      </w:divBdr>
    </w:div>
    <w:div w:id="21383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226E-F263-4A2A-B751-F2146D1D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8856</Words>
  <Characters>62882</Characters>
  <Application>Microsoft Office Word</Application>
  <DocSecurity>0</DocSecurity>
  <Lines>2245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Aziza.Ilyassova@berekebank.kz</dc:creator>
  <cp:lastModifiedBy>Ильясова Азиза</cp:lastModifiedBy>
  <cp:revision>10</cp:revision>
  <dcterms:created xsi:type="dcterms:W3CDTF">2025-06-18T11:07:00Z</dcterms:created>
  <dcterms:modified xsi:type="dcterms:W3CDTF">2025-07-25T05:35:00Z</dcterms:modified>
</cp:coreProperties>
</file>