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1A60C" w14:textId="088859F0" w:rsidR="00E72B2C" w:rsidRPr="0053093C" w:rsidRDefault="0053093C" w:rsidP="00E72B2C">
      <w:pPr>
        <w:pStyle w:val="a7"/>
        <w:contextualSpacing/>
        <w:jc w:val="right"/>
        <w:rPr>
          <w:rFonts w:ascii="Times New Roman" w:hAnsi="Times New Roman" w:cs="Times New Roman"/>
          <w:color w:val="000000" w:themeColor="text1"/>
          <w:spacing w:val="-12"/>
          <w:sz w:val="24"/>
          <w:szCs w:val="24"/>
          <w:lang w:val="ru-RU"/>
        </w:rPr>
      </w:pPr>
      <w:r>
        <w:rPr>
          <w:rFonts w:ascii="Times New Roman CYR" w:hAnsi="Times New Roman CYR"/>
          <w:sz w:val="24"/>
        </w:rPr>
        <w:t xml:space="preserve">Тіркеу № </w:t>
      </w:r>
      <w:r>
        <w:rPr>
          <w:rFonts w:ascii="Times New Roman CYR" w:hAnsi="Times New Roman CYR"/>
          <w:sz w:val="24"/>
          <w:lang w:val="ru-RU"/>
        </w:rPr>
        <w:t>1466</w:t>
      </w:r>
    </w:p>
    <w:p w14:paraId="370FCB58" w14:textId="07B33920" w:rsidR="00E72B2C" w:rsidRDefault="00E72B2C" w:rsidP="00E72B2C">
      <w:pPr>
        <w:pStyle w:val="a7"/>
        <w:contextualSpacing/>
        <w:jc w:val="center"/>
        <w:rPr>
          <w:rFonts w:ascii="Times New Roman" w:hAnsi="Times New Roman" w:cs="Times New Roman"/>
          <w:b/>
          <w:sz w:val="24"/>
          <w:szCs w:val="24"/>
        </w:rPr>
      </w:pPr>
    </w:p>
    <w:p w14:paraId="1374550D" w14:textId="2E9E4A93" w:rsidR="00E72B2C" w:rsidRPr="009F1D49" w:rsidRDefault="00ED66FA" w:rsidP="00E72B2C">
      <w:pPr>
        <w:pStyle w:val="a7"/>
        <w:contextualSpacing/>
        <w:jc w:val="center"/>
        <w:rPr>
          <w:rFonts w:ascii="Times New Roman" w:hAnsi="Times New Roman" w:cs="Times New Roman"/>
          <w:b/>
          <w:sz w:val="24"/>
          <w:szCs w:val="24"/>
        </w:rPr>
      </w:pPr>
      <w:r w:rsidRPr="009F1D49">
        <w:rPr>
          <w:rFonts w:ascii="Times New Roman" w:hAnsi="Times New Roman"/>
          <w:b/>
          <w:sz w:val="24"/>
        </w:rPr>
        <w:t>«</w:t>
      </w:r>
      <w:r w:rsidR="009B32C0" w:rsidRPr="009F1D49">
        <w:rPr>
          <w:rFonts w:ascii="Times New Roman" w:hAnsi="Times New Roman"/>
          <w:b/>
          <w:sz w:val="24"/>
        </w:rPr>
        <w:t>Bereke Bank» АҚ</w:t>
      </w:r>
      <w:r w:rsidRPr="009F1D49">
        <w:rPr>
          <w:rFonts w:ascii="Times New Roman" w:hAnsi="Times New Roman"/>
          <w:b/>
          <w:sz w:val="24"/>
        </w:rPr>
        <w:t>-де ХАЛЫҚТАН ТӨЛЕМ ҚАБЫЛДАУ БОЙЫНША</w:t>
      </w:r>
    </w:p>
    <w:p w14:paraId="70EF8BEB" w14:textId="77777777" w:rsidR="00E72B2C" w:rsidRPr="009F1D49" w:rsidRDefault="00E72B2C" w:rsidP="00E72B2C">
      <w:pPr>
        <w:pStyle w:val="a7"/>
        <w:contextualSpacing/>
        <w:jc w:val="center"/>
        <w:rPr>
          <w:rFonts w:ascii="Times New Roman" w:hAnsi="Times New Roman" w:cs="Times New Roman"/>
          <w:b/>
          <w:sz w:val="24"/>
          <w:szCs w:val="24"/>
        </w:rPr>
      </w:pPr>
      <w:r w:rsidRPr="009F1D49">
        <w:rPr>
          <w:rFonts w:ascii="Times New Roman" w:hAnsi="Times New Roman"/>
          <w:b/>
          <w:sz w:val="24"/>
        </w:rPr>
        <w:t>ҚЫЗМЕТТЕР КӨРСЕТУ ШАРТЫ</w:t>
      </w:r>
    </w:p>
    <w:p w14:paraId="30D7990E" w14:textId="77777777" w:rsidR="00F21F3C" w:rsidRPr="009F1D49" w:rsidRDefault="00F21F3C" w:rsidP="00E72B2C">
      <w:pPr>
        <w:pStyle w:val="a7"/>
        <w:contextualSpacing/>
        <w:jc w:val="both"/>
        <w:rPr>
          <w:rFonts w:ascii="Times New Roman" w:hAnsi="Times New Roman" w:cs="Times New Roman"/>
          <w:color w:val="000000" w:themeColor="text1"/>
          <w:spacing w:val="-12"/>
          <w:sz w:val="24"/>
          <w:szCs w:val="24"/>
        </w:rPr>
      </w:pPr>
    </w:p>
    <w:p w14:paraId="4F4E543E" w14:textId="77777777" w:rsidR="006538A9" w:rsidRPr="009F1D49" w:rsidRDefault="006538A9" w:rsidP="006538A9">
      <w:pPr>
        <w:pStyle w:val="a7"/>
        <w:numPr>
          <w:ilvl w:val="0"/>
          <w:numId w:val="27"/>
        </w:numPr>
        <w:contextualSpacing/>
        <w:jc w:val="center"/>
        <w:rPr>
          <w:rFonts w:ascii="Times New Roman" w:hAnsi="Times New Roman" w:cs="Times New Roman"/>
          <w:b/>
          <w:color w:val="000000" w:themeColor="text1"/>
          <w:spacing w:val="-12"/>
          <w:sz w:val="24"/>
          <w:szCs w:val="24"/>
        </w:rPr>
      </w:pPr>
      <w:r w:rsidRPr="009F1D49">
        <w:rPr>
          <w:rFonts w:ascii="Times New Roman" w:hAnsi="Times New Roman"/>
          <w:b/>
          <w:color w:val="000000" w:themeColor="text1"/>
          <w:spacing w:val="-12"/>
          <w:sz w:val="24"/>
        </w:rPr>
        <w:t>Жалпы ережелер</w:t>
      </w:r>
    </w:p>
    <w:p w14:paraId="0B029E7A" w14:textId="77777777" w:rsidR="006538A9" w:rsidRPr="009F1D49" w:rsidRDefault="006538A9" w:rsidP="006538A9">
      <w:pPr>
        <w:pStyle w:val="a7"/>
        <w:contextualSpacing/>
        <w:rPr>
          <w:rFonts w:ascii="Times New Roman" w:hAnsi="Times New Roman" w:cs="Times New Roman"/>
          <w:color w:val="000000" w:themeColor="text1"/>
          <w:spacing w:val="-12"/>
          <w:sz w:val="24"/>
          <w:szCs w:val="24"/>
        </w:rPr>
      </w:pPr>
    </w:p>
    <w:p w14:paraId="7E865A86" w14:textId="5BBD397F" w:rsidR="00E72B2C" w:rsidRPr="009F1D49" w:rsidRDefault="00E72B2C" w:rsidP="00957CC3">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Осы «</w:t>
      </w:r>
      <w:r w:rsidR="009B32C0" w:rsidRPr="009F1D49">
        <w:rPr>
          <w:rFonts w:ascii="Times New Roman" w:hAnsi="Times New Roman"/>
          <w:sz w:val="24"/>
        </w:rPr>
        <w:t>Bereke Bank» АҚ</w:t>
      </w:r>
      <w:r w:rsidRPr="009F1D49">
        <w:rPr>
          <w:rFonts w:ascii="Times New Roman" w:hAnsi="Times New Roman"/>
          <w:sz w:val="24"/>
        </w:rPr>
        <w:t xml:space="preserve">-де халықтан төлем қабылдау бойыншша қызметтер көрсету шарты (бұдан әрі – </w:t>
      </w:r>
      <w:r w:rsidRPr="009F1D49">
        <w:rPr>
          <w:rFonts w:ascii="Times New Roman" w:hAnsi="Times New Roman"/>
          <w:b/>
          <w:sz w:val="24"/>
        </w:rPr>
        <w:t>Шарт</w:t>
      </w:r>
      <w:r w:rsidRPr="009F1D49">
        <w:rPr>
          <w:rFonts w:ascii="Times New Roman" w:hAnsi="Times New Roman"/>
          <w:sz w:val="24"/>
        </w:rPr>
        <w:t xml:space="preserve">) қосылу шарты болып табылады және халықтан Клиент пайдасына төлемдер қабылдау бойынша төлемдік қызмет көрсетудің стандартты талаптары мен тәртібін белгілейді. Банктің төлемдік қызмет көрсетуі Шартқа, Банктің ішкі құжаттарына және Қазақстан Республикасы (бұдан әрі – ҚР) заңнамасына сәйкес жүзеге асырылады. </w:t>
      </w:r>
    </w:p>
    <w:p w14:paraId="034BCD54" w14:textId="72D4FDB5" w:rsidR="006545B1" w:rsidRPr="009F1D49" w:rsidRDefault="006545B1" w:rsidP="00D200E1">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Осы Шарт талаптарын</w:t>
      </w:r>
      <w:r w:rsidRPr="009F1D49">
        <w:t xml:space="preserve"> </w:t>
      </w:r>
      <w:r w:rsidRPr="009F1D49">
        <w:rPr>
          <w:rFonts w:ascii="Times New Roman" w:hAnsi="Times New Roman"/>
          <w:sz w:val="24"/>
        </w:rPr>
        <w:t>«</w:t>
      </w:r>
      <w:r w:rsidR="009B32C0" w:rsidRPr="009F1D49">
        <w:rPr>
          <w:rFonts w:ascii="Times New Roman" w:hAnsi="Times New Roman"/>
          <w:sz w:val="24"/>
        </w:rPr>
        <w:t>Bereke Bank» АҚ</w:t>
      </w:r>
      <w:r w:rsidRPr="009F1D49">
        <w:rPr>
          <w:rFonts w:ascii="Times New Roman" w:hAnsi="Times New Roman"/>
          <w:sz w:val="24"/>
        </w:rPr>
        <w:t xml:space="preserve"> (бұдан әрі – </w:t>
      </w:r>
      <w:r w:rsidRPr="009F1D49">
        <w:rPr>
          <w:rFonts w:ascii="Times New Roman" w:hAnsi="Times New Roman"/>
          <w:b/>
          <w:sz w:val="24"/>
        </w:rPr>
        <w:t>Банк</w:t>
      </w:r>
      <w:r w:rsidRPr="009F1D49">
        <w:rPr>
          <w:rFonts w:ascii="Times New Roman" w:hAnsi="Times New Roman"/>
          <w:sz w:val="24"/>
        </w:rPr>
        <w:t>) стандартты формада белгілеген және Клиент тарапынан жалпы осы Шартқа қосылу арқылы қабылданады.</w:t>
      </w:r>
    </w:p>
    <w:p w14:paraId="0E10D2BB" w14:textId="2090E1C6" w:rsidR="00E72B2C" w:rsidRPr="009F1D49" w:rsidRDefault="00ED66FA" w:rsidP="00D200E1">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Банк бекіткен формадағы Халықтан төлемдер қабылдау бойынша қызметтер көрсетуге өтінішті</w:t>
      </w:r>
      <w:r w:rsidRPr="009F1D49">
        <w:rPr>
          <w:rFonts w:ascii="Times New Roman" w:hAnsi="Times New Roman"/>
          <w:color w:val="00B050"/>
          <w:sz w:val="24"/>
        </w:rPr>
        <w:t xml:space="preserve"> </w:t>
      </w:r>
      <w:r w:rsidRPr="009F1D49">
        <w:rPr>
          <w:rFonts w:ascii="Times New Roman" w:hAnsi="Times New Roman"/>
          <w:sz w:val="24"/>
        </w:rPr>
        <w:t xml:space="preserve">(бұдан әрі – </w:t>
      </w:r>
      <w:r w:rsidRPr="009F1D49">
        <w:rPr>
          <w:rFonts w:ascii="Times New Roman" w:hAnsi="Times New Roman"/>
          <w:b/>
          <w:sz w:val="24"/>
        </w:rPr>
        <w:t>Өтініш</w:t>
      </w:r>
      <w:r w:rsidRPr="009F1D49">
        <w:rPr>
          <w:rFonts w:ascii="Times New Roman" w:hAnsi="Times New Roman"/>
          <w:sz w:val="24"/>
        </w:rPr>
        <w:t xml:space="preserve">),  Клиент қағаз бетінде не электронды түрде толтырып және қол қойып ұсыну арқылы осы Шартқа қосылған жағдайда және әрі қарай Банк мұндай Өтінішті акцепттеген жағдайда Клиент Шартты қабылдаған болып есептеледі, Өтініште Шартқа қосылу туралы нақты айтылады.  </w:t>
      </w:r>
    </w:p>
    <w:p w14:paraId="367100CA" w14:textId="77777777" w:rsidR="0064723F" w:rsidRPr="009F1D49" w:rsidRDefault="00FD6C49" w:rsidP="00984B9E">
      <w:pPr>
        <w:pStyle w:val="a7"/>
        <w:tabs>
          <w:tab w:val="left" w:pos="851"/>
        </w:tabs>
        <w:ind w:firstLine="567"/>
        <w:contextualSpacing/>
        <w:jc w:val="both"/>
        <w:rPr>
          <w:rFonts w:ascii="Times New Roman" w:eastAsia="Times New Roman" w:hAnsi="Times New Roman" w:cs="Times New Roman"/>
          <w:sz w:val="24"/>
          <w:szCs w:val="24"/>
        </w:rPr>
      </w:pPr>
      <w:r w:rsidRPr="009F1D49">
        <w:rPr>
          <w:rFonts w:ascii="Times New Roman" w:hAnsi="Times New Roman"/>
          <w:sz w:val="24"/>
        </w:rPr>
        <w:t>Клиенттің Шартқа қосылуы Клиенттің:</w:t>
      </w:r>
    </w:p>
    <w:p w14:paraId="28382059" w14:textId="77777777" w:rsidR="00FD6C49" w:rsidRPr="009F1D49" w:rsidRDefault="00FD6C49" w:rsidP="00984B9E">
      <w:pPr>
        <w:pStyle w:val="a7"/>
        <w:numPr>
          <w:ilvl w:val="0"/>
          <w:numId w:val="32"/>
        </w:numPr>
        <w:tabs>
          <w:tab w:val="left" w:pos="851"/>
          <w:tab w:val="left" w:pos="1134"/>
        </w:tabs>
        <w:ind w:left="0" w:firstLine="567"/>
        <w:contextualSpacing/>
        <w:jc w:val="both"/>
        <w:rPr>
          <w:rFonts w:ascii="Times New Roman" w:eastAsia="Times New Roman" w:hAnsi="Times New Roman" w:cs="Times New Roman"/>
          <w:sz w:val="24"/>
          <w:szCs w:val="24"/>
        </w:rPr>
      </w:pPr>
      <w:r w:rsidRPr="009F1D49">
        <w:rPr>
          <w:rFonts w:ascii="Times New Roman" w:hAnsi="Times New Roman"/>
          <w:sz w:val="24"/>
        </w:rPr>
        <w:t>Шартты алғанын, оқығанын, түсінгенін және толық көлемде, еш ескертулерсіз және қарсылықсыз қабылдағанын, Шартта қарастырылған қызметті Банктің ұсыну талаптарымен келісетінін, сондай-ақ Шарттың барлық ережелерін толық көлемде орындау міндеттемесін қабылдайтынын;</w:t>
      </w:r>
    </w:p>
    <w:p w14:paraId="0C3DBD71" w14:textId="77777777" w:rsidR="0064723F" w:rsidRPr="009F1D49" w:rsidRDefault="0064723F" w:rsidP="00984B9E">
      <w:pPr>
        <w:pStyle w:val="a7"/>
        <w:numPr>
          <w:ilvl w:val="0"/>
          <w:numId w:val="32"/>
        </w:numPr>
        <w:tabs>
          <w:tab w:val="left" w:pos="851"/>
          <w:tab w:val="left" w:pos="1134"/>
        </w:tabs>
        <w:ind w:left="0" w:firstLine="567"/>
        <w:contextualSpacing/>
        <w:jc w:val="both"/>
        <w:rPr>
          <w:rFonts w:ascii="Times New Roman" w:eastAsia="Times New Roman" w:hAnsi="Times New Roman" w:cs="Times New Roman"/>
          <w:sz w:val="24"/>
          <w:szCs w:val="24"/>
        </w:rPr>
      </w:pPr>
      <w:r w:rsidRPr="009F1D49">
        <w:rPr>
          <w:rFonts w:ascii="Times New Roman" w:hAnsi="Times New Roman"/>
          <w:sz w:val="24"/>
        </w:rPr>
        <w:t>Шартты орындамаудың және/немесе тиісті түрде орындамаудың жағымсыз салдарын өзіне қабылдайтынын және келісетінін куәландырады.</w:t>
      </w:r>
    </w:p>
    <w:p w14:paraId="379959FD" w14:textId="77777777" w:rsidR="00FD6C49" w:rsidRPr="009F1D49" w:rsidRDefault="00FD6C49" w:rsidP="00984B9E">
      <w:pPr>
        <w:pStyle w:val="a7"/>
        <w:tabs>
          <w:tab w:val="left" w:pos="851"/>
        </w:tabs>
        <w:ind w:firstLine="567"/>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Клиент Шартта өз қолының болмауын Шартты алмағанының/оқымағанының/ түсінбегенінің/ қабылдамағанының дәлелі ретінде қолдануға құқылы емес. </w:t>
      </w:r>
    </w:p>
    <w:p w14:paraId="7D4AA73C" w14:textId="78B271B9" w:rsidR="00C75187" w:rsidRPr="009F1D49" w:rsidRDefault="00ED66FA" w:rsidP="00ED66FA">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Клиент Өтінішке 2 (екі) данада қол қояды және ұсынады: бірі Банк үшін, екіншісі Клиент үшін. </w:t>
      </w:r>
    </w:p>
    <w:p w14:paraId="2BDE1616" w14:textId="77777777" w:rsidR="00260189" w:rsidRPr="009F1D49" w:rsidRDefault="00260189" w:rsidP="00C75187">
      <w:pPr>
        <w:pStyle w:val="a7"/>
        <w:ind w:firstLine="709"/>
        <w:contextualSpacing/>
        <w:jc w:val="both"/>
        <w:rPr>
          <w:rFonts w:ascii="Times New Roman" w:hAnsi="Times New Roman" w:cs="Times New Roman"/>
          <w:sz w:val="24"/>
          <w:szCs w:val="24"/>
        </w:rPr>
      </w:pPr>
      <w:r w:rsidRPr="009F1D49">
        <w:rPr>
          <w:rFonts w:ascii="Times New Roman" w:hAnsi="Times New Roman" w:cs="Times New Roman"/>
          <w:sz w:val="24"/>
          <w:szCs w:val="24"/>
        </w:rPr>
        <w:t xml:space="preserve">Банкте қажетті және актуалды құжаттар пакеті (Банктің Клиентке өзге құжаттар ұсынуына байланысты өзге Клиенттің жинақталған досьесі) болған жағдайда, Клиенттің Шартқа қосылуы </w:t>
      </w:r>
      <w:r w:rsidRPr="009F1D49">
        <w:rPr>
          <w:rFonts w:ascii="Times New Roman" w:hAnsi="Times New Roman" w:cs="Times New Roman"/>
          <w:bCs/>
          <w:sz w:val="24"/>
          <w:szCs w:val="24"/>
        </w:rPr>
        <w:t>корпоративтік бизнеске арналған интернет-банкинг жүйесінің</w:t>
      </w:r>
      <w:r w:rsidRPr="009F1D49">
        <w:rPr>
          <w:rFonts w:ascii="Times New Roman" w:hAnsi="Times New Roman" w:cs="Times New Roman"/>
          <w:sz w:val="24"/>
          <w:szCs w:val="24"/>
        </w:rPr>
        <w:t xml:space="preserve"> (бұдан әрі – </w:t>
      </w:r>
      <w:r w:rsidRPr="009F1D49">
        <w:rPr>
          <w:rFonts w:ascii="Times New Roman" w:hAnsi="Times New Roman" w:cs="Times New Roman"/>
          <w:bCs/>
          <w:sz w:val="24"/>
          <w:szCs w:val="24"/>
        </w:rPr>
        <w:t>Интернет-банкинг жүйесі</w:t>
      </w:r>
      <w:r w:rsidRPr="009F1D49">
        <w:rPr>
          <w:rFonts w:ascii="Times New Roman" w:hAnsi="Times New Roman" w:cs="Times New Roman"/>
          <w:sz w:val="24"/>
          <w:szCs w:val="24"/>
        </w:rPr>
        <w:t>) көмегімен Клиенттің өз электронды цифрлік қолтаңбасын пайдаланып электронды Өтініш беруі арқылы жүзеге асырыла алады.</w:t>
      </w:r>
    </w:p>
    <w:p w14:paraId="0AE8A59F" w14:textId="15BDC292" w:rsidR="00BB7F86" w:rsidRPr="009F1D49" w:rsidRDefault="00C114E4" w:rsidP="00C75187">
      <w:pPr>
        <w:pStyle w:val="a7"/>
        <w:ind w:firstLine="709"/>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Банк Өтінішті акцепттеу үшін немесе осы Шартта, ҚР заңнамасында және Банктің ішкі құжаттарында қарастырылған негіздемелер бойынша бас тарту үшін қабылдайды. Банктің Клиенттен Өтінішті қабылдауы Өтініштің акцептіленгені болып табылмайды. </w:t>
      </w:r>
    </w:p>
    <w:p w14:paraId="49C259C5" w14:textId="0AD0B939" w:rsidR="00E72B2C" w:rsidRPr="009F1D49" w:rsidRDefault="00E72B2C" w:rsidP="00646743">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Өтнішті акцепттеуді Банк өзінің </w:t>
      </w:r>
      <w:hyperlink r:id="rId8" w:history="1">
        <w:r w:rsidR="00A07875" w:rsidRPr="009F1D49">
          <w:rPr>
            <w:rStyle w:val="a4"/>
            <w:rFonts w:ascii="Times New Roman" w:hAnsi="Times New Roman"/>
            <w:sz w:val="24"/>
          </w:rPr>
          <w:t>www.berekebank.kz</w:t>
        </w:r>
      </w:hyperlink>
      <w:r w:rsidRPr="009F1D49">
        <w:rPr>
          <w:rFonts w:ascii="Times New Roman" w:hAnsi="Times New Roman"/>
          <w:sz w:val="24"/>
        </w:rPr>
        <w:t xml:space="preserve"> сайтында жарияланған құжаттар тізіміне сәйкес қажетті құжаттарды алған/болған, оларды тексерген және Банктің Клиентке қызмет көрсетуден Банк талаптарына және ҚР заңнамасына сәйкес негізі болмаған жағдайда жүзеге асырады.</w:t>
      </w:r>
    </w:p>
    <w:p w14:paraId="3FFAA45F" w14:textId="77777777" w:rsidR="00C2445D" w:rsidRPr="009F1D49" w:rsidRDefault="00715260" w:rsidP="00646743">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Банк Клиенттің қолы қойылған Өтінішті акцепттеуден және/немесе Клиентпен іскерлік қарым-қатынас орнатудан халықаралық/мемлекет аралық келісімдерде, ҚР заңнамасында, оның ішінде Қылмыстық жолмен алынған кірістерді заңдастыруға (жылыстатуға) және терроризмді қаржыландыруға қарсы іс-қимыл туралы заңда, Банктің ішкі құжаттарында қарастырылған жағдайларда және негіздер бойынша, себебін түсіндірместен бас тартуға құқылы, бұған келесі жағдайлар да жатады:</w:t>
      </w:r>
    </w:p>
    <w:p w14:paraId="0D80A722" w14:textId="77777777" w:rsidR="00C2445D" w:rsidRPr="009F1D49" w:rsidRDefault="00C2445D" w:rsidP="00C2445D">
      <w:pPr>
        <w:pStyle w:val="a7"/>
        <w:numPr>
          <w:ilvl w:val="0"/>
          <w:numId w:val="33"/>
        </w:numPr>
        <w:ind w:left="0" w:firstLine="426"/>
        <w:contextualSpacing/>
        <w:jc w:val="both"/>
        <w:rPr>
          <w:rFonts w:ascii="Times New Roman" w:eastAsia="Times New Roman" w:hAnsi="Times New Roman" w:cs="Times New Roman"/>
          <w:sz w:val="24"/>
          <w:szCs w:val="24"/>
        </w:rPr>
      </w:pPr>
      <w:r w:rsidRPr="009F1D49">
        <w:rPr>
          <w:rFonts w:ascii="Times New Roman" w:hAnsi="Times New Roman"/>
          <w:sz w:val="24"/>
        </w:rPr>
        <w:t>Банктің Клиентті (оның өкілдерін) және бенефициар меншік иелерін тиісті түрде тексеруі мүмкін емес;</w:t>
      </w:r>
    </w:p>
    <w:p w14:paraId="1B9875EE" w14:textId="77777777" w:rsidR="00D7482E" w:rsidRPr="009F1D49" w:rsidRDefault="00D7482E" w:rsidP="00C2445D">
      <w:pPr>
        <w:pStyle w:val="a7"/>
        <w:numPr>
          <w:ilvl w:val="0"/>
          <w:numId w:val="33"/>
        </w:numPr>
        <w:ind w:left="0" w:firstLine="426"/>
        <w:contextualSpacing/>
        <w:jc w:val="both"/>
        <w:rPr>
          <w:rFonts w:ascii="Times New Roman" w:eastAsia="Times New Roman" w:hAnsi="Times New Roman" w:cs="Times New Roman"/>
          <w:sz w:val="24"/>
          <w:szCs w:val="24"/>
        </w:rPr>
      </w:pPr>
      <w:r w:rsidRPr="009F1D49">
        <w:rPr>
          <w:rFonts w:ascii="Times New Roman" w:hAnsi="Times New Roman"/>
          <w:sz w:val="24"/>
        </w:rPr>
        <w:t>Клиент пайдасына жүргізілуі тиіс төлемдер ҚР заңнамасымен тыйым салынған және Банктің пікірі бойынша ҚР заңнамасы талаптарын бұзуға/орындамауға алып келуі мүмкін;</w:t>
      </w:r>
    </w:p>
    <w:p w14:paraId="42F0F63D" w14:textId="77777777" w:rsidR="00C2445D" w:rsidRPr="009F1D49" w:rsidRDefault="00C2445D" w:rsidP="00C2445D">
      <w:pPr>
        <w:pStyle w:val="a7"/>
        <w:numPr>
          <w:ilvl w:val="0"/>
          <w:numId w:val="33"/>
        </w:numPr>
        <w:ind w:left="0" w:firstLine="426"/>
        <w:contextualSpacing/>
        <w:jc w:val="both"/>
        <w:rPr>
          <w:rFonts w:ascii="Times New Roman" w:eastAsia="Times New Roman" w:hAnsi="Times New Roman" w:cs="Times New Roman"/>
          <w:sz w:val="24"/>
          <w:szCs w:val="24"/>
        </w:rPr>
      </w:pPr>
      <w:r w:rsidRPr="009F1D49">
        <w:rPr>
          <w:rFonts w:ascii="Times New Roman" w:hAnsi="Times New Roman"/>
          <w:sz w:val="24"/>
        </w:rPr>
        <w:lastRenderedPageBreak/>
        <w:t>Клиентті зерттеу барысында Клиенттің іскерлік қарым-қатынасты қылмыстық жолмен алынған кірістерді заңдастыру (жылыстату) және терроризмді қаржыландыру мақсатында пайдаланатыны туралы күдік пайда болуы;</w:t>
      </w:r>
    </w:p>
    <w:p w14:paraId="312366A4" w14:textId="77777777" w:rsidR="00322F16" w:rsidRPr="009F1D49" w:rsidRDefault="00C2445D" w:rsidP="00D7482E">
      <w:pPr>
        <w:pStyle w:val="a7"/>
        <w:numPr>
          <w:ilvl w:val="0"/>
          <w:numId w:val="33"/>
        </w:numPr>
        <w:ind w:left="0" w:firstLine="426"/>
        <w:contextualSpacing/>
        <w:jc w:val="both"/>
        <w:rPr>
          <w:rFonts w:ascii="Times New Roman" w:eastAsia="Times New Roman" w:hAnsi="Times New Roman" w:cs="Times New Roman"/>
          <w:sz w:val="24"/>
          <w:szCs w:val="24"/>
        </w:rPr>
      </w:pPr>
      <w:r w:rsidRPr="009F1D49">
        <w:rPr>
          <w:rFonts w:ascii="Times New Roman" w:hAnsi="Times New Roman"/>
          <w:sz w:val="24"/>
        </w:rPr>
        <w:t>Клиенттің Банкке құжаттарды/деректерді ұсынудан бас тартуы, уақытылы ұсынбауы және/немесе жарамсыз/шынайы емес құжаттарды/деректерді ұсынуы, немесе құжатта жасандылық белгілерінің болуы, сондай-ақ құжаттарды ҚР заңнамасы және Банктің ішкі құжаттары талаптарына сай емес үлігде/ түрде ұсынуы.</w:t>
      </w:r>
    </w:p>
    <w:p w14:paraId="3F83F8D2" w14:textId="0B8081DF" w:rsidR="004037E4" w:rsidRPr="009F1D49" w:rsidRDefault="00646743" w:rsidP="00646743">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Банктің Өтінішті Акцепттеуі немесе одан бас тартуы Клиенттен Өтінішіті және ҚР заңнамасы мен Банк талаптарына сай келетін қажетті құжаттардың толық пакетін қабылдаған күннен бастап 15 (он бес) күнтізбелік күннен кешіктірмей жүзеге асырылады:</w:t>
      </w:r>
    </w:p>
    <w:p w14:paraId="07AF53A0" w14:textId="0B1D900F" w:rsidR="004037E4" w:rsidRPr="009F1D49" w:rsidRDefault="004037E4" w:rsidP="00814137">
      <w:pPr>
        <w:pStyle w:val="a7"/>
        <w:ind w:firstLine="709"/>
        <w:contextualSpacing/>
        <w:jc w:val="both"/>
        <w:rPr>
          <w:rFonts w:ascii="Times New Roman" w:eastAsia="Times New Roman" w:hAnsi="Times New Roman" w:cs="Times New Roman"/>
          <w:sz w:val="24"/>
          <w:szCs w:val="24"/>
        </w:rPr>
      </w:pPr>
      <w:r w:rsidRPr="009F1D49">
        <w:rPr>
          <w:rFonts w:ascii="Times New Roman" w:hAnsi="Times New Roman"/>
          <w:sz w:val="24"/>
        </w:rPr>
        <w:t>қағаз бетінде қабылданса – тиісті жазба енгізу, Банктің уәкілетті тұлғасының қол қоюы және Банктің/оның филиалының мөрімен бекіту арқылы;</w:t>
      </w:r>
    </w:p>
    <w:p w14:paraId="36256B4F" w14:textId="2BF31A16" w:rsidR="006B1CEE" w:rsidRPr="009F1D49" w:rsidRDefault="004037E4" w:rsidP="00814137">
      <w:pPr>
        <w:pStyle w:val="a7"/>
        <w:ind w:firstLine="709"/>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электронды түрде қабылданса – </w:t>
      </w:r>
      <w:r w:rsidR="00AD423F" w:rsidRPr="009F1D49">
        <w:rPr>
          <w:rFonts w:ascii="Times New Roman" w:hAnsi="Times New Roman"/>
          <w:sz w:val="24"/>
        </w:rPr>
        <w:t>Интернет-банкинг жүйесі</w:t>
      </w:r>
      <w:r w:rsidR="00357840" w:rsidRPr="009F1D49">
        <w:rPr>
          <w:rFonts w:ascii="Times New Roman" w:hAnsi="Times New Roman"/>
          <w:sz w:val="24"/>
          <w:lang w:val="ru-RU"/>
        </w:rPr>
        <w:t>нде</w:t>
      </w:r>
      <w:r w:rsidRPr="009F1D49">
        <w:rPr>
          <w:rFonts w:ascii="Times New Roman" w:hAnsi="Times New Roman"/>
          <w:sz w:val="24"/>
        </w:rPr>
        <w:t xml:space="preserve"> тиісті статусты ұсыну арқылы. </w:t>
      </w:r>
    </w:p>
    <w:p w14:paraId="54928559" w14:textId="77777777" w:rsidR="00E72B2C" w:rsidRPr="009F1D49" w:rsidRDefault="006B1CEE" w:rsidP="00646743">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Банк Клиенттің Өтінішін акцепттеген күннен бастап Банк пен Клиент арасындағы Шарт жасалды деп есептеледі. </w:t>
      </w:r>
    </w:p>
    <w:p w14:paraId="14128465" w14:textId="77777777" w:rsidR="008307AC" w:rsidRPr="009F1D49" w:rsidRDefault="008307AC" w:rsidP="00E40FBF">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Осы Шартта қарастырылған тәртіпте Шарт жасасқан Клиент осы Шартта қарастырылған барлық құқықтарға ие болады және бір мезетте барлық міндеттемелерді қабылдайды.</w:t>
      </w:r>
    </w:p>
    <w:p w14:paraId="256DE119" w14:textId="77777777" w:rsidR="009D6EA1" w:rsidRPr="009F1D49" w:rsidRDefault="009D6EA1" w:rsidP="00E40FBF">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Банк пен Клиент арасындағы қарым-қатынас осы Шарт арқылы және Банктің ішкі құжаттарымен реттеледі. Осы Шартта және Банктің ішкі  құжаттарында тікелей қарастырылмаған өзге барлық жағдайда Тараптар ҚР заңнамасын басшылыққа алады.</w:t>
      </w:r>
    </w:p>
    <w:p w14:paraId="03613DB9" w14:textId="77777777" w:rsidR="004527C4" w:rsidRPr="009F1D49" w:rsidRDefault="007F4510" w:rsidP="00C240C2">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Шарт және Клиенттің қолы қойылған, Банк акцепттеген Өтініш бірге Халықтан төлемдер қабылдау бойынша қызметтер көрсету шарты деп танылады. </w:t>
      </w:r>
    </w:p>
    <w:p w14:paraId="44899A2E" w14:textId="77777777" w:rsidR="00661A34" w:rsidRPr="009F1D49" w:rsidRDefault="00661A34" w:rsidP="00661A34">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Өтініште көрсетілген деректемелер бойынша Банк Клиентке жолдайтын және/немесе жолданатын кез келген ақпаратты және/немесе құжаттарды, хабарламалар мен хабарландыруларды алуға, сондай-ақ  Банктің хабарламалары, хабарландырулары және өзге ақпарат (оның ішінде жарнамалық сипаттағы) келесідей жолданатынына Клиент Шартқа қосылу арқылы сөзсіз келісімін береді:</w:t>
      </w:r>
    </w:p>
    <w:p w14:paraId="6DECA47C" w14:textId="77777777" w:rsidR="00661A34" w:rsidRPr="009F1D49" w:rsidRDefault="00661A34" w:rsidP="00661A34">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xml:space="preserve">- Банк қызметкері тарапынан жеке немесе курьерлік не өзге қызмет арқылы, алғаны туралы қолхат ала отырып, беріледі; </w:t>
      </w:r>
    </w:p>
    <w:p w14:paraId="2A6F17B8" w14:textId="77777777" w:rsidR="00661A34" w:rsidRPr="009F1D49" w:rsidRDefault="00661A34" w:rsidP="00661A34">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немесе</w:t>
      </w:r>
    </w:p>
    <w:p w14:paraId="02EDAC43" w14:textId="77777777" w:rsidR="00661A34" w:rsidRPr="009F1D49" w:rsidRDefault="00661A34" w:rsidP="00661A34">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факс не электронды пошта не электронды хабарламалар алмасуға арналған бағдарламалар арқылы, хабарламаны алғаны тиісті бағдарламалық-техникалық құралдар көмегімен автоматты түрде расталады;</w:t>
      </w:r>
    </w:p>
    <w:p w14:paraId="72F64594" w14:textId="77777777" w:rsidR="00661A34" w:rsidRPr="009F1D49" w:rsidRDefault="00661A34" w:rsidP="00661A34">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xml:space="preserve"> немесе</w:t>
      </w:r>
    </w:p>
    <w:p w14:paraId="6CD8244B" w14:textId="77777777" w:rsidR="00661A34" w:rsidRPr="009F1D49" w:rsidRDefault="00661A34" w:rsidP="00661A34">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xml:space="preserve">- Банк ғимараттарында ақпаратты орналастыру арқылы хабарланады; </w:t>
      </w:r>
    </w:p>
    <w:p w14:paraId="3AF546CF" w14:textId="77777777" w:rsidR="00661A34" w:rsidRPr="009F1D49" w:rsidRDefault="00661A34" w:rsidP="00661A34">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немесе</w:t>
      </w:r>
    </w:p>
    <w:p w14:paraId="6EAA4CE3" w14:textId="195C3A15" w:rsidR="00661A34" w:rsidRPr="009F1D49" w:rsidRDefault="00661A34" w:rsidP="00661A34">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xml:space="preserve">-  </w:t>
      </w:r>
      <w:r w:rsidR="00A07875" w:rsidRPr="009F1D49">
        <w:rPr>
          <w:rFonts w:ascii="Times New Roman" w:hAnsi="Times New Roman"/>
          <w:sz w:val="24"/>
        </w:rPr>
        <w:t>Internet желісінде Банктің www.</w:t>
      </w:r>
      <w:r w:rsidRPr="009F1D49">
        <w:rPr>
          <w:rFonts w:ascii="Times New Roman" w:hAnsi="Times New Roman"/>
          <w:sz w:val="24"/>
        </w:rPr>
        <w:t>ber</w:t>
      </w:r>
      <w:r w:rsidR="00A07875" w:rsidRPr="009F1D49">
        <w:rPr>
          <w:rFonts w:ascii="Times New Roman" w:hAnsi="Times New Roman"/>
          <w:sz w:val="24"/>
        </w:rPr>
        <w:t>eke</w:t>
      </w:r>
      <w:r w:rsidRPr="009F1D49">
        <w:rPr>
          <w:rFonts w:ascii="Times New Roman" w:hAnsi="Times New Roman"/>
          <w:sz w:val="24"/>
        </w:rPr>
        <w:t xml:space="preserve">bank.kz сайтында жариялау арқылы хабарланады; </w:t>
      </w:r>
    </w:p>
    <w:p w14:paraId="7C55EC63" w14:textId="13E34C7E" w:rsidR="00661A34" w:rsidRPr="009F1D49" w:rsidRDefault="00661A34" w:rsidP="00661A34">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немесе</w:t>
      </w:r>
    </w:p>
    <w:p w14:paraId="075A8B21" w14:textId="11FA28DC" w:rsidR="00661A34" w:rsidRPr="009F1D49" w:rsidRDefault="00661A34" w:rsidP="00661A34">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жалпы қалалық не ұялы байланыс арқылы телефонмен ауызша хабарланады, сұхбат жазылуы мүмкін;</w:t>
      </w:r>
    </w:p>
    <w:p w14:paraId="37981986" w14:textId="77777777" w:rsidR="00661A34" w:rsidRPr="009F1D49" w:rsidRDefault="00661A34" w:rsidP="00661A34">
      <w:pPr>
        <w:pStyle w:val="a7"/>
        <w:contextualSpacing/>
        <w:jc w:val="both"/>
        <w:rPr>
          <w:rFonts w:ascii="Times New Roman" w:eastAsia="Times New Roman" w:hAnsi="Times New Roman" w:cs="Times New Roman"/>
          <w:sz w:val="24"/>
          <w:szCs w:val="24"/>
        </w:rPr>
      </w:pPr>
      <w:r w:rsidRPr="009F1D49">
        <w:rPr>
          <w:rFonts w:ascii="Times New Roman" w:hAnsi="Times New Roman"/>
          <w:sz w:val="24"/>
        </w:rPr>
        <w:t>бұл ретте Клиент телефон және электронды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қауіптерді өзі көтеруге келіседі.</w:t>
      </w:r>
    </w:p>
    <w:p w14:paraId="61180DC8" w14:textId="0803A4AC" w:rsidR="00E40FBF" w:rsidRPr="009F1D49" w:rsidRDefault="00E40FBF" w:rsidP="00E40FBF">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Банк тарапынан Шартты өзгерту өзгертілген Шартты және Шарттың өзгертілуі туралы хабарламаны Банктің </w:t>
      </w:r>
      <w:hyperlink r:id="rId9" w:history="1">
        <w:r w:rsidR="00A07875" w:rsidRPr="009F1D49">
          <w:rPr>
            <w:rStyle w:val="a4"/>
            <w:rFonts w:ascii="Times New Roman" w:hAnsi="Times New Roman"/>
            <w:sz w:val="24"/>
          </w:rPr>
          <w:t>www.berekebank.kz</w:t>
        </w:r>
      </w:hyperlink>
      <w:r w:rsidRPr="009F1D49">
        <w:rPr>
          <w:rFonts w:ascii="Times New Roman" w:hAnsi="Times New Roman"/>
          <w:sz w:val="24"/>
        </w:rPr>
        <w:t xml:space="preserve"> интернет сайтына өзгерістер күшіне енерден 10 (он) күнтізбелік күн бұрын орналастыру арқылы жүзеге асырылуы мүмкін. </w:t>
      </w:r>
    </w:p>
    <w:p w14:paraId="593D1BFF" w14:textId="140CCE82" w:rsidR="00F5577D" w:rsidRPr="009F1D49" w:rsidRDefault="00F5577D" w:rsidP="006538A9">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Егер Клиент осы Шартқа енгізілетін өзгертулермен келіспесе, Клиент пошта арқылы жаңа талаптар күшіне енгенге дейін Банкті жазбаша түрде хабардар ете отырып, осы Шартты әрі қарай орындаудан бас тартуға құқылы. Егер жаңа талаптар күшіне енгенге дейін Банк Шартты одан әрі орындаудан бас тарту туралы жазбаша хабарлама алмаса, осы Шарттың жаңа (өзгертілген) нұсқасы Клиент тарапынан акцепттелген болып саналады және күшіне енеді. </w:t>
      </w:r>
      <w:r w:rsidRPr="009F1D49">
        <w:rPr>
          <w:rFonts w:ascii="Times New Roman" w:hAnsi="Times New Roman"/>
          <w:sz w:val="24"/>
        </w:rPr>
        <w:lastRenderedPageBreak/>
        <w:t>Клиентке және ол алатын қызметке қатысты осы қызметті алу кезіндегі қолданыстағы Шарттың талаптары қолданылады.</w:t>
      </w:r>
    </w:p>
    <w:p w14:paraId="09322C53" w14:textId="1867E194" w:rsidR="00E40FBF" w:rsidRPr="009F1D49" w:rsidRDefault="00E40FBF" w:rsidP="006538A9">
      <w:pPr>
        <w:pStyle w:val="a7"/>
        <w:numPr>
          <w:ilvl w:val="1"/>
          <w:numId w:val="27"/>
        </w:numPr>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Егер Клиент осы Шартта қарастырылғаннан басқа, Банк ұсынатын қызметтерді алғысы келсе, тиісті қызметтерді ұсыну үшін бөлек шарттар жасасу, сондай-ақ Қазақстан Республикасының нормативтік құқықтық актілерінде және/немесе Банктің ішкі саясатарында, стандарттарында, процедураларында және басқада ішкі құжаттарында қарастырылған басқа талаптарды сақтау қажет.</w:t>
      </w:r>
    </w:p>
    <w:p w14:paraId="64DB2120" w14:textId="1A5D0FE8" w:rsidR="00E72B2C" w:rsidRPr="009F1D49" w:rsidRDefault="004527C4" w:rsidP="00E40FBF">
      <w:pPr>
        <w:pStyle w:val="a3"/>
        <w:numPr>
          <w:ilvl w:val="1"/>
          <w:numId w:val="27"/>
        </w:numPr>
        <w:tabs>
          <w:tab w:val="left" w:pos="0"/>
          <w:tab w:val="left" w:pos="709"/>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Шарт пен Өтініш үлгісі ашық ақпарат болып табылады және коммерциялық немесе банктік құпия болып табыла алмайды. Банк Шарттың Бан</w:t>
      </w:r>
      <w:r w:rsidR="00A07875" w:rsidRPr="009F1D49">
        <w:rPr>
          <w:rFonts w:ascii="Times New Roman" w:hAnsi="Times New Roman"/>
          <w:sz w:val="24"/>
        </w:rPr>
        <w:t>ктің www.</w:t>
      </w:r>
      <w:r w:rsidRPr="009F1D49">
        <w:rPr>
          <w:rFonts w:ascii="Times New Roman" w:hAnsi="Times New Roman"/>
          <w:sz w:val="24"/>
        </w:rPr>
        <w:t>ber</w:t>
      </w:r>
      <w:r w:rsidR="00A07875" w:rsidRPr="009F1D49">
        <w:rPr>
          <w:rFonts w:ascii="Times New Roman" w:hAnsi="Times New Roman"/>
          <w:sz w:val="24"/>
        </w:rPr>
        <w:t>eke</w:t>
      </w:r>
      <w:r w:rsidRPr="009F1D49">
        <w:rPr>
          <w:rFonts w:ascii="Times New Roman" w:hAnsi="Times New Roman"/>
          <w:sz w:val="24"/>
        </w:rPr>
        <w:t>bank.kz интернет-сайтында орналастырылуын қамтамасыз етеді, сондай-ақ Клиенттің талап етуімен Шартты қағаз бетінде және (немесе) Клиент Шартты ұсыну туралы талаппен жүгінген сәтте Клиент көрсеткен электронды мекенжайға электронды нұсқада ұсынады.</w:t>
      </w:r>
    </w:p>
    <w:p w14:paraId="2FDDB32F" w14:textId="61275A52" w:rsidR="004527C4" w:rsidRPr="009F1D49" w:rsidRDefault="00DA0DB1" w:rsidP="008D603A">
      <w:pPr>
        <w:pStyle w:val="a3"/>
        <w:numPr>
          <w:ilvl w:val="1"/>
          <w:numId w:val="27"/>
        </w:numPr>
        <w:tabs>
          <w:tab w:val="left" w:pos="0"/>
          <w:tab w:val="left" w:pos="709"/>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Мөлшерлемелер мен тарифтердің шекті мәндері және осы Шартта көзделген қызметтерді ұсыну туралы шешім қабылдаудың шекті мерзімдері, банктік қызметтерді ұсыну процесінде туындайтын клиенттердің өтініштерін қарау тәртібі, сондай-ақ оларды өзгерту талаптары Банктен операциялар жүргізудің жалпы талаптары туралы ережелерде Банкпен белгіленеді. Осы Шартта қарастырылған төлем қызметін Банк Тарифтерге сәйкес ұсынады. Банк қызмет көрсету орындарында және өзінің </w:t>
      </w:r>
      <w:hyperlink r:id="rId10" w:history="1">
        <w:r w:rsidR="00A07875" w:rsidRPr="009F1D49">
          <w:rPr>
            <w:rStyle w:val="a4"/>
            <w:rFonts w:ascii="Times New Roman" w:hAnsi="Times New Roman"/>
            <w:sz w:val="24"/>
          </w:rPr>
          <w:t>www.berekebank.kz</w:t>
        </w:r>
      </w:hyperlink>
      <w:r w:rsidRPr="009F1D49">
        <w:rPr>
          <w:rFonts w:ascii="Times New Roman" w:hAnsi="Times New Roman"/>
          <w:sz w:val="24"/>
        </w:rPr>
        <w:t xml:space="preserve"> интернет сайтында Тарифтер туралы актуалды ақпаратты орналастырады. Банк Тарифтерге осы Шартта қарастырылған талаптарға сәйкес өзгерістер енгізуге құқылы.</w:t>
      </w:r>
    </w:p>
    <w:p w14:paraId="01B0BD82" w14:textId="77777777" w:rsidR="001809DF" w:rsidRPr="009F1D49" w:rsidRDefault="001809DF" w:rsidP="001809DF">
      <w:pPr>
        <w:pStyle w:val="a3"/>
        <w:tabs>
          <w:tab w:val="left" w:pos="0"/>
          <w:tab w:val="left" w:pos="709"/>
        </w:tabs>
        <w:autoSpaceDE w:val="0"/>
        <w:autoSpaceDN w:val="0"/>
        <w:adjustRightInd w:val="0"/>
        <w:spacing w:after="0" w:line="240" w:lineRule="auto"/>
        <w:ind w:left="0"/>
        <w:jc w:val="both"/>
        <w:rPr>
          <w:rFonts w:ascii="Times New Roman" w:eastAsia="Times New Roman" w:hAnsi="Times New Roman" w:cs="Times New Roman"/>
          <w:sz w:val="24"/>
          <w:szCs w:val="24"/>
        </w:rPr>
      </w:pPr>
    </w:p>
    <w:p w14:paraId="35660E14" w14:textId="77777777" w:rsidR="006538A9" w:rsidRPr="009F1D49" w:rsidRDefault="006538A9" w:rsidP="006538A9">
      <w:pPr>
        <w:pStyle w:val="a7"/>
        <w:numPr>
          <w:ilvl w:val="0"/>
          <w:numId w:val="27"/>
        </w:numPr>
        <w:contextualSpacing/>
        <w:jc w:val="center"/>
        <w:rPr>
          <w:rFonts w:ascii="Times New Roman" w:hAnsi="Times New Roman" w:cs="Times New Roman"/>
          <w:b/>
          <w:color w:val="000000" w:themeColor="text1"/>
          <w:spacing w:val="-12"/>
          <w:sz w:val="24"/>
          <w:szCs w:val="24"/>
        </w:rPr>
      </w:pPr>
      <w:r w:rsidRPr="009F1D49">
        <w:rPr>
          <w:rFonts w:ascii="Times New Roman" w:hAnsi="Times New Roman"/>
          <w:b/>
          <w:color w:val="000000" w:themeColor="text1"/>
          <w:spacing w:val="-12"/>
          <w:sz w:val="24"/>
        </w:rPr>
        <w:t>Шартта қолданылатын терминдер мен анықтамалар:</w:t>
      </w:r>
    </w:p>
    <w:p w14:paraId="2736ECEF" w14:textId="77777777" w:rsidR="00CF36B5" w:rsidRPr="009F1D49" w:rsidRDefault="00CF36B5" w:rsidP="00CF36B5">
      <w:pPr>
        <w:spacing w:after="0" w:line="240" w:lineRule="auto"/>
        <w:jc w:val="both"/>
        <w:rPr>
          <w:rFonts w:ascii="Times New Roman" w:hAnsi="Times New Roman" w:cs="Times New Roman"/>
          <w:sz w:val="20"/>
          <w:szCs w:val="20"/>
        </w:rPr>
      </w:pPr>
    </w:p>
    <w:p w14:paraId="012C543C" w14:textId="77777777" w:rsidR="00CF36B5" w:rsidRPr="009F1D49" w:rsidRDefault="00ED7289" w:rsidP="00CF36B5">
      <w:pPr>
        <w:spacing w:after="0" w:line="240" w:lineRule="auto"/>
        <w:jc w:val="both"/>
        <w:rPr>
          <w:rFonts w:ascii="Times New Roman" w:eastAsia="Times New Roman" w:hAnsi="Times New Roman" w:cs="Times New Roman"/>
          <w:sz w:val="24"/>
          <w:szCs w:val="24"/>
        </w:rPr>
      </w:pPr>
      <w:r w:rsidRPr="009F1D49">
        <w:rPr>
          <w:rFonts w:ascii="Times New Roman" w:hAnsi="Times New Roman"/>
          <w:sz w:val="24"/>
        </w:rPr>
        <w:t>Шартта, сондай-ақ Өтініште қолданылатын терминдер мен анықтамалар Шарт мәтінінде өзгеше қарастырылмаған болса, келесі мағыналарға ие:</w:t>
      </w:r>
    </w:p>
    <w:p w14:paraId="1CA8393F" w14:textId="77777777" w:rsidR="008D5D55" w:rsidRPr="009F1D49" w:rsidRDefault="008D5D55"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 xml:space="preserve">ҚР заңнамасы – </w:t>
      </w:r>
      <w:r w:rsidRPr="009F1D49">
        <w:rPr>
          <w:rFonts w:ascii="Times New Roman" w:hAnsi="Times New Roman"/>
          <w:sz w:val="24"/>
        </w:rPr>
        <w:t>ҚР қолданыстағы заңнамасы.</w:t>
      </w:r>
    </w:p>
    <w:p w14:paraId="7CA8E93F" w14:textId="77777777" w:rsidR="00ED7289" w:rsidRPr="009F1D49" w:rsidRDefault="00ED7289"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Клиент</w:t>
      </w:r>
      <w:r w:rsidRPr="009F1D49">
        <w:rPr>
          <w:rFonts w:ascii="Times New Roman" w:hAnsi="Times New Roman"/>
          <w:sz w:val="24"/>
        </w:rPr>
        <w:t xml:space="preserve"> – Қазақстан Республикасының заңнамасында белгіленген тәртіппен ҚР уәкілетті органдарында тіркелген, осы Шартта белгіленген тәртіппен осы Шартты жасасқан және Төлеушіге қызмет көрсететін заңды тұлға / жеке кәсіпкер / жеке нотариус / адвокат / жеке сот орындаушысы / кәсіби медиатор. </w:t>
      </w:r>
    </w:p>
    <w:p w14:paraId="7709068A" w14:textId="77777777" w:rsidR="00CF36B5" w:rsidRPr="009F1D49" w:rsidRDefault="00CF36B5"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Операциялық күн</w:t>
      </w:r>
      <w:r w:rsidRPr="009F1D49">
        <w:rPr>
          <w:rFonts w:ascii="Times New Roman" w:hAnsi="Times New Roman"/>
          <w:sz w:val="24"/>
        </w:rPr>
        <w:t xml:space="preserve"> – Клиент пайдасына Төлем қабылданатын уақыт аралығы.</w:t>
      </w:r>
    </w:p>
    <w:p w14:paraId="304CCCE7" w14:textId="77777777" w:rsidR="00CF36B5" w:rsidRPr="009F1D49" w:rsidRDefault="00CF36B5"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Төлем</w:t>
      </w:r>
      <w:r w:rsidRPr="009F1D49">
        <w:rPr>
          <w:rFonts w:ascii="Times New Roman" w:hAnsi="Times New Roman"/>
          <w:sz w:val="24"/>
        </w:rPr>
        <w:t xml:space="preserve"> – Клиент ұсынған қызметтер үшін Клиент пайдасына ақша аудару арқылы Төлеушінің өз ақшалай міндеттемелерін орындауы. </w:t>
      </w:r>
    </w:p>
    <w:p w14:paraId="0D5D7BA2" w14:textId="77777777" w:rsidR="00CF36B5" w:rsidRPr="009F1D49" w:rsidRDefault="00CF36B5"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Төлеуші</w:t>
      </w:r>
      <w:r w:rsidRPr="009F1D49">
        <w:rPr>
          <w:rFonts w:ascii="Times New Roman" w:hAnsi="Times New Roman"/>
          <w:sz w:val="24"/>
        </w:rPr>
        <w:t xml:space="preserve"> – Клиент қызметтері үшін ақы төлеуші жеке тұлға.</w:t>
      </w:r>
    </w:p>
    <w:p w14:paraId="565CB4CA" w14:textId="77777777" w:rsidR="002754EE" w:rsidRPr="009F1D49" w:rsidRDefault="002754EE"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Жұмыс күні -</w:t>
      </w:r>
      <w:r w:rsidRPr="009F1D49">
        <w:rPr>
          <w:rFonts w:ascii="Times New Roman" w:hAnsi="Times New Roman"/>
          <w:sz w:val="24"/>
        </w:rPr>
        <w:t xml:space="preserve"> ҚР-дағы ресми белгіленген демалыс және мереке күндерінен басқа Банктің жұмыс күні.</w:t>
      </w:r>
    </w:p>
    <w:p w14:paraId="3D909967" w14:textId="09B764B5" w:rsidR="00EA5A80" w:rsidRPr="009F1D49" w:rsidRDefault="00EA5A80"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Реестр</w:t>
      </w:r>
      <w:r w:rsidRPr="009F1D49">
        <w:rPr>
          <w:rFonts w:ascii="Times New Roman" w:hAnsi="Times New Roman"/>
          <w:sz w:val="24"/>
        </w:rPr>
        <w:t xml:space="preserve"> – Операциялық күн ішінде </w:t>
      </w:r>
      <w:r w:rsidR="00F31137" w:rsidRPr="009F1D49">
        <w:rPr>
          <w:rFonts w:ascii="Times New Roman" w:hAnsi="Times New Roman"/>
          <w:sz w:val="24"/>
        </w:rPr>
        <w:t>Жүйе</w:t>
      </w:r>
      <w:r w:rsidRPr="009F1D49">
        <w:rPr>
          <w:rFonts w:ascii="Times New Roman" w:hAnsi="Times New Roman"/>
          <w:sz w:val="24"/>
        </w:rPr>
        <w:t xml:space="preserve"> және (немесе) Өзіне қызмет көрсету құрылғылары және (немесе) Банк кассалары арқылы қабылданған Төлемдер және Ағымдық шотқа жолданған Төлемдер бойынша Банк әзірлеген реестр.</w:t>
      </w:r>
    </w:p>
    <w:p w14:paraId="6F59CD19" w14:textId="053BBF2D" w:rsidR="00CF36B5" w:rsidRPr="009F1D49" w:rsidRDefault="00F31137" w:rsidP="00CF36B5">
      <w:pPr>
        <w:pStyle w:val="a3"/>
        <w:numPr>
          <w:ilvl w:val="1"/>
          <w:numId w:val="27"/>
        </w:numPr>
        <w:tabs>
          <w:tab w:val="left" w:pos="709"/>
        </w:tabs>
        <w:spacing w:after="0" w:line="240" w:lineRule="auto"/>
        <w:ind w:left="0" w:firstLine="0"/>
        <w:jc w:val="both"/>
        <w:rPr>
          <w:rFonts w:ascii="Times New Roman" w:hAnsi="Times New Roman"/>
          <w:sz w:val="24"/>
        </w:rPr>
      </w:pPr>
      <w:r w:rsidRPr="009F1D49">
        <w:rPr>
          <w:rFonts w:ascii="Times New Roman" w:hAnsi="Times New Roman"/>
          <w:b/>
          <w:sz w:val="24"/>
        </w:rPr>
        <w:t>Қашықтықтан кіру жүйесі</w:t>
      </w:r>
      <w:r w:rsidRPr="009F1D49">
        <w:rPr>
          <w:rFonts w:ascii="Times New Roman" w:hAnsi="Times New Roman"/>
          <w:sz w:val="24"/>
        </w:rPr>
        <w:t xml:space="preserve"> (бұдан әрі - </w:t>
      </w:r>
      <w:r w:rsidRPr="009F1D49">
        <w:rPr>
          <w:rFonts w:ascii="Times New Roman" w:hAnsi="Times New Roman"/>
          <w:b/>
          <w:sz w:val="24"/>
        </w:rPr>
        <w:t>Жүйе</w:t>
      </w:r>
      <w:r w:rsidRPr="009F1D49">
        <w:rPr>
          <w:rFonts w:ascii="Times New Roman" w:hAnsi="Times New Roman"/>
          <w:sz w:val="24"/>
        </w:rPr>
        <w:t xml:space="preserve">) </w:t>
      </w:r>
      <w:r w:rsidRPr="009F1D49">
        <w:rPr>
          <w:rFonts w:ascii="Times New Roman" w:hAnsi="Times New Roman"/>
          <w:sz w:val="24"/>
          <w:cs/>
        </w:rPr>
        <w:t xml:space="preserve">– </w:t>
      </w:r>
      <w:r w:rsidRPr="009F1D49">
        <w:rPr>
          <w:rFonts w:ascii="Times New Roman" w:hAnsi="Times New Roman"/>
          <w:sz w:val="24"/>
        </w:rPr>
        <w:t>электрондық банк қызметтерін интернет-банкинг жүйесі (https://banking.berekebank.kz мекенжайы бойынша) арқылы және Банктің мобильді (мобильді банкинг) қосымша арқылы алуға мүмкіндік беретін, клиент пен банк арасындағы байланысты қамтамасыз ететін телекоммуникация құралдарының, цифрлық және ақпараттық технологиялардың, бағдарламалық жасақтама мен жабдықтардың жиынтығы</w:t>
      </w:r>
      <w:r w:rsidR="00CF36B5" w:rsidRPr="009F1D49">
        <w:rPr>
          <w:rFonts w:ascii="Times New Roman" w:hAnsi="Times New Roman"/>
          <w:sz w:val="24"/>
        </w:rPr>
        <w:t xml:space="preserve">; </w:t>
      </w:r>
    </w:p>
    <w:p w14:paraId="631E1943" w14:textId="74A71016" w:rsidR="0009517C" w:rsidRPr="009F1D49" w:rsidRDefault="0009517C"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 xml:space="preserve">Тараптар </w:t>
      </w:r>
      <w:r w:rsidRPr="009F1D49">
        <w:rPr>
          <w:rFonts w:ascii="Times New Roman" w:hAnsi="Times New Roman"/>
          <w:sz w:val="24"/>
        </w:rPr>
        <w:t>– Банк және Шарттың тарапы болып табылатын Клиент.</w:t>
      </w:r>
    </w:p>
    <w:p w14:paraId="14BC0FCF" w14:textId="77777777" w:rsidR="0009517C" w:rsidRPr="009F1D49" w:rsidRDefault="0009517C"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Тарифтер</w:t>
      </w:r>
      <w:r w:rsidRPr="009F1D49">
        <w:rPr>
          <w:rFonts w:ascii="Times New Roman" w:hAnsi="Times New Roman"/>
          <w:sz w:val="24"/>
        </w:rPr>
        <w:t xml:space="preserve"> – Банк көрсететін қызметтер үшін Банктің уәкілетті органы/тұлғасы бекітетін тарифтер.</w:t>
      </w:r>
    </w:p>
    <w:p w14:paraId="0DB74454" w14:textId="77777777" w:rsidR="008D5D55" w:rsidRPr="009F1D49" w:rsidRDefault="008D5D55"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Ағымдық шот</w:t>
      </w:r>
      <w:r w:rsidRPr="009F1D49">
        <w:rPr>
          <w:rFonts w:ascii="Times New Roman" w:hAnsi="Times New Roman"/>
          <w:sz w:val="24"/>
        </w:rPr>
        <w:t xml:space="preserve"> – Клиенттің Банкте немесе ҚР өзге екінші деңгейлі банкінде ашылған, Клиент Өтініште көрсететін, теңгедегі немесе шетелдік валютадағы, Банк қабылдаған Төлемдер аударылатын шот.</w:t>
      </w:r>
    </w:p>
    <w:p w14:paraId="0575A6BD" w14:textId="77777777" w:rsidR="00CF36B5" w:rsidRPr="009F1D49" w:rsidRDefault="00CF36B5" w:rsidP="00CF36B5">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lastRenderedPageBreak/>
        <w:t>Өзіне қызмет көрсету құрылғысы</w:t>
      </w:r>
      <w:r w:rsidRPr="009F1D49">
        <w:rPr>
          <w:rFonts w:ascii="Times New Roman" w:hAnsi="Times New Roman"/>
          <w:sz w:val="24"/>
        </w:rPr>
        <w:t xml:space="preserve"> – Банктің ақпараттық-төлем терминалдары және банкоматтары арқылы өзіне қызмет көрсету режимінде Төлемдер қабылдауды қамтамасыз ететін аппараттық-бағдарламалық кешен.</w:t>
      </w:r>
    </w:p>
    <w:p w14:paraId="0D8A50B1" w14:textId="77777777" w:rsidR="006538A9" w:rsidRPr="009F1D49" w:rsidRDefault="006538A9" w:rsidP="006538A9">
      <w:pPr>
        <w:pStyle w:val="a7"/>
        <w:contextualSpacing/>
        <w:jc w:val="both"/>
        <w:rPr>
          <w:rFonts w:ascii="Times New Roman" w:hAnsi="Times New Roman" w:cs="Times New Roman"/>
          <w:color w:val="000000" w:themeColor="text1"/>
          <w:spacing w:val="-12"/>
          <w:sz w:val="24"/>
          <w:szCs w:val="24"/>
        </w:rPr>
      </w:pPr>
    </w:p>
    <w:p w14:paraId="0E465A57" w14:textId="77777777" w:rsidR="006538A9" w:rsidRPr="009F1D49" w:rsidRDefault="00ED7289" w:rsidP="00ED7289">
      <w:pPr>
        <w:pStyle w:val="a7"/>
        <w:numPr>
          <w:ilvl w:val="0"/>
          <w:numId w:val="27"/>
        </w:numPr>
        <w:contextualSpacing/>
        <w:jc w:val="center"/>
        <w:rPr>
          <w:rFonts w:ascii="Times New Roman" w:hAnsi="Times New Roman" w:cs="Times New Roman"/>
          <w:b/>
          <w:color w:val="000000" w:themeColor="text1"/>
          <w:spacing w:val="-12"/>
          <w:sz w:val="24"/>
          <w:szCs w:val="24"/>
        </w:rPr>
      </w:pPr>
      <w:r w:rsidRPr="009F1D49">
        <w:rPr>
          <w:rFonts w:ascii="Times New Roman" w:hAnsi="Times New Roman"/>
          <w:b/>
          <w:color w:val="000000" w:themeColor="text1"/>
          <w:spacing w:val="-12"/>
          <w:sz w:val="24"/>
        </w:rPr>
        <w:t>Шарттың  мәні</w:t>
      </w:r>
    </w:p>
    <w:p w14:paraId="3C046C62" w14:textId="77777777" w:rsidR="00ED7289" w:rsidRPr="009F1D49" w:rsidRDefault="00ED7289" w:rsidP="00ED7289">
      <w:pPr>
        <w:pStyle w:val="a7"/>
        <w:contextualSpacing/>
        <w:jc w:val="both"/>
        <w:rPr>
          <w:rFonts w:ascii="Times New Roman" w:hAnsi="Times New Roman" w:cs="Times New Roman"/>
          <w:color w:val="000000" w:themeColor="text1"/>
          <w:spacing w:val="-12"/>
          <w:sz w:val="24"/>
          <w:szCs w:val="24"/>
        </w:rPr>
      </w:pPr>
    </w:p>
    <w:p w14:paraId="10BECEF6" w14:textId="77777777" w:rsidR="00ED7289" w:rsidRPr="009F1D49" w:rsidRDefault="00ED7289" w:rsidP="00ED7289">
      <w:pPr>
        <w:pStyle w:val="a7"/>
        <w:numPr>
          <w:ilvl w:val="1"/>
          <w:numId w:val="27"/>
        </w:numPr>
        <w:tabs>
          <w:tab w:val="left" w:pos="709"/>
        </w:tabs>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Клиент Төлеушіге ұсынатын және Өтініште көрсетілген қызметтер үшін Төлеушіден Төлемдер қабылдау және оны Клиенттің Ағымдық шотына аудару бойынша Банк Клиентке осы Шартта көрсетілген тәртіпте және талапарда төлемдік қызмет (бұдан әрі – </w:t>
      </w:r>
      <w:r w:rsidRPr="009F1D49">
        <w:rPr>
          <w:rFonts w:ascii="Times New Roman" w:hAnsi="Times New Roman"/>
          <w:b/>
          <w:sz w:val="24"/>
        </w:rPr>
        <w:t>Төлемдік қызмет</w:t>
      </w:r>
      <w:r w:rsidRPr="009F1D49">
        <w:rPr>
          <w:rFonts w:ascii="Times New Roman" w:hAnsi="Times New Roman"/>
          <w:sz w:val="24"/>
        </w:rPr>
        <w:t>) көрсетеді.</w:t>
      </w:r>
    </w:p>
    <w:p w14:paraId="0316614D" w14:textId="22A68E04" w:rsidR="00ED7289" w:rsidRPr="009F1D49" w:rsidRDefault="00ED7289" w:rsidP="00812C3C">
      <w:pPr>
        <w:pStyle w:val="a7"/>
        <w:numPr>
          <w:ilvl w:val="1"/>
          <w:numId w:val="27"/>
        </w:numPr>
        <w:tabs>
          <w:tab w:val="left" w:pos="709"/>
        </w:tabs>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Төлеушілерден төлемдерді қабылдау Өзіне қызмет көрсету құрылғылары мен Банк кассалары арқылы қолма қол ақша енгізу жолымен (Төлеушінің банктік шот ашуынсыз) және / немесе Өзіне қызмет көрсету құрылғылары және (немесе) </w:t>
      </w:r>
      <w:r w:rsidR="00F31137" w:rsidRPr="009F1D49">
        <w:rPr>
          <w:rFonts w:ascii="Times New Roman" w:hAnsi="Times New Roman"/>
          <w:sz w:val="24"/>
        </w:rPr>
        <w:t>Жүйе</w:t>
      </w:r>
      <w:r w:rsidRPr="009F1D49">
        <w:rPr>
          <w:rFonts w:ascii="Times New Roman" w:hAnsi="Times New Roman"/>
          <w:sz w:val="24"/>
        </w:rPr>
        <w:t xml:space="preserve"> арқылы қолма-қол ақшасыз тәрітпте Клиент пайдасына аудару жолымен жүзеге асырылады. Төлемдер Клиент Өтініште көрсетілген аймақта қабылданады.</w:t>
      </w:r>
    </w:p>
    <w:p w14:paraId="5F26288F" w14:textId="7660218B" w:rsidR="00ED7289" w:rsidRPr="009F1D49" w:rsidRDefault="00812C3C" w:rsidP="002D696A">
      <w:pPr>
        <w:pStyle w:val="a7"/>
        <w:numPr>
          <w:ilvl w:val="1"/>
          <w:numId w:val="27"/>
        </w:numPr>
        <w:tabs>
          <w:tab w:val="left" w:pos="709"/>
        </w:tabs>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Операциялық күн ішінде қабылдаған барлық төлемдер бойынша қаражатты Банк төлемдер қабылданған операциялық күннен кейінгі операциялық күннен кешіктірілмей аударады.</w:t>
      </w:r>
    </w:p>
    <w:p w14:paraId="7681BC7A" w14:textId="308D77F5" w:rsidR="00C75187" w:rsidRPr="009F1D49" w:rsidRDefault="00ED7289" w:rsidP="00C77BF9">
      <w:pPr>
        <w:pStyle w:val="a7"/>
        <w:numPr>
          <w:ilvl w:val="1"/>
          <w:numId w:val="27"/>
        </w:numPr>
        <w:tabs>
          <w:tab w:val="left" w:pos="709"/>
        </w:tabs>
        <w:ind w:left="0" w:firstLine="0"/>
        <w:contextualSpacing/>
        <w:jc w:val="both"/>
        <w:rPr>
          <w:rFonts w:ascii="Times New Roman" w:eastAsia="Times New Roman" w:hAnsi="Times New Roman" w:cs="Times New Roman"/>
          <w:sz w:val="24"/>
          <w:szCs w:val="24"/>
        </w:rPr>
      </w:pPr>
      <w:r w:rsidRPr="009F1D49">
        <w:rPr>
          <w:rFonts w:ascii="Times New Roman" w:hAnsi="Times New Roman"/>
          <w:sz w:val="24"/>
        </w:rPr>
        <w:t>Осы арқылы Клиент келесілерді растайды және кепілдік береді:</w:t>
      </w:r>
    </w:p>
    <w:p w14:paraId="20EF10C6" w14:textId="07FA30A3" w:rsidR="00930E14" w:rsidRPr="009F1D49" w:rsidRDefault="00930E14" w:rsidP="005D46A4">
      <w:pPr>
        <w:pStyle w:val="a7"/>
        <w:numPr>
          <w:ilvl w:val="0"/>
          <w:numId w:val="37"/>
        </w:numPr>
        <w:tabs>
          <w:tab w:val="left" w:pos="709"/>
        </w:tabs>
        <w:ind w:left="0" w:firstLine="426"/>
        <w:contextualSpacing/>
        <w:jc w:val="both"/>
        <w:rPr>
          <w:rFonts w:ascii="Times New Roman" w:eastAsia="Times New Roman" w:hAnsi="Times New Roman" w:cs="Times New Roman"/>
          <w:sz w:val="24"/>
          <w:szCs w:val="24"/>
        </w:rPr>
      </w:pPr>
      <w:r w:rsidRPr="009F1D49">
        <w:rPr>
          <w:rFonts w:ascii="Times New Roman" w:hAnsi="Times New Roman"/>
          <w:sz w:val="24"/>
        </w:rPr>
        <w:t>тиісті түрде тіркелген және өз қызметін, оның ішінде Төлеушілерге көрсетілетін қызметті (қызметтерді) Қазақстан Республикасының заңнамасына сәйкес жүзеге асырады, барлық қажетті лицензиялар / рұқсаттар / сертификаттарға ие (егер мұндай құжаттар Қазақстан Республикасының заңнамасына сәйкес қажет болса);</w:t>
      </w:r>
    </w:p>
    <w:p w14:paraId="69ED1F26" w14:textId="4AF067F5" w:rsidR="00C75187" w:rsidRPr="009F1D49" w:rsidRDefault="00467A74" w:rsidP="005D46A4">
      <w:pPr>
        <w:pStyle w:val="a7"/>
        <w:numPr>
          <w:ilvl w:val="0"/>
          <w:numId w:val="37"/>
        </w:numPr>
        <w:tabs>
          <w:tab w:val="left" w:pos="709"/>
        </w:tabs>
        <w:ind w:left="0" w:firstLine="426"/>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Өтініш берген күнгі және Банктің оны акцепттеген күнгі, Клиенттің Банкке ұсынған құжаттары / Банкте бар құжаттар және ол және / немесе оған байланысты тұлғалар (қатысушылар / құрылтайшылар / акционерлер, бенефициарлық меншік иелері, уәкілетті тұлғалар, атқарушы және / немесе Клиенттің басқару органының басшылары / мүшелері) туралы деректер/ақпарат жарамды және актуалды;  </w:t>
      </w:r>
    </w:p>
    <w:p w14:paraId="53053D01" w14:textId="066879D7" w:rsidR="00930E14" w:rsidRPr="009F1D49" w:rsidRDefault="00ED7289" w:rsidP="006405C7">
      <w:pPr>
        <w:pStyle w:val="a7"/>
        <w:numPr>
          <w:ilvl w:val="0"/>
          <w:numId w:val="37"/>
        </w:numPr>
        <w:tabs>
          <w:tab w:val="left" w:pos="709"/>
        </w:tabs>
        <w:ind w:left="0" w:firstLine="426"/>
        <w:contextualSpacing/>
        <w:jc w:val="both"/>
        <w:rPr>
          <w:rFonts w:ascii="Times New Roman" w:eastAsia="Times New Roman" w:hAnsi="Times New Roman" w:cs="Times New Roman"/>
          <w:sz w:val="24"/>
          <w:szCs w:val="24"/>
        </w:rPr>
      </w:pPr>
      <w:r w:rsidRPr="009F1D49">
        <w:rPr>
          <w:rFonts w:ascii="Times New Roman" w:hAnsi="Times New Roman"/>
          <w:sz w:val="24"/>
        </w:rPr>
        <w:t xml:space="preserve">Клиенттің тауарлық белгілерін және қызмет көрсету белгілерін Банкке беру және Банктің оны пайдалануы үшін барлық қажетті құқықтарға ие. </w:t>
      </w:r>
    </w:p>
    <w:p w14:paraId="2E878F25" w14:textId="1AF3E437" w:rsidR="00F57EC8" w:rsidRPr="009F1D49" w:rsidRDefault="00ED7289" w:rsidP="00461A1C">
      <w:pPr>
        <w:pStyle w:val="a7"/>
        <w:tabs>
          <w:tab w:val="left" w:pos="709"/>
        </w:tabs>
        <w:ind w:firstLine="426"/>
        <w:contextualSpacing/>
        <w:jc w:val="both"/>
        <w:rPr>
          <w:rFonts w:ascii="Times New Roman" w:hAnsi="Times New Roman"/>
          <w:sz w:val="24"/>
        </w:rPr>
      </w:pPr>
      <w:r w:rsidRPr="009F1D49">
        <w:rPr>
          <w:rFonts w:ascii="Times New Roman" w:hAnsi="Times New Roman"/>
          <w:sz w:val="24"/>
        </w:rPr>
        <w:t>Үшінші тұлғалармен даулы жағдайлар туындаған кезде Клиент өз күшімен және жеке қаражаты есебінен мұндай жағдайларды реттеуге немесе осындай жағдайларды реттеуге байланысты нақты шығындарды Банкке өтеуге кепілдік береді.</w:t>
      </w:r>
    </w:p>
    <w:p w14:paraId="1986D724" w14:textId="77777777" w:rsidR="0053474E" w:rsidRPr="009F1D49" w:rsidRDefault="0053474E" w:rsidP="00461A1C">
      <w:pPr>
        <w:pStyle w:val="a7"/>
        <w:tabs>
          <w:tab w:val="left" w:pos="709"/>
        </w:tabs>
        <w:ind w:firstLine="426"/>
        <w:contextualSpacing/>
        <w:jc w:val="both"/>
        <w:rPr>
          <w:rFonts w:ascii="Times New Roman" w:eastAsia="Times New Roman" w:hAnsi="Times New Roman" w:cs="Times New Roman"/>
          <w:sz w:val="24"/>
          <w:szCs w:val="24"/>
        </w:rPr>
      </w:pPr>
    </w:p>
    <w:p w14:paraId="218B446D" w14:textId="77777777" w:rsidR="00ED7289" w:rsidRPr="009F1D49" w:rsidRDefault="00D07A9D" w:rsidP="00ED7289">
      <w:pPr>
        <w:pStyle w:val="a7"/>
        <w:numPr>
          <w:ilvl w:val="0"/>
          <w:numId w:val="27"/>
        </w:numPr>
        <w:contextualSpacing/>
        <w:jc w:val="center"/>
        <w:rPr>
          <w:rFonts w:ascii="Times New Roman" w:hAnsi="Times New Roman" w:cs="Times New Roman"/>
          <w:b/>
          <w:color w:val="000000" w:themeColor="text1"/>
          <w:spacing w:val="-12"/>
          <w:sz w:val="24"/>
          <w:szCs w:val="24"/>
        </w:rPr>
      </w:pPr>
      <w:r w:rsidRPr="009F1D49">
        <w:rPr>
          <w:rFonts w:ascii="Times New Roman" w:hAnsi="Times New Roman"/>
          <w:b/>
          <w:color w:val="000000" w:themeColor="text1"/>
          <w:spacing w:val="-12"/>
          <w:sz w:val="24"/>
        </w:rPr>
        <w:t>Тараптардың құқықтары мен міндеттері</w:t>
      </w:r>
    </w:p>
    <w:p w14:paraId="76CCD619" w14:textId="77777777" w:rsidR="00F21F3C" w:rsidRPr="009F1D49" w:rsidRDefault="00F21F3C" w:rsidP="00EC2E40">
      <w:pPr>
        <w:tabs>
          <w:tab w:val="left" w:pos="189"/>
        </w:tabs>
        <w:spacing w:after="0" w:line="240" w:lineRule="auto"/>
        <w:contextualSpacing/>
        <w:jc w:val="both"/>
        <w:rPr>
          <w:rFonts w:ascii="Times New Roman" w:eastAsia="Times New Roman" w:hAnsi="Times New Roman" w:cs="Times New Roman"/>
          <w:sz w:val="24"/>
          <w:szCs w:val="24"/>
        </w:rPr>
      </w:pPr>
    </w:p>
    <w:p w14:paraId="2B3E6862" w14:textId="77777777" w:rsidR="00055436" w:rsidRPr="009F1D49" w:rsidRDefault="00055436" w:rsidP="00912A84">
      <w:pPr>
        <w:pStyle w:val="a3"/>
        <w:numPr>
          <w:ilvl w:val="1"/>
          <w:numId w:val="27"/>
        </w:numPr>
        <w:tabs>
          <w:tab w:val="left" w:pos="709"/>
        </w:tabs>
        <w:spacing w:after="0" w:line="240" w:lineRule="auto"/>
        <w:ind w:left="0" w:firstLine="0"/>
        <w:jc w:val="both"/>
        <w:rPr>
          <w:rFonts w:ascii="Times New Roman" w:eastAsia="Times New Roman" w:hAnsi="Times New Roman" w:cs="Times New Roman"/>
          <w:b/>
          <w:sz w:val="24"/>
          <w:szCs w:val="24"/>
        </w:rPr>
      </w:pPr>
      <w:r w:rsidRPr="009F1D49">
        <w:rPr>
          <w:rFonts w:ascii="Times New Roman" w:hAnsi="Times New Roman"/>
          <w:b/>
          <w:sz w:val="24"/>
          <w:u w:val="single"/>
        </w:rPr>
        <w:t>Банк келесілерді міндетіне алады:</w:t>
      </w:r>
    </w:p>
    <w:p w14:paraId="14372F47" w14:textId="035BE1D2" w:rsidR="00055436" w:rsidRPr="009F1D49" w:rsidRDefault="00055436" w:rsidP="00912A84">
      <w:pPr>
        <w:pStyle w:val="a3"/>
        <w:numPr>
          <w:ilvl w:val="2"/>
          <w:numId w:val="27"/>
        </w:numPr>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Төлеушілерден </w:t>
      </w:r>
      <w:r w:rsidR="00F31137" w:rsidRPr="009F1D49">
        <w:rPr>
          <w:rFonts w:ascii="Times New Roman" w:hAnsi="Times New Roman"/>
          <w:sz w:val="24"/>
        </w:rPr>
        <w:t>Жүйе</w:t>
      </w:r>
      <w:r w:rsidRPr="009F1D49">
        <w:rPr>
          <w:rFonts w:ascii="Times New Roman" w:hAnsi="Times New Roman"/>
          <w:sz w:val="24"/>
        </w:rPr>
        <w:t xml:space="preserve"> және (немесе) өзіне қызмет көрсету құрылғылары арқылы төлемдерді қабылдау. </w:t>
      </w:r>
      <w:r w:rsidR="00F31137" w:rsidRPr="009F1D49">
        <w:rPr>
          <w:rFonts w:ascii="Times New Roman" w:hAnsi="Times New Roman"/>
          <w:sz w:val="24"/>
        </w:rPr>
        <w:t>Жүйе</w:t>
      </w:r>
      <w:r w:rsidRPr="009F1D49">
        <w:rPr>
          <w:rFonts w:ascii="Times New Roman" w:hAnsi="Times New Roman"/>
          <w:sz w:val="24"/>
        </w:rPr>
        <w:t xml:space="preserve"> және (немесе) өзіне қызмет көрсету құрылғылары арқылы жүргізілген төлемнің растамасы ретінде Төлеушіге түбіртектің және / немесе чектің электронды нұсқасын беру.</w:t>
      </w:r>
    </w:p>
    <w:p w14:paraId="241D68B2" w14:textId="786F499E" w:rsidR="00CF2152" w:rsidRPr="009F1D49" w:rsidRDefault="00CF2152" w:rsidP="00CF2152">
      <w:pPr>
        <w:pStyle w:val="a3"/>
        <w:spacing w:after="0" w:line="240" w:lineRule="auto"/>
        <w:ind w:left="0" w:firstLine="709"/>
        <w:jc w:val="both"/>
        <w:rPr>
          <w:rFonts w:ascii="Times New Roman" w:eastAsia="Times New Roman" w:hAnsi="Times New Roman" w:cs="Times New Roman"/>
          <w:sz w:val="24"/>
          <w:szCs w:val="24"/>
        </w:rPr>
      </w:pPr>
      <w:r w:rsidRPr="009F1D49">
        <w:rPr>
          <w:rFonts w:ascii="Times New Roman" w:hAnsi="Times New Roman"/>
          <w:sz w:val="24"/>
        </w:rPr>
        <w:t>Төлеушілерден Төлемдерді Банк кассаларында қабылданған Төлемнің күнін және сомасын көрсете отырып, мөртаңбаны және төлем құжаттарына кассир қолын міндетті түрде қойғызу арқылы  белгіленген үлгідегі төлем құжаттары бойынша қабылдау. Жүргізілген төлемнің растамасы ретінде Төлеушіге Банктің белгіленген нысандағы белгісі немесе мөртаңбасы бар түбіртекті беру.</w:t>
      </w:r>
    </w:p>
    <w:p w14:paraId="17464D75" w14:textId="66C7DF6B" w:rsidR="00055436" w:rsidRPr="009F1D49" w:rsidRDefault="00055436" w:rsidP="0012509D">
      <w:pPr>
        <w:pStyle w:val="a3"/>
        <w:numPr>
          <w:ilvl w:val="2"/>
          <w:numId w:val="27"/>
        </w:numPr>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Төлеушілерден төлемдерді қабылдағаннан кейін келесі операциялық күні Клиентке Реестрді беру. Реестрлер Банк белгілеген форматта, Клиент Өтініште көрсетілген электрондық пошта мекенжайына (-ларына) файлдар түрінде, төлемдер түскен күн мен Клиентке Төлеушілерді және олардан алынған төлемдерді анықтауға мүмкіндік беретін басқа да ақпараттарды алған күнін көрсете отырып беріледі.  </w:t>
      </w:r>
    </w:p>
    <w:p w14:paraId="7F163E58" w14:textId="6940443F" w:rsidR="004226E4" w:rsidRPr="009F1D49" w:rsidRDefault="00256B06" w:rsidP="004226E4">
      <w:pPr>
        <w:pStyle w:val="a3"/>
        <w:numPr>
          <w:ilvl w:val="2"/>
          <w:numId w:val="27"/>
        </w:numPr>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lastRenderedPageBreak/>
        <w:t>Егер  Реестр мен Банк Клиенттің Ағымдағы шотына аударған ақша сомасы арасындағы сәйкессіздік туралы Клиенттен хабарлама алынса, хабарлама алынған күннен бастап 5 (бес) жұмыс күні ішінде қабылданған және Ағымдағы шотқа енгізілген төлемдер мен Реестрде көрсетілген төлемдерді салыстырып тексеру. Жүргізілген тексеру нәтижесінде:</w:t>
      </w:r>
    </w:p>
    <w:p w14:paraId="1362A2B1" w14:textId="6068270F" w:rsidR="004226E4" w:rsidRPr="009F1D49" w:rsidRDefault="004226E4" w:rsidP="00EE2743">
      <w:pPr>
        <w:pStyle w:val="a3"/>
        <w:spacing w:after="0" w:line="240" w:lineRule="auto"/>
        <w:ind w:left="0"/>
        <w:jc w:val="both"/>
        <w:rPr>
          <w:rFonts w:ascii="Times New Roman" w:eastAsia="Times New Roman" w:hAnsi="Times New Roman" w:cs="Times New Roman"/>
          <w:sz w:val="24"/>
          <w:szCs w:val="24"/>
        </w:rPr>
      </w:pPr>
      <w:r w:rsidRPr="009F1D49">
        <w:rPr>
          <w:rFonts w:ascii="Times New Roman" w:hAnsi="Times New Roman"/>
          <w:sz w:val="24"/>
        </w:rPr>
        <w:t xml:space="preserve">- егер айырмашылық болмаса, Банк Өтініште көрсетілген электрондық пошта арқылы Клиентке тиісті хабарламаны жібереді. </w:t>
      </w:r>
    </w:p>
    <w:p w14:paraId="4A08295B" w14:textId="7F0AB345" w:rsidR="00256B06" w:rsidRPr="009F1D49" w:rsidRDefault="00461A1C" w:rsidP="00EE2743">
      <w:pPr>
        <w:pStyle w:val="a3"/>
        <w:spacing w:after="0" w:line="240" w:lineRule="auto"/>
        <w:ind w:left="0"/>
        <w:jc w:val="both"/>
        <w:rPr>
          <w:rFonts w:ascii="Times New Roman" w:eastAsia="Times New Roman" w:hAnsi="Times New Roman" w:cs="Times New Roman"/>
          <w:sz w:val="24"/>
          <w:szCs w:val="24"/>
        </w:rPr>
      </w:pPr>
      <w:r w:rsidRPr="009F1D49">
        <w:rPr>
          <w:rFonts w:ascii="Times New Roman" w:hAnsi="Times New Roman"/>
          <w:sz w:val="24"/>
        </w:rPr>
        <w:t xml:space="preserve">- айырмашылық (тар) расталғаннан жағдайда, Банк Клиенттің Ағымдағы шотына аударылмаған ақша сомасын аударады немесе артық аударылған ақша сомасын Ағымдағы шотқа аударылатын (-ларды) келесі (-лерден) қаражаттан ұстайды. </w:t>
      </w:r>
      <w:r w:rsidRPr="009F1D49">
        <w:rPr>
          <w:rFonts w:ascii="Times New Roman" w:eastAsia="Times New Roman" w:hAnsi="Times New Roman" w:cs="Times New Roman"/>
          <w:sz w:val="24"/>
          <w:szCs w:val="24"/>
        </w:rPr>
        <w:br/>
      </w:r>
      <w:r w:rsidRPr="009F1D49">
        <w:rPr>
          <w:rFonts w:ascii="Times New Roman" w:hAnsi="Times New Roman"/>
          <w:sz w:val="24"/>
        </w:rPr>
        <w:t xml:space="preserve"> Егер Клиенттің пайдасына Төлеушілерден алынған ақша жеткіліксіз болса, Банк Шарттың 6.4-т. көрсетілген тәртіппен жетіспейтін ақшаны алуға (есептен шығаруға) құқылы .</w:t>
      </w:r>
    </w:p>
    <w:p w14:paraId="362765B8" w14:textId="77777777" w:rsidR="00055436" w:rsidRPr="009F1D49" w:rsidRDefault="00055436" w:rsidP="009C6FBA">
      <w:pPr>
        <w:pStyle w:val="a3"/>
        <w:numPr>
          <w:ilvl w:val="2"/>
          <w:numId w:val="27"/>
        </w:numPr>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Төмендегі талаптарға сәйкес келетін төлемдерді ғана қабылдау: </w:t>
      </w:r>
      <w:r w:rsidRPr="009F1D49">
        <w:rPr>
          <w:rFonts w:ascii="Times New Roman" w:eastAsia="Times New Roman" w:hAnsi="Times New Roman" w:cs="Times New Roman"/>
          <w:sz w:val="24"/>
          <w:szCs w:val="24"/>
        </w:rPr>
        <w:br/>
      </w:r>
    </w:p>
    <w:p w14:paraId="20761FA2" w14:textId="6BD710C3" w:rsidR="00055436" w:rsidRPr="009F1D49" w:rsidRDefault="00055436" w:rsidP="00357840">
      <w:pPr>
        <w:pStyle w:val="a3"/>
        <w:numPr>
          <w:ilvl w:val="0"/>
          <w:numId w:val="18"/>
        </w:numPr>
        <w:spacing w:after="0" w:line="0" w:lineRule="atLeast"/>
        <w:ind w:left="567" w:hanging="283"/>
        <w:jc w:val="both"/>
        <w:rPr>
          <w:rFonts w:ascii="Times New Roman" w:eastAsia="Times New Roman" w:hAnsi="Times New Roman" w:cs="Times New Roman"/>
          <w:sz w:val="24"/>
          <w:szCs w:val="24"/>
        </w:rPr>
      </w:pPr>
      <w:r w:rsidRPr="009F1D49">
        <w:rPr>
          <w:rFonts w:ascii="Times New Roman" w:hAnsi="Times New Roman"/>
          <w:sz w:val="24"/>
        </w:rPr>
        <w:t>Төлеуші ​​Төлем енгізген кезде Төлеушінің жеке басын нақты анықтауға мүмкіндік беретін ақпарат (Төлеушінің ЖСН, Төлеушінің Клиенттегі жеке шоты, телефон нөмірі, шар</w:t>
      </w:r>
      <w:r w:rsidR="00357840" w:rsidRPr="009F1D49">
        <w:rPr>
          <w:rFonts w:ascii="Times New Roman" w:hAnsi="Times New Roman"/>
          <w:sz w:val="24"/>
        </w:rPr>
        <w:t>т нөмірі және т.б.) көрсетіледі.</w:t>
      </w:r>
      <w:r w:rsidRPr="009F1D49">
        <w:t xml:space="preserve"> </w:t>
      </w:r>
      <w:r w:rsidRPr="009F1D49">
        <w:br/>
      </w:r>
    </w:p>
    <w:p w14:paraId="4A33CF6F" w14:textId="74455457" w:rsidR="00055436" w:rsidRPr="009F1D49" w:rsidRDefault="00055436" w:rsidP="00D52280">
      <w:pPr>
        <w:spacing w:after="0" w:line="0" w:lineRule="atLeast"/>
        <w:jc w:val="both"/>
        <w:rPr>
          <w:rFonts w:ascii="Times New Roman" w:eastAsia="Times New Roman" w:hAnsi="Times New Roman" w:cs="Times New Roman"/>
          <w:sz w:val="24"/>
          <w:szCs w:val="24"/>
        </w:rPr>
      </w:pPr>
      <w:r w:rsidRPr="009F1D49">
        <w:rPr>
          <w:rFonts w:ascii="Times New Roman" w:hAnsi="Times New Roman"/>
          <w:sz w:val="24"/>
        </w:rPr>
        <w:t>Клиенттің белгілі бір қызмет түрлеріне төлем жасау кезінде берілетін нақты ақпараттың тізбесін Клиент Өтініште көрсете отырып және / немесе Клиенттің Төлеушілерге ұсынатын, Өтініште көрсетілген қызмет түрін анықтай отырып белгілейді.</w:t>
      </w:r>
    </w:p>
    <w:p w14:paraId="40A9AD5E" w14:textId="77777777" w:rsidR="00055436" w:rsidRPr="009F1D49" w:rsidRDefault="00055436" w:rsidP="00C26EBC">
      <w:pPr>
        <w:pStyle w:val="a3"/>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Төлемдерді қабылдауға және өңдеуге арналған, Банкке тиесілі жүйелердің дұрыс қызмет атқаруын қамтамасыз ету және Банкке байланысты емес себептермен қызмет көрсету тоқтаған жағдайда оны қалыпына келтіру үшін барлық мүмкін шараларды қолдану.</w:t>
      </w:r>
    </w:p>
    <w:p w14:paraId="486CB309" w14:textId="77777777" w:rsidR="00055436" w:rsidRPr="009F1D49" w:rsidRDefault="00055436" w:rsidP="00C26EBC">
      <w:pPr>
        <w:pStyle w:val="a3"/>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Барлық келіп түскен және қабылданған төлемдерді өтініште көрсетілген Клиенттің Ағымдағы шотына аудару.</w:t>
      </w:r>
    </w:p>
    <w:p w14:paraId="0D1D297A" w14:textId="77777777" w:rsidR="00055436" w:rsidRPr="009F1D49" w:rsidRDefault="00055436" w:rsidP="00C26EBC">
      <w:pPr>
        <w:pStyle w:val="a3"/>
        <w:numPr>
          <w:ilvl w:val="1"/>
          <w:numId w:val="27"/>
        </w:numPr>
        <w:tabs>
          <w:tab w:val="left" w:pos="709"/>
        </w:tabs>
        <w:spacing w:after="0" w:line="240" w:lineRule="auto"/>
        <w:ind w:left="0" w:firstLine="0"/>
        <w:jc w:val="both"/>
        <w:rPr>
          <w:rFonts w:ascii="Times New Roman" w:eastAsia="Times New Roman" w:hAnsi="Times New Roman" w:cs="Times New Roman"/>
          <w:b/>
          <w:sz w:val="24"/>
          <w:szCs w:val="24"/>
        </w:rPr>
      </w:pPr>
      <w:r w:rsidRPr="009F1D49">
        <w:rPr>
          <w:rFonts w:ascii="Times New Roman" w:hAnsi="Times New Roman"/>
          <w:b/>
          <w:sz w:val="24"/>
        </w:rPr>
        <w:t>Клиент келесілерді міндетіне алады:</w:t>
      </w:r>
    </w:p>
    <w:p w14:paraId="0E8EA9B7" w14:textId="0FA7DE30" w:rsidR="008D48FF" w:rsidRPr="009F1D49" w:rsidRDefault="008D48FF" w:rsidP="00411DF2">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Банкке осы Шартты жасасу және орындау үшін қажетті барлық қажетті құжаттар мен ақпаратты ұсыну.</w:t>
      </w:r>
    </w:p>
    <w:p w14:paraId="32CCF28E" w14:textId="01CBA811" w:rsidR="00322F16" w:rsidRPr="009F1D49" w:rsidRDefault="00055436" w:rsidP="004F4965">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Осы Шарт бойынша Банкке комиссияларды уақтылы және толық көлемде төлеу.</w:t>
      </w:r>
    </w:p>
    <w:p w14:paraId="7B820521" w14:textId="77777777" w:rsidR="00055436" w:rsidRPr="009F1D49" w:rsidRDefault="00EB6420" w:rsidP="00C26EBC">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Төлемдері осы Шарт аясында қабылданатын қызметтерді Төлеушілерге Қазақстан Республикасының заңнамасында, оның ішінде Қазақстан Республикасының валюталық заңнамасында қарастырылған талаптарды сақтай отырып ұсыну.</w:t>
      </w:r>
    </w:p>
    <w:p w14:paraId="4A240F63" w14:textId="6D3FF383" w:rsidR="00AE5E98" w:rsidRPr="009F1D49" w:rsidRDefault="00AE5E98" w:rsidP="004F4965">
      <w:pPr>
        <w:numPr>
          <w:ilvl w:val="2"/>
          <w:numId w:val="27"/>
        </w:numPr>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Өтініште уәкілетті тұлға мен Банктің Реестрлі жіберу үшін және туындаған мәселелер бойынша өзара әрекеттесуге арналған электрондық мекенжай көрсету. Электронды пошта мекенжайы өзгертілген және/немесе уәкілетті тұлға өзгертілген жағайда, Банктің </w:t>
      </w:r>
      <w:hyperlink r:id="rId11">
        <w:r w:rsidRPr="009F1D49">
          <w:rPr>
            <w:rStyle w:val="a4"/>
            <w:rFonts w:ascii="Times New Roman" w:hAnsi="Times New Roman"/>
            <w:sz w:val="24"/>
          </w:rPr>
          <w:t>payregistry</w:t>
        </w:r>
        <w:r w:rsidR="004F4965" w:rsidRPr="009F1D49">
          <w:rPr>
            <w:rStyle w:val="a4"/>
            <w:rFonts w:ascii="Times New Roman" w:hAnsi="Times New Roman"/>
            <w:sz w:val="24"/>
          </w:rPr>
          <w:t xml:space="preserve">@berekebank.kz </w:t>
        </w:r>
      </w:hyperlink>
      <w:r w:rsidRPr="009F1D49">
        <w:rPr>
          <w:rFonts w:ascii="Times New Roman" w:hAnsi="Times New Roman"/>
          <w:sz w:val="24"/>
        </w:rPr>
        <w:t xml:space="preserve"> электронды поштасына уәкілетті тұлғаның жаңа деректерін және (немесе) электронды пошта мекенжайын көрсетіп хабарландыру жіберу, әрі қарай тиісті өзгерістерді Банк белгілеген тәртіпте, мұндай өзгерістер күшіне енерден 7 (жеті) жұмыс күні бұрын Өтіншіке жазбаша рәсімдеу. </w:t>
      </w:r>
    </w:p>
    <w:p w14:paraId="460BB122" w14:textId="181F42C5" w:rsidR="00055436" w:rsidRPr="009F1D49" w:rsidRDefault="0088427C" w:rsidP="004F4965">
      <w:pPr>
        <w:numPr>
          <w:ilvl w:val="2"/>
          <w:numId w:val="27"/>
        </w:numPr>
        <w:tabs>
          <w:tab w:val="left" w:pos="0"/>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Реестрді алған күннен кейінгі бір жұмыс күнінен кешіктірмей Реестрді тексеру. Реестр мен Банк Клиенттің Ағымдағы шотына салған ақша сомасы арасында айырмашылықтар болған жағдайда, тиісті Реестрді алған күннен бастап 5 (бес) жұмыс күнінен кешіктірмей, бұл туралы Банкке </w:t>
      </w:r>
      <w:hyperlink r:id="rId12">
        <w:r w:rsidRPr="009F1D49">
          <w:rPr>
            <w:rStyle w:val="a4"/>
            <w:rFonts w:ascii="Times New Roman" w:hAnsi="Times New Roman"/>
            <w:sz w:val="24"/>
          </w:rPr>
          <w:t>payregistry</w:t>
        </w:r>
        <w:r w:rsidR="004F4965" w:rsidRPr="009F1D49">
          <w:rPr>
            <w:rStyle w:val="a4"/>
            <w:rFonts w:ascii="Times New Roman" w:hAnsi="Times New Roman"/>
            <w:sz w:val="24"/>
          </w:rPr>
          <w:t xml:space="preserve">@berekebank.kz </w:t>
        </w:r>
      </w:hyperlink>
      <w:r w:rsidRPr="009F1D49">
        <w:rPr>
          <w:rFonts w:ascii="Times New Roman" w:hAnsi="Times New Roman"/>
          <w:sz w:val="24"/>
        </w:rPr>
        <w:t xml:space="preserve"> электронды мекенжайына тиісті хабарлама жіберу арқылы хабарлау. Егер хабарлама көрсетілген мерзімде жіберілмесе, Реестрде көрсетілген төлемдерді Клиент толықтай мақұлдаған және қабылдаған болып саналады.   </w:t>
      </w:r>
    </w:p>
    <w:p w14:paraId="4A770B70" w14:textId="77777777" w:rsidR="00EB6420" w:rsidRPr="009F1D49" w:rsidRDefault="00EB6420"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Егер қандай-да бір себептермен Банк төлемдер (-лер) сомасынан көрсетілген қызмет үшін Банкке тиесілі комиссиялық сыйақыны ұстап қалмаса, Банктен тиісті хабарлама алған күннен бастап 3 (үш) жұмыс күні ішінде осындай комиссияны Банкке толық төлеу.  </w:t>
      </w:r>
    </w:p>
    <w:p w14:paraId="53FEA679" w14:textId="77777777" w:rsidR="00EB6420" w:rsidRPr="009F1D49" w:rsidRDefault="00EB6420"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Төлем (дер) сомасы ағымдағы шотқа қате аударған / есептелген жағдайда, Банктен тиісті хабарлама алған күннен бастап 3 (үш) жұмыс күнінен кешіктірмей осындай соманы (-ларды) Банкке осы хабарламада көрсетілген деректерге сәйкес қайтару.  </w:t>
      </w:r>
    </w:p>
    <w:p w14:paraId="0890749A" w14:textId="795600B4" w:rsidR="00411DF2" w:rsidRPr="009F1D49" w:rsidRDefault="00411DF2"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lastRenderedPageBreak/>
        <w:t>Осы Шартта қарастырылған тәртіпте және мерзімде Банк Шартқа енгізетін барлық өзгерістермен және / немесе Банктің Тарифтерімен танысу, және өзгерістермен келіспеген жағдайда, Банкке жазбаша түрде хабарлау</w:t>
      </w:r>
    </w:p>
    <w:p w14:paraId="6B45412D" w14:textId="5CFB79DA" w:rsidR="00055436" w:rsidRPr="009F1D49" w:rsidRDefault="00055436"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Өз ақпараттық ресурстарында (веб-сайт, чек, түбіртек) Банктің кассалары және (немесе) </w:t>
      </w:r>
      <w:r w:rsidR="00F31137" w:rsidRPr="009F1D49">
        <w:rPr>
          <w:rFonts w:ascii="Times New Roman" w:hAnsi="Times New Roman"/>
          <w:sz w:val="24"/>
        </w:rPr>
        <w:t>Жүйе</w:t>
      </w:r>
      <w:r w:rsidRPr="009F1D49">
        <w:rPr>
          <w:rFonts w:ascii="Times New Roman" w:hAnsi="Times New Roman"/>
          <w:sz w:val="24"/>
        </w:rPr>
        <w:t xml:space="preserve"> және (немесе) Өзіне қызмет көрсету құрылғылары арқылы төлемді қабылдау мүмкіндігі туралы ақпаратты орналастыру. </w:t>
      </w:r>
    </w:p>
    <w:p w14:paraId="5AE257A7" w14:textId="77777777" w:rsidR="002B693F" w:rsidRPr="009F1D49" w:rsidRDefault="002B693F" w:rsidP="003A47ED">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ҚР заңнамалық актілерінде тікелей қарастырылған жағдайларды қоспағанда, Шарт талаптарын орындау нәтижесінде белгілі болған банктік, коммерциялық, қызметтік және заңмен қорғалатын өзге де құпияны құрайтын мәліметтерді жарияламау.</w:t>
      </w:r>
    </w:p>
    <w:p w14:paraId="384988B2" w14:textId="77777777" w:rsidR="001D6C9A" w:rsidRPr="009F1D49" w:rsidRDefault="001D6C9A" w:rsidP="00656C77">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Төлеушілердің қарыздары туралы анықтамаларды Банкке жіберу жолын Өтініште таңдаған кезде:</w:t>
      </w:r>
    </w:p>
    <w:p w14:paraId="780DE522" w14:textId="3843E4D1" w:rsidR="001D6C9A" w:rsidRPr="009F1D49" w:rsidRDefault="001D6C9A" w:rsidP="00656C77">
      <w:pPr>
        <w:pStyle w:val="a3"/>
        <w:numPr>
          <w:ilvl w:val="3"/>
          <w:numId w:val="27"/>
        </w:numPr>
        <w:tabs>
          <w:tab w:val="left" w:pos="993"/>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Банк анықтаған форматта анықтама әзірлеу;</w:t>
      </w:r>
    </w:p>
    <w:p w14:paraId="6B0D7971" w14:textId="03185F6E" w:rsidR="00A93DA7" w:rsidRPr="009F1D49" w:rsidRDefault="00A93DA7" w:rsidP="00A93DA7">
      <w:pPr>
        <w:pStyle w:val="a3"/>
        <w:numPr>
          <w:ilvl w:val="3"/>
          <w:numId w:val="27"/>
        </w:numPr>
        <w:tabs>
          <w:tab w:val="left" w:pos="993"/>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анықтаманы </w:t>
      </w:r>
      <w:hyperlink r:id="rId13" w:history="1">
        <w:r w:rsidR="00A07875" w:rsidRPr="009F1D49">
          <w:rPr>
            <w:rStyle w:val="a4"/>
            <w:rFonts w:ascii="Times New Roman" w:hAnsi="Times New Roman"/>
            <w:sz w:val="24"/>
          </w:rPr>
          <w:t>payregistry@ber</w:t>
        </w:r>
        <w:r w:rsidR="00A07875" w:rsidRPr="009F1D49">
          <w:rPr>
            <w:rStyle w:val="a4"/>
            <w:rFonts w:ascii="Times New Roman" w:hAnsi="Times New Roman"/>
            <w:sz w:val="24"/>
            <w:lang w:val="en-US"/>
          </w:rPr>
          <w:t>eke</w:t>
        </w:r>
        <w:r w:rsidR="00A07875" w:rsidRPr="009F1D49">
          <w:rPr>
            <w:rStyle w:val="a4"/>
            <w:rFonts w:ascii="Times New Roman" w:hAnsi="Times New Roman"/>
            <w:sz w:val="24"/>
          </w:rPr>
          <w:t>bank.kz</w:t>
        </w:r>
      </w:hyperlink>
      <w:r w:rsidR="005864B6" w:rsidRPr="009F1D49">
        <w:rPr>
          <w:rStyle w:val="a4"/>
          <w:rFonts w:ascii="Times New Roman" w:hAnsi="Times New Roman"/>
          <w:sz w:val="24"/>
          <w:u w:val="none"/>
          <w:lang w:val="ru-RU"/>
        </w:rPr>
        <w:t xml:space="preserve"> </w:t>
      </w:r>
      <w:r w:rsidRPr="009F1D49">
        <w:rPr>
          <w:rFonts w:ascii="Times New Roman" w:hAnsi="Times New Roman"/>
          <w:sz w:val="24"/>
        </w:rPr>
        <w:t>электронды мекенжайын жолдау;</w:t>
      </w:r>
    </w:p>
    <w:p w14:paraId="481C4CB3" w14:textId="1AAD5802" w:rsidR="006E6842" w:rsidRPr="009F1D49" w:rsidRDefault="001D6C9A" w:rsidP="00656C77">
      <w:pPr>
        <w:pStyle w:val="a3"/>
        <w:numPr>
          <w:ilvl w:val="3"/>
          <w:numId w:val="27"/>
        </w:numPr>
        <w:tabs>
          <w:tab w:val="left" w:pos="993"/>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Банктің талабы бойынша Банк сұраныста көрсетілген мерзімде және кезең үшңн анықтаманы Банкке беру. </w:t>
      </w:r>
    </w:p>
    <w:p w14:paraId="14DA62A6" w14:textId="05E117E9" w:rsidR="003A47ED" w:rsidRPr="009F1D49" w:rsidRDefault="003A47ED"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Шарттың 4.3.5. т. көзделген жағдайларда, Банкке құжаттарды және / немесе ақпаратты Банк белгілеген тізімге сәйкес Банк белгілеген түрде және мерзімде ұсыну.</w:t>
      </w:r>
    </w:p>
    <w:p w14:paraId="19072DC9" w14:textId="50A31039" w:rsidR="003A47ED" w:rsidRPr="009F1D49" w:rsidRDefault="003A47ED"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Осы Шарттың 4.2.4. т. қарастырылған жағдайларды қоспағанда, жеке бас деректері және/немесе деректемелер және/немесе Банк үшін Төлемдік қызмет көрсетуге байланысты маңызы бар не болуы мүмкін ақпарат (оның ішінде Клиенттің заңды мәртебесінің өзгеруі (қайта тіркеу, атауын / тегін, атын, әкесінің атын өзгерту (егер бар болса), ЖСН, почта деректемелері, заңды мекен-жайы / орналасқан жері / тұратын жері, нақты мекен-жайы, байланыс мәліметтері (телефон, электрондық поштаның (e-mail) мекенжайы, кез-келген органдардың құрамы (атқарушы, басқару және т.б.), жеке басын куәландыратын құжатты, мөртаңбаларды ауыстыру / жоғалту (егер болса), рұқсаттардың күшін жою немесе қайта рәсімдеу, өкілеттіктердің күшін жою / өзгерту және / немесе Өтініште және / немесе Банкке ұсынылған құжаттарда және т.б. көрсетілген уәкілетті тұлғалардың тізімін өзгерту) өзгертілген, салықтық резиденттілігі өзгертілген жағдайда,  Клиент бұл туралы Банктің </w:t>
      </w:r>
      <w:hyperlink r:id="rId14" w:history="1">
        <w:r w:rsidR="00A07875" w:rsidRPr="009F1D49">
          <w:rPr>
            <w:rStyle w:val="a4"/>
            <w:rFonts w:ascii="Times New Roman" w:hAnsi="Times New Roman"/>
            <w:sz w:val="24"/>
          </w:rPr>
          <w:t>payregistry@berekebank.kz</w:t>
        </w:r>
      </w:hyperlink>
      <w:r w:rsidRPr="009F1D49">
        <w:rPr>
          <w:rFonts w:ascii="Times New Roman" w:hAnsi="Times New Roman"/>
          <w:sz w:val="24"/>
        </w:rPr>
        <w:t xml:space="preserve"> электронды поштасының мекенжайына дереу жазбаша түрде хабарландыруға міндетті, кейіннен осындай өзгерістерді растайтын құжаттардың түпнұсқаларын не Банк үшін қолайлы әдіспен куәландырылған көшірмелерін ұсынуға және осындай өзгерістер енгізілген күннен бастап 5 (бес) жұмыс күнінен кешіктірмей Банк белгілеген тәртіппен Өтінішке тиісті өзгертулер рәсімдеуге міндетті. Осындай кез келген өзгерістер Банк үшін өтінішке тиісті өзгертулер рәсімделгеннен кейін және Банк тиісті растайтын құжаттарды алғаннан кейін күшіне енеді. Егер Клиент аталған ережелерді осы тармақта қарастырылған мерзімде сақтамаса, Клиенттің Банктегі ақпараттары жарамды болып саналады және Клиент Банктегі мәліметтердің және / немесе деректемелердің және / немесе ақпараттың өзгеруі туралы хабарланғанына сілтеме жасауға құқылы емес. Банк осы өзгерістерді растайтын кез келген құжаттарды талап етуге құқылы және Клиент Банкке оларды ұсынуға міндетті.    </w:t>
      </w:r>
    </w:p>
    <w:p w14:paraId="43742ED4" w14:textId="77777777" w:rsidR="00055436" w:rsidRPr="009F1D49" w:rsidRDefault="00055436" w:rsidP="000B0F89">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b/>
          <w:sz w:val="24"/>
        </w:rPr>
        <w:t>Банк келесілерге құқылы:</w:t>
      </w:r>
    </w:p>
    <w:p w14:paraId="5B35630D" w14:textId="50FAC98F" w:rsidR="00055436" w:rsidRPr="009F1D49" w:rsidRDefault="00055436"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Төлемдерді Банктің кассасы арқылы қабылдаған кезде, төлемдерді Банк белгілеген операциялық күн ішінде ғана қабылдау. Банктің Операциялық күні аяқталғанынан кейін қабылданған төлемдер келесі Операциялық күнін қабылданған деп есептеледі.</w:t>
      </w:r>
    </w:p>
    <w:p w14:paraId="09DFAE0B" w14:textId="2F4FE398" w:rsidR="00055436" w:rsidRPr="009F1D49" w:rsidRDefault="00F31137" w:rsidP="006405C7">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Жүйе</w:t>
      </w:r>
      <w:r w:rsidR="00055436" w:rsidRPr="009F1D49">
        <w:rPr>
          <w:rFonts w:ascii="Times New Roman" w:hAnsi="Times New Roman"/>
          <w:sz w:val="24"/>
        </w:rPr>
        <w:t xml:space="preserve"> және (немесе) Өзіне қызмет көрсету құрылғылары арқылы төлемдерді қабылдау кезінде төлемдерді тәулігіне 24 сағат бойы қабылдау. </w:t>
      </w:r>
    </w:p>
    <w:p w14:paraId="65248F3F" w14:textId="77777777" w:rsidR="00055436" w:rsidRPr="009F1D49" w:rsidRDefault="00055436"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Банк пайдаланатын тиісті ресурстарға Клиент пайдасына төлемдер қабылдау туралы ақпаратты орналастыру.</w:t>
      </w:r>
    </w:p>
    <w:p w14:paraId="46984704" w14:textId="77777777" w:rsidR="0094680E" w:rsidRPr="009F1D49" w:rsidRDefault="0094680E"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bookmarkStart w:id="0" w:name="SUB460703"/>
      <w:bookmarkStart w:id="1" w:name="SUB460704"/>
      <w:bookmarkEnd w:id="0"/>
      <w:bookmarkEnd w:id="1"/>
      <w:r w:rsidRPr="009F1D49">
        <w:rPr>
          <w:rFonts w:ascii="Times New Roman" w:hAnsi="Times New Roman"/>
          <w:sz w:val="24"/>
        </w:rPr>
        <w:t xml:space="preserve">Егер Банк Ағымдағы шотқа төлемдерді есептеу кезінде жіберген қателіктерін анықтаса, Клиенттің қосымша келісімінсіз, қате есептелген төлемдерді Шартта қарастырылған талаптарда Ағымдағы шотты және Клиенттің басқа банктік шоттарын тікелей дебеттеу арқылы алу. </w:t>
      </w:r>
    </w:p>
    <w:p w14:paraId="5AE94A34" w14:textId="77777777" w:rsidR="00322F16" w:rsidRPr="009F1D49" w:rsidRDefault="00322F16"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lastRenderedPageBreak/>
        <w:t>Егер халықаралық / үкіметаралық келісімдерде, ҚР заңнамасында және / немесе Банктің ішкі құжаттарында талап етілсе, Төлем қызметін ұсыну үшін қосымша құжаттар мен ақпаратты сұрату.</w:t>
      </w:r>
    </w:p>
    <w:p w14:paraId="42D0A05B" w14:textId="77777777" w:rsidR="009065AA" w:rsidRPr="009F1D49" w:rsidRDefault="009065AA"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Өз міндеттемелерін орындау және Клиентке Шартқа сәйкес төлем қызметін ұсыну кезінде үшінші тұлғалардың қызметтерін пайдалану, оның ішінде үшінші тұлғалардың қызметтерін пайдалану қажеттілігі ҚР заңнамасында тікелей белгіленген жағдайларда пайдалану. </w:t>
      </w:r>
    </w:p>
    <w:p w14:paraId="58A49960" w14:textId="77777777" w:rsidR="0088427C" w:rsidRPr="009F1D49" w:rsidRDefault="00055436" w:rsidP="000B0F89">
      <w:pPr>
        <w:numPr>
          <w:ilvl w:val="2"/>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Клиентке келесі жағдайларда төлем қызметін ұсынудан бас тарту:</w:t>
      </w:r>
    </w:p>
    <w:p w14:paraId="3D9CDB4E" w14:textId="77777777" w:rsidR="0088427C" w:rsidRPr="009F1D49" w:rsidRDefault="0088427C" w:rsidP="0050619D">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hAnsi="Times New Roman"/>
          <w:sz w:val="24"/>
        </w:rPr>
        <w:t>- Ағымдағы шот жабылған;</w:t>
      </w:r>
    </w:p>
    <w:p w14:paraId="45961A99" w14:textId="77777777" w:rsidR="00D7482E" w:rsidRPr="009F1D49" w:rsidRDefault="0088427C" w:rsidP="0050619D">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hAnsi="Times New Roman"/>
          <w:sz w:val="24"/>
        </w:rPr>
        <w:t xml:space="preserve">- Банктің бақылауынан тыс себептер бойынша Ағымдағы шот ашылған банктің төлемдерді қайтаруы; </w:t>
      </w:r>
    </w:p>
    <w:p w14:paraId="2A874290" w14:textId="77777777" w:rsidR="0088427C" w:rsidRPr="009F1D49" w:rsidRDefault="00D7482E" w:rsidP="0050619D">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hAnsi="Times New Roman"/>
          <w:sz w:val="24"/>
        </w:rPr>
        <w:t xml:space="preserve">- Клиенттің Шарт немесе Банкпен жасалған басқа шарттар бойынша берешекті өтемеуі; </w:t>
      </w:r>
    </w:p>
    <w:p w14:paraId="22116621" w14:textId="77777777" w:rsidR="0064723F" w:rsidRPr="009F1D49" w:rsidRDefault="0088427C" w:rsidP="0050619D">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hAnsi="Times New Roman"/>
          <w:sz w:val="24"/>
        </w:rPr>
        <w:t xml:space="preserve">- ҚР «Қылмыстық жолмен алынған кірістерді заңдастыруға (жылыстатуға) және терроризмді қаржыландыруға қарсы іс-қимыл туралы» </w:t>
      </w:r>
      <w:hyperlink r:id="rId15">
        <w:r w:rsidRPr="009F1D49">
          <w:rPr>
            <w:rFonts w:ascii="Times New Roman" w:hAnsi="Times New Roman"/>
            <w:sz w:val="24"/>
          </w:rPr>
          <w:t>заңында</w:t>
        </w:r>
      </w:hyperlink>
      <w:r w:rsidRPr="009F1D49">
        <w:rPr>
          <w:rFonts w:ascii="Times New Roman" w:hAnsi="Times New Roman"/>
          <w:sz w:val="24"/>
        </w:rPr>
        <w:t xml:space="preserve"> қарастырылған немесе ҚР -да ратификациялаған халықаралық шарттарда </w:t>
      </w:r>
      <w:bookmarkStart w:id="2" w:name="SUB460705"/>
      <w:bookmarkStart w:id="3" w:name="SUB460706"/>
      <w:bookmarkEnd w:id="2"/>
      <w:bookmarkEnd w:id="3"/>
      <w:r w:rsidRPr="009F1D49">
        <w:rPr>
          <w:rFonts w:ascii="Times New Roman" w:hAnsi="Times New Roman"/>
          <w:sz w:val="24"/>
        </w:rPr>
        <w:t xml:space="preserve"> қарастырылған жағдайларды;</w:t>
      </w:r>
    </w:p>
    <w:p w14:paraId="1087D556" w14:textId="77777777" w:rsidR="00055436" w:rsidRPr="009F1D49" w:rsidRDefault="0064723F" w:rsidP="0050619D">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hAnsi="Times New Roman"/>
          <w:sz w:val="24"/>
        </w:rPr>
        <w:t>- Клиенттің осы Шарттың талаптарын және/немесе Қазақстан Республикасының заңнамасын жартылай және/немесе толық бұзуы.</w:t>
      </w:r>
    </w:p>
    <w:p w14:paraId="460FF372" w14:textId="77777777" w:rsidR="0050619D" w:rsidRPr="009F1D49" w:rsidRDefault="0050619D" w:rsidP="0088427C">
      <w:pPr>
        <w:tabs>
          <w:tab w:val="left" w:pos="709"/>
        </w:tabs>
        <w:spacing w:after="0" w:line="240" w:lineRule="auto"/>
        <w:jc w:val="both"/>
        <w:rPr>
          <w:rFonts w:ascii="Times New Roman" w:eastAsia="Times New Roman" w:hAnsi="Times New Roman" w:cs="Times New Roman"/>
          <w:sz w:val="24"/>
          <w:szCs w:val="24"/>
        </w:rPr>
      </w:pPr>
      <w:r w:rsidRPr="009F1D49">
        <w:tab/>
      </w:r>
      <w:r w:rsidRPr="009F1D49">
        <w:rPr>
          <w:rFonts w:ascii="Times New Roman" w:hAnsi="Times New Roman"/>
          <w:sz w:val="24"/>
        </w:rPr>
        <w:t>Бұл жағдайда Банк Клиенттің Банктің төлем қызметін ұсынудан бас тартуына байланысты келтірген шығындары үшін жауапкершілік көтермейді.</w:t>
      </w:r>
    </w:p>
    <w:p w14:paraId="6CFB46E2" w14:textId="77777777" w:rsidR="00DE0EE5" w:rsidRPr="009F1D49" w:rsidRDefault="00DE0EE5" w:rsidP="00055436">
      <w:pPr>
        <w:pStyle w:val="21"/>
        <w:tabs>
          <w:tab w:val="left" w:pos="189"/>
        </w:tabs>
        <w:spacing w:after="0" w:line="240" w:lineRule="auto"/>
        <w:contextualSpacing/>
        <w:outlineLvl w:val="0"/>
        <w:rPr>
          <w:rFonts w:eastAsia="Times New Roman"/>
          <w:szCs w:val="24"/>
        </w:rPr>
      </w:pPr>
    </w:p>
    <w:p w14:paraId="7EDB5092" w14:textId="77777777" w:rsidR="00DE0EE5" w:rsidRPr="009F1D49" w:rsidRDefault="000415FE" w:rsidP="00ED7289">
      <w:pPr>
        <w:pStyle w:val="21"/>
        <w:numPr>
          <w:ilvl w:val="0"/>
          <w:numId w:val="27"/>
        </w:numPr>
        <w:spacing w:after="0" w:line="240" w:lineRule="auto"/>
        <w:ind w:left="0" w:firstLine="426"/>
        <w:contextualSpacing/>
        <w:jc w:val="center"/>
        <w:rPr>
          <w:rFonts w:eastAsia="Times New Roman"/>
          <w:b/>
          <w:szCs w:val="24"/>
        </w:rPr>
      </w:pPr>
      <w:r w:rsidRPr="009F1D49">
        <w:rPr>
          <w:b/>
        </w:rPr>
        <w:t xml:space="preserve">Рұқсат етілмеген төлемдерден қорғаныс әреткеттерінің тәртібі, рұқсат етілмеген төлемдер қызметі бойынша мәселелерді шешу тәртібі </w:t>
      </w:r>
    </w:p>
    <w:p w14:paraId="3EAEF6A3" w14:textId="77777777" w:rsidR="00392CB6" w:rsidRPr="009F1D49" w:rsidRDefault="00392CB6" w:rsidP="00392CB6">
      <w:pPr>
        <w:pStyle w:val="21"/>
        <w:tabs>
          <w:tab w:val="left" w:pos="189"/>
        </w:tabs>
        <w:spacing w:after="0" w:line="240" w:lineRule="auto"/>
        <w:contextualSpacing/>
        <w:outlineLvl w:val="0"/>
        <w:rPr>
          <w:rFonts w:eastAsia="Times New Roman"/>
          <w:szCs w:val="24"/>
        </w:rPr>
      </w:pPr>
    </w:p>
    <w:p w14:paraId="59389FF5" w14:textId="77777777" w:rsidR="00DE0EE5" w:rsidRPr="009F1D49" w:rsidRDefault="00DE0EE5" w:rsidP="000415FE">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Төлем рұқсат етлімеген болып табылған жағдайда Клиент Банк пен Төлеуші арасындағы дауды шешеуге қатысуға және Төлеушіге төлем мөлшерінде ақшасын қайтаруға міндеттенеді. </w:t>
      </w:r>
    </w:p>
    <w:p w14:paraId="6C5D648D" w14:textId="6A0D8B3C" w:rsidR="00DE0EE5" w:rsidRPr="009F1D49" w:rsidRDefault="00DE0EE5" w:rsidP="000415FE">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Төлеуші төлемді енгізер кезде Төлеушіні анық айқындауға мүмкіндік беретін ақпаратты (Төлеушінің ЖСН, Төлеушінің Клиенттегі жеке шоты, телефон нөмірі, шарт нөмірі және т.б.) дұрыс көрсетпеген және бұл Төлеушінің Клиентке төлем жасамауына алып келген жағдайда төлемді қайтару бойынша шағым Клиент пен Төлеуші  арасында Банктің қатысуынсыз өз бетінше қаралады. </w:t>
      </w:r>
    </w:p>
    <w:p w14:paraId="55E75A4D" w14:textId="77777777" w:rsidR="00EC2E40" w:rsidRPr="009F1D49" w:rsidRDefault="00EC2E40" w:rsidP="00EC2E40">
      <w:pPr>
        <w:pStyle w:val="21"/>
        <w:tabs>
          <w:tab w:val="left" w:pos="189"/>
          <w:tab w:val="left" w:pos="601"/>
        </w:tabs>
        <w:spacing w:after="0" w:line="240" w:lineRule="auto"/>
        <w:ind w:left="34"/>
        <w:contextualSpacing/>
        <w:jc w:val="both"/>
        <w:rPr>
          <w:rFonts w:eastAsia="Times New Roman"/>
          <w:szCs w:val="24"/>
        </w:rPr>
      </w:pPr>
    </w:p>
    <w:p w14:paraId="2780172A" w14:textId="77777777" w:rsidR="00EC2E40" w:rsidRPr="009F1D49" w:rsidRDefault="000415FE" w:rsidP="00ED7289">
      <w:pPr>
        <w:pStyle w:val="21"/>
        <w:numPr>
          <w:ilvl w:val="0"/>
          <w:numId w:val="27"/>
        </w:numPr>
        <w:spacing w:after="0" w:line="240" w:lineRule="auto"/>
        <w:ind w:left="0" w:firstLine="426"/>
        <w:contextualSpacing/>
        <w:jc w:val="center"/>
        <w:rPr>
          <w:rFonts w:eastAsia="Times New Roman"/>
          <w:b/>
          <w:szCs w:val="24"/>
        </w:rPr>
      </w:pPr>
      <w:r w:rsidRPr="009F1D49">
        <w:rPr>
          <w:b/>
        </w:rPr>
        <w:t>Есептесулер тәртібі</w:t>
      </w:r>
    </w:p>
    <w:p w14:paraId="78055BE7" w14:textId="77777777" w:rsidR="000D6F34" w:rsidRPr="009F1D49" w:rsidRDefault="000D6F34" w:rsidP="000D6F34">
      <w:pPr>
        <w:pStyle w:val="21"/>
        <w:tabs>
          <w:tab w:val="left" w:pos="189"/>
        </w:tabs>
        <w:spacing w:after="0" w:line="240" w:lineRule="auto"/>
        <w:contextualSpacing/>
        <w:outlineLvl w:val="0"/>
        <w:rPr>
          <w:rFonts w:eastAsia="Times New Roman"/>
          <w:szCs w:val="24"/>
        </w:rPr>
      </w:pPr>
    </w:p>
    <w:p w14:paraId="00A3AF39" w14:textId="77777777" w:rsidR="000D6F34" w:rsidRPr="009F1D49" w:rsidRDefault="000D6F34" w:rsidP="002C336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Клиент Банк Тарифтерімен белгіленген мөлшерде Банкке комиссия төлейді.</w:t>
      </w:r>
    </w:p>
    <w:p w14:paraId="2285CC64" w14:textId="199A5E08" w:rsidR="000D6F34" w:rsidRPr="009F1D49" w:rsidRDefault="000D6F34" w:rsidP="002C336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Банк өзіне тиесілі комиссияны Төлем сомасынан Төлем Клиенттің Ағымдағы шотына түскенге дейін ұстап қалады. Қабылданған Төлем сомасы және одан алынған сомалар туралы ақпарат осы Шарттң 4.1.2. т. сәйкес Клиентке жіберілген Реестрде көрсетіледі.   </w:t>
      </w:r>
    </w:p>
    <w:p w14:paraId="5216099C" w14:textId="14FFC187" w:rsidR="008F7A5E" w:rsidRPr="009F1D49" w:rsidRDefault="00365A0D" w:rsidP="00365A0D">
      <w:pPr>
        <w:pStyle w:val="a3"/>
        <w:tabs>
          <w:tab w:val="left" w:pos="709"/>
        </w:tabs>
        <w:spacing w:after="0" w:line="240" w:lineRule="auto"/>
        <w:ind w:left="0"/>
        <w:jc w:val="both"/>
        <w:rPr>
          <w:rFonts w:ascii="Times New Roman" w:eastAsia="Times New Roman" w:hAnsi="Times New Roman" w:cs="Times New Roman"/>
          <w:sz w:val="24"/>
          <w:szCs w:val="24"/>
        </w:rPr>
      </w:pPr>
      <w:r w:rsidRPr="009F1D49">
        <w:tab/>
      </w:r>
      <w:r w:rsidRPr="009F1D49">
        <w:rPr>
          <w:rFonts w:ascii="Times New Roman" w:hAnsi="Times New Roman"/>
          <w:sz w:val="24"/>
        </w:rPr>
        <w:t>Егер қандай-да бір себептермен Банк өзіне тиесілі көрсетілген қызмет үшін комиссия сомасын Төлем (-дер) сомасынан ұстап қалмаса және Клиент Шарттың 4.2.6. т. сәйкес төлемесе, Банк осы комиссияның сомасын келесі (-лерден) ақшаның Ағымдағы шотқа (-тарға) аударылатын ақша есебінен ұстауға немесе Шарттың 6.4 т. көзделген тәртіппен алуға (есептен шығаруға) құқылы .</w:t>
      </w:r>
    </w:p>
    <w:p w14:paraId="48F1A422" w14:textId="08C30EDC" w:rsidR="008E3D38" w:rsidRPr="009F1D49" w:rsidRDefault="00CF091D" w:rsidP="008E3D38">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Банк Тарифтерге бір жақты тәртіпте өзгерістер енгізуге құқылы. Енгізілген өзгерістер туралы Банк Клиентке қызмет көрсету орындар</w:t>
      </w:r>
      <w:r w:rsidR="00A07875" w:rsidRPr="009F1D49">
        <w:rPr>
          <w:rFonts w:ascii="Times New Roman" w:hAnsi="Times New Roman"/>
          <w:sz w:val="24"/>
        </w:rPr>
        <w:t>ында және / немесе Банктің www.</w:t>
      </w:r>
      <w:r w:rsidRPr="009F1D49">
        <w:rPr>
          <w:rFonts w:ascii="Times New Roman" w:hAnsi="Times New Roman"/>
          <w:sz w:val="24"/>
        </w:rPr>
        <w:t>ber</w:t>
      </w:r>
      <w:r w:rsidR="00A07875" w:rsidRPr="009F1D49">
        <w:rPr>
          <w:rFonts w:ascii="Times New Roman" w:hAnsi="Times New Roman"/>
          <w:sz w:val="24"/>
        </w:rPr>
        <w:t>eke</w:t>
      </w:r>
      <w:r w:rsidRPr="009F1D49">
        <w:rPr>
          <w:rFonts w:ascii="Times New Roman" w:hAnsi="Times New Roman"/>
          <w:sz w:val="24"/>
        </w:rPr>
        <w:t>bank.kz веб-сайтында ақпарат орналастыру арқылы және/немесе Шартта қарастырылған хабарламаның кез-келген басқа тәсілі арқылы осындай өзгерістер күшіне енгенге дейін 10 күнтізбелік күннен кешіктірмей хабарлайды. Егер Клиент жаңа Тарифтермен келіспесе, Клиент пошта арқылы жаңа Тарфитер күшіне енгенге дейін Банкті жазбаша түрде хабардар ете отырып, осы Шартты әрі қарай орындаудан бас тартуға құқылы. Клиенттің Шартты одан әрі орындаудан бас тарту туралы хабарламаны ұсынбауы, Клиент жаңа Тарифтермен келісетіндігін растайды.</w:t>
      </w:r>
    </w:p>
    <w:p w14:paraId="051BCEE9" w14:textId="75D53082" w:rsidR="008E3D38" w:rsidRPr="009F1D49" w:rsidRDefault="008E3D38" w:rsidP="008E3D38">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hAnsi="Times New Roman"/>
          <w:sz w:val="24"/>
        </w:rPr>
        <w:t xml:space="preserve">         Банк Тарифтері ұлғаю жағына қарай Тараптардың келісуімен келесі тәртіпте өзгертілуі мүмкін: Тарифтер өзгерісі туралы ақпаратты Банк қызмет көрсету орындар</w:t>
      </w:r>
      <w:r w:rsidR="00A07875" w:rsidRPr="009F1D49">
        <w:rPr>
          <w:rFonts w:ascii="Times New Roman" w:hAnsi="Times New Roman"/>
          <w:sz w:val="24"/>
        </w:rPr>
        <w:t xml:space="preserve">ында және / немесе </w:t>
      </w:r>
      <w:r w:rsidR="00A07875" w:rsidRPr="009F1D49">
        <w:rPr>
          <w:rFonts w:ascii="Times New Roman" w:hAnsi="Times New Roman"/>
          <w:sz w:val="24"/>
        </w:rPr>
        <w:lastRenderedPageBreak/>
        <w:t>Банктің www.</w:t>
      </w:r>
      <w:r w:rsidRPr="009F1D49">
        <w:rPr>
          <w:rFonts w:ascii="Times New Roman" w:hAnsi="Times New Roman"/>
          <w:sz w:val="24"/>
        </w:rPr>
        <w:t>ber</w:t>
      </w:r>
      <w:r w:rsidR="00A07875" w:rsidRPr="009F1D49">
        <w:rPr>
          <w:rFonts w:ascii="Times New Roman" w:hAnsi="Times New Roman"/>
          <w:sz w:val="24"/>
        </w:rPr>
        <w:t>eke</w:t>
      </w:r>
      <w:r w:rsidRPr="009F1D49">
        <w:rPr>
          <w:rFonts w:ascii="Times New Roman" w:hAnsi="Times New Roman"/>
          <w:sz w:val="24"/>
        </w:rPr>
        <w:t>bank.kz веб-сайтында орналастырады және/немесе Шартта қарастырылған хабарламаның кез-келген басқа тәсілі арқылы осындай өзгерістер күшіне енгенге дейін 10 күнтізбелік күннен кешіктірмей хабарлайды.  Клиенттің Банкке Тарифтердің ұлғаю жағына қарай өзгеруімен келіспейтіндігі туралы олар күшіне енгенге дейін жазбаша хабарламаған жағдайда, Клиент Тарифтердің өзгерісімен келіседі және Тарифтер Тараптармен келісілді деп есептеледі. Клиенттің келісетініне жазбаша растау талап етілмейді. Клиент Тарифтердің ұлғаю жағына қарай өзгеруімен келіспеген жағдайда, Клиент пошта арқылы жаңа Тарифтер күшіне енгенге дейін Банкті жазбаша түрде хабардар ете отырып, осы Шартты әрі қарай орындаудан бас тартуға құқылы.</w:t>
      </w:r>
    </w:p>
    <w:p w14:paraId="27CC1047" w14:textId="11FB6C2D" w:rsidR="00880699" w:rsidRPr="009F1D49" w:rsidRDefault="000D6F34" w:rsidP="002C336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Клиент осы арқылы қате аударылған Төлемдерді, Банк комиссияларын, Банк алдындағы берешекті, сондай-ақ Клиенттің Шарт бойынша міндеттемелерді бұзуына байланысты Банкке келтірілген шығындар мен зияндар сомасын Клиенттің Банкте ашылған кез келген валютадағы банктік шоттарын тікелей дебеттеу арқылы алуына (есептен шығаруына) өзінің сөзсіз және қайтарып алынбайтын келісімін береді. Ақша Клиент банктік шотының валютасынан өзге валютада алынған жағдайда, ақша өндіріп алу тиісті айырбастау жасалатын күні Банкте белгіленген бағам бойынша берешек валютасына айырбасталып, Клиенттен мұндай айырбастауға байланысты барлық комиссияларды ұстай отырып, жүргізіледі. </w:t>
      </w:r>
    </w:p>
    <w:p w14:paraId="5A9938B1" w14:textId="77777777" w:rsidR="000D6F34" w:rsidRPr="009F1D49" w:rsidRDefault="000D6F34" w:rsidP="002C336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Төлеуші ​​Банктен Клиенттің пайдасына қабылдаған сомаларды талап ете алмайды. Қажет болған жағдайда және/немесе Төлеушінің талабы бойынша көрсетілген сомаларды қайтаруды Клиент ҚР заңнамасында белгіленген тәртіппен дербес жүзеге асырады.</w:t>
      </w:r>
    </w:p>
    <w:p w14:paraId="4320BCAC" w14:textId="77777777" w:rsidR="00032C7C" w:rsidRPr="009F1D49" w:rsidRDefault="00032C7C" w:rsidP="00EC2E40">
      <w:pPr>
        <w:pStyle w:val="21"/>
        <w:tabs>
          <w:tab w:val="left" w:pos="189"/>
        </w:tabs>
        <w:spacing w:after="0" w:line="240" w:lineRule="auto"/>
        <w:contextualSpacing/>
        <w:jc w:val="center"/>
        <w:outlineLvl w:val="0"/>
        <w:rPr>
          <w:rFonts w:eastAsia="Times New Roman"/>
          <w:szCs w:val="24"/>
        </w:rPr>
      </w:pPr>
    </w:p>
    <w:p w14:paraId="59F2F6E3" w14:textId="77777777" w:rsidR="00EC2E40" w:rsidRPr="009F1D49" w:rsidRDefault="002C3362" w:rsidP="00ED7289">
      <w:pPr>
        <w:pStyle w:val="21"/>
        <w:numPr>
          <w:ilvl w:val="0"/>
          <w:numId w:val="27"/>
        </w:numPr>
        <w:spacing w:after="0" w:line="240" w:lineRule="auto"/>
        <w:ind w:left="0" w:firstLine="426"/>
        <w:contextualSpacing/>
        <w:jc w:val="center"/>
        <w:rPr>
          <w:rFonts w:eastAsia="Times New Roman"/>
          <w:b/>
          <w:szCs w:val="24"/>
        </w:rPr>
      </w:pPr>
      <w:r w:rsidRPr="009F1D49">
        <w:rPr>
          <w:b/>
        </w:rPr>
        <w:t xml:space="preserve">Тараптардың жауапкершілігі. Жауапкершіліктен босатылу </w:t>
      </w:r>
    </w:p>
    <w:p w14:paraId="58F64B97" w14:textId="77777777" w:rsidR="00032C7C" w:rsidRPr="009F1D49" w:rsidRDefault="00032C7C" w:rsidP="00515790">
      <w:pPr>
        <w:pStyle w:val="21"/>
        <w:tabs>
          <w:tab w:val="left" w:pos="709"/>
        </w:tabs>
        <w:spacing w:after="0" w:line="240" w:lineRule="auto"/>
        <w:contextualSpacing/>
        <w:rPr>
          <w:rFonts w:eastAsia="Times New Roman"/>
          <w:szCs w:val="24"/>
        </w:rPr>
      </w:pPr>
    </w:p>
    <w:p w14:paraId="7BBEB39F" w14:textId="77777777" w:rsidR="00E205D3" w:rsidRPr="009F1D49" w:rsidRDefault="007068F6" w:rsidP="00515790">
      <w:pPr>
        <w:pStyle w:val="a3"/>
        <w:numPr>
          <w:ilvl w:val="1"/>
          <w:numId w:val="27"/>
        </w:numPr>
        <w:tabs>
          <w:tab w:val="left" w:pos="709"/>
          <w:tab w:val="left" w:pos="851"/>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Тараптардың әрқайсысы екінші Тарап алдында осы Шарт бойынша өз міндеттемелерін бұзғаны үшін және осы Шартпен реттелмеген кез келген жағдайда - ҚР заңнамасына сәйкес жауап береді.</w:t>
      </w:r>
    </w:p>
    <w:p w14:paraId="5DFDDDCF" w14:textId="77777777" w:rsidR="00880699" w:rsidRPr="009F1D49" w:rsidRDefault="00880699" w:rsidP="00515790">
      <w:pPr>
        <w:pStyle w:val="a3"/>
        <w:numPr>
          <w:ilvl w:val="1"/>
          <w:numId w:val="27"/>
        </w:numPr>
        <w:tabs>
          <w:tab w:val="left" w:pos="709"/>
          <w:tab w:val="left" w:pos="851"/>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Клиент Өтініште қандай-да бір деректемелерді қате көрсеткен жағдайда, сондай-ақ Клиент осы Шарттың талаптарына сәйкес ақшаны есептеу / аудару үшін қажетті және Өтініште көрсетілген деректемелердің өзгергені туралы хабардар етпеген / уақтылы хабарламаған жағдайда Банк жауапты болмайды.</w:t>
      </w:r>
    </w:p>
    <w:p w14:paraId="6F33428F" w14:textId="77777777" w:rsidR="00880699" w:rsidRPr="009F1D49" w:rsidRDefault="00880699" w:rsidP="00515790">
      <w:pPr>
        <w:pStyle w:val="a3"/>
        <w:numPr>
          <w:ilvl w:val="1"/>
          <w:numId w:val="27"/>
        </w:numPr>
        <w:tabs>
          <w:tab w:val="left" w:pos="709"/>
          <w:tab w:val="left" w:pos="851"/>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Клиент Шарт бойынша өз міндеттемелерін орындамаған жағдайда, Банк жауапкершілік көтермейді және шағымдарды қарастыруға қабылдамайды.</w:t>
      </w:r>
    </w:p>
    <w:p w14:paraId="1C8D6B87" w14:textId="77777777" w:rsidR="00880699" w:rsidRPr="009F1D49" w:rsidRDefault="00880699" w:rsidP="00515790">
      <w:pPr>
        <w:pStyle w:val="a3"/>
        <w:numPr>
          <w:ilvl w:val="1"/>
          <w:numId w:val="27"/>
        </w:numPr>
        <w:tabs>
          <w:tab w:val="left" w:pos="709"/>
          <w:tab w:val="left" w:pos="851"/>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Банк Төлемді жүзеге асыру үшін Төлеуші ​​енгізген деректердің дұрыстығына жауап бермейді.</w:t>
      </w:r>
    </w:p>
    <w:p w14:paraId="7862CC04" w14:textId="77777777" w:rsidR="00273ED5" w:rsidRPr="009F1D49" w:rsidRDefault="00273ED5" w:rsidP="00515790">
      <w:pPr>
        <w:pStyle w:val="a3"/>
        <w:numPr>
          <w:ilvl w:val="1"/>
          <w:numId w:val="27"/>
        </w:numPr>
        <w:tabs>
          <w:tab w:val="left" w:pos="709"/>
          <w:tab w:val="left" w:pos="851"/>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Клиент құпиялылыққа қатысты Банктың кеңестерін сақтамағандықтан Клиенттің кінәсінен құпиялылық бұзылған болса, құпия ақпарат үшінші тұлғаларға басқа көздерден белгілі болған болса, Банк бұл үшін жауапкершілік көтермейді.</w:t>
      </w:r>
    </w:p>
    <w:p w14:paraId="0139BB94" w14:textId="77777777" w:rsidR="00880699" w:rsidRPr="009F1D49" w:rsidRDefault="00880699" w:rsidP="00515790">
      <w:pPr>
        <w:pStyle w:val="a3"/>
        <w:numPr>
          <w:ilvl w:val="1"/>
          <w:numId w:val="27"/>
        </w:numPr>
        <w:tabs>
          <w:tab w:val="left" w:pos="709"/>
          <w:tab w:val="left" w:pos="851"/>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Банктің кінәсі болған кезде Клиенттің жазбаша талабы бойынша Клиенттің Ағымдағы шотына Төлемдерді аудару бойынша міндеттемелерді тиісті түрде орындамағаны Банк дұрыс жүргізілмеген Төлем сомасының 0,01%-ы мөлшерінде айыппұл төлейді. Бұл ретте, Банк Клиентке жоғалған пайдасы үшін өтемақы төлемейді. </w:t>
      </w:r>
    </w:p>
    <w:p w14:paraId="1EDDD5A3" w14:textId="77777777" w:rsidR="003B058F" w:rsidRPr="009F1D49" w:rsidRDefault="003B058F" w:rsidP="00515790">
      <w:pPr>
        <w:pStyle w:val="a3"/>
        <w:numPr>
          <w:ilvl w:val="1"/>
          <w:numId w:val="27"/>
        </w:numPr>
        <w:tabs>
          <w:tab w:val="left" w:pos="709"/>
          <w:tab w:val="left" w:pos="851"/>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Кез келген жағдайда, Шарт талаптарын бұзған кездегі Банктің жауапкершілігі Клиентке Банктің заңсыз әрекеттері / әрекетсіздігі салдарынан келтірілген нақты залалдың көлемімен шектеледі.</w:t>
      </w:r>
    </w:p>
    <w:p w14:paraId="3F59A2E3" w14:textId="26ACF461" w:rsidR="00EB6420" w:rsidRPr="009F1D49" w:rsidRDefault="00802C1F" w:rsidP="00515790">
      <w:pPr>
        <w:pStyle w:val="a3"/>
        <w:numPr>
          <w:ilvl w:val="1"/>
          <w:numId w:val="27"/>
        </w:numPr>
        <w:tabs>
          <w:tab w:val="left" w:pos="709"/>
          <w:tab w:val="left" w:pos="851"/>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Банк қызметтері төленбеген / уақтылы төленбеген жағдайда, Шарт бойынша төленетін кез келген соманы Банкке қайтармаған/ уақтылы қайтармаған жағдайда, Клиент Банктің жазбаша талабымен кешіктірілген әр күні үшін Банктен тиісті талап түскен күннен бастап 3 (үш) жұмыс күнінен кешіктірмей төленбеген / уақтылы төленбеген / қайтарылмаған / уақтылы қайтарылмаған соманың 0,01% мөлшерінде тұрақсыздық айыбын (өсімпұлды) төлеуге міндетті.  </w:t>
      </w:r>
    </w:p>
    <w:p w14:paraId="6CCAA72E" w14:textId="77777777" w:rsidR="00FA7F8A" w:rsidRPr="009F1D49" w:rsidRDefault="00FA7F8A" w:rsidP="00515790">
      <w:pPr>
        <w:pStyle w:val="a3"/>
        <w:numPr>
          <w:ilvl w:val="1"/>
          <w:numId w:val="27"/>
        </w:numPr>
        <w:tabs>
          <w:tab w:val="left" w:pos="709"/>
          <w:tab w:val="left" w:pos="851"/>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Айыппұл санкцияларын төлеу, Шартта өзгеше көзделмесе, Тараптарды шарт бойынша міндеттемелерін толық көлемде орындаудан босатпайды.</w:t>
      </w:r>
    </w:p>
    <w:p w14:paraId="357C8799" w14:textId="77777777" w:rsidR="00BB2A12" w:rsidRPr="009F1D49" w:rsidRDefault="00BB2A12" w:rsidP="00880699">
      <w:pPr>
        <w:pStyle w:val="21"/>
        <w:tabs>
          <w:tab w:val="left" w:pos="189"/>
        </w:tabs>
        <w:spacing w:after="0" w:line="240" w:lineRule="auto"/>
        <w:contextualSpacing/>
        <w:outlineLvl w:val="0"/>
        <w:rPr>
          <w:rFonts w:eastAsia="Times New Roman"/>
          <w:szCs w:val="24"/>
        </w:rPr>
      </w:pPr>
    </w:p>
    <w:p w14:paraId="056AC40A" w14:textId="77777777" w:rsidR="00BB2A12" w:rsidRPr="009F1D49" w:rsidRDefault="00BB2A12" w:rsidP="00ED7289">
      <w:pPr>
        <w:pStyle w:val="21"/>
        <w:numPr>
          <w:ilvl w:val="0"/>
          <w:numId w:val="27"/>
        </w:numPr>
        <w:spacing w:after="0" w:line="240" w:lineRule="auto"/>
        <w:ind w:left="0" w:firstLine="426"/>
        <w:contextualSpacing/>
        <w:jc w:val="center"/>
        <w:rPr>
          <w:rFonts w:eastAsia="Times New Roman"/>
          <w:b/>
          <w:szCs w:val="24"/>
        </w:rPr>
      </w:pPr>
      <w:r w:rsidRPr="009F1D49">
        <w:rPr>
          <w:b/>
        </w:rPr>
        <w:lastRenderedPageBreak/>
        <w:t>Форс-мажор</w:t>
      </w:r>
    </w:p>
    <w:p w14:paraId="6BEF63BC" w14:textId="77777777" w:rsidR="00BB2A12" w:rsidRPr="009F1D49" w:rsidRDefault="00BB2A12" w:rsidP="00BB2A12">
      <w:pPr>
        <w:tabs>
          <w:tab w:val="left" w:pos="457"/>
        </w:tabs>
        <w:spacing w:after="0" w:line="240" w:lineRule="auto"/>
        <w:jc w:val="both"/>
        <w:rPr>
          <w:rFonts w:ascii="Times New Roman" w:eastAsia="Times New Roman" w:hAnsi="Times New Roman" w:cs="Times New Roman"/>
          <w:sz w:val="24"/>
          <w:szCs w:val="24"/>
        </w:rPr>
      </w:pPr>
    </w:p>
    <w:p w14:paraId="59D214AA" w14:textId="77777777" w:rsidR="00BB2A12" w:rsidRPr="009F1D49" w:rsidRDefault="00BB2A12" w:rsidP="00515790">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Бұл жағдайлар Тараптардың ықтиярына байланысты емес және осы Шарт бойынша Тараптардың кез-келгені өз міндеттемелерінің орындалуына мүмкіндік бермеді деген талаппен,  егер бұл орындамау осы шарт жасалғаннан кейін туындаған дүлей күш жағдайларының туындауы салдарынан болса, Тараптар осы Шарт бойынша міндеттемелердің ішінара немесе толық орындалмағаны үшін жауапкершіліктен босатылады. Мұндай жағдайларға Тараптардың біреуі үшін осы Шарттың талаптарына (бұдан әрі – «Форс-мажор» жағдайлары) кедергі келтіретін немесе тыйым салатын эпидемия, пандемия, электронды (компьютерлік) желілердегі ақаулар, табиғи апаттар, әскери іс-қимылдар, мемлекеттік өкімет және басқарма  органдарының актілері жатады.</w:t>
      </w:r>
    </w:p>
    <w:p w14:paraId="6B6F90DA" w14:textId="77777777" w:rsidR="00BB2A12" w:rsidRPr="009F1D49" w:rsidRDefault="00BB2A12" w:rsidP="00515790">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Тараптар осы Шарт бойынша өз міндеттемелерін орындауға бар мүмкіндікті жою үшін барлық ақылға қонымды шараларды қолдануы, сонымен қатар, форс-мажор жағдайлары іс-әрекеттерінің салдарын азайтуы керек. </w:t>
      </w:r>
    </w:p>
    <w:p w14:paraId="3214E5E5" w14:textId="77777777" w:rsidR="00BB2A12" w:rsidRPr="009F1D49" w:rsidRDefault="00BB2A12" w:rsidP="00515790">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Форс-мажор жағдайы туындаған кезде осы Шарт бойынша міндеттемелерін орындау мүмкін емес болған Тарап, осы жағдайлар туындаған күннен бастап 5 (бес) күнтізбелік күннен кешіктірмей келесі Тарапқа хабарлауға  міндетті. Форс-мажор басталғандығы туралы  хабарламау немесе уақытында хабар бермеу,  оған тиісті Тарапты осы Шарт бойынша өзінің міндеттерін орындау жауапкершілігінен босататын негіз ретінде сілтеу құқығынан айырады. Жалпыға мәлім сипаттағы форс-мажор жағдайлары қосымша дәлелдер немесе хабарламалар беруді талап етпейді.</w:t>
      </w:r>
    </w:p>
    <w:p w14:paraId="66C44ED7" w14:textId="77777777" w:rsidR="00BB2A12" w:rsidRPr="009F1D49" w:rsidRDefault="00BB2A12" w:rsidP="00515790">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Осы Шартты жасағаннан соң   форс-мажор жағдайлары болғаннан кезде, осы Шарттың қолданылу мерзімі осындай жағдайлар болған барлық мерзіміне тоқтатылады.</w:t>
      </w:r>
    </w:p>
    <w:p w14:paraId="14118758" w14:textId="77777777" w:rsidR="00BB2A12" w:rsidRPr="009F1D49" w:rsidRDefault="00BB2A12" w:rsidP="00515790">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Форс-мажор жағдайлары тоқтағаннан соң 5 (бес) жұмыс күні ішінде, олардың зардабына шалдыққан Тарап, ол жөнінде екінші Тарапты жазбаша хабардар ету және осы Шарт бойынша өз міндеттерін  жаңғырту қажет, ол бойынша Тараптардың міндеттерін орындау мерзімдері  және, соған сәйкес Тараптардың міндеттерді орындау мерзімі сондай хабардың сол туралы хабарын алған күннен бастап жалғаса береді.</w:t>
      </w:r>
    </w:p>
    <w:p w14:paraId="7F81EA65" w14:textId="77777777" w:rsidR="00BB2A12" w:rsidRPr="009F1D49" w:rsidRDefault="00BB2A12" w:rsidP="00515790">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Егер форс-мажор жағдайлары 30 (отыз) күнтізбелік күн бойы жалғасқан жағдайда, әрбір Тарап екінші Тарапты жазбаша хабардар етіп, осы Шартты бір жақты тәртіпте бұзуға құқылы. Мұндайда Тараптар осы Шарт мерзімінен бұрын бұзылған күннен бастап, 10 (он) күнтізбелік күн ішінде, нақты орындалған міндеттер және жасалған төлем бойынша өзара есеп жүргізуге және Шарт бойынша қарсы жақтан орындалмағандарын, бір-біріне барлық алғандарын қайтаруға міндетті. Бұл жағдайда келесі Тарап Шартты орындаудан бір жақты бас тарту туралы хабарлама алған күні Шарттың күші тоқтады деп есептеледі және Тараптардың ешқайсысы осындай бас тарту салдарынан туындаған болуы мүмкін шығындарды басқа Тарапқа өтеуге міндетті емес.</w:t>
      </w:r>
    </w:p>
    <w:p w14:paraId="360A2412" w14:textId="77777777" w:rsidR="00BB2A12" w:rsidRPr="009F1D49" w:rsidRDefault="00BB2A12" w:rsidP="00880699">
      <w:pPr>
        <w:pStyle w:val="21"/>
        <w:tabs>
          <w:tab w:val="left" w:pos="189"/>
        </w:tabs>
        <w:spacing w:after="0" w:line="240" w:lineRule="auto"/>
        <w:contextualSpacing/>
        <w:outlineLvl w:val="0"/>
        <w:rPr>
          <w:rFonts w:eastAsia="Times New Roman"/>
          <w:szCs w:val="24"/>
        </w:rPr>
      </w:pPr>
    </w:p>
    <w:p w14:paraId="3E169849" w14:textId="77777777" w:rsidR="00BB2A12" w:rsidRPr="009F1D49" w:rsidRDefault="00642C22" w:rsidP="00642C22">
      <w:pPr>
        <w:pStyle w:val="21"/>
        <w:numPr>
          <w:ilvl w:val="0"/>
          <w:numId w:val="27"/>
        </w:numPr>
        <w:tabs>
          <w:tab w:val="left" w:pos="284"/>
        </w:tabs>
        <w:spacing w:after="0" w:line="240" w:lineRule="auto"/>
        <w:ind w:left="0" w:firstLine="0"/>
        <w:contextualSpacing/>
        <w:jc w:val="center"/>
        <w:rPr>
          <w:rFonts w:eastAsia="Times New Roman"/>
          <w:szCs w:val="24"/>
        </w:rPr>
      </w:pPr>
      <w:r w:rsidRPr="009F1D49">
        <w:rPr>
          <w:b/>
        </w:rPr>
        <w:t>Дауларды шешу тәртібі</w:t>
      </w:r>
    </w:p>
    <w:p w14:paraId="03DD08E2" w14:textId="77777777" w:rsidR="00BB2A12" w:rsidRPr="009F1D49" w:rsidRDefault="00BB2A12" w:rsidP="00BB2A12">
      <w:pPr>
        <w:pStyle w:val="21"/>
        <w:tabs>
          <w:tab w:val="left" w:pos="189"/>
        </w:tabs>
        <w:spacing w:after="0" w:line="240" w:lineRule="auto"/>
        <w:contextualSpacing/>
        <w:outlineLvl w:val="0"/>
        <w:rPr>
          <w:rFonts w:eastAsia="Times New Roman"/>
          <w:szCs w:val="24"/>
        </w:rPr>
      </w:pPr>
    </w:p>
    <w:p w14:paraId="51AA69D7" w14:textId="285A12B5" w:rsidR="00BB2A12" w:rsidRPr="009F1D49" w:rsidRDefault="00BB2A12"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Даулы жағдайлар, келіспеушіліктер, оның ішінде рұқсат етілмеген төлемдер туралы барлық шағымдар мен өтініштерді Тараптар жазбаша түрде келесі мекенжайлар бойынша береді: Клиент Өтініште көрсеткен мекенжайы, Банктің </w:t>
      </w:r>
      <w:hyperlink r:id="rId16" w:history="1">
        <w:r w:rsidR="00A07875" w:rsidRPr="009F1D49">
          <w:rPr>
            <w:rStyle w:val="a4"/>
            <w:rFonts w:ascii="Times New Roman" w:hAnsi="Times New Roman"/>
            <w:sz w:val="24"/>
          </w:rPr>
          <w:t>www.berekebank.kz</w:t>
        </w:r>
      </w:hyperlink>
      <w:r w:rsidR="00974192" w:rsidRPr="009F1D49">
        <w:rPr>
          <w:rStyle w:val="a4"/>
          <w:rFonts w:ascii="Times New Roman" w:hAnsi="Times New Roman"/>
          <w:sz w:val="24"/>
        </w:rPr>
        <w:t xml:space="preserve"> </w:t>
      </w:r>
      <w:r w:rsidRPr="009F1D49">
        <w:rPr>
          <w:rFonts w:ascii="Times New Roman" w:hAnsi="Times New Roman"/>
          <w:sz w:val="24"/>
        </w:rPr>
        <w:t xml:space="preserve">веб-сайтында көрсетілген Банктің / оның филиалының мекенжайы. Осындай талаптар мен өтініштерге жауап ҚР жеке және заңды тұлғалардың өтініштерін қарастыру тәртібі туралы заңнамасында белгіленген мерзімде ұсынылуы тиіс. Тараптар Шартты орындауға байланысты келіспеушіліктер мен дауларды 30 күн ішінде келіссөздер арқылы шешу үшін барлық күшін салатын болады. </w:t>
      </w:r>
    </w:p>
    <w:p w14:paraId="11AB4F99" w14:textId="77777777" w:rsidR="00BB2A12" w:rsidRPr="009F1D49" w:rsidRDefault="00BB2A12"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Тараптар көрсетілген мерзімде келісімге келмеген жағдайда, дау Банктің ұйғаруымен,  Орталық кеңсенің немесе Шарт жасасқан Банк филиалының тіркелген/орналасқан жері бойынша сотта қаралады.</w:t>
      </w:r>
    </w:p>
    <w:p w14:paraId="74196909" w14:textId="77777777" w:rsidR="00EC2E40" w:rsidRPr="009F1D49" w:rsidRDefault="00EC2E40" w:rsidP="00EC2E40">
      <w:pPr>
        <w:pStyle w:val="21"/>
        <w:tabs>
          <w:tab w:val="left" w:pos="189"/>
        </w:tabs>
        <w:spacing w:after="0" w:line="240" w:lineRule="auto"/>
        <w:contextualSpacing/>
        <w:jc w:val="both"/>
        <w:rPr>
          <w:rFonts w:eastAsia="Times New Roman"/>
          <w:szCs w:val="24"/>
        </w:rPr>
      </w:pPr>
    </w:p>
    <w:p w14:paraId="0DDF70EA" w14:textId="77777777" w:rsidR="00EC2E40" w:rsidRPr="009F1D49" w:rsidRDefault="00642C22" w:rsidP="00642C22">
      <w:pPr>
        <w:pStyle w:val="21"/>
        <w:numPr>
          <w:ilvl w:val="0"/>
          <w:numId w:val="27"/>
        </w:numPr>
        <w:tabs>
          <w:tab w:val="left" w:pos="567"/>
        </w:tabs>
        <w:spacing w:after="0" w:line="240" w:lineRule="auto"/>
        <w:ind w:left="0" w:firstLine="0"/>
        <w:contextualSpacing/>
        <w:jc w:val="center"/>
        <w:rPr>
          <w:rFonts w:eastAsia="Times New Roman"/>
          <w:b/>
          <w:szCs w:val="24"/>
        </w:rPr>
      </w:pPr>
      <w:r w:rsidRPr="009F1D49">
        <w:rPr>
          <w:b/>
        </w:rPr>
        <w:lastRenderedPageBreak/>
        <w:t>Құпиялылық</w:t>
      </w:r>
    </w:p>
    <w:p w14:paraId="4FFB7130" w14:textId="77777777" w:rsidR="00BB2A12" w:rsidRPr="009F1D49" w:rsidRDefault="00BB2A12" w:rsidP="00BB2A12">
      <w:pPr>
        <w:pStyle w:val="21"/>
        <w:tabs>
          <w:tab w:val="left" w:pos="189"/>
        </w:tabs>
        <w:spacing w:after="0" w:line="240" w:lineRule="auto"/>
        <w:contextualSpacing/>
        <w:outlineLvl w:val="0"/>
        <w:rPr>
          <w:rFonts w:eastAsia="Times New Roman"/>
          <w:szCs w:val="24"/>
        </w:rPr>
      </w:pPr>
    </w:p>
    <w:p w14:paraId="7C321068" w14:textId="77777777" w:rsidR="00C855A9" w:rsidRPr="009F1D49" w:rsidRDefault="00C855A9"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Осы Шартқа байланысты Тараптардың бір-біріне берген барлық ақпараты, осы Шарттың жасалу факті, оның толық немесе жартылай мазмұны, сондай-ақ келіссөздер жүргізу, осы Шартты жасау және орындау барысында бір Тараптың екінші Тараптан алған қаржылық, коммерциялық және басқа ақпараты құпия ақпараты болып табылады (бұдан әрі - «Құпия ақпарат»).</w:t>
      </w:r>
    </w:p>
    <w:p w14:paraId="27AC5B0C" w14:textId="77777777" w:rsidR="00803AC4" w:rsidRPr="009F1D49" w:rsidRDefault="00803AC4" w:rsidP="00803AC4">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Төмендегі ақпарат Құпия ақпарат болып табылмайды:</w:t>
      </w:r>
    </w:p>
    <w:p w14:paraId="1A2D992E" w14:textId="77777777" w:rsidR="00803AC4" w:rsidRPr="009F1D49" w:rsidRDefault="00803AC4" w:rsidP="00803AC4">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а)  мұндай ақпаратты алған Тараптың осы Шартты бұзу нәтижесінен тыс жалпыға мәлім болып табылатын немесе болған;</w:t>
      </w:r>
    </w:p>
    <w:p w14:paraId="625A2791" w14:textId="77777777" w:rsidR="00803AC4" w:rsidRPr="009F1D49" w:rsidRDefault="00803AC4" w:rsidP="00803AC4">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xml:space="preserve">б) заңды меншігінде болған немесе Ашушы тарап Алушы тарапқа ұсынғанға  дейін оған белгілі болған;  </w:t>
      </w:r>
    </w:p>
    <w:p w14:paraId="37ACC5CF" w14:textId="77777777" w:rsidR="00803AC4" w:rsidRPr="009F1D49" w:rsidRDefault="00803AC4" w:rsidP="00803AC4">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xml:space="preserve">в) үшінші тұлғадан құпиялылық емес талабында  Алушы тараппен заңды түрде алынды, ол Алушы тараптың мәліметтері бойынша, Ашушы тарап алдындағы құпиялылықты сақтау бойынша міндеттемені мойнына алмайды; </w:t>
      </w:r>
    </w:p>
    <w:p w14:paraId="7A2D71C2" w14:textId="77777777" w:rsidR="00803AC4" w:rsidRPr="009F1D49" w:rsidRDefault="00803AC4" w:rsidP="00803AC4">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г) ҚР Алушы тарапқа қолданылатын заңнама талаптарына сай немесе уәкілетті мемлекеттік органның заңды талабы негізінде ашылуға жататын;</w:t>
      </w:r>
    </w:p>
    <w:p w14:paraId="3C721E55" w14:textId="77777777" w:rsidR="00803AC4" w:rsidRPr="009F1D49" w:rsidRDefault="00803AC4" w:rsidP="00803AC4">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д) жеке зерттеулер, жүйелі бақылаулар немесе Ашушы Тараптан алған Құпия ақпаратты пайдалануынсыз жүргізген өзге қызмет нәтижесінде Алушы Тарапқа белгілі болған ақпарат;</w:t>
      </w:r>
    </w:p>
    <w:p w14:paraId="01026A4A" w14:textId="77777777" w:rsidR="00803AC4" w:rsidRPr="009F1D49" w:rsidRDefault="00803AC4" w:rsidP="00803AC4">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xml:space="preserve">      Сондай-ақ, Ашушы тараптың жазбаша келісімімен және/немесе Ашушы тараптың өзімен үшінші тұлғаларға жариялау нәтижесінде өз құпиялылығын жоғалтқан ақпарат құпия ақпарат болып табылмайды.</w:t>
      </w:r>
    </w:p>
    <w:p w14:paraId="54B45054" w14:textId="77777777" w:rsidR="00C855A9" w:rsidRPr="009F1D49" w:rsidRDefault="00C855A9"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Тараптар Құпия ақпаратты сақтау режимін осы Шартты жасасуға немесе оны орындауға байланысты өзінің кез келген және әрбір қызметкеріне және лауазымды тұлғасына екінші Тараптың Құпия ақпаратын үшінші тұлғаларға, оның ішінде кез келген Тараптың уәкілеттігі жоқ қызметкеріне жария етпеу және жария болуының алдын-алу туралы хабарлау арқылы сақтайды.</w:t>
      </w:r>
    </w:p>
    <w:p w14:paraId="247A903E" w14:textId="77777777" w:rsidR="00C855A9" w:rsidRPr="009F1D49" w:rsidRDefault="00C855A9"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Құпия ақпаратты үшiншi тұлғаларға беру, басып шығару немесе жариялау, осы Шартта және ҚР заңнамасында өзгеше қарастырылмаған жағдайда, тек екiншi тараптың жазбаша келiсiмiмен ғана мүмкiн болады. Тараптар сондай-ақ үшінші тараптардың кез келген Тараптың Құпия ақпаратын құрайтын ақпаратты алуға талпынысы туралы бір-біріне дереу хабарлауға, сондай-ақ оған зиян келтіруі мүмкін іс-әрекеттерді жүзеге асыру үшін екінші Тараптың Құпия ақпаратын пайдаланбауға міндеттенеді. </w:t>
      </w:r>
    </w:p>
    <w:p w14:paraId="0CFC64C8" w14:textId="77777777" w:rsidR="00C855A9" w:rsidRPr="009F1D49" w:rsidRDefault="00C855A9"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Егер бір Тарап Құпия ақпаратты үшінші тұлғаларға беруге ниет білдірсе, онда ол бұл туралы, Шартта және ҚР заңнамасында өзгеше көзделмесе, екінші Тарапты хабардар етуге және мұндай жария етуге алдын-ала жазбаша келісімін алуға тиіс және егер құпия ақпаратты ашуға жазбаша келісім алған болса, үшінші тұлғадан оған берілетін Құпия ақпаратты жарияламау талаптарын орындау туралы жазбаша міндеттеме алуы тиіс.</w:t>
      </w:r>
    </w:p>
    <w:p w14:paraId="49B3005B" w14:textId="77777777" w:rsidR="00AB712A" w:rsidRPr="009F1D49" w:rsidRDefault="00AB712A"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Клиенттің қосымша келісімінсіз, кез-келген ақпарат / құжаттарды, соның ішінде банк, коммерциялық құпияны және басқа құпия ақпаратты, соның ішінде Клиент және/ немесе оған байланысты тұлғалар (қатысушылар/ құрылтайшылар/ акционерлер, бенефициарлық меншік иелері, уәкілетті тұлғалар, Клиенттің атқарушы және / немесе басқару органының басшылары/ мүшелері), туралы құпия ақпаратты, оның ішінде Банктегі оның қызметі туралы, төлемдер туралы ақпаратты келесі тұлғаларға ашуға және құпия негізде ұсынуға Клиент осы Шартқа қосылу арқылы Банкке сөзсіз және қайтарып алынбайтын келісімін, өкілеттіктер береді:</w:t>
      </w:r>
    </w:p>
    <w:p w14:paraId="732189A2" w14:textId="4DB24C5E" w:rsidR="00134A4E" w:rsidRPr="009F1D49" w:rsidRDefault="00DB09D4" w:rsidP="00846E66">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а) Банктің ірі акционеріні, Банктің ірі акционерінің еншіліес ұйымдарына/ үлестес тұлғаларына</w:t>
      </w:r>
      <w:r w:rsidR="00134A4E" w:rsidRPr="009F1D49">
        <w:rPr>
          <w:rFonts w:ascii="Times New Roman" w:hAnsi="Times New Roman"/>
          <w:sz w:val="24"/>
        </w:rPr>
        <w:t>;</w:t>
      </w:r>
    </w:p>
    <w:p w14:paraId="68A9FF3D" w14:textId="77777777" w:rsidR="00134A4E" w:rsidRPr="009F1D49" w:rsidRDefault="00134A4E" w:rsidP="00846E66">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xml:space="preserve">б) ҚР заңнамасына сәйкес және негіздері бойынша, сондай-ақ Клиент Банк алдында міндеттерін бұзған жағдайда Банктің қызметін тексеретін кез келген уәкілетті мемлекеттік органдарға; </w:t>
      </w:r>
    </w:p>
    <w:p w14:paraId="5CB1BCDF" w14:textId="77777777" w:rsidR="00134A4E" w:rsidRPr="009F1D49" w:rsidRDefault="00134A4E" w:rsidP="00846E66">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hAnsi="Times New Roman"/>
          <w:sz w:val="24"/>
        </w:rPr>
        <w:t xml:space="preserve">в) аналитикалық  сауалнамаларды жүзеге асыру үшін, Банкке өзге қызметтерді көрсету үшін, оған қоса, бірақ шектелмей берешекті қайтару бойынша қызметтер, кеңес беру, заң, </w:t>
      </w:r>
      <w:r w:rsidRPr="009F1D49">
        <w:rPr>
          <w:rFonts w:ascii="Times New Roman" w:hAnsi="Times New Roman"/>
          <w:sz w:val="24"/>
        </w:rPr>
        <w:lastRenderedPageBreak/>
        <w:t>аудиторлық және өзге қызметтерді, Банктің бағдарламалық жасақтаманы сүйемелдеу және оған қызмет көрсету бойынша қызметтер көрсету үшін Банк, Банктің акционерлері және/немесе үлестес тұлғалары жалдаған немесе келешекте жалдайтын кез келген үшінші тұлғаларға, мұндай үшінші тұлғаларға Банк алдында өз міндеттемелерін орындау үшін Банк өзінің Клиентке талап ету құқықтарын Банк клиенттерінің мониторингін және қаржыландыруын жүзеге асыратын шетел қаржы ұйымдарға, корреспондент-банктерге, сондай-ақ Төлемді жүргізуге қатысатын үшінші тұлғаларға береді.</w:t>
      </w:r>
    </w:p>
    <w:p w14:paraId="29A79E90" w14:textId="77777777" w:rsidR="00AB712A" w:rsidRPr="009F1D49" w:rsidRDefault="00846E66" w:rsidP="00134A4E">
      <w:pPr>
        <w:pStyle w:val="a3"/>
        <w:tabs>
          <w:tab w:val="left" w:pos="709"/>
        </w:tabs>
        <w:spacing w:after="0" w:line="240" w:lineRule="auto"/>
        <w:ind w:left="0"/>
        <w:jc w:val="both"/>
        <w:rPr>
          <w:rFonts w:ascii="Times New Roman" w:eastAsia="Times New Roman" w:hAnsi="Times New Roman" w:cs="Times New Roman"/>
          <w:sz w:val="24"/>
          <w:szCs w:val="24"/>
        </w:rPr>
      </w:pPr>
      <w:r w:rsidRPr="009F1D49">
        <w:tab/>
      </w:r>
      <w:r w:rsidRPr="009F1D49">
        <w:rPr>
          <w:rFonts w:ascii="Times New Roman" w:hAnsi="Times New Roman"/>
          <w:sz w:val="24"/>
        </w:rPr>
        <w:t xml:space="preserve">Осы өкілеттіктер Банк мұндай үшінші тұлғалармен әр нақты жағдайда қолжетімді және болуы мүмкін қисынды деңгейде құпиялылықты сақтау туралы барлық қажетті келісімдерге қолжеткізген жағдайда ғана жарамды болып табылады. </w:t>
      </w:r>
    </w:p>
    <w:p w14:paraId="1E7AD534" w14:textId="77777777" w:rsidR="00C855A9" w:rsidRPr="009F1D49" w:rsidRDefault="00C855A9"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Клиент Шарттың бүкіл мәтінін не бір бөлігін өзінің үшінші тұлғалармен қарым-қатынасын реттеу мақсатында қолдануға құқылы емес, сондай-ақ осы Шарттың жасалу фактін және/немесе оның орындалу барысы туралы ақпаратты жеке мақсаттарына, оның ішінде жарнама мақсатында қолдануға құқылы емес.</w:t>
      </w:r>
    </w:p>
    <w:p w14:paraId="6951EC07" w14:textId="77777777" w:rsidR="00930415" w:rsidRPr="009F1D49" w:rsidRDefault="00930415"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Клиент Банкке белгілі бір субъектке қатысты, электрондық, қағаз және / немесе басқа материалдық тасымалдағышқа салынған ақпаратты берсе (бұдан әрі - «Жеке бас деректері субъектілері» және «Жеке бас деректері» деп аталатын), Клиент осы арқылы Жеке бас деректері субъектілерінен Қазақстан Республикасы заңнамасының талаптарына сәйкес өздерінің жеке бас деректерін құпия негізде Банкке, оның ішінде Банктің үлесетес тұлғаларына беруге, үшінші тұлғаларға олардың Банктің Клиентке қызмет көрсетуіне қарай ұсынуға келісімін алғандығын растайды. </w:t>
      </w:r>
    </w:p>
    <w:p w14:paraId="06D8B4F8" w14:textId="78D4F7DF" w:rsidR="00A7252F" w:rsidRPr="009F1D49" w:rsidRDefault="00A7252F" w:rsidP="00A7252F">
      <w:pPr>
        <w:pStyle w:val="a3"/>
        <w:tabs>
          <w:tab w:val="left" w:pos="709"/>
        </w:tabs>
        <w:spacing w:after="0" w:line="240" w:lineRule="auto"/>
        <w:ind w:left="0"/>
        <w:jc w:val="both"/>
        <w:rPr>
          <w:rFonts w:ascii="Times New Roman" w:eastAsia="Times New Roman" w:hAnsi="Times New Roman" w:cs="Times New Roman"/>
          <w:sz w:val="24"/>
          <w:szCs w:val="24"/>
        </w:rPr>
      </w:pPr>
      <w:r w:rsidRPr="009F1D49">
        <w:tab/>
      </w:r>
      <w:r w:rsidRPr="009F1D49">
        <w:rPr>
          <w:rFonts w:ascii="Times New Roman" w:hAnsi="Times New Roman"/>
          <w:sz w:val="24"/>
        </w:rPr>
        <w:t xml:space="preserve">Шарт аясында Банк алған жеке бас деректері бұдан әрі өңделуі, сақталуы және Қазақстан Республикасында да, одан тыс жерлерде де осы тармақта көрсетілген тұлғаларға келесі мақсаттарда берілуі тиіс: </w:t>
      </w:r>
      <w:r w:rsidRPr="009F1D49">
        <w:rPr>
          <w:rFonts w:ascii="Times New Roman" w:eastAsia="Times New Roman" w:hAnsi="Times New Roman" w:cs="Times New Roman"/>
          <w:sz w:val="24"/>
          <w:szCs w:val="24"/>
        </w:rPr>
        <w:br/>
      </w:r>
      <w:r w:rsidRPr="009F1D49">
        <w:rPr>
          <w:rFonts w:ascii="Times New Roman" w:hAnsi="Times New Roman"/>
          <w:sz w:val="24"/>
        </w:rPr>
        <w:t xml:space="preserve"> 1) Банктің «өз клиентіңді біл» рәсімдерінің талаптарын сақтауы; 2) қылмыстық жолмен алынған кірістерді заңдастыруға (жылыстатуға) және терроризмді қаржыландыруға қарсы іс-қимыл талаптарының сақталуы; 3) қаржылық немесе валюталық бақылау, 4) Қазақстан Республикасы заңнамасының талаптарын сақтау. Бұл жағдайда ҚР заңнамасына және Банктің ішкі құжаттарына сәйкес Банк алынған жеке бас деректерін қорғауды және олардың құпия сақталуын қажетті деңгейін қамтамасыз етуге міндеттенеді.</w:t>
      </w:r>
    </w:p>
    <w:p w14:paraId="42A33B33" w14:textId="77777777" w:rsidR="00A7252F" w:rsidRPr="009F1D49" w:rsidRDefault="00791F26" w:rsidP="00A7252F">
      <w:pPr>
        <w:pStyle w:val="a3"/>
        <w:tabs>
          <w:tab w:val="left" w:pos="709"/>
        </w:tabs>
        <w:spacing w:after="0" w:line="240" w:lineRule="auto"/>
        <w:ind w:left="0"/>
        <w:jc w:val="both"/>
        <w:rPr>
          <w:rFonts w:ascii="Times New Roman" w:eastAsia="Times New Roman" w:hAnsi="Times New Roman" w:cs="Times New Roman"/>
          <w:sz w:val="24"/>
          <w:szCs w:val="24"/>
        </w:rPr>
      </w:pPr>
      <w:r w:rsidRPr="009F1D49">
        <w:tab/>
      </w:r>
      <w:r w:rsidRPr="009F1D49">
        <w:rPr>
          <w:rFonts w:ascii="Times New Roman" w:hAnsi="Times New Roman"/>
          <w:sz w:val="24"/>
        </w:rPr>
        <w:t>Клиент жоғарыда айтылған талаптармен келіседі және Банктің жеке бас деректеріне қатысты жоғарыда көрсетілген әрекеттерді жеке бас деректері субъектілерімен келісілгендігіне кепілдік береді. Клиент талап етілген жағдайда Банкке Жеке бас деректері субъектілерінің олардың жеке бас деректерін жинақтауға және өңдеуге, табыстауға келісім бергені туралы дәлелдеме беруге міндетті. Клиент Жеке бас деректері бойынша Банкке берілген кез-келген келісімдердің қайтарып алуға жол бермеу;  кез-келген тұлғаның олардың дұрыстығын таласқа салуына, Жеке бас деректері бойынша Банкке берілген кез-келген келісімдердің жарамсыздығын мойындауға; Клиенттің Жеке бас деректері бойынша Банкке келісімді (-дерді) беруге / қамтамасыз етуге байланысты Шарт бойынша міндеттемелерін орындамағаны және / немесе тиісінше орындамағаны үшін жеке мәліметтер туралы заңнама бұзылуы себепті Банкке шара қолдануға жол бермеу бойынша шаралар қабылдауы тиіс.</w:t>
      </w:r>
    </w:p>
    <w:p w14:paraId="0B22FAB5" w14:textId="66D54187" w:rsidR="00A7252F" w:rsidRPr="009F1D49" w:rsidRDefault="00791F26" w:rsidP="00791F26">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Шарттың қолданысы тоқтатылғаннан кейін Тараптардың құпиялылықты сақтау бойынша міндеттемелері келесі 5 жыл бойы жарамды болады.</w:t>
      </w:r>
    </w:p>
    <w:p w14:paraId="7996F237" w14:textId="77777777" w:rsidR="00EC2E40" w:rsidRPr="009F1D49" w:rsidRDefault="00642C22" w:rsidP="00642C22">
      <w:pPr>
        <w:pStyle w:val="21"/>
        <w:numPr>
          <w:ilvl w:val="0"/>
          <w:numId w:val="27"/>
        </w:numPr>
        <w:tabs>
          <w:tab w:val="left" w:pos="426"/>
        </w:tabs>
        <w:spacing w:after="0" w:line="240" w:lineRule="auto"/>
        <w:ind w:left="0" w:firstLine="0"/>
        <w:contextualSpacing/>
        <w:jc w:val="center"/>
        <w:rPr>
          <w:rFonts w:eastAsia="Times New Roman"/>
          <w:b/>
          <w:szCs w:val="24"/>
        </w:rPr>
      </w:pPr>
      <w:r w:rsidRPr="009F1D49">
        <w:rPr>
          <w:b/>
        </w:rPr>
        <w:t>Өзге де талаптар</w:t>
      </w:r>
    </w:p>
    <w:p w14:paraId="2ED71288" w14:textId="77777777" w:rsidR="00B9719D" w:rsidRPr="009F1D49" w:rsidRDefault="00B9719D" w:rsidP="00B9719D">
      <w:pPr>
        <w:widowControl w:val="0"/>
        <w:tabs>
          <w:tab w:val="left" w:pos="189"/>
          <w:tab w:val="left" w:pos="317"/>
          <w:tab w:val="left" w:pos="459"/>
        </w:tabs>
        <w:spacing w:after="0" w:line="240" w:lineRule="auto"/>
        <w:jc w:val="center"/>
        <w:rPr>
          <w:rFonts w:ascii="Times New Roman" w:eastAsia="Times New Roman" w:hAnsi="Times New Roman" w:cs="Times New Roman"/>
          <w:sz w:val="24"/>
          <w:szCs w:val="24"/>
        </w:rPr>
      </w:pPr>
    </w:p>
    <w:p w14:paraId="0BEEAA46" w14:textId="77777777" w:rsidR="00B9719D" w:rsidRPr="009F1D49" w:rsidRDefault="00B9719D"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Осы Шарт Шарттың талаптарына сәйкес жасалған күннен бастап күшіне енеді және мерзімсіз қолданылады.</w:t>
      </w:r>
    </w:p>
    <w:p w14:paraId="5E07021D" w14:textId="77777777" w:rsidR="00AA1710" w:rsidRPr="009F1D49" w:rsidRDefault="00AA1710"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Егер Шарттың қолданыс мерзімі ішінде ҚР заңнамасында Шарт ережелерін міндетті түрде өзгертуге әкелетін нормалар белгіленсе, онда олар мұндай өзгерістер ҚР заңнамасында қарастырылған мерзімде күшіне енген күннен бастап өзгертілді деп саналады.</w:t>
      </w:r>
    </w:p>
    <w:p w14:paraId="4DE905B3" w14:textId="77777777" w:rsidR="00177ECE" w:rsidRPr="009F1D49" w:rsidRDefault="003E0CB0" w:rsidP="00177ECE">
      <w:pPr>
        <w:pStyle w:val="a3"/>
        <w:tabs>
          <w:tab w:val="left" w:pos="709"/>
        </w:tabs>
        <w:spacing w:after="0" w:line="240" w:lineRule="auto"/>
        <w:ind w:left="0"/>
        <w:jc w:val="both"/>
        <w:rPr>
          <w:rFonts w:ascii="Times New Roman" w:hAnsi="Times New Roman"/>
          <w:sz w:val="24"/>
        </w:rPr>
      </w:pPr>
      <w:r w:rsidRPr="009F1D49">
        <w:tab/>
      </w:r>
      <w:r w:rsidRPr="009F1D49">
        <w:rPr>
          <w:rFonts w:ascii="Times New Roman" w:hAnsi="Times New Roman"/>
          <w:sz w:val="24"/>
        </w:rPr>
        <w:t xml:space="preserve">Егер Шарттың қандай да бір немесе бірнеше ережелері күшін жоғалтса, жарамсыз болып қалса немесе заңсыз болып табылса, бұл ешқандай жағдайда Шарт ережелерінің </w:t>
      </w:r>
      <w:r w:rsidRPr="009F1D49">
        <w:rPr>
          <w:rFonts w:ascii="Times New Roman" w:hAnsi="Times New Roman"/>
          <w:sz w:val="24"/>
        </w:rPr>
        <w:lastRenderedPageBreak/>
        <w:t>жарамдылығына, заңдылығына әсер етпеуі керек. Мұндай жағдайларда Тараптар жарамсыз ережені жаңа заңды күшіне енетін ережемен алмастыру үшін барлық күш-жігерін жұмсауға келіседі.</w:t>
      </w:r>
    </w:p>
    <w:p w14:paraId="7F8C84D5" w14:textId="4662F309" w:rsidR="007F0E9B" w:rsidRPr="009F1D49" w:rsidRDefault="00F755B8" w:rsidP="00642C22">
      <w:pPr>
        <w:pStyle w:val="a3"/>
        <w:numPr>
          <w:ilvl w:val="1"/>
          <w:numId w:val="27"/>
        </w:numPr>
        <w:tabs>
          <w:tab w:val="left" w:pos="709"/>
        </w:tabs>
        <w:spacing w:after="0" w:line="240" w:lineRule="auto"/>
        <w:ind w:left="0" w:firstLine="0"/>
        <w:jc w:val="both"/>
        <w:rPr>
          <w:rFonts w:ascii="Times New Roman" w:hAnsi="Times New Roman"/>
          <w:sz w:val="24"/>
        </w:rPr>
      </w:pPr>
      <w:r w:rsidRPr="009F1D49">
        <w:rPr>
          <w:rFonts w:ascii="Times New Roman" w:hAnsi="Times New Roman"/>
          <w:sz w:val="24"/>
        </w:rPr>
        <w:t>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r w:rsidR="007F0E9B" w:rsidRPr="009F1D49">
        <w:rPr>
          <w:rFonts w:ascii="Times New Roman" w:hAnsi="Times New Roman"/>
          <w:sz w:val="24"/>
        </w:rPr>
        <w:t>.</w:t>
      </w:r>
    </w:p>
    <w:p w14:paraId="4CD0D34B" w14:textId="77777777" w:rsidR="007F0E9B" w:rsidRPr="009F1D49" w:rsidRDefault="007F0E9B"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Тараптарда осы Шарттың 11.3. тармағының қандай да бір ережелері бұзылды немесе бұзылуы мүмкін деген күмән туындаған жағдайда, бұл туралы тиісті Тарап келесі Тарапты жазбаша түрде хабарландыруға міндеттенеді. Осы Шарттың 11.3-тармағының кез келген ережелері бұзылғандығы туралы мәлімдемені алған Тарап хабарламаны қарауға және жазбаша хабарламаны алған күннен бастап 15 (он бес) күнтізбелік күн ішінде екінші Тарапты хабарламаның қаралуы туралы хабардар етуге міндетті.</w:t>
      </w:r>
    </w:p>
    <w:p w14:paraId="0246BE17" w14:textId="1D30E9F6" w:rsidR="00661A34" w:rsidRPr="009F1D49" w:rsidRDefault="0047607A" w:rsidP="0047607A">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 xml:space="preserve">Егер Шартта өзгеше көзделмесе, Шартқа байланысты және / немесе одан туындайтын ақпаратпен алмасуды Тараптар телефон және/ немесе факсимильдік және/ немесе электронды және/ немесе почта байланысы арқылы телефон/ факс нөмірлері мен Клиент Өтініште көрсеткен мекенжайлар бойынша/ Банктің </w:t>
      </w:r>
      <w:hyperlink r:id="rId17" w:history="1">
        <w:r w:rsidR="00A07875" w:rsidRPr="009F1D49">
          <w:rPr>
            <w:rStyle w:val="a4"/>
            <w:rFonts w:ascii="Times New Roman" w:hAnsi="Times New Roman"/>
            <w:sz w:val="24"/>
          </w:rPr>
          <w:t>www.berekebank.kz</w:t>
        </w:r>
      </w:hyperlink>
      <w:r w:rsidR="00974192" w:rsidRPr="009F1D49">
        <w:rPr>
          <w:rStyle w:val="a4"/>
          <w:rFonts w:ascii="Times New Roman" w:hAnsi="Times New Roman"/>
          <w:sz w:val="24"/>
        </w:rPr>
        <w:t xml:space="preserve"> </w:t>
      </w:r>
      <w:r w:rsidRPr="009F1D49">
        <w:rPr>
          <w:rFonts w:ascii="Times New Roman" w:hAnsi="Times New Roman"/>
          <w:sz w:val="24"/>
        </w:rPr>
        <w:t>интернет-сайтында көрсеткен мекенжайлар бойынша жүзеге асырады. Тараптар жазбаша түрде берген барлық ақпарат жіберілгенін және алынғанын растайтын мәліметтер болған жағдайда берілген деп саналады. Факс немесе электронды пошта арқылы жіберілген хабарламаларды Тараптар шынайы және жарамды деп қабылдайды және адресаттар осындай хабарламаны жіберген күні алған болып саналады. Осы байланыс құралдарын пайдалануға қатысты бүкіл қатерді хабарламаны жолдаған Тарап көтереді. Кез-келген хат алмасу тек Тараптардың уәкілетті тұлғалары тарапанын ғана жүзеге асырылады.</w:t>
      </w:r>
    </w:p>
    <w:p w14:paraId="6EF723A9" w14:textId="77777777" w:rsidR="00FF6A30" w:rsidRPr="009F1D49" w:rsidRDefault="00FF6A30"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Клиент осы Шарт бойынша құқықтары мен міндеттемелерін үшінші тұлғаларға Банктің жазбаша келісімінсіз бере алмайды.</w:t>
      </w:r>
    </w:p>
    <w:p w14:paraId="1A200A27" w14:textId="77777777" w:rsidR="00B9719D" w:rsidRPr="009F1D49" w:rsidRDefault="00B9719D"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Осы Шарт Тараптардың өзара келісімімен мерзімінен бұрын бұзылуы мүмкін.</w:t>
      </w:r>
    </w:p>
    <w:p w14:paraId="2F21CFED" w14:textId="5427EBF4" w:rsidR="00D25481" w:rsidRPr="009F1D49" w:rsidRDefault="00D25481"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Тараптардың әрқайсысы бір жақты соттан тыс тәріпте осы Шартты орындаудан бас тартуға құқылы, егер Шартта басқа мерзім көзделмесе, Шарт бұзылады деп болжанған күнге дейін 15 (он бес) күнтізбелік күн бұрын келесі Тарапты пошта арқылы жазбаша хабарландыруы тиіс, іс-жүзінде орындалған, қарымтасы алынбаған міндеттемелер бойынша барлық өзара есеп айырысулар жүргізілуі тиіс, бұл ретте барлық Төлемдерді қабылдау Тараптардың бірінің келесі Тараптан Шартты орындаудан біржақты бас тарту туралы жазбаша хабарлама алғаннан кейінгі келесі жұмыс күні тоқтатылады.</w:t>
      </w:r>
    </w:p>
    <w:p w14:paraId="53C2D0F4" w14:textId="77777777" w:rsidR="007F7020" w:rsidRPr="009F1D49" w:rsidRDefault="007F7020" w:rsidP="00642C22">
      <w:pPr>
        <w:pStyle w:val="a3"/>
        <w:numPr>
          <w:ilvl w:val="1"/>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Тараптың Шарт бойынша кез-келген құқықтарын пайдаланбауы немесе уақтылы пайдаланбауы мұндай құқықтан бас тарту ретінде қарастырылмауы керек және осы Тараптың өзінің басқа құқықтарын жүзеге асыруына әсер етпеуі тиіс.</w:t>
      </w:r>
    </w:p>
    <w:p w14:paraId="73D713CD" w14:textId="64F84CA7" w:rsidR="00B9719D" w:rsidRPr="009F1D49" w:rsidRDefault="00381723" w:rsidP="000D7F47">
      <w:pPr>
        <w:pStyle w:val="a3"/>
        <w:numPr>
          <w:ilvl w:val="1"/>
          <w:numId w:val="27"/>
        </w:numPr>
        <w:tabs>
          <w:tab w:val="left" w:pos="709"/>
        </w:tabs>
        <w:spacing w:after="160" w:line="259" w:lineRule="auto"/>
        <w:ind w:left="0" w:firstLine="0"/>
        <w:jc w:val="both"/>
        <w:rPr>
          <w:rFonts w:ascii="Times New Roman" w:eastAsia="Times New Roman" w:hAnsi="Times New Roman" w:cs="Times New Roman"/>
          <w:sz w:val="24"/>
          <w:szCs w:val="24"/>
        </w:rPr>
      </w:pPr>
      <w:r w:rsidRPr="009F1D49">
        <w:rPr>
          <w:rFonts w:ascii="Times New Roman" w:hAnsi="Times New Roman"/>
          <w:sz w:val="24"/>
        </w:rPr>
        <w:t>Осы Шарт және Өтініш заңды күштері бірдей қазақ және орыс тілдерінде жасалды. Егер қазақ тіліндегі мәтін мен орыс тіліндегі мәтіндері әр түрлі оқылған және/немесе сәйкес келмеген жағдайда, және/немесе қазақ және орыс тілдеріндегі мәтіндердің мағыналары әр түрлі болған жағдайда Тараптар Шарттың/Өтініштің орыс тіліндегі мәтінін басшылыққа алады.</w:t>
      </w:r>
    </w:p>
    <w:p w14:paraId="24A194F0" w14:textId="77777777" w:rsidR="0053474E" w:rsidRPr="009F1D49" w:rsidRDefault="0053474E" w:rsidP="0053474E">
      <w:pPr>
        <w:tabs>
          <w:tab w:val="left" w:pos="709"/>
        </w:tabs>
        <w:spacing w:after="160" w:line="259" w:lineRule="auto"/>
        <w:jc w:val="both"/>
        <w:rPr>
          <w:rFonts w:ascii="Times New Roman" w:eastAsia="Times New Roman" w:hAnsi="Times New Roman" w:cs="Times New Roman"/>
          <w:sz w:val="24"/>
          <w:szCs w:val="24"/>
        </w:rPr>
      </w:pPr>
    </w:p>
    <w:p w14:paraId="79DA7E63" w14:textId="5422E7E0" w:rsidR="004E64E1" w:rsidRPr="009F1D49" w:rsidRDefault="006405C7" w:rsidP="004E64E1">
      <w:pPr>
        <w:pStyle w:val="a7"/>
        <w:contextualSpacing/>
        <w:jc w:val="right"/>
        <w:rPr>
          <w:rFonts w:ascii="Times New Roman" w:hAnsi="Times New Roman" w:cs="Times New Roman"/>
          <w:color w:val="000000" w:themeColor="text1"/>
          <w:spacing w:val="-12"/>
          <w:sz w:val="24"/>
          <w:szCs w:val="24"/>
          <w:lang w:val="ru-RU"/>
        </w:rPr>
      </w:pPr>
      <w:r w:rsidRPr="009F1D49">
        <w:rPr>
          <w:rFonts w:ascii="Times New Roman CYR" w:hAnsi="Times New Roman CYR"/>
          <w:sz w:val="24"/>
          <w:szCs w:val="24"/>
        </w:rPr>
        <w:t xml:space="preserve">Регистрационный № </w:t>
      </w:r>
      <w:r w:rsidRPr="009F1D49">
        <w:rPr>
          <w:rFonts w:ascii="Times New Roman CYR" w:hAnsi="Times New Roman CYR"/>
          <w:sz w:val="24"/>
          <w:szCs w:val="24"/>
          <w:lang w:val="ru-RU"/>
        </w:rPr>
        <w:t>1466</w:t>
      </w:r>
    </w:p>
    <w:p w14:paraId="4E2F9DAA" w14:textId="77777777" w:rsidR="004E64E1" w:rsidRPr="009F1D49" w:rsidRDefault="004E64E1" w:rsidP="004E64E1">
      <w:pPr>
        <w:pStyle w:val="a7"/>
        <w:contextualSpacing/>
        <w:jc w:val="right"/>
        <w:rPr>
          <w:rFonts w:ascii="Times New Roman" w:hAnsi="Times New Roman" w:cs="Times New Roman"/>
          <w:sz w:val="24"/>
          <w:szCs w:val="24"/>
        </w:rPr>
      </w:pPr>
    </w:p>
    <w:p w14:paraId="13C06CC9" w14:textId="77777777" w:rsidR="004E64E1" w:rsidRPr="009F1D49" w:rsidRDefault="004E64E1" w:rsidP="004E64E1">
      <w:pPr>
        <w:pStyle w:val="a7"/>
        <w:contextualSpacing/>
        <w:jc w:val="center"/>
        <w:rPr>
          <w:rFonts w:ascii="Times New Roman" w:hAnsi="Times New Roman" w:cs="Times New Roman"/>
          <w:b/>
          <w:sz w:val="24"/>
          <w:szCs w:val="24"/>
        </w:rPr>
      </w:pPr>
    </w:p>
    <w:p w14:paraId="581A0F51" w14:textId="77777777" w:rsidR="004E64E1" w:rsidRPr="009F1D49" w:rsidRDefault="004E64E1" w:rsidP="004E64E1">
      <w:pPr>
        <w:pStyle w:val="a7"/>
        <w:contextualSpacing/>
        <w:jc w:val="center"/>
        <w:rPr>
          <w:rFonts w:ascii="Times New Roman" w:hAnsi="Times New Roman" w:cs="Times New Roman"/>
          <w:b/>
          <w:sz w:val="24"/>
          <w:szCs w:val="24"/>
        </w:rPr>
      </w:pPr>
      <w:r w:rsidRPr="009F1D49">
        <w:rPr>
          <w:rFonts w:ascii="Times New Roman" w:hAnsi="Times New Roman" w:cs="Times New Roman"/>
          <w:b/>
          <w:sz w:val="24"/>
          <w:szCs w:val="24"/>
        </w:rPr>
        <w:t>ДОГОВОР ОКАЗАНИЯ УСЛУГ ПО ПРИЕМУ ПЛАТЕЖЕЙ ОТ НАСЕЛЕНИЯ</w:t>
      </w:r>
    </w:p>
    <w:p w14:paraId="7ACA8E62" w14:textId="16C70E2F" w:rsidR="004E64E1" w:rsidRPr="009F1D49" w:rsidRDefault="00DB09D4" w:rsidP="004E64E1">
      <w:pPr>
        <w:pStyle w:val="a7"/>
        <w:contextualSpacing/>
        <w:jc w:val="center"/>
        <w:rPr>
          <w:rFonts w:ascii="Times New Roman" w:hAnsi="Times New Roman" w:cs="Times New Roman"/>
          <w:b/>
          <w:sz w:val="24"/>
          <w:szCs w:val="24"/>
        </w:rPr>
      </w:pPr>
      <w:r w:rsidRPr="009F1D49">
        <w:rPr>
          <w:rFonts w:ascii="Times New Roman" w:hAnsi="Times New Roman" w:cs="Times New Roman"/>
          <w:b/>
          <w:sz w:val="24"/>
          <w:szCs w:val="24"/>
        </w:rPr>
        <w:t>В</w:t>
      </w:r>
      <w:r w:rsidR="004E64E1" w:rsidRPr="009F1D49">
        <w:rPr>
          <w:rFonts w:ascii="Times New Roman" w:hAnsi="Times New Roman" w:cs="Times New Roman"/>
          <w:b/>
          <w:sz w:val="24"/>
          <w:szCs w:val="24"/>
        </w:rPr>
        <w:t xml:space="preserve"> АО «</w:t>
      </w:r>
      <w:r w:rsidRPr="009F1D49">
        <w:rPr>
          <w:rFonts w:ascii="Times New Roman" w:hAnsi="Times New Roman" w:cs="Times New Roman"/>
          <w:b/>
          <w:sz w:val="24"/>
          <w:szCs w:val="24"/>
          <w:lang w:val="en-US"/>
        </w:rPr>
        <w:t>Bereke</w:t>
      </w:r>
      <w:r w:rsidRPr="009F1D49">
        <w:rPr>
          <w:rFonts w:ascii="Times New Roman" w:hAnsi="Times New Roman" w:cs="Times New Roman"/>
          <w:b/>
          <w:sz w:val="24"/>
          <w:szCs w:val="24"/>
          <w:lang w:val="ru-RU"/>
        </w:rPr>
        <w:t xml:space="preserve"> </w:t>
      </w:r>
      <w:r w:rsidRPr="009F1D49">
        <w:rPr>
          <w:rFonts w:ascii="Times New Roman" w:hAnsi="Times New Roman" w:cs="Times New Roman"/>
          <w:b/>
          <w:sz w:val="24"/>
          <w:szCs w:val="24"/>
          <w:lang w:val="en-US"/>
        </w:rPr>
        <w:t>Bank</w:t>
      </w:r>
      <w:r w:rsidR="004E64E1" w:rsidRPr="009F1D49">
        <w:rPr>
          <w:rFonts w:ascii="Times New Roman" w:hAnsi="Times New Roman" w:cs="Times New Roman"/>
          <w:b/>
          <w:sz w:val="24"/>
          <w:szCs w:val="24"/>
        </w:rPr>
        <w:t>»</w:t>
      </w:r>
    </w:p>
    <w:p w14:paraId="47C53E63" w14:textId="77777777" w:rsidR="004E64E1" w:rsidRPr="009F1D49" w:rsidRDefault="004E64E1" w:rsidP="004E64E1">
      <w:pPr>
        <w:pStyle w:val="a7"/>
        <w:contextualSpacing/>
        <w:jc w:val="both"/>
        <w:rPr>
          <w:rFonts w:ascii="Times New Roman" w:hAnsi="Times New Roman" w:cs="Times New Roman"/>
          <w:color w:val="000000" w:themeColor="text1"/>
          <w:spacing w:val="-12"/>
          <w:sz w:val="24"/>
          <w:szCs w:val="24"/>
        </w:rPr>
      </w:pPr>
    </w:p>
    <w:p w14:paraId="74F72E4F" w14:textId="77777777" w:rsidR="004E64E1" w:rsidRPr="009F1D49" w:rsidRDefault="004E64E1" w:rsidP="004E64E1">
      <w:pPr>
        <w:pStyle w:val="a7"/>
        <w:contextualSpacing/>
        <w:jc w:val="both"/>
        <w:rPr>
          <w:rFonts w:ascii="Times New Roman" w:hAnsi="Times New Roman" w:cs="Times New Roman"/>
          <w:color w:val="000000" w:themeColor="text1"/>
          <w:spacing w:val="-12"/>
          <w:sz w:val="24"/>
          <w:szCs w:val="24"/>
        </w:rPr>
      </w:pPr>
    </w:p>
    <w:p w14:paraId="49B87E71" w14:textId="32D06227" w:rsidR="004E64E1" w:rsidRPr="009F1D49" w:rsidRDefault="005E3A6A" w:rsidP="005E3A6A">
      <w:pPr>
        <w:pStyle w:val="a7"/>
        <w:contextualSpacing/>
        <w:jc w:val="center"/>
        <w:rPr>
          <w:rFonts w:ascii="Times New Roman" w:hAnsi="Times New Roman" w:cs="Times New Roman"/>
          <w:b/>
          <w:color w:val="000000" w:themeColor="text1"/>
          <w:spacing w:val="-12"/>
          <w:sz w:val="24"/>
          <w:szCs w:val="24"/>
        </w:rPr>
      </w:pPr>
      <w:r w:rsidRPr="009F1D49">
        <w:rPr>
          <w:rFonts w:ascii="Times New Roman" w:hAnsi="Times New Roman" w:cs="Times New Roman"/>
          <w:b/>
          <w:color w:val="000000" w:themeColor="text1"/>
          <w:spacing w:val="-12"/>
          <w:sz w:val="24"/>
          <w:szCs w:val="24"/>
          <w:lang w:val="ru-RU"/>
        </w:rPr>
        <w:lastRenderedPageBreak/>
        <w:t xml:space="preserve">1.  </w:t>
      </w:r>
      <w:r w:rsidR="004E64E1" w:rsidRPr="009F1D49">
        <w:rPr>
          <w:rFonts w:ascii="Times New Roman" w:hAnsi="Times New Roman" w:cs="Times New Roman"/>
          <w:b/>
          <w:color w:val="000000" w:themeColor="text1"/>
          <w:spacing w:val="-12"/>
          <w:sz w:val="24"/>
          <w:szCs w:val="24"/>
        </w:rPr>
        <w:t>Общие положения</w:t>
      </w:r>
    </w:p>
    <w:p w14:paraId="45D784B3" w14:textId="77777777" w:rsidR="004E64E1" w:rsidRPr="009F1D49" w:rsidRDefault="004E64E1" w:rsidP="004E64E1">
      <w:pPr>
        <w:pStyle w:val="a7"/>
        <w:contextualSpacing/>
        <w:rPr>
          <w:rFonts w:ascii="Times New Roman" w:hAnsi="Times New Roman" w:cs="Times New Roman"/>
          <w:color w:val="000000" w:themeColor="text1"/>
          <w:spacing w:val="-12"/>
          <w:sz w:val="24"/>
          <w:szCs w:val="24"/>
        </w:rPr>
      </w:pPr>
    </w:p>
    <w:p w14:paraId="780AA416" w14:textId="5C254696" w:rsidR="004E64E1" w:rsidRPr="009F1D49" w:rsidRDefault="004E64E1" w:rsidP="004E64E1">
      <w:pPr>
        <w:pStyle w:val="a7"/>
        <w:contextualSpacing/>
        <w:jc w:val="both"/>
        <w:rPr>
          <w:rFonts w:ascii="Times New Roman" w:eastAsia="Times New Roman" w:hAnsi="Times New Roman" w:cs="Times New Roman"/>
          <w:sz w:val="24"/>
          <w:szCs w:val="24"/>
        </w:rPr>
      </w:pPr>
      <w:proofErr w:type="gramStart"/>
      <w:r w:rsidRPr="009F1D49">
        <w:rPr>
          <w:rFonts w:ascii="Times New Roman" w:eastAsia="Times New Roman" w:hAnsi="Times New Roman" w:cs="Times New Roman"/>
          <w:sz w:val="24"/>
          <w:szCs w:val="24"/>
          <w:lang w:val="ru-RU"/>
        </w:rPr>
        <w:t xml:space="preserve">1.1 </w:t>
      </w:r>
      <w:r w:rsidR="005E3A6A" w:rsidRPr="009F1D49">
        <w:rPr>
          <w:rFonts w:ascii="Times New Roman" w:eastAsia="Times New Roman" w:hAnsi="Times New Roman" w:cs="Times New Roman"/>
          <w:sz w:val="24"/>
          <w:szCs w:val="24"/>
          <w:lang w:val="ru-RU"/>
        </w:rPr>
        <w:t xml:space="preserve"> </w:t>
      </w:r>
      <w:r w:rsidRPr="009F1D49">
        <w:rPr>
          <w:rFonts w:ascii="Times New Roman" w:eastAsia="Times New Roman" w:hAnsi="Times New Roman" w:cs="Times New Roman"/>
          <w:sz w:val="24"/>
          <w:szCs w:val="24"/>
        </w:rPr>
        <w:t>Настоящий</w:t>
      </w:r>
      <w:proofErr w:type="gramEnd"/>
      <w:r w:rsidRPr="009F1D49">
        <w:rPr>
          <w:rFonts w:ascii="Times New Roman" w:eastAsia="Times New Roman" w:hAnsi="Times New Roman" w:cs="Times New Roman"/>
          <w:sz w:val="24"/>
          <w:szCs w:val="24"/>
        </w:rPr>
        <w:t xml:space="preserve"> Договор оказания услуг по пр</w:t>
      </w:r>
      <w:r w:rsidR="00DB09D4" w:rsidRPr="009F1D49">
        <w:rPr>
          <w:rFonts w:ascii="Times New Roman" w:eastAsia="Times New Roman" w:hAnsi="Times New Roman" w:cs="Times New Roman"/>
          <w:sz w:val="24"/>
          <w:szCs w:val="24"/>
        </w:rPr>
        <w:t xml:space="preserve">иему платежей от населения в </w:t>
      </w:r>
      <w:r w:rsidRPr="009F1D49">
        <w:rPr>
          <w:rFonts w:ascii="Times New Roman" w:eastAsia="Times New Roman" w:hAnsi="Times New Roman" w:cs="Times New Roman"/>
          <w:sz w:val="24"/>
          <w:szCs w:val="24"/>
        </w:rPr>
        <w:t>АО «</w:t>
      </w:r>
      <w:r w:rsidR="00DB09D4" w:rsidRPr="009F1D49">
        <w:rPr>
          <w:rFonts w:ascii="Times New Roman" w:eastAsia="Times New Roman" w:hAnsi="Times New Roman" w:cs="Times New Roman"/>
          <w:sz w:val="24"/>
          <w:szCs w:val="24"/>
          <w:lang w:val="en-US"/>
        </w:rPr>
        <w:t>Bereke</w:t>
      </w:r>
      <w:r w:rsidR="00DB09D4" w:rsidRPr="009F1D49">
        <w:rPr>
          <w:rFonts w:ascii="Times New Roman" w:eastAsia="Times New Roman" w:hAnsi="Times New Roman" w:cs="Times New Roman"/>
          <w:sz w:val="24"/>
          <w:szCs w:val="24"/>
          <w:lang w:val="ru-RU"/>
        </w:rPr>
        <w:t xml:space="preserve"> </w:t>
      </w:r>
      <w:r w:rsidR="00DB09D4" w:rsidRPr="009F1D49">
        <w:rPr>
          <w:rFonts w:ascii="Times New Roman" w:eastAsia="Times New Roman" w:hAnsi="Times New Roman" w:cs="Times New Roman"/>
          <w:sz w:val="24"/>
          <w:szCs w:val="24"/>
          <w:lang w:val="en-US"/>
        </w:rPr>
        <w:t>Bank</w:t>
      </w:r>
      <w:r w:rsidRPr="009F1D49">
        <w:rPr>
          <w:rFonts w:ascii="Times New Roman" w:eastAsia="Times New Roman" w:hAnsi="Times New Roman" w:cs="Times New Roman"/>
          <w:sz w:val="24"/>
          <w:szCs w:val="24"/>
        </w:rPr>
        <w:t xml:space="preserve">» (далее по тексту – </w:t>
      </w:r>
      <w:r w:rsidRPr="009F1D49">
        <w:rPr>
          <w:rFonts w:ascii="Times New Roman" w:eastAsia="Times New Roman" w:hAnsi="Times New Roman" w:cs="Times New Roman"/>
          <w:b/>
          <w:sz w:val="24"/>
          <w:szCs w:val="24"/>
        </w:rPr>
        <w:t>Договор</w:t>
      </w:r>
      <w:r w:rsidRPr="009F1D49">
        <w:rPr>
          <w:rFonts w:ascii="Times New Roman" w:eastAsia="Times New Roman" w:hAnsi="Times New Roman" w:cs="Times New Roman"/>
          <w:sz w:val="24"/>
          <w:szCs w:val="24"/>
        </w:rPr>
        <w:t xml:space="preserve">) является договором присоединения и определяет стандартные условия и порядок оказания платежной услуги по приему платежей от населения в пользу Клиента. Предоставление Банком платежной услуги осуществляется в соответствии с Договором, внутренними документами Банка и законодательством Республики Казахстан (далее – РК). </w:t>
      </w:r>
    </w:p>
    <w:p w14:paraId="4B45D0C2" w14:textId="2B85D765"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1.2.  </w:t>
      </w:r>
      <w:r w:rsidR="004E64E1" w:rsidRPr="009F1D49">
        <w:rPr>
          <w:rFonts w:ascii="Times New Roman" w:eastAsia="Times New Roman" w:hAnsi="Times New Roman" w:cs="Times New Roman"/>
          <w:sz w:val="24"/>
          <w:szCs w:val="24"/>
        </w:rPr>
        <w:t>Условия настоящего Договора</w:t>
      </w:r>
      <w:r w:rsidR="004E64E1" w:rsidRPr="009F1D49">
        <w:t xml:space="preserve"> </w:t>
      </w:r>
      <w:r w:rsidR="004E64E1" w:rsidRPr="009F1D49">
        <w:rPr>
          <w:rFonts w:ascii="Times New Roman" w:eastAsia="Times New Roman" w:hAnsi="Times New Roman" w:cs="Times New Roman"/>
          <w:sz w:val="24"/>
          <w:szCs w:val="24"/>
        </w:rPr>
        <w:t>определены АО «</w:t>
      </w:r>
      <w:r w:rsidR="00DB09D4" w:rsidRPr="009F1D49">
        <w:rPr>
          <w:rFonts w:ascii="Times New Roman" w:eastAsia="Times New Roman" w:hAnsi="Times New Roman" w:cs="Times New Roman"/>
          <w:sz w:val="24"/>
          <w:szCs w:val="24"/>
          <w:lang w:val="en-US"/>
        </w:rPr>
        <w:t>Bereke</w:t>
      </w:r>
      <w:r w:rsidR="00DB09D4" w:rsidRPr="009F1D49">
        <w:rPr>
          <w:rFonts w:ascii="Times New Roman" w:eastAsia="Times New Roman" w:hAnsi="Times New Roman" w:cs="Times New Roman"/>
          <w:sz w:val="24"/>
          <w:szCs w:val="24"/>
          <w:lang w:val="ru-RU"/>
        </w:rPr>
        <w:t xml:space="preserve"> </w:t>
      </w:r>
      <w:r w:rsidR="00DB09D4" w:rsidRPr="009F1D49">
        <w:rPr>
          <w:rFonts w:ascii="Times New Roman" w:eastAsia="Times New Roman" w:hAnsi="Times New Roman" w:cs="Times New Roman"/>
          <w:sz w:val="24"/>
          <w:szCs w:val="24"/>
          <w:lang w:val="en-US"/>
        </w:rPr>
        <w:t>Bank</w:t>
      </w:r>
      <w:r w:rsidR="004E64E1" w:rsidRPr="009F1D49">
        <w:rPr>
          <w:rFonts w:ascii="Times New Roman" w:eastAsia="Times New Roman" w:hAnsi="Times New Roman" w:cs="Times New Roman"/>
          <w:sz w:val="24"/>
          <w:szCs w:val="24"/>
        </w:rPr>
        <w:t xml:space="preserve">» (далее – </w:t>
      </w:r>
      <w:r w:rsidR="004E64E1" w:rsidRPr="009F1D49">
        <w:rPr>
          <w:rFonts w:ascii="Times New Roman" w:eastAsia="Times New Roman" w:hAnsi="Times New Roman" w:cs="Times New Roman"/>
          <w:b/>
          <w:sz w:val="24"/>
          <w:szCs w:val="24"/>
        </w:rPr>
        <w:t>Банк</w:t>
      </w:r>
      <w:r w:rsidR="004E64E1" w:rsidRPr="009F1D49">
        <w:rPr>
          <w:rFonts w:ascii="Times New Roman" w:eastAsia="Times New Roman" w:hAnsi="Times New Roman" w:cs="Times New Roman"/>
          <w:sz w:val="24"/>
          <w:szCs w:val="24"/>
        </w:rPr>
        <w:t>) в стандартной форме и могут быть приняты Клиентом путем присоединения к Договору в целом.</w:t>
      </w:r>
    </w:p>
    <w:p w14:paraId="50668A8D" w14:textId="07405976"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1.3.  </w:t>
      </w:r>
      <w:r w:rsidR="004E64E1" w:rsidRPr="009F1D49">
        <w:rPr>
          <w:rFonts w:ascii="Times New Roman" w:eastAsia="Times New Roman" w:hAnsi="Times New Roman" w:cs="Times New Roman"/>
          <w:sz w:val="24"/>
          <w:szCs w:val="24"/>
        </w:rPr>
        <w:t>Договор считается принятым Клиентом в случае его присоединения к Договору путем подачи заполненного и подписанного Клиентом на бумажном носителе или в электронной форме</w:t>
      </w:r>
      <w:r w:rsidR="004E64E1" w:rsidRPr="009F1D49">
        <w:rPr>
          <w:rFonts w:ascii="Times New Roman" w:eastAsia="Times New Roman" w:hAnsi="Times New Roman" w:cs="Times New Roman"/>
          <w:color w:val="00B050"/>
          <w:sz w:val="24"/>
          <w:szCs w:val="24"/>
        </w:rPr>
        <w:t xml:space="preserve"> </w:t>
      </w:r>
      <w:r w:rsidR="004E64E1" w:rsidRPr="009F1D49">
        <w:rPr>
          <w:rFonts w:ascii="Times New Roman" w:eastAsia="Times New Roman" w:hAnsi="Times New Roman" w:cs="Times New Roman"/>
          <w:sz w:val="24"/>
          <w:szCs w:val="24"/>
        </w:rPr>
        <w:t xml:space="preserve">Заявления на оказание услуг по приему платежей от населения по утвержденной Банком форме (далее – </w:t>
      </w:r>
      <w:r w:rsidR="004E64E1" w:rsidRPr="009F1D49">
        <w:rPr>
          <w:rFonts w:ascii="Times New Roman" w:eastAsia="Times New Roman" w:hAnsi="Times New Roman" w:cs="Times New Roman"/>
          <w:b/>
          <w:sz w:val="24"/>
          <w:szCs w:val="24"/>
        </w:rPr>
        <w:t>Заявление</w:t>
      </w:r>
      <w:r w:rsidR="004E64E1" w:rsidRPr="009F1D49">
        <w:rPr>
          <w:rFonts w:ascii="Times New Roman" w:eastAsia="Times New Roman" w:hAnsi="Times New Roman" w:cs="Times New Roman"/>
          <w:sz w:val="24"/>
          <w:szCs w:val="24"/>
        </w:rPr>
        <w:t xml:space="preserve">), содержащего прямое указание о присоединении к Договору, и последующим акцептованием Банком такого Заявления.  </w:t>
      </w:r>
    </w:p>
    <w:p w14:paraId="08DE2888" w14:textId="77777777" w:rsidR="004E64E1" w:rsidRPr="009F1D49" w:rsidRDefault="004E64E1" w:rsidP="004E64E1">
      <w:pPr>
        <w:pStyle w:val="a7"/>
        <w:tabs>
          <w:tab w:val="left" w:pos="851"/>
        </w:tabs>
        <w:ind w:firstLine="56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Присоединение Клиента к Договору свидетельствует о том, что Клиент:</w:t>
      </w:r>
    </w:p>
    <w:p w14:paraId="4DC58CB2" w14:textId="77777777" w:rsidR="004E64E1" w:rsidRPr="009F1D49" w:rsidRDefault="004E64E1" w:rsidP="004E64E1">
      <w:pPr>
        <w:pStyle w:val="a7"/>
        <w:numPr>
          <w:ilvl w:val="0"/>
          <w:numId w:val="32"/>
        </w:numPr>
        <w:tabs>
          <w:tab w:val="left" w:pos="851"/>
          <w:tab w:val="left" w:pos="1134"/>
        </w:tabs>
        <w:ind w:left="0" w:firstLine="56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получил, прочитал, понял и принял Договор в полном объеме без каких-либо замечаний и возражений, согласен с условиями предоставления Банком услуги, предусмотренной Договором, а также принимает обязательство в полном объеме выполнять все положения Договора;</w:t>
      </w:r>
    </w:p>
    <w:p w14:paraId="2EB377B6" w14:textId="77777777" w:rsidR="004E64E1" w:rsidRPr="009F1D49" w:rsidRDefault="004E64E1" w:rsidP="004E64E1">
      <w:pPr>
        <w:pStyle w:val="a7"/>
        <w:numPr>
          <w:ilvl w:val="0"/>
          <w:numId w:val="32"/>
        </w:numPr>
        <w:tabs>
          <w:tab w:val="left" w:pos="851"/>
          <w:tab w:val="left" w:pos="1134"/>
        </w:tabs>
        <w:ind w:left="0" w:firstLine="56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принимает на себя и согласен с возможными неблагоприятными последствиями неисполнения и/или ненадлежащего исполнения Договора.</w:t>
      </w:r>
    </w:p>
    <w:p w14:paraId="36043BF0" w14:textId="77777777" w:rsidR="004E64E1" w:rsidRPr="009F1D49" w:rsidRDefault="004E64E1" w:rsidP="004E64E1">
      <w:pPr>
        <w:pStyle w:val="a7"/>
        <w:tabs>
          <w:tab w:val="left" w:pos="851"/>
        </w:tabs>
        <w:ind w:firstLine="56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Клиент не вправе ссылаться на отсутствие его подписи на Договоре как на доказательство того, что Договор не был им получен/прочитан/понят/принят. </w:t>
      </w:r>
    </w:p>
    <w:p w14:paraId="5B7C3037" w14:textId="1DCF1677"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1.4.  </w:t>
      </w:r>
      <w:r w:rsidR="004E64E1" w:rsidRPr="009F1D49">
        <w:rPr>
          <w:rFonts w:ascii="Times New Roman" w:eastAsia="Times New Roman" w:hAnsi="Times New Roman" w:cs="Times New Roman"/>
          <w:sz w:val="24"/>
          <w:szCs w:val="24"/>
        </w:rPr>
        <w:t xml:space="preserve">Заявление подписывается и подается Клиентом в 2 (двух) экземплярах: один для Банка, второй для Клиента. </w:t>
      </w:r>
    </w:p>
    <w:p w14:paraId="46529981" w14:textId="50F34160" w:rsidR="004E64E1" w:rsidRPr="009F1D49" w:rsidRDefault="004E64E1" w:rsidP="004E64E1">
      <w:pPr>
        <w:pStyle w:val="a7"/>
        <w:ind w:firstLine="709"/>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bCs/>
          <w:sz w:val="24"/>
          <w:szCs w:val="24"/>
        </w:rPr>
        <w:t xml:space="preserve">В случае наличия в Банке необходимого и актуального пакета документов (имеется сформированное досье Клиента в связи с предоставлением Банком Клиенту иных услуг), присоединение Клиента к Договору может быть осуществлено посредством удаленного канала обслуживания – </w:t>
      </w:r>
      <w:r w:rsidR="00873D17" w:rsidRPr="009F1D49">
        <w:rPr>
          <w:rFonts w:ascii="Times New Roman" w:eastAsia="Times New Roman" w:hAnsi="Times New Roman" w:cs="Times New Roman"/>
          <w:bCs/>
          <w:iCs/>
          <w:sz w:val="24"/>
          <w:szCs w:val="24"/>
        </w:rPr>
        <w:t>система интернет-банкинг для корпоративного бизнеса</w:t>
      </w:r>
      <w:r w:rsidRPr="009F1D49">
        <w:rPr>
          <w:rFonts w:ascii="Times New Roman" w:eastAsia="Times New Roman" w:hAnsi="Times New Roman" w:cs="Times New Roman"/>
          <w:bCs/>
          <w:sz w:val="24"/>
          <w:szCs w:val="24"/>
        </w:rPr>
        <w:t xml:space="preserve"> (далее – С</w:t>
      </w:r>
      <w:r w:rsidR="00873D17" w:rsidRPr="009F1D49">
        <w:rPr>
          <w:rFonts w:ascii="Times New Roman" w:eastAsia="Times New Roman" w:hAnsi="Times New Roman" w:cs="Times New Roman"/>
          <w:bCs/>
          <w:sz w:val="24"/>
          <w:szCs w:val="24"/>
        </w:rPr>
        <w:t>истема интернет-банкинг</w:t>
      </w:r>
      <w:r w:rsidRPr="009F1D49">
        <w:rPr>
          <w:rFonts w:ascii="Times New Roman" w:eastAsia="Times New Roman" w:hAnsi="Times New Roman" w:cs="Times New Roman"/>
          <w:bCs/>
          <w:sz w:val="24"/>
          <w:szCs w:val="24"/>
        </w:rPr>
        <w:t>), путем подачи Клиентом Заявления в электронной форме с использованием электронной цифровой подписи Клиента.</w:t>
      </w:r>
    </w:p>
    <w:p w14:paraId="69D7B670" w14:textId="77777777" w:rsidR="004E64E1" w:rsidRPr="009F1D49" w:rsidRDefault="004E64E1" w:rsidP="004E64E1">
      <w:pPr>
        <w:pStyle w:val="a7"/>
        <w:ind w:firstLine="709"/>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Заявление принимается Банком для последующего акцептования или отказа по основаниям, предусмотренным настоящим Договором, законодательством РК и внутренними документами Банка. Принятие Банком от Клиента Заявления не является акцептом Заявления. </w:t>
      </w:r>
    </w:p>
    <w:p w14:paraId="137ED8F5" w14:textId="01B1472B"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1.5.  </w:t>
      </w:r>
      <w:r w:rsidR="004E64E1" w:rsidRPr="009F1D49">
        <w:rPr>
          <w:rFonts w:ascii="Times New Roman" w:eastAsia="Times New Roman" w:hAnsi="Times New Roman" w:cs="Times New Roman"/>
          <w:sz w:val="24"/>
          <w:szCs w:val="24"/>
        </w:rPr>
        <w:t xml:space="preserve">Акцепт на Заявлении совершается Банком при условии получения Банком/наличия в Банке необходимых документов, согласно перечню документов, размещенному на сайте Банка </w:t>
      </w:r>
      <w:hyperlink r:id="rId18" w:history="1">
        <w:r w:rsidR="00A07875" w:rsidRPr="009F1D49">
          <w:rPr>
            <w:rStyle w:val="a4"/>
            <w:rFonts w:ascii="Times New Roman" w:eastAsia="Times New Roman" w:hAnsi="Times New Roman" w:cs="Times New Roman"/>
            <w:sz w:val="24"/>
            <w:szCs w:val="24"/>
          </w:rPr>
          <w:t>www.ber</w:t>
        </w:r>
        <w:r w:rsidR="00A07875" w:rsidRPr="009F1D49">
          <w:rPr>
            <w:rStyle w:val="a4"/>
            <w:rFonts w:ascii="Times New Roman" w:eastAsia="Times New Roman" w:hAnsi="Times New Roman" w:cs="Times New Roman"/>
            <w:sz w:val="24"/>
            <w:szCs w:val="24"/>
            <w:lang w:val="en-US"/>
          </w:rPr>
          <w:t>eke</w:t>
        </w:r>
        <w:r w:rsidR="00A07875" w:rsidRPr="009F1D49">
          <w:rPr>
            <w:rStyle w:val="a4"/>
            <w:rFonts w:ascii="Times New Roman" w:eastAsia="Times New Roman" w:hAnsi="Times New Roman" w:cs="Times New Roman"/>
            <w:sz w:val="24"/>
            <w:szCs w:val="24"/>
          </w:rPr>
          <w:t>bank.kz</w:t>
        </w:r>
      </w:hyperlink>
      <w:r w:rsidR="004E64E1" w:rsidRPr="009F1D49">
        <w:rPr>
          <w:rFonts w:ascii="Times New Roman" w:eastAsia="Times New Roman" w:hAnsi="Times New Roman" w:cs="Times New Roman"/>
          <w:sz w:val="24"/>
          <w:szCs w:val="24"/>
        </w:rPr>
        <w:t>, их проверки и при отсутствии у Банка оснований для отказа Клиенту в предоставлении услуги в соответствии с требованиями Банка и законодательства РК.</w:t>
      </w:r>
    </w:p>
    <w:p w14:paraId="0455E28F" w14:textId="707596FF"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1.6.  </w:t>
      </w:r>
      <w:r w:rsidR="004E64E1" w:rsidRPr="009F1D49">
        <w:rPr>
          <w:rFonts w:ascii="Times New Roman" w:eastAsia="Times New Roman" w:hAnsi="Times New Roman" w:cs="Times New Roman"/>
          <w:sz w:val="24"/>
          <w:szCs w:val="24"/>
        </w:rPr>
        <w:t>Банк вправе отказать без объяснения причин в акцепте подписанного Клиентом Заявления и/или установления деловых отношений с Клиентом в случаях и по основаниям, предусмотренным международными/межправительственными соглашениями, законодательством РК, в том числе о противодействии легализации (отмывания) доходов, полученных преступным путем, и финансирования терроризма, внутренними документами Банка, в том числе, но не ограничиваясь:</w:t>
      </w:r>
    </w:p>
    <w:p w14:paraId="6DE13A39" w14:textId="77777777" w:rsidR="004E64E1" w:rsidRPr="009F1D49" w:rsidRDefault="004E64E1" w:rsidP="004E64E1">
      <w:pPr>
        <w:pStyle w:val="a7"/>
        <w:numPr>
          <w:ilvl w:val="0"/>
          <w:numId w:val="33"/>
        </w:numPr>
        <w:ind w:left="0" w:firstLine="426"/>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невозможности осуществления Банком мер по надлежащей проверке Клиента (его представителей) и бенефициарных собственников;</w:t>
      </w:r>
    </w:p>
    <w:p w14:paraId="74839856" w14:textId="77777777" w:rsidR="004E64E1" w:rsidRPr="009F1D49" w:rsidRDefault="004E64E1" w:rsidP="004E64E1">
      <w:pPr>
        <w:pStyle w:val="a7"/>
        <w:numPr>
          <w:ilvl w:val="0"/>
          <w:numId w:val="33"/>
        </w:numPr>
        <w:ind w:left="0" w:firstLine="426"/>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если платежи, которые необходимо производить в пользу Клиента, запрещены законодательством РК или по мнению Банка могут повлечь нарушение/неисполнение требований законодательства РК;</w:t>
      </w:r>
    </w:p>
    <w:p w14:paraId="7778105A" w14:textId="77777777" w:rsidR="004E64E1" w:rsidRPr="009F1D49" w:rsidRDefault="004E64E1" w:rsidP="004E64E1">
      <w:pPr>
        <w:pStyle w:val="a7"/>
        <w:numPr>
          <w:ilvl w:val="0"/>
          <w:numId w:val="33"/>
        </w:numPr>
        <w:ind w:left="0" w:firstLine="426"/>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lastRenderedPageBreak/>
        <w:t>возникновение в процессе изучения Клиента подозрений о том, что деловые отношения будут использоваться Клиентом в целях легализации (отмывания) доходов, полученных преступным путем, или финансирования терроризма;</w:t>
      </w:r>
    </w:p>
    <w:p w14:paraId="5418494D" w14:textId="77777777" w:rsidR="004E64E1" w:rsidRPr="009F1D49" w:rsidRDefault="004E64E1" w:rsidP="004E64E1">
      <w:pPr>
        <w:pStyle w:val="a7"/>
        <w:numPr>
          <w:ilvl w:val="0"/>
          <w:numId w:val="33"/>
        </w:numPr>
        <w:ind w:left="0" w:firstLine="426"/>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отказа Клиентом в предоставлении Банку документов/сведений, несвоевременного их предоставления и/или предоставления недействительных/недостоверных документов/сведений, либо если документ содержит признаки подделки, а также предъявления документов по форме/виду, не соответствующих требованиям законодательства РК и/или внутренних документов Банка.</w:t>
      </w:r>
    </w:p>
    <w:p w14:paraId="42C0EB82" w14:textId="11E4BCE7"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1.7.  </w:t>
      </w:r>
      <w:r w:rsidR="004E64E1" w:rsidRPr="009F1D49">
        <w:rPr>
          <w:rFonts w:ascii="Times New Roman" w:eastAsia="Times New Roman" w:hAnsi="Times New Roman" w:cs="Times New Roman"/>
          <w:sz w:val="24"/>
          <w:szCs w:val="24"/>
        </w:rPr>
        <w:t>Акцепт Банком Заявления или отказ в нем совершается не позднее 15 (пятнадцати) календарных дней со дня приема от Клиента Заявления и полного пакета необходимых документов, отвечающих требованиям законодательства РК и Банка:</w:t>
      </w:r>
    </w:p>
    <w:p w14:paraId="7E17C093" w14:textId="77777777" w:rsidR="004E64E1" w:rsidRPr="009F1D49" w:rsidRDefault="004E64E1" w:rsidP="004E64E1">
      <w:pPr>
        <w:pStyle w:val="a7"/>
        <w:ind w:firstLine="709"/>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на бумажном носителе - путем совершения соответствующей надписи, подписания уполномоченным лицом Банка и скрепления печатью Банка/его филиала;</w:t>
      </w:r>
    </w:p>
    <w:p w14:paraId="7043CC3F" w14:textId="4ED008E8" w:rsidR="004E64E1" w:rsidRPr="009F1D49" w:rsidRDefault="004E64E1" w:rsidP="004E64E1">
      <w:pPr>
        <w:pStyle w:val="a7"/>
        <w:ind w:firstLine="709"/>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в электронной форме – путем проставления соответствующего статуса в </w:t>
      </w:r>
      <w:r w:rsidR="00873D17" w:rsidRPr="009F1D49">
        <w:rPr>
          <w:rFonts w:ascii="Times New Roman" w:eastAsia="Times New Roman" w:hAnsi="Times New Roman" w:cs="Times New Roman"/>
          <w:sz w:val="24"/>
          <w:szCs w:val="24"/>
        </w:rPr>
        <w:t>Системе интернет-банкинг</w:t>
      </w:r>
      <w:r w:rsidRPr="009F1D49">
        <w:rPr>
          <w:rFonts w:ascii="Times New Roman" w:eastAsia="Times New Roman" w:hAnsi="Times New Roman" w:cs="Times New Roman"/>
          <w:sz w:val="24"/>
          <w:szCs w:val="24"/>
        </w:rPr>
        <w:t xml:space="preserve">. </w:t>
      </w:r>
    </w:p>
    <w:p w14:paraId="73FF8F09" w14:textId="31E0EFEA"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1.8.  </w:t>
      </w:r>
      <w:r w:rsidR="004E64E1" w:rsidRPr="009F1D49">
        <w:rPr>
          <w:rFonts w:ascii="Times New Roman" w:eastAsia="Times New Roman" w:hAnsi="Times New Roman" w:cs="Times New Roman"/>
          <w:sz w:val="24"/>
          <w:szCs w:val="24"/>
        </w:rPr>
        <w:t xml:space="preserve">Договор считается заключенным между Банком и Клиентом с даты акцептования Банком Заявления Клиента. </w:t>
      </w:r>
    </w:p>
    <w:p w14:paraId="2E1F39BE" w14:textId="2251CBAA"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1.9.  </w:t>
      </w:r>
      <w:r w:rsidR="004E64E1" w:rsidRPr="009F1D49">
        <w:rPr>
          <w:rFonts w:ascii="Times New Roman" w:eastAsia="Times New Roman" w:hAnsi="Times New Roman" w:cs="Times New Roman"/>
          <w:sz w:val="24"/>
          <w:szCs w:val="24"/>
        </w:rPr>
        <w:t>Клиент, заключивший Договор в порядке, предусмотренном настоящим Договором, одновременно приобретает все права и принимает все обязанности, предусмотренные настоящим Договором.</w:t>
      </w:r>
    </w:p>
    <w:p w14:paraId="7EF6F008" w14:textId="284881C5"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1.10. </w:t>
      </w:r>
      <w:r w:rsidR="004E64E1" w:rsidRPr="009F1D49">
        <w:rPr>
          <w:rFonts w:ascii="Times New Roman" w:eastAsia="Times New Roman" w:hAnsi="Times New Roman" w:cs="Times New Roman"/>
          <w:sz w:val="24"/>
          <w:szCs w:val="24"/>
        </w:rPr>
        <w:t>Отношения между Банком и Клиентом регулируются настоящим Договором и внутренними документами Банка. Во всем, что прямо не предусмотрено настоящим Договором и внутренними документами Банка, Стороны руководствуются законодательством РК.</w:t>
      </w:r>
    </w:p>
    <w:p w14:paraId="62636415" w14:textId="297AA254"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1.11. </w:t>
      </w:r>
      <w:r w:rsidR="004E64E1" w:rsidRPr="009F1D49">
        <w:rPr>
          <w:rFonts w:ascii="Times New Roman" w:eastAsia="Times New Roman" w:hAnsi="Times New Roman" w:cs="Times New Roman"/>
          <w:sz w:val="24"/>
          <w:szCs w:val="24"/>
        </w:rPr>
        <w:t xml:space="preserve">Договор и подписанное Клиентом и акцептованное Банком Заявление совместно признаются договором оказания услуг по приему платежей от населения. </w:t>
      </w:r>
    </w:p>
    <w:p w14:paraId="1A03592A" w14:textId="60B2311A"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1.12. </w:t>
      </w:r>
      <w:r w:rsidR="004E64E1" w:rsidRPr="009F1D49">
        <w:rPr>
          <w:rFonts w:ascii="Times New Roman" w:eastAsia="Times New Roman" w:hAnsi="Times New Roman" w:cs="Times New Roman"/>
          <w:sz w:val="24"/>
          <w:szCs w:val="24"/>
        </w:rPr>
        <w:t>Присоединяясь к Договору, Клиент предоставляет свое безусловное согласие на получение любой информации и/или документов, уведомлений и извещений, которые адресуются и/или будут адресоваться Банком Клиенту, по реквизитам, указанным в Заявлении, а также на то, что уведомления, извещения и иная информация Банка (в том числе рекламного характера) Клиенту (по усмотрению Банка):</w:t>
      </w:r>
    </w:p>
    <w:p w14:paraId="0D806A71"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 вручаются лично работником Банка или через курьерскую или иную службу под расписку о получении; </w:t>
      </w:r>
    </w:p>
    <w:p w14:paraId="12801DC9"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или</w:t>
      </w:r>
    </w:p>
    <w:p w14:paraId="58036C5A"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направляются по факсу или электронной почте или посредством программ для обмена электронными сообщениями с подтверждением о получении, сформированным в автоматическом режиме с помощью соответствующих программно-технических средств;</w:t>
      </w:r>
    </w:p>
    <w:p w14:paraId="1660ABB7"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 или</w:t>
      </w:r>
    </w:p>
    <w:p w14:paraId="15A837FE"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  доводятся посредством размещения информации в помещениях Банка; </w:t>
      </w:r>
    </w:p>
    <w:p w14:paraId="7178BAB3"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или</w:t>
      </w:r>
    </w:p>
    <w:p w14:paraId="3F9F6468" w14:textId="052B2068"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доводятся путем опубликован</w:t>
      </w:r>
      <w:r w:rsidR="00A07875" w:rsidRPr="009F1D49">
        <w:rPr>
          <w:rFonts w:ascii="Times New Roman" w:eastAsia="Times New Roman" w:hAnsi="Times New Roman" w:cs="Times New Roman"/>
          <w:sz w:val="24"/>
          <w:szCs w:val="24"/>
        </w:rPr>
        <w:t>ия на интернет сайте Банка www.</w:t>
      </w:r>
      <w:r w:rsidRPr="009F1D49">
        <w:rPr>
          <w:rFonts w:ascii="Times New Roman" w:eastAsia="Times New Roman" w:hAnsi="Times New Roman" w:cs="Times New Roman"/>
          <w:sz w:val="24"/>
          <w:szCs w:val="24"/>
        </w:rPr>
        <w:t>ber</w:t>
      </w:r>
      <w:r w:rsidR="00A07875" w:rsidRPr="009F1D49">
        <w:rPr>
          <w:rFonts w:ascii="Times New Roman" w:eastAsia="Times New Roman" w:hAnsi="Times New Roman" w:cs="Times New Roman"/>
          <w:sz w:val="24"/>
          <w:szCs w:val="24"/>
          <w:lang w:val="en-US"/>
        </w:rPr>
        <w:t>eke</w:t>
      </w:r>
      <w:r w:rsidRPr="009F1D49">
        <w:rPr>
          <w:rFonts w:ascii="Times New Roman" w:eastAsia="Times New Roman" w:hAnsi="Times New Roman" w:cs="Times New Roman"/>
          <w:sz w:val="24"/>
          <w:szCs w:val="24"/>
        </w:rPr>
        <w:t xml:space="preserve">bank.kz в сети Internet; </w:t>
      </w:r>
    </w:p>
    <w:p w14:paraId="60DBBB87"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или</w:t>
      </w:r>
    </w:p>
    <w:p w14:paraId="68B60A66"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сообщаются устно по телефону с использованием общей городской или сотовой связи, с записью разговора или без; -</w:t>
      </w:r>
    </w:p>
    <w:p w14:paraId="2AB9DB86" w14:textId="77777777" w:rsidR="004E64E1" w:rsidRPr="009F1D49" w:rsidRDefault="004E64E1" w:rsidP="004E64E1">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при этом Клиент осознает, что линии телефонной и электронной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14:paraId="37276FCF" w14:textId="4B12B35E"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1.13.  </w:t>
      </w:r>
      <w:r w:rsidR="004E64E1" w:rsidRPr="009F1D49">
        <w:rPr>
          <w:rFonts w:ascii="Times New Roman" w:eastAsia="Times New Roman" w:hAnsi="Times New Roman" w:cs="Times New Roman"/>
          <w:sz w:val="24"/>
          <w:szCs w:val="24"/>
        </w:rPr>
        <w:t xml:space="preserve">Договор может быть изменен Банком путем размещения измененного Договора и уведомления об изменении Договора на интернет сайте Банка </w:t>
      </w:r>
      <w:hyperlink r:id="rId19" w:history="1">
        <w:r w:rsidR="00A07875" w:rsidRPr="009F1D49">
          <w:rPr>
            <w:rStyle w:val="a4"/>
            <w:rFonts w:ascii="Times New Roman" w:eastAsia="Times New Roman" w:hAnsi="Times New Roman" w:cs="Times New Roman"/>
            <w:sz w:val="24"/>
            <w:szCs w:val="24"/>
            <w:lang w:val="en-US"/>
          </w:rPr>
          <w:t>www</w:t>
        </w:r>
        <w:r w:rsidR="00A07875" w:rsidRPr="009F1D49">
          <w:rPr>
            <w:rStyle w:val="a4"/>
            <w:rFonts w:ascii="Times New Roman" w:eastAsia="Times New Roman" w:hAnsi="Times New Roman" w:cs="Times New Roman"/>
            <w:sz w:val="24"/>
            <w:szCs w:val="24"/>
          </w:rPr>
          <w:t>.</w:t>
        </w:r>
        <w:r w:rsidR="00A07875" w:rsidRPr="009F1D49">
          <w:rPr>
            <w:rStyle w:val="a4"/>
            <w:rFonts w:ascii="Times New Roman" w:eastAsia="Times New Roman" w:hAnsi="Times New Roman" w:cs="Times New Roman"/>
            <w:sz w:val="24"/>
            <w:szCs w:val="24"/>
            <w:lang w:val="en-US"/>
          </w:rPr>
          <w:t>berekebank</w:t>
        </w:r>
        <w:r w:rsidR="00A07875" w:rsidRPr="009F1D49">
          <w:rPr>
            <w:rStyle w:val="a4"/>
            <w:rFonts w:ascii="Times New Roman" w:eastAsia="Times New Roman" w:hAnsi="Times New Roman" w:cs="Times New Roman"/>
            <w:sz w:val="24"/>
            <w:szCs w:val="24"/>
          </w:rPr>
          <w:t>.</w:t>
        </w:r>
        <w:r w:rsidR="00A07875" w:rsidRPr="009F1D49">
          <w:rPr>
            <w:rStyle w:val="a4"/>
            <w:rFonts w:ascii="Times New Roman" w:eastAsia="Times New Roman" w:hAnsi="Times New Roman" w:cs="Times New Roman"/>
            <w:sz w:val="24"/>
            <w:szCs w:val="24"/>
            <w:lang w:val="en-US"/>
          </w:rPr>
          <w:t>kz</w:t>
        </w:r>
      </w:hyperlink>
      <w:r w:rsidR="004E64E1" w:rsidRPr="009F1D49">
        <w:rPr>
          <w:rFonts w:ascii="Times New Roman" w:eastAsia="Times New Roman" w:hAnsi="Times New Roman" w:cs="Times New Roman"/>
          <w:sz w:val="24"/>
          <w:szCs w:val="24"/>
        </w:rPr>
        <w:t xml:space="preserve"> не менее чем за 10 (Десять) календарных дней до даты их вступления в силу. </w:t>
      </w:r>
    </w:p>
    <w:p w14:paraId="7EF920A7" w14:textId="7AA2F45A"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bCs/>
          <w:sz w:val="24"/>
          <w:szCs w:val="24"/>
          <w:lang w:val="ru-RU"/>
        </w:rPr>
        <w:lastRenderedPageBreak/>
        <w:t xml:space="preserve">1.14.  </w:t>
      </w:r>
      <w:r w:rsidR="004E64E1" w:rsidRPr="009F1D49">
        <w:rPr>
          <w:rFonts w:ascii="Times New Roman" w:eastAsia="Times New Roman" w:hAnsi="Times New Roman" w:cs="Times New Roman"/>
          <w:bCs/>
          <w:sz w:val="24"/>
          <w:szCs w:val="24"/>
        </w:rPr>
        <w:t>В случае несогласия Клиента с изменениями настоящего Договора, Клиент вправе отказаться от дальнейшего исполнения настоящего Договора, письменно уведомив об этом Банк до вступления в силу новых условий по почте. В случае если до вступления в силу новых условий Банк не получит письменное уведомление об отказе от дальнейшего исполнения Договора, новая (измененная) редакция настоящего Договора признается акцептованной Клиентом и вступившей в силу. На Клиента и получаемую им услугу распространяются условия Договора, действующие на момент получения такой услуги.</w:t>
      </w:r>
    </w:p>
    <w:p w14:paraId="3666994F" w14:textId="58852132" w:rsidR="004E64E1" w:rsidRPr="009F1D49" w:rsidRDefault="005E3A6A" w:rsidP="005E3A6A">
      <w:pPr>
        <w:pStyle w:val="a7"/>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1.15.  </w:t>
      </w:r>
      <w:r w:rsidR="004E64E1" w:rsidRPr="009F1D49">
        <w:rPr>
          <w:rFonts w:ascii="Times New Roman" w:eastAsia="Times New Roman" w:hAnsi="Times New Roman" w:cs="Times New Roman"/>
          <w:sz w:val="24"/>
          <w:szCs w:val="24"/>
        </w:rPr>
        <w:t>В случае, если Клиент желает получать иные услуги, предоставляемые Банком, кроме предусмотренных в настоящем Договоре,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РК и/или внутренними политиками, стандартами, процедурами, иными внутренними документами Банка.</w:t>
      </w:r>
    </w:p>
    <w:p w14:paraId="1914423E" w14:textId="4444DE29" w:rsidR="004E64E1" w:rsidRPr="009F1D49" w:rsidRDefault="005E3A6A" w:rsidP="005E3A6A">
      <w:pPr>
        <w:pStyle w:val="a3"/>
        <w:tabs>
          <w:tab w:val="left" w:pos="0"/>
          <w:tab w:val="left" w:pos="709"/>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1.16.  </w:t>
      </w:r>
      <w:r w:rsidR="004E64E1" w:rsidRPr="009F1D49">
        <w:rPr>
          <w:rFonts w:ascii="Times New Roman" w:eastAsia="Times New Roman" w:hAnsi="Times New Roman" w:cs="Times New Roman"/>
          <w:sz w:val="24"/>
          <w:szCs w:val="24"/>
        </w:rPr>
        <w:t xml:space="preserve">Договор и форма Заявления являются открытой информацией и не могут быть предметом коммерческой или банковской тайны. Банк обеспечивает размещение Договора на интернет-сайте Банка </w:t>
      </w:r>
      <w:r w:rsidR="004E64E1" w:rsidRPr="009F1D49">
        <w:rPr>
          <w:rFonts w:ascii="Times New Roman" w:eastAsia="Times New Roman" w:hAnsi="Times New Roman" w:cs="Times New Roman"/>
          <w:sz w:val="24"/>
          <w:szCs w:val="24"/>
          <w:lang w:val="en-US"/>
        </w:rPr>
        <w:t>www</w:t>
      </w:r>
      <w:r w:rsidR="004E64E1" w:rsidRPr="009F1D49">
        <w:rPr>
          <w:rFonts w:ascii="Times New Roman" w:eastAsia="Times New Roman" w:hAnsi="Times New Roman" w:cs="Times New Roman"/>
          <w:sz w:val="24"/>
          <w:szCs w:val="24"/>
        </w:rPr>
        <w:t>.</w:t>
      </w:r>
      <w:r w:rsidR="004E64E1" w:rsidRPr="009F1D49">
        <w:rPr>
          <w:rFonts w:ascii="Times New Roman" w:eastAsia="Times New Roman" w:hAnsi="Times New Roman" w:cs="Times New Roman"/>
          <w:sz w:val="24"/>
          <w:szCs w:val="24"/>
          <w:lang w:val="en-US"/>
        </w:rPr>
        <w:t>ber</w:t>
      </w:r>
      <w:r w:rsidR="00A07875" w:rsidRPr="009F1D49">
        <w:rPr>
          <w:rFonts w:ascii="Times New Roman" w:eastAsia="Times New Roman" w:hAnsi="Times New Roman" w:cs="Times New Roman"/>
          <w:sz w:val="24"/>
          <w:szCs w:val="24"/>
          <w:lang w:val="en-US"/>
        </w:rPr>
        <w:t>eke</w:t>
      </w:r>
      <w:r w:rsidR="004E64E1" w:rsidRPr="009F1D49">
        <w:rPr>
          <w:rFonts w:ascii="Times New Roman" w:eastAsia="Times New Roman" w:hAnsi="Times New Roman" w:cs="Times New Roman"/>
          <w:sz w:val="24"/>
          <w:szCs w:val="24"/>
          <w:lang w:val="en-US"/>
        </w:rPr>
        <w:t>bank</w:t>
      </w:r>
      <w:r w:rsidR="004E64E1" w:rsidRPr="009F1D49">
        <w:rPr>
          <w:rFonts w:ascii="Times New Roman" w:eastAsia="Times New Roman" w:hAnsi="Times New Roman" w:cs="Times New Roman"/>
          <w:sz w:val="24"/>
          <w:szCs w:val="24"/>
        </w:rPr>
        <w:t>.</w:t>
      </w:r>
      <w:r w:rsidR="004E64E1" w:rsidRPr="009F1D49">
        <w:rPr>
          <w:rFonts w:ascii="Times New Roman" w:eastAsia="Times New Roman" w:hAnsi="Times New Roman" w:cs="Times New Roman"/>
          <w:sz w:val="24"/>
          <w:szCs w:val="24"/>
          <w:lang w:val="en-US"/>
        </w:rPr>
        <w:t>kz</w:t>
      </w:r>
      <w:r w:rsidR="004E64E1" w:rsidRPr="009F1D49">
        <w:rPr>
          <w:rFonts w:ascii="Times New Roman" w:eastAsia="Times New Roman" w:hAnsi="Times New Roman" w:cs="Times New Roman"/>
          <w:sz w:val="24"/>
          <w:szCs w:val="24"/>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Договора.</w:t>
      </w:r>
    </w:p>
    <w:p w14:paraId="393E167F" w14:textId="7DEDCF88" w:rsidR="004E64E1" w:rsidRPr="009F1D49" w:rsidRDefault="005E3A6A" w:rsidP="005E3A6A">
      <w:pPr>
        <w:pStyle w:val="a3"/>
        <w:tabs>
          <w:tab w:val="left" w:pos="0"/>
          <w:tab w:val="left" w:pos="709"/>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 xml:space="preserve">1.17.  </w:t>
      </w:r>
      <w:r w:rsidR="004E64E1" w:rsidRPr="009F1D49">
        <w:rPr>
          <w:rFonts w:ascii="Times New Roman" w:eastAsia="Times New Roman" w:hAnsi="Times New Roman" w:cs="Times New Roman"/>
          <w:sz w:val="24"/>
          <w:szCs w:val="24"/>
        </w:rPr>
        <w:t xml:space="preserve">Предельные величины ставок и тарифов и предельные сроки принятия решения о предоставлении услуги, предусмотренной настоящим Договором, порядок рассмотрения обращений клиентов, возникающих в процессе предоставления банковских услуг, а также условия их изменения устанавливаются Банком в Правилах об общих условиях проведения операций в Банке. Предоставление платежной услуги, предусмотренной настоящим Договором, осуществляется Банком в соответствии с Тарифами Банка. Банк размещает в местах обслуживания и на интернет-сайте Банка </w:t>
      </w:r>
      <w:hyperlink r:id="rId20" w:history="1">
        <w:r w:rsidR="00A07875" w:rsidRPr="009F1D49">
          <w:rPr>
            <w:rStyle w:val="a4"/>
            <w:rFonts w:ascii="Times New Roman" w:eastAsia="Times New Roman" w:hAnsi="Times New Roman"/>
            <w:sz w:val="24"/>
            <w:szCs w:val="24"/>
            <w:lang w:val="en-US"/>
          </w:rPr>
          <w:t>www</w:t>
        </w:r>
        <w:r w:rsidR="00A07875" w:rsidRPr="009F1D49">
          <w:rPr>
            <w:rStyle w:val="a4"/>
            <w:rFonts w:ascii="Times New Roman" w:eastAsia="Times New Roman" w:hAnsi="Times New Roman"/>
            <w:sz w:val="24"/>
            <w:szCs w:val="24"/>
          </w:rPr>
          <w:t>.</w:t>
        </w:r>
        <w:r w:rsidR="00A07875" w:rsidRPr="009F1D49">
          <w:rPr>
            <w:rStyle w:val="a4"/>
            <w:rFonts w:ascii="Times New Roman" w:eastAsia="Times New Roman" w:hAnsi="Times New Roman"/>
            <w:sz w:val="24"/>
            <w:szCs w:val="24"/>
            <w:lang w:val="en-US"/>
          </w:rPr>
          <w:t>berekebank</w:t>
        </w:r>
        <w:r w:rsidR="00A07875" w:rsidRPr="009F1D49">
          <w:rPr>
            <w:rStyle w:val="a4"/>
            <w:rFonts w:ascii="Times New Roman" w:eastAsia="Times New Roman" w:hAnsi="Times New Roman"/>
            <w:sz w:val="24"/>
            <w:szCs w:val="24"/>
          </w:rPr>
          <w:t>.</w:t>
        </w:r>
        <w:r w:rsidR="00A07875" w:rsidRPr="009F1D49">
          <w:rPr>
            <w:rStyle w:val="a4"/>
            <w:rFonts w:ascii="Times New Roman" w:eastAsia="Times New Roman" w:hAnsi="Times New Roman"/>
            <w:sz w:val="24"/>
            <w:szCs w:val="24"/>
            <w:lang w:val="en-US"/>
          </w:rPr>
          <w:t>kz</w:t>
        </w:r>
      </w:hyperlink>
      <w:r w:rsidR="004E64E1" w:rsidRPr="009F1D49">
        <w:rPr>
          <w:rFonts w:ascii="Times New Roman" w:eastAsia="Times New Roman" w:hAnsi="Times New Roman" w:cs="Times New Roman"/>
          <w:sz w:val="24"/>
          <w:szCs w:val="24"/>
        </w:rPr>
        <w:t xml:space="preserve"> актуальную информацию о Тарифах. Банк вправе вносить изменения в Тарифы в соответствии с условиями, предусмотренными настоящим Договором.</w:t>
      </w:r>
    </w:p>
    <w:p w14:paraId="1DF1D50A" w14:textId="77777777" w:rsidR="004E64E1" w:rsidRPr="009F1D49" w:rsidRDefault="004E64E1" w:rsidP="004E64E1">
      <w:pPr>
        <w:pStyle w:val="a3"/>
        <w:tabs>
          <w:tab w:val="left" w:pos="0"/>
          <w:tab w:val="left" w:pos="709"/>
        </w:tabs>
        <w:autoSpaceDE w:val="0"/>
        <w:autoSpaceDN w:val="0"/>
        <w:adjustRightInd w:val="0"/>
        <w:spacing w:after="0" w:line="240" w:lineRule="auto"/>
        <w:ind w:left="0"/>
        <w:jc w:val="both"/>
        <w:rPr>
          <w:rFonts w:ascii="Times New Roman" w:eastAsia="Times New Roman" w:hAnsi="Times New Roman" w:cs="Times New Roman"/>
          <w:sz w:val="24"/>
          <w:szCs w:val="24"/>
        </w:rPr>
      </w:pPr>
    </w:p>
    <w:p w14:paraId="61869E5F" w14:textId="77777777" w:rsidR="004E64E1" w:rsidRPr="009F1D49" w:rsidRDefault="004E64E1" w:rsidP="004E64E1">
      <w:pPr>
        <w:pStyle w:val="a3"/>
        <w:tabs>
          <w:tab w:val="left" w:pos="0"/>
          <w:tab w:val="left" w:pos="709"/>
        </w:tabs>
        <w:autoSpaceDE w:val="0"/>
        <w:autoSpaceDN w:val="0"/>
        <w:adjustRightInd w:val="0"/>
        <w:spacing w:after="0" w:line="240" w:lineRule="auto"/>
        <w:ind w:left="0"/>
        <w:jc w:val="both"/>
        <w:rPr>
          <w:rFonts w:ascii="Times New Roman" w:eastAsia="Times New Roman" w:hAnsi="Times New Roman" w:cs="Times New Roman"/>
          <w:sz w:val="24"/>
          <w:szCs w:val="24"/>
        </w:rPr>
      </w:pPr>
    </w:p>
    <w:p w14:paraId="04769621" w14:textId="7F5234ED" w:rsidR="004E64E1" w:rsidRPr="009F1D49" w:rsidRDefault="005E3A6A" w:rsidP="005E3A6A">
      <w:pPr>
        <w:pStyle w:val="a7"/>
        <w:contextualSpacing/>
        <w:jc w:val="center"/>
        <w:rPr>
          <w:rFonts w:ascii="Times New Roman" w:hAnsi="Times New Roman" w:cs="Times New Roman"/>
          <w:b/>
          <w:color w:val="000000" w:themeColor="text1"/>
          <w:spacing w:val="-12"/>
          <w:sz w:val="24"/>
          <w:szCs w:val="24"/>
        </w:rPr>
      </w:pPr>
      <w:r w:rsidRPr="009F1D49">
        <w:rPr>
          <w:rFonts w:ascii="Times New Roman" w:hAnsi="Times New Roman" w:cs="Times New Roman"/>
          <w:b/>
          <w:color w:val="000000" w:themeColor="text1"/>
          <w:spacing w:val="-12"/>
          <w:sz w:val="24"/>
          <w:szCs w:val="24"/>
          <w:lang w:val="ru-RU"/>
        </w:rPr>
        <w:t xml:space="preserve">2. </w:t>
      </w:r>
      <w:r w:rsidR="004E64E1" w:rsidRPr="009F1D49">
        <w:rPr>
          <w:rFonts w:ascii="Times New Roman" w:hAnsi="Times New Roman" w:cs="Times New Roman"/>
          <w:b/>
          <w:color w:val="000000" w:themeColor="text1"/>
          <w:spacing w:val="-12"/>
          <w:sz w:val="24"/>
          <w:szCs w:val="24"/>
        </w:rPr>
        <w:t>Термины и определения, применяемые в Договоре</w:t>
      </w:r>
    </w:p>
    <w:p w14:paraId="546A2DE1" w14:textId="77777777" w:rsidR="004E64E1" w:rsidRPr="009F1D49" w:rsidRDefault="004E64E1" w:rsidP="004E64E1">
      <w:pPr>
        <w:spacing w:after="0" w:line="240" w:lineRule="auto"/>
        <w:jc w:val="both"/>
        <w:rPr>
          <w:rFonts w:ascii="Times New Roman" w:hAnsi="Times New Roman" w:cs="Times New Roman"/>
          <w:sz w:val="20"/>
          <w:szCs w:val="20"/>
        </w:rPr>
      </w:pPr>
    </w:p>
    <w:p w14:paraId="086EEBEE" w14:textId="77777777" w:rsidR="004E64E1" w:rsidRPr="009F1D49" w:rsidRDefault="004E64E1" w:rsidP="004E64E1">
      <w:pPr>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Термины и определения, используемые в Договоре, а также в Заявлении, имеют следующие значения, если иное явно не предусмотрено в тексте Договора:</w:t>
      </w:r>
    </w:p>
    <w:p w14:paraId="225DBF1D" w14:textId="46158111"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2.1.</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 xml:space="preserve">Законодательство РК – </w:t>
      </w:r>
      <w:r w:rsidR="004E64E1" w:rsidRPr="009F1D49">
        <w:rPr>
          <w:rFonts w:ascii="Times New Roman" w:eastAsia="Times New Roman" w:hAnsi="Times New Roman" w:cs="Times New Roman"/>
          <w:sz w:val="24"/>
          <w:szCs w:val="24"/>
        </w:rPr>
        <w:t>действующее законодательство РК.</w:t>
      </w:r>
    </w:p>
    <w:p w14:paraId="0179711D" w14:textId="49AD135C"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2.2.</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Клиент</w:t>
      </w:r>
      <w:r w:rsidR="004E64E1" w:rsidRPr="009F1D49">
        <w:rPr>
          <w:rFonts w:ascii="Times New Roman" w:eastAsia="Times New Roman" w:hAnsi="Times New Roman" w:cs="Times New Roman"/>
          <w:sz w:val="24"/>
          <w:szCs w:val="24"/>
        </w:rPr>
        <w:t xml:space="preserve"> – юридическое лицо/индивидуальный предприниматель/частный нотариус/ адвокат/частный судебный исполнитель/профессиональный медиатор, зарегистрированный в уполномоченных органах РК в порядке, предусмотренном законодательством РК, заключившее (-ий) настоящий Договор в порядке, предусмотренном настоящим Договором, и предоставляющее услуги Плательщику. </w:t>
      </w:r>
    </w:p>
    <w:p w14:paraId="2AF51424" w14:textId="0FCC98E0"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2.3.</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Операционный день</w:t>
      </w:r>
      <w:r w:rsidR="004E64E1" w:rsidRPr="009F1D49">
        <w:rPr>
          <w:rFonts w:ascii="Times New Roman" w:eastAsia="Times New Roman" w:hAnsi="Times New Roman" w:cs="Times New Roman"/>
          <w:sz w:val="24"/>
          <w:szCs w:val="24"/>
        </w:rPr>
        <w:t xml:space="preserve"> – период времени, в течение которого принимаются Платежи в пользу Клиента.</w:t>
      </w:r>
    </w:p>
    <w:p w14:paraId="1712822C" w14:textId="371184CB"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2.4.</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Платеж</w:t>
      </w:r>
      <w:r w:rsidR="004E64E1" w:rsidRPr="009F1D49">
        <w:rPr>
          <w:rFonts w:ascii="Times New Roman" w:eastAsia="Times New Roman" w:hAnsi="Times New Roman" w:cs="Times New Roman"/>
          <w:sz w:val="24"/>
          <w:szCs w:val="24"/>
        </w:rPr>
        <w:t xml:space="preserve"> – исполнение Плательщиком денежного обязательства путем перевода денег в пользу Клиента за услуги, предоставляемые ему Клиентом. </w:t>
      </w:r>
    </w:p>
    <w:p w14:paraId="3C188FD7" w14:textId="55B01FC9"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lang w:val="ru-RU"/>
        </w:rPr>
      </w:pPr>
      <w:r w:rsidRPr="009F1D49">
        <w:rPr>
          <w:rFonts w:ascii="Times New Roman" w:eastAsia="Times New Roman" w:hAnsi="Times New Roman" w:cs="Times New Roman"/>
          <w:sz w:val="24"/>
          <w:szCs w:val="24"/>
          <w:lang w:val="ru-RU"/>
        </w:rPr>
        <w:t>2.5.</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b/>
          <w:sz w:val="24"/>
          <w:szCs w:val="24"/>
          <w:lang w:val="ru-RU"/>
        </w:rPr>
        <w:t>Плательщик</w:t>
      </w:r>
      <w:r w:rsidR="004E64E1" w:rsidRPr="009F1D49">
        <w:rPr>
          <w:rFonts w:ascii="Times New Roman" w:eastAsia="Times New Roman" w:hAnsi="Times New Roman" w:cs="Times New Roman"/>
          <w:sz w:val="24"/>
          <w:szCs w:val="24"/>
          <w:lang w:val="ru-RU"/>
        </w:rPr>
        <w:t xml:space="preserve"> – физическое лицо, осуществляющее оплату за услуги Клиента.</w:t>
      </w:r>
    </w:p>
    <w:p w14:paraId="1552EFA1" w14:textId="60C056E8"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2.6.</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Рабочий день -</w:t>
      </w:r>
      <w:r w:rsidR="004E64E1" w:rsidRPr="009F1D49">
        <w:rPr>
          <w:rFonts w:ascii="Times New Roman" w:eastAsia="Times New Roman" w:hAnsi="Times New Roman" w:cs="Times New Roman"/>
          <w:sz w:val="24"/>
          <w:szCs w:val="24"/>
        </w:rPr>
        <w:t xml:space="preserve"> рабочий день Банка, кроме официально установленных выходных и праздничных дней в РК.</w:t>
      </w:r>
    </w:p>
    <w:p w14:paraId="29BFBE6B" w14:textId="11FBB9DC"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2.7.</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Реестр</w:t>
      </w:r>
      <w:r w:rsidR="004E64E1" w:rsidRPr="009F1D49">
        <w:rPr>
          <w:rFonts w:ascii="Times New Roman" w:eastAsia="Times New Roman" w:hAnsi="Times New Roman" w:cs="Times New Roman"/>
          <w:sz w:val="24"/>
          <w:szCs w:val="24"/>
        </w:rPr>
        <w:t xml:space="preserve"> – формируемый Банком реестр принятых в течение Операционного дня через </w:t>
      </w:r>
      <w:r w:rsidR="00873D17" w:rsidRPr="009F1D49">
        <w:rPr>
          <w:rFonts w:ascii="Times New Roman" w:eastAsia="Times New Roman" w:hAnsi="Times New Roman" w:cs="Times New Roman"/>
          <w:sz w:val="24"/>
          <w:szCs w:val="24"/>
        </w:rPr>
        <w:t>Систему</w:t>
      </w:r>
      <w:r w:rsidR="004E64E1" w:rsidRPr="009F1D49">
        <w:rPr>
          <w:rFonts w:ascii="Times New Roman" w:eastAsia="Times New Roman" w:hAnsi="Times New Roman" w:cs="Times New Roman"/>
          <w:sz w:val="24"/>
          <w:szCs w:val="24"/>
        </w:rPr>
        <w:t xml:space="preserve"> и (или) Устройства самообслуживания Платежей и (или) кассы Банка и отправленных Платежей на Текущий счет.</w:t>
      </w:r>
    </w:p>
    <w:p w14:paraId="3BF8DAED" w14:textId="10F7EB67"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2.8.</w:t>
      </w:r>
      <w:r w:rsidRPr="009F1D49">
        <w:rPr>
          <w:rFonts w:ascii="Times New Roman" w:eastAsia="Times New Roman" w:hAnsi="Times New Roman" w:cs="Times New Roman"/>
          <w:b/>
          <w:sz w:val="24"/>
          <w:szCs w:val="24"/>
          <w:lang w:val="ru-RU"/>
        </w:rPr>
        <w:tab/>
      </w:r>
      <w:r w:rsidR="00873D17" w:rsidRPr="009F1D49">
        <w:rPr>
          <w:rFonts w:ascii="Times New Roman" w:eastAsia="Times New Roman" w:hAnsi="Times New Roman" w:cs="Times New Roman"/>
          <w:b/>
          <w:sz w:val="24"/>
          <w:szCs w:val="24"/>
          <w:lang w:val="ru-RU" w:eastAsia="ru-RU"/>
        </w:rPr>
        <w:t>Система удаленного доступа</w:t>
      </w:r>
      <w:r w:rsidR="00873D17" w:rsidRPr="009F1D49">
        <w:rPr>
          <w:rFonts w:ascii="Times New Roman" w:eastAsia="Times New Roman" w:hAnsi="Times New Roman" w:cs="Times New Roman"/>
          <w:sz w:val="24"/>
          <w:szCs w:val="24"/>
          <w:lang w:val="ru-RU" w:eastAsia="ru-RU"/>
        </w:rPr>
        <w:t xml:space="preserve"> (далее – </w:t>
      </w:r>
      <w:r w:rsidR="00873D17" w:rsidRPr="009F1D49">
        <w:rPr>
          <w:rFonts w:ascii="Times New Roman" w:eastAsia="Times New Roman" w:hAnsi="Times New Roman" w:cs="Times New Roman"/>
          <w:b/>
          <w:sz w:val="24"/>
          <w:szCs w:val="24"/>
          <w:lang w:val="ru-RU" w:eastAsia="ru-RU"/>
        </w:rPr>
        <w:t>Система</w:t>
      </w:r>
      <w:r w:rsidR="00873D17" w:rsidRPr="009F1D49">
        <w:rPr>
          <w:rFonts w:ascii="Times New Roman" w:eastAsia="Times New Roman" w:hAnsi="Times New Roman" w:cs="Times New Roman"/>
          <w:sz w:val="24"/>
          <w:szCs w:val="24"/>
          <w:lang w:val="ru-RU" w:eastAsia="ru-RU"/>
        </w:rPr>
        <w:t xml:space="preserve">) –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Банком, позволяющая получить </w:t>
      </w:r>
      <w:r w:rsidR="009F1D49" w:rsidRPr="009F1D49">
        <w:rPr>
          <w:rFonts w:ascii="Times New Roman" w:eastAsia="Times New Roman" w:hAnsi="Times New Roman" w:cs="Times New Roman"/>
          <w:sz w:val="24"/>
          <w:szCs w:val="24"/>
          <w:lang w:val="ru-RU" w:eastAsia="ru-RU"/>
        </w:rPr>
        <w:lastRenderedPageBreak/>
        <w:t>электронные</w:t>
      </w:r>
      <w:r w:rsidR="00873D17" w:rsidRPr="009F1D49">
        <w:rPr>
          <w:rFonts w:ascii="Times New Roman" w:eastAsia="Times New Roman" w:hAnsi="Times New Roman" w:cs="Times New Roman"/>
          <w:sz w:val="24"/>
          <w:szCs w:val="24"/>
          <w:lang w:val="ru-RU" w:eastAsia="ru-RU"/>
        </w:rPr>
        <w:t xml:space="preserve"> банковские услуги посредством системы интернет-банкинг (по адресу https://banking.berekebank.kz) и мобильного приложения (мобильный банкинг) Банка</w:t>
      </w:r>
      <w:r w:rsidR="004E64E1" w:rsidRPr="009F1D49">
        <w:rPr>
          <w:rFonts w:ascii="Times New Roman" w:eastAsia="Times New Roman" w:hAnsi="Times New Roman" w:cs="Times New Roman"/>
          <w:sz w:val="24"/>
          <w:szCs w:val="24"/>
        </w:rPr>
        <w:t xml:space="preserve">. </w:t>
      </w:r>
    </w:p>
    <w:p w14:paraId="54F37796" w14:textId="7983DB0A"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bCs/>
          <w:sz w:val="24"/>
          <w:szCs w:val="24"/>
          <w:lang w:val="ru-RU"/>
        </w:rPr>
        <w:t>2.9.</w:t>
      </w:r>
      <w:r w:rsidRPr="009F1D49">
        <w:rPr>
          <w:rFonts w:ascii="Times New Roman" w:eastAsia="Times New Roman" w:hAnsi="Times New Roman" w:cs="Times New Roman"/>
          <w:b/>
          <w:bCs/>
          <w:sz w:val="24"/>
          <w:szCs w:val="24"/>
          <w:lang w:val="ru-RU"/>
        </w:rPr>
        <w:tab/>
      </w:r>
      <w:r w:rsidR="004E64E1" w:rsidRPr="009F1D49">
        <w:rPr>
          <w:rFonts w:ascii="Times New Roman" w:eastAsia="Times New Roman" w:hAnsi="Times New Roman" w:cs="Times New Roman"/>
          <w:b/>
          <w:bCs/>
          <w:sz w:val="24"/>
          <w:szCs w:val="24"/>
        </w:rPr>
        <w:t xml:space="preserve">Стороны </w:t>
      </w:r>
      <w:r w:rsidR="004E64E1" w:rsidRPr="009F1D49">
        <w:rPr>
          <w:rFonts w:ascii="Times New Roman" w:eastAsia="Times New Roman" w:hAnsi="Times New Roman" w:cs="Times New Roman"/>
          <w:sz w:val="24"/>
          <w:szCs w:val="24"/>
        </w:rPr>
        <w:t>– Банк и Клиент, являющиеся сторонами Договора.</w:t>
      </w:r>
    </w:p>
    <w:p w14:paraId="1B3F85E5" w14:textId="52770C49"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2.10.</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Тарифы</w:t>
      </w:r>
      <w:r w:rsidR="004E64E1" w:rsidRPr="009F1D49">
        <w:rPr>
          <w:rFonts w:ascii="Times New Roman" w:eastAsia="Times New Roman" w:hAnsi="Times New Roman" w:cs="Times New Roman"/>
          <w:sz w:val="24"/>
          <w:szCs w:val="24"/>
        </w:rPr>
        <w:t xml:space="preserve"> – утверждаемые уполномоченным органом/лицом Банка тарифы на услуги, оказываемые Банком.</w:t>
      </w:r>
    </w:p>
    <w:p w14:paraId="6F0051D8" w14:textId="3C1F3DE3"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2.11.</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Текущий счет</w:t>
      </w:r>
      <w:r w:rsidR="004E64E1" w:rsidRPr="009F1D49">
        <w:rPr>
          <w:rFonts w:ascii="Times New Roman" w:eastAsia="Times New Roman" w:hAnsi="Times New Roman" w:cs="Times New Roman"/>
          <w:sz w:val="24"/>
          <w:szCs w:val="24"/>
        </w:rPr>
        <w:t xml:space="preserve"> – открытый в Банке или в другом банке второго уровня РК банковский счет Клиента, указываемый Клиентом в Заявлении, в тенге или иностранной валюте, для зачисления принятых Банком Платежей.</w:t>
      </w:r>
    </w:p>
    <w:p w14:paraId="4FA8570A" w14:textId="77777777" w:rsidR="00B15DBC" w:rsidRPr="009F1D49" w:rsidRDefault="005E3A6A"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2.12.</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Устройство самообслуживания</w:t>
      </w:r>
      <w:r w:rsidR="004E64E1" w:rsidRPr="009F1D49">
        <w:rPr>
          <w:rFonts w:ascii="Times New Roman" w:eastAsia="Times New Roman" w:hAnsi="Times New Roman" w:cs="Times New Roman"/>
          <w:sz w:val="24"/>
          <w:szCs w:val="24"/>
        </w:rPr>
        <w:t xml:space="preserve"> – аппаратно-программный комплекс обеспечивающий прием Платежей в режиме самообслуживания поср</w:t>
      </w:r>
    </w:p>
    <w:p w14:paraId="4C04025D" w14:textId="77777777" w:rsidR="00B15DBC" w:rsidRPr="009F1D49" w:rsidRDefault="00B15DBC" w:rsidP="005E3A6A">
      <w:pPr>
        <w:pStyle w:val="a3"/>
        <w:tabs>
          <w:tab w:val="left" w:pos="709"/>
        </w:tabs>
        <w:spacing w:after="0" w:line="240" w:lineRule="auto"/>
        <w:ind w:left="0"/>
        <w:jc w:val="both"/>
        <w:rPr>
          <w:rFonts w:ascii="Times New Roman" w:eastAsia="Times New Roman" w:hAnsi="Times New Roman" w:cs="Times New Roman"/>
          <w:sz w:val="24"/>
          <w:szCs w:val="24"/>
        </w:rPr>
      </w:pPr>
    </w:p>
    <w:p w14:paraId="0FC88923" w14:textId="77777777" w:rsidR="00B15DBC" w:rsidRPr="009F1D49" w:rsidRDefault="00B15DBC" w:rsidP="005E3A6A">
      <w:pPr>
        <w:pStyle w:val="a3"/>
        <w:tabs>
          <w:tab w:val="left" w:pos="709"/>
        </w:tabs>
        <w:spacing w:after="0" w:line="240" w:lineRule="auto"/>
        <w:ind w:left="0"/>
        <w:jc w:val="both"/>
        <w:rPr>
          <w:rFonts w:ascii="Times New Roman" w:eastAsia="Times New Roman" w:hAnsi="Times New Roman" w:cs="Times New Roman"/>
          <w:sz w:val="24"/>
          <w:szCs w:val="24"/>
        </w:rPr>
      </w:pPr>
    </w:p>
    <w:p w14:paraId="449073CA" w14:textId="77777777" w:rsidR="00B15DBC" w:rsidRPr="009F1D49" w:rsidRDefault="00B15DBC" w:rsidP="005E3A6A">
      <w:pPr>
        <w:pStyle w:val="a3"/>
        <w:tabs>
          <w:tab w:val="left" w:pos="709"/>
        </w:tabs>
        <w:spacing w:after="0" w:line="240" w:lineRule="auto"/>
        <w:ind w:left="0"/>
        <w:jc w:val="both"/>
        <w:rPr>
          <w:rFonts w:ascii="Times New Roman" w:eastAsia="Times New Roman" w:hAnsi="Times New Roman" w:cs="Times New Roman"/>
          <w:sz w:val="24"/>
          <w:szCs w:val="24"/>
        </w:rPr>
      </w:pPr>
    </w:p>
    <w:p w14:paraId="7A50B963" w14:textId="1B41C0DC" w:rsidR="004E64E1" w:rsidRPr="009F1D49" w:rsidRDefault="004E64E1" w:rsidP="005E3A6A">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едством информационно-платежных терминалов и банкоматов Банка.</w:t>
      </w:r>
    </w:p>
    <w:p w14:paraId="05E4F6CA" w14:textId="77777777" w:rsidR="004E64E1" w:rsidRPr="009F1D49" w:rsidRDefault="004E64E1" w:rsidP="004E64E1">
      <w:pPr>
        <w:pStyle w:val="a7"/>
        <w:contextualSpacing/>
        <w:jc w:val="both"/>
        <w:rPr>
          <w:rFonts w:ascii="Times New Roman" w:hAnsi="Times New Roman" w:cs="Times New Roman"/>
          <w:color w:val="000000" w:themeColor="text1"/>
          <w:spacing w:val="-12"/>
          <w:sz w:val="24"/>
          <w:szCs w:val="24"/>
        </w:rPr>
      </w:pPr>
    </w:p>
    <w:p w14:paraId="3BDC658C" w14:textId="369D78C7" w:rsidR="004E64E1" w:rsidRPr="009F1D49" w:rsidRDefault="005E3A6A" w:rsidP="005E3A6A">
      <w:pPr>
        <w:pStyle w:val="a7"/>
        <w:ind w:left="360"/>
        <w:contextualSpacing/>
        <w:rPr>
          <w:rFonts w:ascii="Times New Roman" w:hAnsi="Times New Roman" w:cs="Times New Roman"/>
          <w:b/>
          <w:color w:val="000000" w:themeColor="text1"/>
          <w:spacing w:val="-12"/>
          <w:sz w:val="24"/>
          <w:szCs w:val="24"/>
        </w:rPr>
      </w:pPr>
      <w:r w:rsidRPr="009F1D49">
        <w:rPr>
          <w:rFonts w:ascii="Times New Roman" w:hAnsi="Times New Roman" w:cs="Times New Roman"/>
          <w:b/>
          <w:color w:val="000000" w:themeColor="text1"/>
          <w:spacing w:val="-12"/>
          <w:sz w:val="24"/>
          <w:szCs w:val="24"/>
          <w:lang w:val="ru-RU"/>
        </w:rPr>
        <w:t xml:space="preserve">                                                                                  3. </w:t>
      </w:r>
      <w:r w:rsidR="004E64E1" w:rsidRPr="009F1D49">
        <w:rPr>
          <w:rFonts w:ascii="Times New Roman" w:hAnsi="Times New Roman" w:cs="Times New Roman"/>
          <w:b/>
          <w:color w:val="000000" w:themeColor="text1"/>
          <w:spacing w:val="-12"/>
          <w:sz w:val="24"/>
          <w:szCs w:val="24"/>
        </w:rPr>
        <w:t>Предмет Договора</w:t>
      </w:r>
    </w:p>
    <w:p w14:paraId="11306E40" w14:textId="77777777" w:rsidR="004E64E1" w:rsidRPr="009F1D49" w:rsidRDefault="004E64E1" w:rsidP="004E64E1">
      <w:pPr>
        <w:pStyle w:val="a7"/>
        <w:contextualSpacing/>
        <w:jc w:val="both"/>
        <w:rPr>
          <w:rFonts w:ascii="Times New Roman" w:hAnsi="Times New Roman" w:cs="Times New Roman"/>
          <w:color w:val="000000" w:themeColor="text1"/>
          <w:spacing w:val="-12"/>
          <w:sz w:val="24"/>
          <w:szCs w:val="24"/>
        </w:rPr>
      </w:pPr>
    </w:p>
    <w:p w14:paraId="0A023E2F" w14:textId="522F3B11" w:rsidR="004E64E1" w:rsidRPr="009F1D49" w:rsidRDefault="005E3A6A" w:rsidP="005E3A6A">
      <w:pPr>
        <w:pStyle w:val="a7"/>
        <w:tabs>
          <w:tab w:val="left" w:pos="709"/>
        </w:tabs>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3.1.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Банк в порядке и на условиях, определенных настоящим Договором, оказывает Клиенту платежную услугу по приему Платежей от Плательщиков за услуги, предоставляемые Клиентом Плательщикам и указанные в Заявлении, для зачисления на Текущий счет Клиента (далее – </w:t>
      </w:r>
      <w:r w:rsidR="004E64E1" w:rsidRPr="009F1D49">
        <w:rPr>
          <w:rFonts w:ascii="Times New Roman" w:eastAsia="Times New Roman" w:hAnsi="Times New Roman" w:cs="Times New Roman"/>
          <w:b/>
          <w:sz w:val="24"/>
          <w:szCs w:val="24"/>
        </w:rPr>
        <w:t>Платежная услуга</w:t>
      </w:r>
      <w:r w:rsidR="004E64E1" w:rsidRPr="009F1D49">
        <w:rPr>
          <w:rFonts w:ascii="Times New Roman" w:eastAsia="Times New Roman" w:hAnsi="Times New Roman" w:cs="Times New Roman"/>
          <w:sz w:val="24"/>
          <w:szCs w:val="24"/>
        </w:rPr>
        <w:t>).</w:t>
      </w:r>
    </w:p>
    <w:p w14:paraId="131835A4" w14:textId="2804E17A" w:rsidR="004E64E1" w:rsidRPr="009F1D49" w:rsidRDefault="005E3A6A" w:rsidP="005E3A6A">
      <w:pPr>
        <w:pStyle w:val="a7"/>
        <w:tabs>
          <w:tab w:val="left" w:pos="709"/>
        </w:tabs>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3.2.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Прием Платежей от Плательщиков осуществляется через Устройства самообслуживания и кассы Банка путем внесения наличных денег (без открытия Плательщиком банковского счета) и (или) в безналичном  порядке  через Устройства самообслуживания  и (или) посредством </w:t>
      </w:r>
      <w:r w:rsidR="00873D17" w:rsidRPr="009F1D49">
        <w:rPr>
          <w:rFonts w:ascii="Times New Roman" w:eastAsia="Times New Roman" w:hAnsi="Times New Roman" w:cs="Times New Roman"/>
          <w:sz w:val="24"/>
          <w:szCs w:val="24"/>
        </w:rPr>
        <w:t>Системы</w:t>
      </w:r>
      <w:r w:rsidR="004E64E1" w:rsidRPr="009F1D49">
        <w:rPr>
          <w:rFonts w:ascii="Times New Roman" w:eastAsia="Times New Roman" w:hAnsi="Times New Roman" w:cs="Times New Roman"/>
          <w:sz w:val="24"/>
          <w:szCs w:val="24"/>
        </w:rPr>
        <w:t xml:space="preserve"> для их перевода в безналичном порядке в пользу Клиента. Платежи принимаются в регионе, определяемом Клиентом в Заявлении.</w:t>
      </w:r>
    </w:p>
    <w:p w14:paraId="22CEA0A2" w14:textId="61ED60CD" w:rsidR="004E64E1" w:rsidRPr="009F1D49" w:rsidRDefault="005E3A6A" w:rsidP="005E3A6A">
      <w:pPr>
        <w:pStyle w:val="a7"/>
        <w:tabs>
          <w:tab w:val="left" w:pos="709"/>
        </w:tabs>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3.3.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Зачисление денег по всем принятым в течение Операционного дня Платежам осуществляется Банком не позднее Операционного дня, следующего за Операционным днем принятия Платежей.</w:t>
      </w:r>
    </w:p>
    <w:p w14:paraId="6BF52856" w14:textId="6AA77CE0" w:rsidR="004E64E1" w:rsidRPr="009F1D49" w:rsidRDefault="005E3A6A" w:rsidP="005E3A6A">
      <w:pPr>
        <w:pStyle w:val="a7"/>
        <w:tabs>
          <w:tab w:val="left" w:pos="709"/>
        </w:tabs>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3.4.</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Настоящим Клиент подтверждает и гарантирует, что</w:t>
      </w:r>
    </w:p>
    <w:p w14:paraId="37196201" w14:textId="77777777" w:rsidR="004E64E1" w:rsidRPr="009F1D49" w:rsidRDefault="004E64E1" w:rsidP="004E64E1">
      <w:pPr>
        <w:pStyle w:val="a7"/>
        <w:numPr>
          <w:ilvl w:val="0"/>
          <w:numId w:val="37"/>
        </w:numPr>
        <w:tabs>
          <w:tab w:val="left" w:pos="709"/>
        </w:tabs>
        <w:ind w:left="0" w:firstLine="426"/>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надлежащим образом зарегистрирован и осуществляет свою деятельность, в том числе по оказываемой (-ым) Плательщикам услуге (-ам), в соответствии с законодательством РК, имеет все необходимые лицензии/разрешения/сертификаты (если такие документы необходимы в соответствии с законодательством РК);</w:t>
      </w:r>
    </w:p>
    <w:p w14:paraId="63D19674" w14:textId="77777777" w:rsidR="004E64E1" w:rsidRPr="009F1D49" w:rsidRDefault="004E64E1" w:rsidP="004E64E1">
      <w:pPr>
        <w:pStyle w:val="a7"/>
        <w:numPr>
          <w:ilvl w:val="0"/>
          <w:numId w:val="37"/>
        </w:numPr>
        <w:tabs>
          <w:tab w:val="left" w:pos="709"/>
        </w:tabs>
        <w:ind w:left="0" w:firstLine="426"/>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на дату подачи и дату акцептования Банком Заявления предоставленные Банку/ имеющиеся в Банке документы Клиента и сведения/информация о нем и/или его связанных лицах (участниках/учредителях/акционерах, бенефициарных собственниках, уполномоченных лицах, руководителях/членах исполнительного и/или органа управления Клиента) являются действующими и актуальными;  </w:t>
      </w:r>
    </w:p>
    <w:p w14:paraId="7A85D507" w14:textId="77777777" w:rsidR="004E64E1" w:rsidRPr="009F1D49" w:rsidRDefault="004E64E1" w:rsidP="004E64E1">
      <w:pPr>
        <w:pStyle w:val="a7"/>
        <w:numPr>
          <w:ilvl w:val="0"/>
          <w:numId w:val="37"/>
        </w:numPr>
        <w:tabs>
          <w:tab w:val="left" w:pos="709"/>
        </w:tabs>
        <w:ind w:left="0" w:firstLine="426"/>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обладает всеми необходимыми правами на передачу и использование Банком товарных знаков и знаков обслуживания Клиента. </w:t>
      </w:r>
    </w:p>
    <w:p w14:paraId="7B4A552A" w14:textId="77777777" w:rsidR="004E64E1" w:rsidRPr="009F1D49" w:rsidRDefault="004E64E1" w:rsidP="004E64E1">
      <w:pPr>
        <w:pStyle w:val="a7"/>
        <w:tabs>
          <w:tab w:val="left" w:pos="709"/>
        </w:tabs>
        <w:ind w:firstLine="426"/>
        <w:contextualSpacing/>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В случае возникновения спорных ситуаций с третьими лицами Клиент гарантирует своими силами и за счет собственных средств урегулировать такие ситуации, либо возместить Банку реальный ущерб, связанный с урегулированием таких ситуаций.</w:t>
      </w:r>
    </w:p>
    <w:p w14:paraId="6DB2348D" w14:textId="366E8680" w:rsidR="004E64E1" w:rsidRPr="009F1D49" w:rsidRDefault="005E3A6A" w:rsidP="005E3A6A">
      <w:pPr>
        <w:pStyle w:val="a7"/>
        <w:contextualSpacing/>
        <w:jc w:val="center"/>
        <w:rPr>
          <w:rFonts w:ascii="Times New Roman" w:hAnsi="Times New Roman" w:cs="Times New Roman"/>
          <w:b/>
          <w:color w:val="000000" w:themeColor="text1"/>
          <w:spacing w:val="-12"/>
          <w:sz w:val="24"/>
          <w:szCs w:val="24"/>
        </w:rPr>
      </w:pPr>
      <w:r w:rsidRPr="009F1D49">
        <w:rPr>
          <w:rFonts w:ascii="Times New Roman" w:hAnsi="Times New Roman" w:cs="Times New Roman"/>
          <w:b/>
          <w:color w:val="000000" w:themeColor="text1"/>
          <w:spacing w:val="-12"/>
          <w:sz w:val="24"/>
          <w:szCs w:val="24"/>
          <w:lang w:val="ru-RU"/>
        </w:rPr>
        <w:t xml:space="preserve">4. </w:t>
      </w:r>
      <w:r w:rsidR="004E64E1" w:rsidRPr="009F1D49">
        <w:rPr>
          <w:rFonts w:ascii="Times New Roman" w:hAnsi="Times New Roman" w:cs="Times New Roman"/>
          <w:b/>
          <w:color w:val="000000" w:themeColor="text1"/>
          <w:spacing w:val="-12"/>
          <w:sz w:val="24"/>
          <w:szCs w:val="24"/>
        </w:rPr>
        <w:t>Права и обязанности Сторон</w:t>
      </w:r>
    </w:p>
    <w:p w14:paraId="6896EEA5" w14:textId="77777777" w:rsidR="004E64E1" w:rsidRPr="009F1D49" w:rsidRDefault="004E64E1" w:rsidP="004E64E1">
      <w:pPr>
        <w:tabs>
          <w:tab w:val="left" w:pos="189"/>
        </w:tabs>
        <w:spacing w:after="0" w:line="240" w:lineRule="auto"/>
        <w:contextualSpacing/>
        <w:jc w:val="both"/>
        <w:rPr>
          <w:rFonts w:ascii="Times New Roman" w:eastAsia="Times New Roman" w:hAnsi="Times New Roman" w:cs="Times New Roman"/>
          <w:sz w:val="24"/>
          <w:szCs w:val="24"/>
        </w:rPr>
      </w:pPr>
    </w:p>
    <w:p w14:paraId="014E1FAA" w14:textId="492AB045" w:rsidR="004E64E1" w:rsidRPr="009F1D49" w:rsidRDefault="005E3A6A" w:rsidP="005E3A6A">
      <w:pPr>
        <w:pStyle w:val="a3"/>
        <w:tabs>
          <w:tab w:val="left" w:pos="709"/>
        </w:tabs>
        <w:spacing w:after="0" w:line="240" w:lineRule="auto"/>
        <w:ind w:left="0"/>
        <w:jc w:val="both"/>
        <w:rPr>
          <w:rFonts w:ascii="Times New Roman" w:eastAsia="Times New Roman" w:hAnsi="Times New Roman" w:cs="Times New Roman"/>
          <w:b/>
          <w:sz w:val="24"/>
          <w:szCs w:val="24"/>
        </w:rPr>
      </w:pPr>
      <w:r w:rsidRPr="009F1D49">
        <w:rPr>
          <w:rFonts w:ascii="Times New Roman" w:eastAsia="Times New Roman" w:hAnsi="Times New Roman" w:cs="Times New Roman"/>
          <w:b/>
          <w:sz w:val="24"/>
          <w:szCs w:val="24"/>
          <w:lang w:val="ru-RU"/>
        </w:rPr>
        <w:t>4.1.</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Банк обязуется:</w:t>
      </w:r>
    </w:p>
    <w:p w14:paraId="2D216991" w14:textId="6E954767" w:rsidR="004E64E1" w:rsidRPr="009F1D49" w:rsidRDefault="005E3A6A" w:rsidP="005E3A6A">
      <w:pPr>
        <w:pStyle w:val="a3"/>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4.1.1.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Принимать от Плательщиков Платежи через </w:t>
      </w:r>
      <w:r w:rsidR="00873D17" w:rsidRPr="009F1D49">
        <w:rPr>
          <w:rFonts w:ascii="Times New Roman" w:eastAsia="Times New Roman" w:hAnsi="Times New Roman" w:cs="Times New Roman"/>
          <w:sz w:val="24"/>
          <w:szCs w:val="24"/>
        </w:rPr>
        <w:t>Систему</w:t>
      </w:r>
      <w:r w:rsidR="004E64E1" w:rsidRPr="009F1D49">
        <w:rPr>
          <w:rFonts w:ascii="Times New Roman" w:eastAsia="Times New Roman" w:hAnsi="Times New Roman" w:cs="Times New Roman"/>
          <w:sz w:val="24"/>
          <w:szCs w:val="24"/>
        </w:rPr>
        <w:t xml:space="preserve"> и (или) Устройства самообслуживания. В качестве подтверждения произведенной оплаты посредством </w:t>
      </w:r>
      <w:r w:rsidR="00873D17" w:rsidRPr="009F1D49">
        <w:rPr>
          <w:rFonts w:ascii="Times New Roman" w:eastAsia="Times New Roman" w:hAnsi="Times New Roman" w:cs="Times New Roman"/>
          <w:sz w:val="24"/>
          <w:szCs w:val="24"/>
        </w:rPr>
        <w:t>Системы</w:t>
      </w:r>
      <w:r w:rsidR="004E64E1" w:rsidRPr="009F1D49">
        <w:rPr>
          <w:rFonts w:ascii="Times New Roman" w:eastAsia="Times New Roman" w:hAnsi="Times New Roman" w:cs="Times New Roman"/>
          <w:sz w:val="24"/>
          <w:szCs w:val="24"/>
        </w:rPr>
        <w:t xml:space="preserve"> и (или) Устройств самообслуживания предоставлять Плательщику электронный вариант квитанции и/или чека.</w:t>
      </w:r>
    </w:p>
    <w:p w14:paraId="75DBAAFA" w14:textId="77777777" w:rsidR="004E64E1" w:rsidRPr="009F1D49" w:rsidRDefault="004E64E1" w:rsidP="004E64E1">
      <w:pPr>
        <w:pStyle w:val="a3"/>
        <w:spacing w:after="0" w:line="240" w:lineRule="auto"/>
        <w:ind w:left="0" w:firstLine="709"/>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lastRenderedPageBreak/>
        <w:t>Принимать от Плательщиков Платежи в кассах Банка по платежным документам установленного образца с наложением оттиска штампа, указанием даты и суммы принятого Платежа, и обязательной росписью кассира на платежных документах. В качестве подтверждения произведенной оплаты выдать Плательщику квитанцию с отметкой или штампом Банка установленной формы.</w:t>
      </w:r>
    </w:p>
    <w:p w14:paraId="073B3338" w14:textId="2A9D710A" w:rsidR="004E64E1" w:rsidRPr="009F1D49" w:rsidRDefault="005E3A6A" w:rsidP="005E3A6A">
      <w:pPr>
        <w:pStyle w:val="a3"/>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4.1.2.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Предоставлять Клиенту Реестр на следующий Операционный день после принятия Платежей от Плательщиков. Реестры предоставляются в установленном Банком формате в виде файлов на электронный (-ые) адрес (-а), указанный (-ые) Клиентом в Заявлении, с указанием даты приема Платежей и другой информации, позволяющей Клиенту идентифицировать Плательщиков и принятые от них Платежи за указанный в Реестре период. </w:t>
      </w:r>
    </w:p>
    <w:p w14:paraId="0528A6EA" w14:textId="750662DF" w:rsidR="004E64E1" w:rsidRPr="009F1D49" w:rsidRDefault="005E3A6A" w:rsidP="005E3A6A">
      <w:pPr>
        <w:pStyle w:val="a3"/>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4.1.3.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случае получения от Клиента уведомления о расхождении между Реестром и зачисленной Банком на Текущий счет Клиента суммы денег, в течение 5 (Пяти) рабочих дней с даты получения уведомления осуществить сверку принятых и зачисленных на Текущий счет и указанных в Реестре Платежей. По итогам проведенной сверки:</w:t>
      </w:r>
    </w:p>
    <w:p w14:paraId="039821FF" w14:textId="77777777" w:rsidR="004E64E1" w:rsidRPr="009F1D49" w:rsidRDefault="004E64E1" w:rsidP="004E64E1">
      <w:pPr>
        <w:pStyle w:val="a3"/>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  при отсутствии расхождения Банк направляет соответствующее уведомление Клиенту по электронной почте, указанной в Заявлении. </w:t>
      </w:r>
    </w:p>
    <w:p w14:paraId="7E5CF5F2" w14:textId="77777777" w:rsidR="004E64E1" w:rsidRPr="009F1D49" w:rsidRDefault="004E64E1" w:rsidP="004E64E1">
      <w:pPr>
        <w:pStyle w:val="a3"/>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при подтверждении расхождения (-ий), Банк либо зачисляет ошибочно не перечисленную сумму денег на Текущий счет Клиента, либо удерживает излишне зачисленную сумму денег из следующего (-их) подлежащего (-их) зачисления (-ю) на Текущий счет денег. В случае если поступивших в пользу Клиента денег от Плательщиков будет недостаточно, то Банк вправе изъять (списать) недостающую сумму денег в порядке, предусмотренном п.6.4. Договора.</w:t>
      </w:r>
    </w:p>
    <w:p w14:paraId="4F543B9A" w14:textId="34A368A5" w:rsidR="004E64E1" w:rsidRPr="009F1D49" w:rsidRDefault="00B51A90" w:rsidP="00B51A90">
      <w:pPr>
        <w:pStyle w:val="a3"/>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4.1.4.</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Осуществлять прием только тех Платежей, которые соответствуют следующим условиям:</w:t>
      </w:r>
    </w:p>
    <w:p w14:paraId="6D7F51FE" w14:textId="19E90D69" w:rsidR="004E64E1" w:rsidRPr="009F1D49" w:rsidRDefault="004E64E1" w:rsidP="004E64E1">
      <w:pPr>
        <w:pStyle w:val="a3"/>
        <w:numPr>
          <w:ilvl w:val="0"/>
          <w:numId w:val="18"/>
        </w:numPr>
        <w:spacing w:after="0" w:line="0" w:lineRule="atLeast"/>
        <w:ind w:left="567" w:hanging="283"/>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при внесении Платежа Плательщиком указывается информация, позволяющая однозначно идентифицировать Плательщика (ИИН Плательщика,</w:t>
      </w:r>
      <w:r w:rsidRPr="009F1D49">
        <w:t xml:space="preserve"> </w:t>
      </w:r>
      <w:r w:rsidRPr="009F1D49">
        <w:rPr>
          <w:rFonts w:ascii="Times New Roman" w:eastAsia="Times New Roman" w:hAnsi="Times New Roman" w:cs="Times New Roman"/>
          <w:sz w:val="24"/>
          <w:szCs w:val="24"/>
        </w:rPr>
        <w:t>лицевой счет Плательщика у Клиента, номер телефона, номер договора и т.</w:t>
      </w:r>
      <w:r w:rsidR="00873D17" w:rsidRPr="009F1D49">
        <w:rPr>
          <w:rFonts w:ascii="Times New Roman" w:eastAsia="Times New Roman" w:hAnsi="Times New Roman" w:cs="Times New Roman"/>
          <w:sz w:val="24"/>
          <w:szCs w:val="24"/>
        </w:rPr>
        <w:t>д.)</w:t>
      </w:r>
      <w:r w:rsidR="00873D17" w:rsidRPr="009F1D49">
        <w:rPr>
          <w:rFonts w:ascii="Times New Roman" w:eastAsia="Times New Roman" w:hAnsi="Times New Roman" w:cs="Times New Roman"/>
          <w:sz w:val="24"/>
          <w:szCs w:val="24"/>
          <w:lang w:val="ru-RU"/>
        </w:rPr>
        <w:t>.</w:t>
      </w:r>
    </w:p>
    <w:p w14:paraId="75B03B95" w14:textId="77777777" w:rsidR="004E64E1" w:rsidRPr="009F1D49" w:rsidRDefault="004E64E1" w:rsidP="004E64E1">
      <w:pPr>
        <w:spacing w:after="0" w:line="0" w:lineRule="atLeast"/>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Перечень конкретных сведений, сообщаемых при внесении Платежа за конкретные виды услуг Клиента, устанавливается Клиентом путем указания в Заявлении и/или определения вида оказываемой Клиентом Плательщикам услуги, указанной в Заявлении.</w:t>
      </w:r>
    </w:p>
    <w:p w14:paraId="04EAB613" w14:textId="7BF258B4"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4.1.5.</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Обеспечить надлежащее функционирование принадлежащих Банку систем, предназначенных для приема и обработки Платежей, и принимать все возможные меры для восстановления обслуживания в случае их приостановки по независящим от Банка причинам.</w:t>
      </w:r>
    </w:p>
    <w:p w14:paraId="3B579C98" w14:textId="1B41FEA2"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4.1.6.</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Все поступающие и принятые Платежи перечислять на Текущий счет Клиента, указанный в Заявлении.</w:t>
      </w:r>
    </w:p>
    <w:p w14:paraId="2B1F34B5" w14:textId="4DD24F76"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b/>
          <w:sz w:val="24"/>
          <w:szCs w:val="24"/>
        </w:rPr>
      </w:pPr>
      <w:r w:rsidRPr="009F1D49">
        <w:rPr>
          <w:rFonts w:ascii="Times New Roman" w:eastAsia="Times New Roman" w:hAnsi="Times New Roman" w:cs="Times New Roman"/>
          <w:b/>
          <w:sz w:val="24"/>
          <w:szCs w:val="24"/>
          <w:lang w:val="ru-RU"/>
        </w:rPr>
        <w:t>4.2.</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Клиент обязуется:</w:t>
      </w:r>
    </w:p>
    <w:p w14:paraId="6735D426" w14:textId="183F4E11"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Предоставить Банку все необходимые документы и сведения, необходимые для заключения и исполнения настоящего Договора.</w:t>
      </w:r>
    </w:p>
    <w:p w14:paraId="1718B230" w14:textId="4FA2A0BE"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Своевременно и в полном объеме выплачивать комиссии Банку по настоящему Договору.</w:t>
      </w:r>
    </w:p>
    <w:p w14:paraId="2978A2FF" w14:textId="2CFD6633"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Оказывать услуги Плательщикам, прием Платежей от которых осуществляется в рамках настоящего Договора, с соблюдением требований, предусмотренных законодательством РК, в том числе валютного законодательства РК.</w:t>
      </w:r>
    </w:p>
    <w:p w14:paraId="1411D606" w14:textId="5BC1494D"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4.2.4.</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Указать в Заявлении уполномоченное лицо и адрес электронной почты для направления Банком Реестров и взаимодействия по возникающим по ним вопросам. В случае изменения адреса электронной почты и/или уполномоченного лица направить на адрес электронной почты Банка </w:t>
      </w:r>
      <w:hyperlink r:id="rId21" w:history="1">
        <w:r w:rsidR="00A07875" w:rsidRPr="009F1D49">
          <w:rPr>
            <w:rStyle w:val="a4"/>
            <w:rFonts w:ascii="Times New Roman" w:eastAsia="Times New Roman" w:hAnsi="Times New Roman" w:cs="Times New Roman"/>
            <w:sz w:val="24"/>
            <w:szCs w:val="24"/>
          </w:rPr>
          <w:t>payregistry@ber</w:t>
        </w:r>
        <w:r w:rsidR="00A07875" w:rsidRPr="009F1D49">
          <w:rPr>
            <w:rStyle w:val="a4"/>
            <w:rFonts w:ascii="Times New Roman" w:eastAsia="Times New Roman" w:hAnsi="Times New Roman" w:cs="Times New Roman"/>
            <w:sz w:val="24"/>
            <w:szCs w:val="24"/>
            <w:lang w:val="en-US"/>
          </w:rPr>
          <w:t>eke</w:t>
        </w:r>
        <w:r w:rsidR="00A07875" w:rsidRPr="009F1D49">
          <w:rPr>
            <w:rStyle w:val="a4"/>
            <w:rFonts w:ascii="Times New Roman" w:eastAsia="Times New Roman" w:hAnsi="Times New Roman" w:cs="Times New Roman"/>
            <w:sz w:val="24"/>
            <w:szCs w:val="24"/>
          </w:rPr>
          <w:t>bank.kz</w:t>
        </w:r>
      </w:hyperlink>
      <w:r w:rsidR="004E64E1" w:rsidRPr="009F1D49">
        <w:rPr>
          <w:rFonts w:ascii="Times New Roman" w:eastAsia="Times New Roman" w:hAnsi="Times New Roman" w:cs="Times New Roman"/>
          <w:sz w:val="24"/>
          <w:szCs w:val="24"/>
        </w:rPr>
        <w:t xml:space="preserve"> уведомление с указанием новых данных уполномоченного лица и (или) адреса электронной почты </w:t>
      </w:r>
      <w:r w:rsidR="004E64E1" w:rsidRPr="009F1D49">
        <w:rPr>
          <w:rFonts w:ascii="Times New Roman" w:eastAsia="Times New Roman" w:hAnsi="Times New Roman" w:cs="Times New Roman"/>
          <w:sz w:val="24"/>
          <w:szCs w:val="24"/>
          <w:lang w:val="en-US"/>
        </w:rPr>
        <w:t>c</w:t>
      </w:r>
      <w:r w:rsidR="004E64E1" w:rsidRPr="009F1D49">
        <w:rPr>
          <w:rFonts w:ascii="Times New Roman" w:eastAsia="Times New Roman" w:hAnsi="Times New Roman" w:cs="Times New Roman"/>
          <w:sz w:val="24"/>
          <w:szCs w:val="24"/>
        </w:rPr>
        <w:t xml:space="preserve"> последующим письменным оформлением соответствующих изменений в Заявление в порядке, определенном Банком, за 7 (семь) рабочих дней до вступления в силу таких изменений. </w:t>
      </w:r>
    </w:p>
    <w:p w14:paraId="0B4C5F4D" w14:textId="222AF31E"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4.2.5.</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Производить сверку Реестра не позднее одного рабочего дня следующего за днем получения Реестра. В случае расхождения между Реестром и зачисленной Банком на Текущий счет Клиента суммы денег, не позднее 5 (Пяти) рабочих дней с даты получения </w:t>
      </w:r>
      <w:r w:rsidR="004E64E1" w:rsidRPr="009F1D49">
        <w:rPr>
          <w:rFonts w:ascii="Times New Roman" w:eastAsia="Times New Roman" w:hAnsi="Times New Roman" w:cs="Times New Roman"/>
          <w:sz w:val="24"/>
          <w:szCs w:val="24"/>
        </w:rPr>
        <w:lastRenderedPageBreak/>
        <w:t xml:space="preserve">соответствующего Реестра уведомить об этом Банк путем направления соответствующего сообщения на электронный адрес Банка </w:t>
      </w:r>
      <w:hyperlink r:id="rId22" w:history="1">
        <w:r w:rsidR="00A07875" w:rsidRPr="009F1D49">
          <w:rPr>
            <w:rStyle w:val="a4"/>
            <w:rFonts w:ascii="Times New Roman" w:eastAsia="Times New Roman" w:hAnsi="Times New Roman" w:cs="Times New Roman"/>
            <w:sz w:val="24"/>
            <w:szCs w:val="24"/>
          </w:rPr>
          <w:t>payregistry@ber</w:t>
        </w:r>
        <w:r w:rsidR="00A07875" w:rsidRPr="009F1D49">
          <w:rPr>
            <w:rStyle w:val="a4"/>
            <w:rFonts w:ascii="Times New Roman" w:eastAsia="Times New Roman" w:hAnsi="Times New Roman" w:cs="Times New Roman"/>
            <w:sz w:val="24"/>
            <w:szCs w:val="24"/>
            <w:lang w:val="en-US"/>
          </w:rPr>
          <w:t>eke</w:t>
        </w:r>
        <w:r w:rsidR="00A07875" w:rsidRPr="009F1D49">
          <w:rPr>
            <w:rStyle w:val="a4"/>
            <w:rFonts w:ascii="Times New Roman" w:eastAsia="Times New Roman" w:hAnsi="Times New Roman" w:cs="Times New Roman"/>
            <w:sz w:val="24"/>
            <w:szCs w:val="24"/>
          </w:rPr>
          <w:t>bank.kz</w:t>
        </w:r>
      </w:hyperlink>
      <w:r w:rsidR="004E64E1" w:rsidRPr="009F1D49">
        <w:rPr>
          <w:rFonts w:ascii="Times New Roman" w:eastAsia="Times New Roman" w:hAnsi="Times New Roman" w:cs="Times New Roman"/>
          <w:sz w:val="24"/>
          <w:szCs w:val="24"/>
        </w:rPr>
        <w:t xml:space="preserve">. В случае не направления уведомления в указанный срок, указанные в Реестре Платежи считаются одобренными и принятыми Клиентом в полном объеме.   </w:t>
      </w:r>
    </w:p>
    <w:p w14:paraId="0BF0CC84" w14:textId="744B5FC3"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4.2.6.</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В случае, если по каким-либо причинам Банком не будет удержана сумма комиссии, причитающейся Банку за оказанную услугу из суммы Платежа (-ей), оплатить Банку такую комиссию в полном объеме в течение 3 (Трех) рабочих дней с даты получения соответствующего уведомления от Банка. </w:t>
      </w:r>
    </w:p>
    <w:p w14:paraId="2FE298A1" w14:textId="0AA5B47A"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4.2.7.</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В случаях ошибочного перечисления/зачисления суммы Платежа (-ей) на Текущий счет, осуществить возврат такой (-их) суммы (сумм) Банку не позднее 3 (Трех) рабочих дней с даты получения соответствующего уведомления от Банка по реквизитам Банка, указанным в таком уведомлении.  </w:t>
      </w:r>
    </w:p>
    <w:p w14:paraId="23062691" w14:textId="120970E2"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4.2.8.</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В порядке и сроки, предусмотренные настоящим Договором, ознакамливаться со всеми вносимыми Банком изменениями в Договор и/или Тарифы Банка, и в случае </w:t>
      </w:r>
      <w:r w:rsidR="004E64E1" w:rsidRPr="009F1D49">
        <w:rPr>
          <w:rFonts w:ascii="Times New Roman" w:eastAsia="Times New Roman" w:hAnsi="Times New Roman" w:cs="Times New Roman"/>
          <w:bCs/>
          <w:sz w:val="24"/>
          <w:szCs w:val="24"/>
        </w:rPr>
        <w:t>несогласия с изменениями письменно уведомить об этом Банк.</w:t>
      </w:r>
    </w:p>
    <w:p w14:paraId="3E02467E" w14:textId="215C6634"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4.2.9.</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Разместить на своих информационных ресурсах (веб-сайт, чек, квитанция) информацию о возможности осуществления приема Платежа посредством касс Банка и (или) </w:t>
      </w:r>
      <w:r w:rsidR="00873D17" w:rsidRPr="009F1D49">
        <w:rPr>
          <w:rFonts w:ascii="Times New Roman" w:eastAsia="Times New Roman" w:hAnsi="Times New Roman" w:cs="Times New Roman"/>
          <w:sz w:val="24"/>
          <w:szCs w:val="24"/>
        </w:rPr>
        <w:t>Системы</w:t>
      </w:r>
      <w:r w:rsidR="004E64E1" w:rsidRPr="009F1D49">
        <w:rPr>
          <w:rFonts w:ascii="Times New Roman" w:eastAsia="Times New Roman" w:hAnsi="Times New Roman" w:cs="Times New Roman"/>
          <w:sz w:val="24"/>
          <w:szCs w:val="24"/>
        </w:rPr>
        <w:t xml:space="preserve"> и (или) Устройства самообслуживания </w:t>
      </w:r>
    </w:p>
    <w:p w14:paraId="785723FD" w14:textId="16D4AF1F"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4.2.10.</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Не разглашать сведения, составляющие банковскую, коммерческую, служебную и иную, охраняемую законом тайну, ставшие известными в результате исполнения условий Договора, за исключением случаев, прямо предусмотренных законодательными актами РК.</w:t>
      </w:r>
    </w:p>
    <w:p w14:paraId="420CA768" w14:textId="784EE8D0"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4.2.11.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При выборе в Заявлении поля о направлении в Банк справочника задолженности Плательщиков:</w:t>
      </w:r>
    </w:p>
    <w:p w14:paraId="7A7F1C6A" w14:textId="06466861" w:rsidR="004E64E1" w:rsidRPr="009F1D49" w:rsidRDefault="00B51A90" w:rsidP="00B51A90">
      <w:pPr>
        <w:pStyle w:val="a3"/>
        <w:tabs>
          <w:tab w:val="left" w:pos="993"/>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4.2.11.1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формировать справочник в формате, определяемом Банком;</w:t>
      </w:r>
    </w:p>
    <w:p w14:paraId="79721454" w14:textId="085C187C" w:rsidR="004E64E1" w:rsidRPr="009F1D49" w:rsidRDefault="00B51A90" w:rsidP="00B51A90">
      <w:pPr>
        <w:pStyle w:val="a3"/>
        <w:tabs>
          <w:tab w:val="left" w:pos="993"/>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4.2.11.2.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предоставлять справочник на электронный адрес </w:t>
      </w:r>
      <w:hyperlink r:id="rId23" w:history="1">
        <w:r w:rsidR="00A07875" w:rsidRPr="009F1D49">
          <w:rPr>
            <w:rStyle w:val="a4"/>
            <w:rFonts w:ascii="Times New Roman" w:eastAsia="Times New Roman" w:hAnsi="Times New Roman" w:cs="Times New Roman"/>
            <w:sz w:val="24"/>
            <w:szCs w:val="24"/>
          </w:rPr>
          <w:t>payregistry@ber</w:t>
        </w:r>
        <w:r w:rsidR="00A07875" w:rsidRPr="009F1D49">
          <w:rPr>
            <w:rStyle w:val="a4"/>
            <w:rFonts w:ascii="Times New Roman" w:eastAsia="Times New Roman" w:hAnsi="Times New Roman" w:cs="Times New Roman"/>
            <w:sz w:val="24"/>
            <w:szCs w:val="24"/>
            <w:lang w:val="en-US"/>
          </w:rPr>
          <w:t>eke</w:t>
        </w:r>
        <w:r w:rsidR="00A07875" w:rsidRPr="009F1D49">
          <w:rPr>
            <w:rStyle w:val="a4"/>
            <w:rFonts w:ascii="Times New Roman" w:eastAsia="Times New Roman" w:hAnsi="Times New Roman" w:cs="Times New Roman"/>
            <w:sz w:val="24"/>
            <w:szCs w:val="24"/>
          </w:rPr>
          <w:t>bank.kz</w:t>
        </w:r>
      </w:hyperlink>
      <w:r w:rsidR="004E64E1" w:rsidRPr="009F1D49">
        <w:rPr>
          <w:rFonts w:ascii="Times New Roman" w:eastAsia="Times New Roman" w:hAnsi="Times New Roman" w:cs="Times New Roman"/>
          <w:sz w:val="24"/>
          <w:szCs w:val="24"/>
        </w:rPr>
        <w:t>;</w:t>
      </w:r>
    </w:p>
    <w:p w14:paraId="2882C43E" w14:textId="000D2642" w:rsidR="004E64E1" w:rsidRPr="009F1D49" w:rsidRDefault="00B51A90" w:rsidP="00B51A90">
      <w:pPr>
        <w:pStyle w:val="a3"/>
        <w:tabs>
          <w:tab w:val="left" w:pos="993"/>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4.2.11.3.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при запросе со стороны Банка предоставлять Банку справочник в сроки и за период, указанные Банком в запросе. </w:t>
      </w:r>
    </w:p>
    <w:p w14:paraId="3BAF3D64" w14:textId="11B7A23B"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4.2.12.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случаях, предусмотренных п.4.3.5. Договора, предоставлять Банку документы и/или сведения в том виде и в указанный Банком срок в соответствии с перечнем, указанным Банком.</w:t>
      </w:r>
    </w:p>
    <w:p w14:paraId="4CD2E804" w14:textId="35DB72FD"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4.2.13.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случае изменения персональных данных и/или реквизитов и/или информации, имеющих или которые могут иметь значение для Банка в связи с предоставлением Платежной услуги (включая, но не ограничиваясь, изменениями юридического статуса Клиента (перерегистрацией, изменением наименования/фамилии, имени, отчества (при наличии), ИИН, почтовых реквизитов, юридического адреса/места нахождения/места жительства, фактического адреса, контактных данных (номера телефона, адреса электронной почты (</w:t>
      </w:r>
      <w:r w:rsidR="004E64E1" w:rsidRPr="009F1D49">
        <w:rPr>
          <w:rFonts w:ascii="Times New Roman" w:eastAsia="Times New Roman" w:hAnsi="Times New Roman" w:cs="Times New Roman"/>
          <w:sz w:val="24"/>
          <w:szCs w:val="24"/>
          <w:lang w:val="en-US"/>
        </w:rPr>
        <w:t>e</w:t>
      </w:r>
      <w:r w:rsidR="004E64E1" w:rsidRPr="009F1D49">
        <w:rPr>
          <w:rFonts w:ascii="Times New Roman" w:eastAsia="Times New Roman" w:hAnsi="Times New Roman" w:cs="Times New Roman"/>
          <w:sz w:val="24"/>
          <w:szCs w:val="24"/>
        </w:rPr>
        <w:t>-</w:t>
      </w:r>
      <w:r w:rsidR="004E64E1" w:rsidRPr="009F1D49">
        <w:rPr>
          <w:rFonts w:ascii="Times New Roman" w:eastAsia="Times New Roman" w:hAnsi="Times New Roman" w:cs="Times New Roman"/>
          <w:sz w:val="24"/>
          <w:szCs w:val="24"/>
          <w:lang w:val="en-US"/>
        </w:rPr>
        <w:t>mail</w:t>
      </w:r>
      <w:r w:rsidR="004E64E1" w:rsidRPr="009F1D49">
        <w:rPr>
          <w:rFonts w:ascii="Times New Roman" w:eastAsia="Times New Roman" w:hAnsi="Times New Roman" w:cs="Times New Roman"/>
          <w:sz w:val="24"/>
          <w:szCs w:val="24"/>
        </w:rPr>
        <w:t xml:space="preserve">), состава любого из органов (исполнительного, управления и др.), заменой/утратой документа, удостоверяющего личность, печати (при наличии), прекращением или переоформлением разрешительных документов, отмены/изменения полномочий и/или изменения списка, данных уполномоченных лиц, указанных в Заявлении и/или в предоставленных Банку документах и др.),   налогового резидентства, за исключением случаев, предусмотренных п.4.2.4. настоящего Договора, Клиент обязан незамедлительно  письменно уведомить об этом Банк путем направления на адрес электронной почты Банка </w:t>
      </w:r>
      <w:hyperlink r:id="rId24" w:history="1">
        <w:r w:rsidR="00A07875" w:rsidRPr="009F1D49">
          <w:rPr>
            <w:rStyle w:val="a4"/>
            <w:rFonts w:ascii="Times New Roman" w:eastAsia="Times New Roman" w:hAnsi="Times New Roman" w:cs="Times New Roman"/>
            <w:sz w:val="24"/>
            <w:szCs w:val="24"/>
          </w:rPr>
          <w:t>payregistry@ber</w:t>
        </w:r>
        <w:r w:rsidR="00A07875" w:rsidRPr="009F1D49">
          <w:rPr>
            <w:rStyle w:val="a4"/>
            <w:rFonts w:ascii="Times New Roman" w:eastAsia="Times New Roman" w:hAnsi="Times New Roman" w:cs="Times New Roman"/>
            <w:sz w:val="24"/>
            <w:szCs w:val="24"/>
            <w:lang w:val="en-US"/>
          </w:rPr>
          <w:t>eke</w:t>
        </w:r>
        <w:r w:rsidR="00A07875" w:rsidRPr="009F1D49">
          <w:rPr>
            <w:rStyle w:val="a4"/>
            <w:rFonts w:ascii="Times New Roman" w:eastAsia="Times New Roman" w:hAnsi="Times New Roman" w:cs="Times New Roman"/>
            <w:sz w:val="24"/>
            <w:szCs w:val="24"/>
          </w:rPr>
          <w:t>bank.kz</w:t>
        </w:r>
      </w:hyperlink>
      <w:r w:rsidR="004E64E1" w:rsidRPr="009F1D49">
        <w:rPr>
          <w:rFonts w:ascii="Times New Roman" w:eastAsia="Times New Roman" w:hAnsi="Times New Roman" w:cs="Times New Roman"/>
          <w:sz w:val="24"/>
          <w:szCs w:val="24"/>
        </w:rPr>
        <w:t xml:space="preserve"> с последующим предоставлением оригиналов либо копий, удостоверенных приемлемым для Банка способом, документов, подтверждающих такие изменения и письменным оформлением соответствующих изменений в Заявление в порядке, определенном Банком, не позднее 5 (пяти) рабочих дней с даты таких изменений. Любые такие изменения становятся действительными для Банка только после оформления соответствующих изменений в Заявление и получения Банком соответствующих подтверждающих документов. В случае несоблюдения Клиентом указанных положений в предусмотренный настоящим пунктом срок, имеющаяся в Банке информация Клиента будет считаться актуальной, и Клиент не вправе ссылаться на факт уведомления Банка об изменении его данных и/или реквизитов и/или информации. Банк вправе потребовать, а Клиент обязан предоставить Банку любые документы, подтверждающие эти изменения.    </w:t>
      </w:r>
    </w:p>
    <w:p w14:paraId="521BAE41" w14:textId="11068B30"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b/>
          <w:sz w:val="24"/>
          <w:szCs w:val="24"/>
          <w:lang w:val="ru-RU"/>
        </w:rPr>
        <w:lastRenderedPageBreak/>
        <w:t>4.3.</w:t>
      </w:r>
      <w:r w:rsidRPr="009F1D49">
        <w:rPr>
          <w:rFonts w:ascii="Times New Roman" w:eastAsia="Times New Roman" w:hAnsi="Times New Roman" w:cs="Times New Roman"/>
          <w:b/>
          <w:sz w:val="24"/>
          <w:szCs w:val="24"/>
          <w:lang w:val="ru-RU"/>
        </w:rPr>
        <w:tab/>
      </w:r>
      <w:r w:rsidR="004E64E1" w:rsidRPr="009F1D49">
        <w:rPr>
          <w:rFonts w:ascii="Times New Roman" w:eastAsia="Times New Roman" w:hAnsi="Times New Roman" w:cs="Times New Roman"/>
          <w:b/>
          <w:sz w:val="24"/>
          <w:szCs w:val="24"/>
        </w:rPr>
        <w:t>Банк имеет право:</w:t>
      </w:r>
    </w:p>
    <w:p w14:paraId="0AF8D46D" w14:textId="4316772C"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4.3.1.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При приеме Платежей через кассы Банка принимать Платежи только в течение установленного Банком Операционного дня. Платежи, принятые после окончания Операционного дня Банка, считаются принятыми на следующий Операционный день.</w:t>
      </w:r>
    </w:p>
    <w:p w14:paraId="06FA00CA" w14:textId="2480D444"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4.3.2.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При приеме Платежей через </w:t>
      </w:r>
      <w:r w:rsidR="00873D17" w:rsidRPr="009F1D49">
        <w:rPr>
          <w:rFonts w:ascii="Times New Roman" w:eastAsia="Times New Roman" w:hAnsi="Times New Roman" w:cs="Times New Roman"/>
          <w:sz w:val="24"/>
          <w:szCs w:val="24"/>
        </w:rPr>
        <w:t>Систему</w:t>
      </w:r>
      <w:r w:rsidR="004E64E1" w:rsidRPr="009F1D49">
        <w:rPr>
          <w:rFonts w:ascii="Times New Roman" w:eastAsia="Times New Roman" w:hAnsi="Times New Roman" w:cs="Times New Roman"/>
          <w:sz w:val="24"/>
          <w:szCs w:val="24"/>
        </w:rPr>
        <w:t xml:space="preserve"> и (или) Устройства самообслуживания принимать Платежи 24 часа в сутки. </w:t>
      </w:r>
    </w:p>
    <w:p w14:paraId="3FFCF8C9" w14:textId="5C730F80"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4.3.3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Размещать информацию о приеме Платежей в пользу Клиента на соответствующих ресурсах, используемых Банком.</w:t>
      </w:r>
    </w:p>
    <w:p w14:paraId="66E101B9" w14:textId="45268348"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4.3.4.</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В случае обнаружения Банком произведенных им ошибок при зачислении Платежей на Текущий счет, без дополнительного согласия Клиента произвести возврат денег по ошибочно зачисленным Платежам путем прямого дебетования Текущего счета и иных банковских счетов Клиента на условиях, предусмотренных Договором. </w:t>
      </w:r>
    </w:p>
    <w:p w14:paraId="610BF3B7" w14:textId="71873C91"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4.3.5.</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Запрашивать дополнительно документы и сведения, необходимые для оказания Платежной услуги, в случае если того требует международные/межправительственные соглашения, законодательством РК и/или внутренние документы Банка.</w:t>
      </w:r>
    </w:p>
    <w:p w14:paraId="2291A7B2" w14:textId="6C2B7797"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4.3.6.</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Пользоваться услугами третьих лиц при выполнении своих обязательств и предоставления Клиенту Платежной услуги в соответствии с Договором, включая, но не ограничиваясь случаи, когда необходимость использования услуг третьих лиц прямо установлено законодательством РК. </w:t>
      </w:r>
    </w:p>
    <w:p w14:paraId="48DB26F0" w14:textId="5A97D1DE" w:rsidR="004E64E1" w:rsidRPr="009F1D49" w:rsidRDefault="00B51A90" w:rsidP="00B51A90">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4.3.7.</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Отказать Клиенту в оказании Платежной услуги в случаях:</w:t>
      </w:r>
    </w:p>
    <w:p w14:paraId="1A71A5C6" w14:textId="77777777" w:rsidR="004E64E1" w:rsidRPr="009F1D49" w:rsidRDefault="004E64E1" w:rsidP="004E64E1">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закрытия Текущего счета;</w:t>
      </w:r>
    </w:p>
    <w:p w14:paraId="14F15594" w14:textId="77777777" w:rsidR="004E64E1" w:rsidRPr="009F1D49" w:rsidRDefault="004E64E1" w:rsidP="004E64E1">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 возврата Платежей банком, в котором открыт Текущий счет, по причинам, не зависящим от Банка; </w:t>
      </w:r>
    </w:p>
    <w:p w14:paraId="096CCE89" w14:textId="77777777" w:rsidR="004E64E1" w:rsidRPr="009F1D49" w:rsidRDefault="004E64E1" w:rsidP="004E64E1">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 не погашения Клиентом любой задолженности по Договору или иным заключенным с Банком договорам; </w:t>
      </w:r>
    </w:p>
    <w:p w14:paraId="2E3C00FD" w14:textId="77777777" w:rsidR="004E64E1" w:rsidRPr="009F1D49" w:rsidRDefault="004E64E1" w:rsidP="004E64E1">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 предусмотренных </w:t>
      </w:r>
      <w:hyperlink r:id="rId25" w:history="1">
        <w:r w:rsidRPr="009F1D49">
          <w:rPr>
            <w:rFonts w:ascii="Times New Roman" w:eastAsia="Times New Roman" w:hAnsi="Times New Roman" w:cs="Times New Roman"/>
            <w:sz w:val="24"/>
            <w:szCs w:val="24"/>
          </w:rPr>
          <w:t>Законом</w:t>
        </w:r>
      </w:hyperlink>
      <w:r w:rsidRPr="009F1D49">
        <w:rPr>
          <w:rFonts w:ascii="Times New Roman" w:eastAsia="Times New Roman" w:hAnsi="Times New Roman" w:cs="Times New Roman"/>
          <w:sz w:val="24"/>
          <w:szCs w:val="24"/>
        </w:rPr>
        <w:t xml:space="preserve"> 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РК;</w:t>
      </w:r>
    </w:p>
    <w:p w14:paraId="4EFEAB9F" w14:textId="77777777" w:rsidR="004E64E1" w:rsidRPr="009F1D49" w:rsidRDefault="004E64E1" w:rsidP="004E64E1">
      <w:pPr>
        <w:tabs>
          <w:tab w:val="left" w:pos="709"/>
        </w:tabs>
        <w:spacing w:after="0" w:line="240" w:lineRule="auto"/>
        <w:ind w:firstLine="284"/>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нарушения Клиентом условий настоящего Договора и/или законодательства РК в части и/или в целом.</w:t>
      </w:r>
    </w:p>
    <w:p w14:paraId="1B0AD811" w14:textId="77777777" w:rsidR="004E64E1" w:rsidRPr="009F1D49" w:rsidRDefault="004E64E1" w:rsidP="004E64E1">
      <w:pPr>
        <w:tabs>
          <w:tab w:val="left" w:pos="709"/>
        </w:tabs>
        <w:spacing w:after="0" w:line="240" w:lineRule="auto"/>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ab/>
        <w:t>При этом Банк не несет ответственности за убытки, понесенные Клиентом в связи с отказом Банком в оказании Платежной услуги.</w:t>
      </w:r>
    </w:p>
    <w:p w14:paraId="0A0FCDD5" w14:textId="77777777" w:rsidR="004E64E1" w:rsidRPr="009F1D49" w:rsidRDefault="004E64E1" w:rsidP="004E64E1">
      <w:pPr>
        <w:pStyle w:val="21"/>
        <w:tabs>
          <w:tab w:val="left" w:pos="189"/>
        </w:tabs>
        <w:spacing w:after="0" w:line="240" w:lineRule="auto"/>
        <w:contextualSpacing/>
        <w:outlineLvl w:val="0"/>
        <w:rPr>
          <w:rFonts w:eastAsia="Times New Roman"/>
          <w:szCs w:val="24"/>
        </w:rPr>
      </w:pPr>
    </w:p>
    <w:p w14:paraId="1B582D10" w14:textId="79530663" w:rsidR="004E64E1" w:rsidRPr="009F1D49" w:rsidRDefault="00B51A90" w:rsidP="00B51A90">
      <w:pPr>
        <w:pStyle w:val="21"/>
        <w:spacing w:after="0" w:line="240" w:lineRule="auto"/>
        <w:ind w:left="426"/>
        <w:contextualSpacing/>
        <w:rPr>
          <w:rFonts w:eastAsia="Times New Roman"/>
          <w:b/>
          <w:szCs w:val="24"/>
        </w:rPr>
      </w:pPr>
      <w:r w:rsidRPr="009F1D49">
        <w:rPr>
          <w:rFonts w:eastAsia="Times New Roman"/>
          <w:b/>
          <w:szCs w:val="24"/>
          <w:lang w:val="ru-RU"/>
        </w:rPr>
        <w:t xml:space="preserve">      5. </w:t>
      </w:r>
      <w:r w:rsidR="004E64E1" w:rsidRPr="009F1D49">
        <w:rPr>
          <w:rFonts w:eastAsia="Times New Roman"/>
          <w:b/>
          <w:szCs w:val="24"/>
        </w:rPr>
        <w:t xml:space="preserve">Порядок защитных действий от несанкционированных Платежей, порядок регулирования вопросов по несанкционированным Платежным услугам </w:t>
      </w:r>
    </w:p>
    <w:p w14:paraId="20C579A2" w14:textId="77777777" w:rsidR="004E64E1" w:rsidRPr="009F1D49" w:rsidRDefault="004E64E1" w:rsidP="004E64E1">
      <w:pPr>
        <w:pStyle w:val="21"/>
        <w:tabs>
          <w:tab w:val="left" w:pos="189"/>
        </w:tabs>
        <w:spacing w:after="0" w:line="240" w:lineRule="auto"/>
        <w:contextualSpacing/>
        <w:outlineLvl w:val="0"/>
        <w:rPr>
          <w:rFonts w:eastAsia="Times New Roman"/>
          <w:szCs w:val="24"/>
        </w:rPr>
      </w:pPr>
    </w:p>
    <w:p w14:paraId="52D805E1" w14:textId="01290E36"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5.1.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В случае признания Платежа несанкционированным, Клиент обязуется участвовать в разрешении спора между Банком и Плательщиком и возвратить Плательщику деньги в размере Платежа. </w:t>
      </w:r>
    </w:p>
    <w:p w14:paraId="44667443" w14:textId="02E55902"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5.2.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При неверном указании Плательщиком при внесении Платежа информации, позволяющей однозначно идентифицировать Плательщика (ИИН Плательщика, лицевой счет Плательщика у Клиента, номер телефона, номер договора и т.д.), что повлечет отсутствие Платежа Плательщиком Клиенту, претензии по возврату Платежа рассматриваются между Клиентом и Плательщиком самостоятельно без привлечения Банка.</w:t>
      </w:r>
    </w:p>
    <w:p w14:paraId="2986FAEB" w14:textId="77777777" w:rsidR="004E64E1" w:rsidRPr="009F1D49" w:rsidRDefault="004E64E1" w:rsidP="004E64E1">
      <w:pPr>
        <w:pStyle w:val="21"/>
        <w:tabs>
          <w:tab w:val="left" w:pos="189"/>
          <w:tab w:val="left" w:pos="601"/>
        </w:tabs>
        <w:spacing w:after="0" w:line="240" w:lineRule="auto"/>
        <w:ind w:left="34"/>
        <w:contextualSpacing/>
        <w:jc w:val="both"/>
        <w:rPr>
          <w:rFonts w:eastAsia="Times New Roman"/>
          <w:szCs w:val="24"/>
        </w:rPr>
      </w:pPr>
    </w:p>
    <w:p w14:paraId="3A54D546" w14:textId="5AFEBFDD" w:rsidR="004E64E1" w:rsidRPr="009F1D49" w:rsidRDefault="00B51A90" w:rsidP="00B51A90">
      <w:pPr>
        <w:pStyle w:val="21"/>
        <w:spacing w:after="0" w:line="240" w:lineRule="auto"/>
        <w:ind w:left="426"/>
        <w:contextualSpacing/>
        <w:rPr>
          <w:rFonts w:eastAsia="Times New Roman"/>
          <w:b/>
          <w:szCs w:val="24"/>
        </w:rPr>
      </w:pPr>
      <w:r w:rsidRPr="009F1D49">
        <w:rPr>
          <w:rFonts w:eastAsia="Times New Roman"/>
          <w:b/>
          <w:szCs w:val="24"/>
          <w:lang w:val="ru-RU"/>
        </w:rPr>
        <w:t xml:space="preserve">                                                                6. </w:t>
      </w:r>
      <w:r w:rsidR="004E64E1" w:rsidRPr="009F1D49">
        <w:rPr>
          <w:rFonts w:eastAsia="Times New Roman"/>
          <w:b/>
          <w:szCs w:val="24"/>
        </w:rPr>
        <w:t>Порядок расчетов</w:t>
      </w:r>
    </w:p>
    <w:p w14:paraId="6386B857" w14:textId="77777777" w:rsidR="004E64E1" w:rsidRPr="009F1D49" w:rsidRDefault="004E64E1" w:rsidP="004E64E1">
      <w:pPr>
        <w:pStyle w:val="21"/>
        <w:tabs>
          <w:tab w:val="left" w:pos="189"/>
        </w:tabs>
        <w:spacing w:after="0" w:line="240" w:lineRule="auto"/>
        <w:contextualSpacing/>
        <w:outlineLvl w:val="0"/>
        <w:rPr>
          <w:rFonts w:eastAsia="Times New Roman"/>
          <w:szCs w:val="24"/>
        </w:rPr>
      </w:pPr>
    </w:p>
    <w:p w14:paraId="425AE09C" w14:textId="1FC12BCF"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6.1.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Клиент оплачивает Банку комиссии в размерах, установленных Тарифами Банка.</w:t>
      </w:r>
    </w:p>
    <w:p w14:paraId="336795F1" w14:textId="50BA6E14"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6.2.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Банк удерживает причитающиеся ему комиссии из суммы Платежа до зачисления принятых денег на Текущий счет Клиента. Информация о сумме принятого Платежа и произведенных из нее вычетах отражаются в Реестре, направляемом Клиенту в соответствии с п. 4.1.2. настоящего Договора.  </w:t>
      </w:r>
    </w:p>
    <w:p w14:paraId="27F00D27" w14:textId="77777777" w:rsidR="004E64E1" w:rsidRPr="009F1D49" w:rsidRDefault="004E64E1" w:rsidP="004E64E1">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lastRenderedPageBreak/>
        <w:tab/>
        <w:t>В случае, если по каким-либо причинам Банком не будет удержана сумма комиссии, причитающейся Банку за оказанную услугу, из суммы Платежа (-ей) и не будет оплачена Клиентом в соответствии с п.4.2.6. настоящего Договора, Банк вправе удержать сумму такой комиссии из следующего (-их) подлежащего (-их) зачисления (-ю) на Текущий счет денег или изъять (списать) в порядке, предусмотренном п.6.4. Договора.</w:t>
      </w:r>
    </w:p>
    <w:p w14:paraId="3F355966" w14:textId="1D88F06E"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6.3.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Банк вправе в  одностороннем порядке вносить изменения в Тарифы. О внесенных изменениях Банк информирует Клиента путем размещения информации в местах обслуживания, и/и</w:t>
      </w:r>
      <w:r w:rsidR="00A07875" w:rsidRPr="009F1D49">
        <w:rPr>
          <w:rFonts w:ascii="Times New Roman" w:eastAsia="Times New Roman" w:hAnsi="Times New Roman" w:cs="Times New Roman"/>
          <w:sz w:val="24"/>
          <w:szCs w:val="24"/>
        </w:rPr>
        <w:t>ли на интернет сайте Банка www.</w:t>
      </w:r>
      <w:r w:rsidR="004E64E1" w:rsidRPr="009F1D49">
        <w:rPr>
          <w:rFonts w:ascii="Times New Roman" w:eastAsia="Times New Roman" w:hAnsi="Times New Roman" w:cs="Times New Roman"/>
          <w:sz w:val="24"/>
          <w:szCs w:val="24"/>
        </w:rPr>
        <w:t>ber</w:t>
      </w:r>
      <w:r w:rsidR="00A07875" w:rsidRPr="009F1D49">
        <w:rPr>
          <w:rFonts w:ascii="Times New Roman" w:eastAsia="Times New Roman" w:hAnsi="Times New Roman" w:cs="Times New Roman"/>
          <w:sz w:val="24"/>
          <w:szCs w:val="24"/>
          <w:lang w:val="en-US"/>
        </w:rPr>
        <w:t>eke</w:t>
      </w:r>
      <w:r w:rsidR="004E64E1" w:rsidRPr="009F1D49">
        <w:rPr>
          <w:rFonts w:ascii="Times New Roman" w:eastAsia="Times New Roman" w:hAnsi="Times New Roman" w:cs="Times New Roman"/>
          <w:sz w:val="24"/>
          <w:szCs w:val="24"/>
        </w:rPr>
        <w:t>bank.kz, и/или любым другим способом уведомления, предусмотренным Договором, не позднее чем за 10 (десять) календарных дней до вступления таких изменений в силу. В случае несогласия Клиента с новыми Тарифами, Клиент вправе отказаться от дальнейшего исполнения настоящего Договора, письменно по почте уведомив об этом Банк до вступления в силу новых Тарифов. Не предоставление Клиентом уведомления об отказе от дальнейшего исполнения Договора, подтверждает согласие Клиента с новыми Тарифами.</w:t>
      </w:r>
    </w:p>
    <w:p w14:paraId="7CB37BC9" w14:textId="54F9515C" w:rsidR="004E64E1" w:rsidRPr="009F1D49" w:rsidRDefault="004E64E1" w:rsidP="004E64E1">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         Тарифы Банка могут быть изменены в сторону увеличения по соглашению Сторон в следующем порядке: информация об изменении Тарифов размещается Банком в местах обслуживания и/и</w:t>
      </w:r>
      <w:r w:rsidR="00A07875" w:rsidRPr="009F1D49">
        <w:rPr>
          <w:rFonts w:ascii="Times New Roman" w:eastAsia="Times New Roman" w:hAnsi="Times New Roman" w:cs="Times New Roman"/>
          <w:sz w:val="24"/>
          <w:szCs w:val="24"/>
        </w:rPr>
        <w:t>ли на интернет сайте Банка www.</w:t>
      </w:r>
      <w:r w:rsidRPr="009F1D49">
        <w:rPr>
          <w:rFonts w:ascii="Times New Roman" w:eastAsia="Times New Roman" w:hAnsi="Times New Roman" w:cs="Times New Roman"/>
          <w:sz w:val="24"/>
          <w:szCs w:val="24"/>
        </w:rPr>
        <w:t>ber</w:t>
      </w:r>
      <w:r w:rsidR="00A07875" w:rsidRPr="009F1D49">
        <w:rPr>
          <w:rFonts w:ascii="Times New Roman" w:eastAsia="Times New Roman" w:hAnsi="Times New Roman" w:cs="Times New Roman"/>
          <w:sz w:val="24"/>
          <w:szCs w:val="24"/>
          <w:lang w:val="en-US"/>
        </w:rPr>
        <w:t>eke</w:t>
      </w:r>
      <w:r w:rsidRPr="009F1D49">
        <w:rPr>
          <w:rFonts w:ascii="Times New Roman" w:eastAsia="Times New Roman" w:hAnsi="Times New Roman" w:cs="Times New Roman"/>
          <w:sz w:val="24"/>
          <w:szCs w:val="24"/>
        </w:rPr>
        <w:t>bank.kz, и/или любым другим способом уведомления, предусмотренным Договором, не позднее чем за 10 (Десять) календарных дней до вступления таких изменений в силу.  Не предоставление Клиентом в Банк письменного заявления о несогласии с изменениями Тарифов в сторону увеличения до вступления их в силу, означает согласие Клиента с изменениями Тарифов и Тарифы считаются согласованными Сторонами. Предоставления письменного подтверждения согласия Клиента не требуется. При несогласии Клиента с изменениями Тарифов в сторону увеличения, Клиент вправе отказаться от дальнейшего исполнения настоящего Договора, письменно по почте уведомив об этом Банк до вступления в силу новых Тарифов.</w:t>
      </w:r>
    </w:p>
    <w:p w14:paraId="0CA0D724" w14:textId="622ECA03"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6.4.</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Настоящим Клиент дает свое безусловное безотзывное согласие Банку, а Банк вправе на изъятие (списание) путем прямого дебетования банковских счетов Клиента в любой валюте, открытых в Банке, денег в размере зачисленных по ошибке Платежей, комиссий Банка, имеющейся задолженности перед Банком, а также суммы иных расходов и убытков Банка, связанных с нарушением Клиентом обязательств по Договору. В случае изъятия денег в иной валюте, чем валюта банковского счета Клиента, изъятие денег производится с конвертацией в валюту задолженности по курсу, установленному в Банке на дату проведения соответствующей конвертации, с удержанием с Клиента всех комиссий, связанных с такой конвертацией. </w:t>
      </w:r>
    </w:p>
    <w:p w14:paraId="116A4324" w14:textId="3808C69B"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6.5.</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Суммы, принятые Банком в пользу Клиента, не могут быть истребованы Плательщиком от Банка. В случае необходимости и/или по требованию Плательщика возврат вышеуказанных сумм производится Клиентом самостоятельно в установленном законодательством РК порядке.</w:t>
      </w:r>
    </w:p>
    <w:p w14:paraId="349E855C" w14:textId="77777777" w:rsidR="004E64E1" w:rsidRPr="009F1D49" w:rsidRDefault="004E64E1" w:rsidP="004E64E1">
      <w:pPr>
        <w:pStyle w:val="21"/>
        <w:tabs>
          <w:tab w:val="left" w:pos="189"/>
        </w:tabs>
        <w:spacing w:after="0" w:line="240" w:lineRule="auto"/>
        <w:contextualSpacing/>
        <w:jc w:val="center"/>
        <w:outlineLvl w:val="0"/>
        <w:rPr>
          <w:rFonts w:eastAsia="Times New Roman"/>
          <w:szCs w:val="24"/>
        </w:rPr>
      </w:pPr>
    </w:p>
    <w:p w14:paraId="406EE6A0" w14:textId="06485132" w:rsidR="004E64E1" w:rsidRPr="009F1D49" w:rsidRDefault="00B51A90" w:rsidP="00B51A90">
      <w:pPr>
        <w:pStyle w:val="21"/>
        <w:spacing w:after="0" w:line="240" w:lineRule="auto"/>
        <w:ind w:left="426"/>
        <w:contextualSpacing/>
        <w:rPr>
          <w:rFonts w:eastAsia="Times New Roman"/>
          <w:b/>
          <w:szCs w:val="24"/>
        </w:rPr>
      </w:pPr>
      <w:r w:rsidRPr="009F1D49">
        <w:rPr>
          <w:rFonts w:eastAsia="Times New Roman"/>
          <w:b/>
          <w:szCs w:val="24"/>
          <w:lang w:val="ru-RU"/>
        </w:rPr>
        <w:t xml:space="preserve">                       7. </w:t>
      </w:r>
      <w:r w:rsidR="004E64E1" w:rsidRPr="009F1D49">
        <w:rPr>
          <w:rFonts w:eastAsia="Times New Roman"/>
          <w:b/>
          <w:szCs w:val="24"/>
        </w:rPr>
        <w:t xml:space="preserve">Ответственность Сторон. Исключение ответственности </w:t>
      </w:r>
    </w:p>
    <w:p w14:paraId="7992578C" w14:textId="77777777" w:rsidR="004E64E1" w:rsidRPr="009F1D49" w:rsidRDefault="004E64E1" w:rsidP="004E64E1">
      <w:pPr>
        <w:pStyle w:val="21"/>
        <w:tabs>
          <w:tab w:val="left" w:pos="709"/>
        </w:tabs>
        <w:spacing w:after="0" w:line="240" w:lineRule="auto"/>
        <w:contextualSpacing/>
        <w:rPr>
          <w:rFonts w:eastAsia="Times New Roman"/>
          <w:szCs w:val="24"/>
        </w:rPr>
      </w:pPr>
    </w:p>
    <w:p w14:paraId="7E358460" w14:textId="1F5F9653" w:rsidR="004E64E1" w:rsidRPr="009F1D49" w:rsidRDefault="00B51A90" w:rsidP="00B51A90">
      <w:pPr>
        <w:pStyle w:val="a3"/>
        <w:tabs>
          <w:tab w:val="left" w:pos="709"/>
          <w:tab w:val="left" w:pos="851"/>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7.1.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Каждая из Сторон несет ответственность перед другой Стороной за нарушение взятых на себя обязательств по Договору в соответствии с настоящим Договором, а во всем, что не урегулировано Договором – в соответствии с законодательством РК.</w:t>
      </w:r>
    </w:p>
    <w:p w14:paraId="66245414" w14:textId="3116B99B" w:rsidR="004E64E1" w:rsidRPr="009F1D49" w:rsidRDefault="00B51A90" w:rsidP="00B51A90">
      <w:pPr>
        <w:pStyle w:val="a3"/>
        <w:tabs>
          <w:tab w:val="left" w:pos="709"/>
          <w:tab w:val="left" w:pos="851"/>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7.2.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Банк не несет ответственность в случае некорректного/неправильного указания Клиентом любого реквизита в Заявлении, а также в случае не уведомления/ несвоевременного уведомления Клиентом об изменении любого из указанных Клиентом в Заявлении реквизитов, необходимых для зачисления/перечисления денег в соответствии с условиями настоящего Договора.</w:t>
      </w:r>
    </w:p>
    <w:p w14:paraId="1ABA7130" w14:textId="4FDB45C6" w:rsidR="004E64E1" w:rsidRPr="009F1D49" w:rsidRDefault="00B51A90" w:rsidP="00B51A90">
      <w:pPr>
        <w:pStyle w:val="a3"/>
        <w:tabs>
          <w:tab w:val="left" w:pos="709"/>
          <w:tab w:val="left" w:pos="851"/>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7.3.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Банк не несет ответственность и не принимает к рассмотрению претензии в случае неисполнения Клиентом своих обязательств по Договору.</w:t>
      </w:r>
    </w:p>
    <w:p w14:paraId="7D9503D1" w14:textId="6C8D706B" w:rsidR="004E64E1" w:rsidRPr="009F1D49" w:rsidRDefault="00B51A90" w:rsidP="00B51A90">
      <w:pPr>
        <w:pStyle w:val="a3"/>
        <w:tabs>
          <w:tab w:val="left" w:pos="709"/>
          <w:tab w:val="left" w:pos="851"/>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7.4.</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Банк не несет ответственность за правильность введенных Плательщиком данных для осуществления Платежа.</w:t>
      </w:r>
    </w:p>
    <w:p w14:paraId="58C070C5" w14:textId="091EAAD7" w:rsidR="004E64E1" w:rsidRPr="009F1D49" w:rsidRDefault="00B51A90" w:rsidP="00B51A90">
      <w:pPr>
        <w:pStyle w:val="a3"/>
        <w:tabs>
          <w:tab w:val="left" w:pos="709"/>
          <w:tab w:val="left" w:pos="851"/>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lastRenderedPageBreak/>
        <w:t>7.5.</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Банк не несет ответственность, если конфиденциальность была нарушена по вине самого клиента вследствие несоблюдения рекомендаций Банка относительно соблюдения конфиденциальности, была известна либо стала известна третьим лицам из иных источников.</w:t>
      </w:r>
    </w:p>
    <w:p w14:paraId="69B31B8B" w14:textId="788CB838" w:rsidR="004E64E1" w:rsidRPr="009F1D49" w:rsidRDefault="00B51A90" w:rsidP="00B51A90">
      <w:pPr>
        <w:pStyle w:val="a3"/>
        <w:tabs>
          <w:tab w:val="left" w:pos="709"/>
          <w:tab w:val="left" w:pos="851"/>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7.6.</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Банк за ненадлежащее выполнение обязательств по зачислению Платежей на Текущий счет Клиента при наличии вины Банка по письменному требованию Клиента оплачивает штраф в размере 0,01% от суммы Платежа, по которому произошло ненадлежащее выполнение обязательств. При этом, Банк не возмещает Клиенту какую-либо упущенную выгоду. </w:t>
      </w:r>
    </w:p>
    <w:p w14:paraId="17348581" w14:textId="475C6EE4" w:rsidR="004E64E1" w:rsidRPr="009F1D49" w:rsidRDefault="00B51A90" w:rsidP="00B51A90">
      <w:pPr>
        <w:pStyle w:val="a3"/>
        <w:tabs>
          <w:tab w:val="left" w:pos="709"/>
          <w:tab w:val="left" w:pos="851"/>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7.7.</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любых случаях ответственность Банка при нарушении условий Договора ограничивается размером реального ущерба, причиненного Клиенту неправомерными действиями/бездействиями Банка.</w:t>
      </w:r>
    </w:p>
    <w:p w14:paraId="54F26FD1" w14:textId="4016F07A" w:rsidR="004E64E1" w:rsidRPr="009F1D49" w:rsidRDefault="00B51A90" w:rsidP="00B51A90">
      <w:pPr>
        <w:pStyle w:val="a3"/>
        <w:tabs>
          <w:tab w:val="left" w:pos="709"/>
          <w:tab w:val="left" w:pos="851"/>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7.8.</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случае неоплаты/несвоевременной оплаты услуг Банка, не возмещения/несвоевременного возмещения Банку любых сумм, причитающихся по Договору, Клиент по письменному требованию Банка обязан выплатить неустойку (пеню) в размере 0,01% от неоплаченной/несвоевременно оплаченной/не возмещенной/несвоевременно возмещенной суммы за каждый день просрочки не позднее 3 (трех) рабочих дней с даты получения соответствующего требования Банка.</w:t>
      </w:r>
    </w:p>
    <w:p w14:paraId="73B8897A" w14:textId="4B145562" w:rsidR="004E64E1" w:rsidRPr="009F1D49" w:rsidRDefault="00B51A90" w:rsidP="00B51A90">
      <w:pPr>
        <w:pStyle w:val="a3"/>
        <w:tabs>
          <w:tab w:val="left" w:pos="709"/>
          <w:tab w:val="left" w:pos="851"/>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7.9.</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Уплата штрафных санкций не освобождает Стороны от выполнения договорных обязательств в полном объеме, если иное не оговорено Договором.</w:t>
      </w:r>
    </w:p>
    <w:p w14:paraId="097F0463" w14:textId="77777777" w:rsidR="004E64E1" w:rsidRPr="009F1D49" w:rsidRDefault="004E64E1" w:rsidP="004E64E1">
      <w:pPr>
        <w:pStyle w:val="21"/>
        <w:tabs>
          <w:tab w:val="left" w:pos="189"/>
        </w:tabs>
        <w:spacing w:after="0" w:line="240" w:lineRule="auto"/>
        <w:contextualSpacing/>
        <w:outlineLvl w:val="0"/>
        <w:rPr>
          <w:rFonts w:eastAsia="Times New Roman"/>
          <w:szCs w:val="24"/>
        </w:rPr>
      </w:pPr>
    </w:p>
    <w:p w14:paraId="68D7EF34" w14:textId="1D04A2AE" w:rsidR="004E64E1" w:rsidRPr="009F1D49" w:rsidRDefault="00B51A90" w:rsidP="00B51A90">
      <w:pPr>
        <w:pStyle w:val="21"/>
        <w:spacing w:after="0" w:line="240" w:lineRule="auto"/>
        <w:ind w:left="426"/>
        <w:contextualSpacing/>
        <w:rPr>
          <w:rFonts w:eastAsia="Times New Roman"/>
          <w:b/>
          <w:szCs w:val="24"/>
        </w:rPr>
      </w:pPr>
      <w:r w:rsidRPr="009F1D49">
        <w:rPr>
          <w:rFonts w:eastAsia="Times New Roman"/>
          <w:b/>
          <w:szCs w:val="24"/>
          <w:lang w:val="ru-RU"/>
        </w:rPr>
        <w:t xml:space="preserve">                                         </w:t>
      </w:r>
      <w:r w:rsidR="00974192" w:rsidRPr="009F1D49">
        <w:rPr>
          <w:rFonts w:eastAsia="Times New Roman"/>
          <w:b/>
          <w:szCs w:val="24"/>
          <w:lang w:val="ru-RU"/>
        </w:rPr>
        <w:t xml:space="preserve">                  </w:t>
      </w:r>
      <w:r w:rsidRPr="009F1D49">
        <w:rPr>
          <w:rFonts w:eastAsia="Times New Roman"/>
          <w:b/>
          <w:szCs w:val="24"/>
          <w:lang w:val="ru-RU"/>
        </w:rPr>
        <w:t xml:space="preserve">  8. </w:t>
      </w:r>
      <w:r w:rsidR="004E64E1" w:rsidRPr="009F1D49">
        <w:rPr>
          <w:rFonts w:eastAsia="Times New Roman"/>
          <w:b/>
          <w:szCs w:val="24"/>
        </w:rPr>
        <w:t>Форс-мажор</w:t>
      </w:r>
    </w:p>
    <w:p w14:paraId="3F00824B" w14:textId="77777777" w:rsidR="004E64E1" w:rsidRPr="009F1D49" w:rsidRDefault="004E64E1" w:rsidP="004E64E1">
      <w:pPr>
        <w:tabs>
          <w:tab w:val="left" w:pos="457"/>
        </w:tabs>
        <w:spacing w:after="0" w:line="240" w:lineRule="auto"/>
        <w:jc w:val="both"/>
        <w:rPr>
          <w:rFonts w:ascii="Times New Roman" w:eastAsia="Times New Roman" w:hAnsi="Times New Roman" w:cs="Times New Roman"/>
          <w:sz w:val="24"/>
          <w:szCs w:val="24"/>
        </w:rPr>
      </w:pPr>
    </w:p>
    <w:p w14:paraId="11936060" w14:textId="68DC1D5D"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8.1.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возникновения обстоятельств непреодолимой силы, возникших после заключения настоящего Договора,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 К таким обстоятельствам относятся стихийные бедствия, военные действия, эпидемии, пандемии, сбои в электронных (компьютерных) сетях, акты органов государственной власти и управления, препятствующие или запрещающие исполнение для одной из Сторон условий настоящего Договора (далее – «обстоятельства форс-мажора»).</w:t>
      </w:r>
    </w:p>
    <w:p w14:paraId="5DE4F048" w14:textId="5F5F571E"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8.2.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Стороны должны предпринять все разумные меры для того, чтобы устранить существующую неспособность выполнять свои обязательства по настоящему Договору, а также сведения к минимуму последствий действия обстоятельств форс-мажора. </w:t>
      </w:r>
    </w:p>
    <w:p w14:paraId="32E2D6D8" w14:textId="679E0E09"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8.3.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Сторона, для которой в силу возникновения обстоятельств форс-мажора создалась невозможность исполнения обязательств по настоящему Договору, обязана не позднее 5 (пяти) календарных дней со дня возникновения этих событий известить об этом другую Сторону. Не уведомление или несвоевременное извещение о наступивших обстоятельствах форс-мажора лишает соответствующую Сторону права ссылаться на них в качестве основания, освобождающего ее от ответственности за неисполнение своих обязательств по настоящему Договору. Обстоятельства форс-мажора, носящие общеизвестный характер, дополнительных доказательств или уведомлений не требуют.</w:t>
      </w:r>
    </w:p>
    <w:p w14:paraId="4358EA65" w14:textId="358D5DF1"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8.4.</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случае возникновения после заключения настоящего Договора обстоятельств форс-мажора, срок действия настоящего Договора приостанавливается на все время действия таких обстоятельств.</w:t>
      </w:r>
    </w:p>
    <w:p w14:paraId="4524FAEF" w14:textId="0B59A4E5"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8.5.</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течение 5 (пяти) рабочих дней после прекращения действия обстоятельств форс-мажора, Сторона, подвергшаяся их воздействию, должна письменно уведомить об этом другую Сторону и возобновить исполнение своих обязательств по настоящему Договору, срок которого и, соответственно сроки выполнения обязательств Сторон по нему продолжают течь с даты получения такого уведомления.</w:t>
      </w:r>
    </w:p>
    <w:p w14:paraId="36BB7F49" w14:textId="09179D77"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8.6.</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В случае если обстоятельства форс-мажора будут длиться более 30 (тридцати) календарных дней, любая из Сторон вправе расторгнуть настоящий Договор в одностороннем порядке, письменно уведомив об этом другую Сторону. При этом Стороны в течение 10 (десяти) </w:t>
      </w:r>
      <w:r w:rsidR="004E64E1" w:rsidRPr="009F1D49">
        <w:rPr>
          <w:rFonts w:ascii="Times New Roman" w:eastAsia="Times New Roman" w:hAnsi="Times New Roman" w:cs="Times New Roman"/>
          <w:sz w:val="24"/>
          <w:szCs w:val="24"/>
        </w:rPr>
        <w:lastRenderedPageBreak/>
        <w:t>календарных дней с даты досрочного расторжения настоящего Договора обязаны произвести взаиморасчеты по фактически выполненным обязательствам и произведенной оплате и возвратить друг другу все полученное по Договору, не получившее встречного исполнения. В этом случае Договор будет считаться прекращенным на дату получения другой Стороной уведомления об одностороннем отказе от исполнения Договора, и ни одна из Сторон не обязана возмещать другой Стороне возможные убытки, вызванные таким отказом.</w:t>
      </w:r>
    </w:p>
    <w:p w14:paraId="520EF2E7" w14:textId="77777777" w:rsidR="004E64E1" w:rsidRPr="009F1D49" w:rsidRDefault="004E64E1" w:rsidP="004E64E1">
      <w:pPr>
        <w:pStyle w:val="21"/>
        <w:tabs>
          <w:tab w:val="left" w:pos="189"/>
        </w:tabs>
        <w:spacing w:after="0" w:line="240" w:lineRule="auto"/>
        <w:contextualSpacing/>
        <w:outlineLvl w:val="0"/>
        <w:rPr>
          <w:rFonts w:eastAsia="Times New Roman"/>
          <w:szCs w:val="24"/>
        </w:rPr>
      </w:pPr>
    </w:p>
    <w:p w14:paraId="22896A87" w14:textId="246D2F49" w:rsidR="004E64E1" w:rsidRPr="009F1D49" w:rsidRDefault="00B51A90" w:rsidP="00B51A90">
      <w:pPr>
        <w:pStyle w:val="21"/>
        <w:tabs>
          <w:tab w:val="left" w:pos="284"/>
        </w:tabs>
        <w:spacing w:after="0" w:line="240" w:lineRule="auto"/>
        <w:contextualSpacing/>
        <w:rPr>
          <w:rFonts w:eastAsia="Times New Roman"/>
          <w:szCs w:val="24"/>
        </w:rPr>
      </w:pPr>
      <w:r w:rsidRPr="009F1D49">
        <w:rPr>
          <w:rFonts w:eastAsia="Times New Roman"/>
          <w:b/>
          <w:szCs w:val="24"/>
          <w:lang w:val="ru-RU"/>
        </w:rPr>
        <w:t xml:space="preserve">                               </w:t>
      </w:r>
      <w:r w:rsidR="00974192" w:rsidRPr="009F1D49">
        <w:rPr>
          <w:rFonts w:eastAsia="Times New Roman"/>
          <w:b/>
          <w:szCs w:val="24"/>
          <w:lang w:val="ru-RU"/>
        </w:rPr>
        <w:t xml:space="preserve">                          </w:t>
      </w:r>
      <w:r w:rsidRPr="009F1D49">
        <w:rPr>
          <w:rFonts w:eastAsia="Times New Roman"/>
          <w:b/>
          <w:szCs w:val="24"/>
          <w:lang w:val="ru-RU"/>
        </w:rPr>
        <w:t xml:space="preserve"> 9. </w:t>
      </w:r>
      <w:r w:rsidR="004E64E1" w:rsidRPr="009F1D49">
        <w:rPr>
          <w:rFonts w:eastAsia="Times New Roman"/>
          <w:b/>
          <w:szCs w:val="24"/>
        </w:rPr>
        <w:t>Порядок разрешения споров</w:t>
      </w:r>
    </w:p>
    <w:p w14:paraId="0CC87205" w14:textId="77777777" w:rsidR="004E64E1" w:rsidRPr="009F1D49" w:rsidRDefault="004E64E1" w:rsidP="004E64E1">
      <w:pPr>
        <w:pStyle w:val="21"/>
        <w:tabs>
          <w:tab w:val="left" w:pos="189"/>
        </w:tabs>
        <w:spacing w:after="0" w:line="240" w:lineRule="auto"/>
        <w:contextualSpacing/>
        <w:outlineLvl w:val="0"/>
        <w:rPr>
          <w:rFonts w:eastAsia="Times New Roman"/>
          <w:szCs w:val="24"/>
        </w:rPr>
      </w:pPr>
    </w:p>
    <w:p w14:paraId="00CAED68" w14:textId="4CB3628C"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9.1.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следующим адресам: адрес Клиента, указанный Клиентом в Заявлении, адрес Банка/его филиала, указанный на интернет сайте Банка </w:t>
      </w:r>
      <w:hyperlink r:id="rId26" w:history="1">
        <w:r w:rsidR="00A07875" w:rsidRPr="009F1D49">
          <w:rPr>
            <w:rStyle w:val="a4"/>
            <w:rFonts w:ascii="Times New Roman" w:eastAsia="Times New Roman" w:hAnsi="Times New Roman" w:cs="Times New Roman"/>
            <w:sz w:val="24"/>
            <w:szCs w:val="24"/>
            <w:lang w:val="en-US"/>
          </w:rPr>
          <w:t>www</w:t>
        </w:r>
        <w:r w:rsidR="00A07875" w:rsidRPr="009F1D49">
          <w:rPr>
            <w:rStyle w:val="a4"/>
            <w:rFonts w:ascii="Times New Roman" w:eastAsia="Times New Roman" w:hAnsi="Times New Roman" w:cs="Times New Roman"/>
            <w:sz w:val="24"/>
            <w:szCs w:val="24"/>
          </w:rPr>
          <w:t>.</w:t>
        </w:r>
        <w:r w:rsidR="00A07875" w:rsidRPr="009F1D49">
          <w:rPr>
            <w:rStyle w:val="a4"/>
            <w:rFonts w:ascii="Times New Roman" w:eastAsia="Times New Roman" w:hAnsi="Times New Roman" w:cs="Times New Roman"/>
            <w:sz w:val="24"/>
            <w:szCs w:val="24"/>
            <w:lang w:val="en-US"/>
          </w:rPr>
          <w:t>berekebank</w:t>
        </w:r>
        <w:r w:rsidR="00A07875" w:rsidRPr="009F1D49">
          <w:rPr>
            <w:rStyle w:val="a4"/>
            <w:rFonts w:ascii="Times New Roman" w:eastAsia="Times New Roman" w:hAnsi="Times New Roman" w:cs="Times New Roman"/>
            <w:sz w:val="24"/>
            <w:szCs w:val="24"/>
          </w:rPr>
          <w:t>.</w:t>
        </w:r>
        <w:r w:rsidR="00A07875" w:rsidRPr="009F1D49">
          <w:rPr>
            <w:rStyle w:val="a4"/>
            <w:rFonts w:ascii="Times New Roman" w:eastAsia="Times New Roman" w:hAnsi="Times New Roman" w:cs="Times New Roman"/>
            <w:sz w:val="24"/>
            <w:szCs w:val="24"/>
            <w:lang w:val="en-US"/>
          </w:rPr>
          <w:t>kz</w:t>
        </w:r>
      </w:hyperlink>
      <w:r w:rsidR="004E64E1" w:rsidRPr="009F1D49">
        <w:rPr>
          <w:rFonts w:ascii="Times New Roman" w:eastAsia="Times New Roman" w:hAnsi="Times New Roman" w:cs="Times New Roman"/>
          <w:sz w:val="24"/>
          <w:szCs w:val="24"/>
        </w:rPr>
        <w:t xml:space="preserve">. Ответ на такие претензии и обращения должны быть предоставлены в сроки, установленные законодательством РК о порядке рассмотрения обращений физических и юридических лиц. Стороны будут прилагать все усилия к тому, чтобы решить возникновение разногласия и споры, связанные с исполнением Договора путем переговоров в течение 30 дней. </w:t>
      </w:r>
    </w:p>
    <w:p w14:paraId="69949A41" w14:textId="3EF47D71" w:rsidR="004E64E1" w:rsidRPr="009F1D49" w:rsidRDefault="00B51A90" w:rsidP="00974192">
      <w:pPr>
        <w:pStyle w:val="a3"/>
        <w:tabs>
          <w:tab w:val="left" w:pos="709"/>
        </w:tabs>
        <w:spacing w:after="0" w:line="240" w:lineRule="auto"/>
        <w:ind w:left="0"/>
        <w:jc w:val="both"/>
        <w:rPr>
          <w:rFonts w:ascii="Times New Roman" w:eastAsia="Times New Roman" w:hAnsi="Times New Roman" w:cs="Times New Roman"/>
          <w:sz w:val="24"/>
          <w:szCs w:val="24"/>
          <w:lang w:val="ru-RU"/>
        </w:rPr>
      </w:pPr>
      <w:r w:rsidRPr="009F1D49">
        <w:rPr>
          <w:rFonts w:ascii="Times New Roman" w:eastAsia="Times New Roman" w:hAnsi="Times New Roman" w:cs="Times New Roman"/>
          <w:sz w:val="24"/>
          <w:szCs w:val="24"/>
          <w:lang w:val="ru-RU"/>
        </w:rPr>
        <w:t>9.2.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случае не достижения согласия Сторон в указанные сроки, спор по усмотрению Банка рассматривается в суде по месту регистрации и/или нахождения Центрального офиса или филиала Бан</w:t>
      </w:r>
      <w:r w:rsidR="00974192" w:rsidRPr="009F1D49">
        <w:rPr>
          <w:rFonts w:ascii="Times New Roman" w:eastAsia="Times New Roman" w:hAnsi="Times New Roman" w:cs="Times New Roman"/>
          <w:sz w:val="24"/>
          <w:szCs w:val="24"/>
        </w:rPr>
        <w:t>ка, заключившего Договор.</w:t>
      </w:r>
    </w:p>
    <w:p w14:paraId="447D338A" w14:textId="77777777" w:rsidR="00974192" w:rsidRPr="009F1D49" w:rsidRDefault="00974192" w:rsidP="00974192">
      <w:pPr>
        <w:pStyle w:val="a3"/>
        <w:tabs>
          <w:tab w:val="left" w:pos="709"/>
        </w:tabs>
        <w:spacing w:after="0" w:line="240" w:lineRule="auto"/>
        <w:ind w:left="0"/>
        <w:jc w:val="both"/>
        <w:rPr>
          <w:rFonts w:ascii="Times New Roman" w:eastAsia="Times New Roman" w:hAnsi="Times New Roman" w:cs="Times New Roman"/>
          <w:sz w:val="24"/>
          <w:szCs w:val="24"/>
          <w:lang w:val="ru-RU"/>
        </w:rPr>
      </w:pPr>
    </w:p>
    <w:p w14:paraId="04EE8D29" w14:textId="43D2AAE9" w:rsidR="004E64E1" w:rsidRPr="009F1D49" w:rsidRDefault="00B51A90" w:rsidP="00B51A90">
      <w:pPr>
        <w:pStyle w:val="21"/>
        <w:tabs>
          <w:tab w:val="left" w:pos="567"/>
        </w:tabs>
        <w:spacing w:after="0" w:line="240" w:lineRule="auto"/>
        <w:contextualSpacing/>
        <w:rPr>
          <w:rFonts w:eastAsia="Times New Roman"/>
          <w:b/>
          <w:szCs w:val="24"/>
        </w:rPr>
      </w:pPr>
      <w:r w:rsidRPr="009F1D49">
        <w:rPr>
          <w:rFonts w:eastAsia="Times New Roman"/>
          <w:b/>
          <w:szCs w:val="24"/>
          <w:lang w:val="ru-RU"/>
        </w:rPr>
        <w:t xml:space="preserve">                                </w:t>
      </w:r>
      <w:r w:rsidR="00974192" w:rsidRPr="009F1D49">
        <w:rPr>
          <w:rFonts w:eastAsia="Times New Roman"/>
          <w:b/>
          <w:szCs w:val="24"/>
          <w:lang w:val="ru-RU"/>
        </w:rPr>
        <w:t xml:space="preserve">                             </w:t>
      </w:r>
      <w:r w:rsidRPr="009F1D49">
        <w:rPr>
          <w:rFonts w:eastAsia="Times New Roman"/>
          <w:b/>
          <w:szCs w:val="24"/>
          <w:lang w:val="ru-RU"/>
        </w:rPr>
        <w:t xml:space="preserve">10. </w:t>
      </w:r>
      <w:r w:rsidR="004E64E1" w:rsidRPr="009F1D49">
        <w:rPr>
          <w:rFonts w:eastAsia="Times New Roman"/>
          <w:b/>
          <w:szCs w:val="24"/>
        </w:rPr>
        <w:t>Конфиденциальность</w:t>
      </w:r>
    </w:p>
    <w:p w14:paraId="4EAA1471" w14:textId="77777777" w:rsidR="004E64E1" w:rsidRPr="009F1D49" w:rsidRDefault="004E64E1" w:rsidP="004E64E1">
      <w:pPr>
        <w:pStyle w:val="21"/>
        <w:tabs>
          <w:tab w:val="left" w:pos="189"/>
        </w:tabs>
        <w:spacing w:after="0" w:line="240" w:lineRule="auto"/>
        <w:contextualSpacing/>
        <w:outlineLvl w:val="0"/>
        <w:rPr>
          <w:rFonts w:eastAsia="Times New Roman"/>
          <w:szCs w:val="24"/>
        </w:rPr>
      </w:pPr>
    </w:p>
    <w:p w14:paraId="6DDF15E1" w14:textId="651C9953"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10.1.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Все сведения, передаваемые Сторонами друг другу в связи с настоящим Договором, сам факт заключения настоящего Договора, его содержание, полностью или в части, а также финансовая, коммерческая и прочая информация, полученная одной Стороной от другой Стороны в ходе ведения переговоров, заключения и исполнения настоящего Договора являются конфиденциальной информацией (далее – «Конфиденциальная информация»).</w:t>
      </w:r>
    </w:p>
    <w:p w14:paraId="225748FC" w14:textId="1532EAD5"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10.2.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Не является Конфиденциальной информацией такая информация, которая:</w:t>
      </w:r>
    </w:p>
    <w:p w14:paraId="0997A2EC" w14:textId="77777777" w:rsidR="004E64E1" w:rsidRPr="009F1D49" w:rsidRDefault="004E64E1" w:rsidP="004E64E1">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а) является общедоступной или становится общедоступной не в результате нарушения настоящего Договора получившей такую информацию Стороной;</w:t>
      </w:r>
    </w:p>
    <w:p w14:paraId="1951F421" w14:textId="77777777" w:rsidR="004E64E1" w:rsidRPr="009F1D49" w:rsidRDefault="004E64E1" w:rsidP="004E64E1">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б) находилась в законном владении или была известна получающей Стороне до того, как она была предоставлена раскрывающей Стороной;  </w:t>
      </w:r>
    </w:p>
    <w:p w14:paraId="780F58E5" w14:textId="77777777" w:rsidR="004E64E1" w:rsidRPr="009F1D49" w:rsidRDefault="004E64E1" w:rsidP="004E64E1">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в) была законно получена получающей Стороной не на условиях конфиденциальности от третьего лица, которая, по сведениям получающей Стороны, не несёт обязательств по соблюдению конфиденциальности перед раскрывающей Стороной; </w:t>
      </w:r>
    </w:p>
    <w:p w14:paraId="7FD25142" w14:textId="77777777" w:rsidR="004E64E1" w:rsidRPr="009F1D49" w:rsidRDefault="004E64E1" w:rsidP="004E64E1">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г) подлежит раскрытию в силу требований законодательства РК, применимого к получающей Стороне, или на основании законного требования уполномоченного государственного органа;</w:t>
      </w:r>
    </w:p>
    <w:p w14:paraId="42844BC9" w14:textId="77777777" w:rsidR="004E64E1" w:rsidRPr="009F1D49" w:rsidRDefault="004E64E1" w:rsidP="004E64E1">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д) информация, которая становится известной получающей Стороне в результате 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раскрывающей Стороны.</w:t>
      </w:r>
    </w:p>
    <w:p w14:paraId="685C2CC4" w14:textId="77777777" w:rsidR="004E64E1" w:rsidRPr="009F1D49" w:rsidRDefault="004E64E1" w:rsidP="004E64E1">
      <w:pPr>
        <w:pStyle w:val="a3"/>
        <w:tabs>
          <w:tab w:val="left" w:pos="709"/>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      Также, не является конфиденциальной информация, утратившая свою конфиденциальность в результате ее разглашения третьими лицами с письменного согласия раскрывающей Стороны и/или самой раскрывающей Стороной.</w:t>
      </w:r>
    </w:p>
    <w:p w14:paraId="332E57BC" w14:textId="5D67B383"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10.3.</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Режим сохранения Конфиденциальной информации Стороны соблюдают путем уведомления любого и каждого своего работника, и должностного лица, связанного с заключением или исполнением настоящего Договора, о неразглашении и предотвращении раскрытия Конфиденциальной информации третьим лицам, в том числе неуполномоченным работником любой из Сторон.</w:t>
      </w:r>
    </w:p>
    <w:p w14:paraId="13E89CCB" w14:textId="6E5E8307"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lastRenderedPageBreak/>
        <w:t xml:space="preserve">10.4. </w:t>
      </w:r>
      <w:r w:rsidR="004E64E1" w:rsidRPr="009F1D49">
        <w:rPr>
          <w:rFonts w:ascii="Times New Roman" w:eastAsia="Times New Roman" w:hAnsi="Times New Roman" w:cs="Times New Roman"/>
          <w:sz w:val="24"/>
          <w:szCs w:val="24"/>
        </w:rPr>
        <w:t>Передача Конфиденциальной информации третьим лицам, опубликование или разглашение возможны только с предварительного письменного согласия другой Стороны, если иное не предусмотрено настоящим Договором и законодательством РК. Стороны также обязуются незамедлительно поставить друг друга в известность о ставших им известными случаях попыток третьих лиц получить от какой-либо из Сторон сведения, составляющие Конфиденциальную информацию другой Стороны, а также не использовать знание Конфиденциальной информации другой Стороны для занятия деятельностью, которая может нанести ущерб этой Стороне.</w:t>
      </w:r>
    </w:p>
    <w:p w14:paraId="5DD3D4E3" w14:textId="3AD58699"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10.5.</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случае если Сторона намеревается раскрыть Конфиденциальную информацию третьим лицам, она должна уведомить об этом другую Сторону, если иное не предусмотрено настоящим Договором и законодательством РК, и получить ее предварительное письменное согласие на такое раскрытие, и в случае получения такого письменного согласия на раскрытие Конфиденциальной информации получить от третьего лица письменное обязательство о соблюдении требований неразглашения представляемой ему Конфиденциальной информации.</w:t>
      </w:r>
    </w:p>
    <w:p w14:paraId="229AEAB3" w14:textId="2C997A85"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10.6.</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Клиент, присоединяясь к Договору путем подписания Заявления, предоставляет безусловное и безотзывное согласие и полномочие Банку по его усмотрению, в соответствии с законодательством РК и внутренними документами Банка, раскрывать и предоставлять на конфиденциальной основе, без какого-либо дополнительного согласия Клиента, любые сведения/документы, в том числе составляющие предмет банковской, коммерческой тайны и иной Конфиденциальной информации, в том числе о Клиенте и/или его связанных лицах (участниках/учредителях/акционерах, бенефициарных собственниках, уполномоченных лицах, руководителях/членах исполнительного и/или органа управления Клиента), в том числе о его операциях в Банке, информация по Платежам:</w:t>
      </w:r>
    </w:p>
    <w:p w14:paraId="2C2A8D86" w14:textId="3875C54C"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а) </w:t>
      </w:r>
      <w:r w:rsidR="008947AB" w:rsidRPr="009F1D49">
        <w:rPr>
          <w:rFonts w:ascii="Times New Roman" w:eastAsia="Times New Roman" w:hAnsi="Times New Roman" w:cs="Times New Roman"/>
          <w:sz w:val="24"/>
          <w:szCs w:val="24"/>
          <w:lang w:val="ru-RU"/>
        </w:rPr>
        <w:t>крупному акционеру Банка</w:t>
      </w:r>
      <w:r w:rsidRPr="009F1D49">
        <w:rPr>
          <w:rFonts w:ascii="Times New Roman" w:eastAsia="Times New Roman" w:hAnsi="Times New Roman" w:cs="Times New Roman"/>
          <w:sz w:val="24"/>
          <w:szCs w:val="24"/>
        </w:rPr>
        <w:t>, а</w:t>
      </w:r>
      <w:r w:rsidR="008947AB" w:rsidRPr="009F1D49">
        <w:rPr>
          <w:rFonts w:ascii="Times New Roman" w:eastAsia="Times New Roman" w:hAnsi="Times New Roman" w:cs="Times New Roman"/>
          <w:sz w:val="24"/>
          <w:szCs w:val="24"/>
        </w:rPr>
        <w:t xml:space="preserve">ффилированным лицам крупного акционера </w:t>
      </w:r>
      <w:r w:rsidR="008947AB" w:rsidRPr="009F1D49">
        <w:rPr>
          <w:rFonts w:ascii="Times New Roman" w:eastAsia="Times New Roman" w:hAnsi="Times New Roman" w:cs="Times New Roman"/>
          <w:sz w:val="24"/>
          <w:szCs w:val="24"/>
          <w:lang w:val="ru-RU"/>
        </w:rPr>
        <w:t>Банка</w:t>
      </w:r>
      <w:r w:rsidRPr="009F1D49">
        <w:rPr>
          <w:rFonts w:ascii="Times New Roman" w:eastAsia="Times New Roman" w:hAnsi="Times New Roman" w:cs="Times New Roman"/>
          <w:sz w:val="24"/>
          <w:szCs w:val="24"/>
        </w:rPr>
        <w:t>;</w:t>
      </w:r>
    </w:p>
    <w:p w14:paraId="778425DE"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 xml:space="preserve">б) любым 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Клиентом обязательств перед Банком; </w:t>
      </w:r>
    </w:p>
    <w:p w14:paraId="23ADADD6" w14:textId="77777777" w:rsidR="004E64E1" w:rsidRPr="009F1D49" w:rsidRDefault="004E64E1" w:rsidP="004E64E1">
      <w:pPr>
        <w:pStyle w:val="a3"/>
        <w:tabs>
          <w:tab w:val="left" w:pos="993"/>
        </w:tabs>
        <w:spacing w:after="0" w:line="240" w:lineRule="auto"/>
        <w:ind w:left="0" w:firstLine="426"/>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в) любым третьим лицам, которые, в том числе, наняты или будут наняты в будущем Банком, акционерами Банка и/или аффилированными лицами Банка для осуществления аналитических опросов, оказания иных услуг Банку, включая, но не ограничиваясь, услуги по возврату задолженности, консультационные, юридические, аудиторские, услуги по сопровождению и обслуживанию программного обеспечения Банка и иные услуги, для предоставления таким третьим лицам возможности исполнить свои обязательства перед Банком, третьим лицам, которым Банк уступает свои права требования к Клиенту, иностранным финансовым организациям, осуществляющим мониторинг и финансирование клиентов Банка, банкам-корреспондентам, а также третьим лицам, участвующим в осуществлении Платежей.</w:t>
      </w:r>
    </w:p>
    <w:p w14:paraId="58F2ABB4" w14:textId="77777777" w:rsidR="004E64E1" w:rsidRPr="009F1D49" w:rsidRDefault="004E64E1" w:rsidP="004E64E1">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ab/>
        <w:t xml:space="preserve">Настоящие полномочия являются действительными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70B204BC" w14:textId="16FDF91D"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10.7.</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Клиент не имеет права использовать текст настоящего Договора полностью или в части в целях урегулирования собственных взаимоотношений с третьими лицами, а также не имеет права использовать факт заключения и/или информацию о ходе исполнения настоящего Договора в собственных целях, включая рекламные.</w:t>
      </w:r>
    </w:p>
    <w:p w14:paraId="786C9329" w14:textId="284A9B3D"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10.8.</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В случае, если Клиент передает в Банк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Клиент настоящим подтверждает, что он получил согласия от Субъектов персональных данных в соответствии с требованиями законодательства РК на передачу их Персональных данных на конфиденциальной основе Банку, в том числе аффилированным лицам Банка, третьим лицам в той мере, в которой такие третьи лица участвуют в оказании Банком услуг Клиенту.</w:t>
      </w:r>
    </w:p>
    <w:p w14:paraId="78567743" w14:textId="77777777" w:rsidR="004E64E1" w:rsidRPr="009F1D49" w:rsidRDefault="004E64E1" w:rsidP="004E64E1">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lastRenderedPageBreak/>
        <w:tab/>
        <w:t>Персональные данные, полученные Банком в рамках Договора,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о противодействии легализации (отмыванию) доходов, полученных преступным путем, и финансирования терроризма, 3) осуществления финансового или валютного контроля, 4) соблюдения требований законодательства РК. При этом Банк обязуется обеспечить необходимый уровень защиты и конфиденциальность полученных Персональных данных в соответствии с законодательством РК и внутренними документами Банка.</w:t>
      </w:r>
    </w:p>
    <w:p w14:paraId="282A50C8" w14:textId="77777777" w:rsidR="004E64E1" w:rsidRPr="009F1D49" w:rsidRDefault="004E64E1" w:rsidP="004E64E1">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ab/>
        <w:t>Клиент безусловно соглашается с вышеизложенными условиями и гарантирует, что осуществление Банком вышеуказанных действий в отношении Персональных данных согласовано с Субъектами персональных данных. Клиент по требованию обязан предоставить в Банк доказательство получения согласия Субъекта персональных данных на сбор и обработку его Персональных данных, а также на их передачу. Клиент должен принимать меры по предотвращению отзыва любого из предоставленных Банку согласий по Персональным данным; оспаривания кем-либо их действительности, признания недействительным любого из предоставленных Банку согласий по Персональным данным; применения к Банку мер за нарушение законодательства о персональных данных вследствие неисполнения и/или ненадлежащего исполнения Клиентом обязательств по Договору, связанных с предоставлением/обеспечением предоставления Банку согласия (-ий) по Персональным данным.</w:t>
      </w:r>
    </w:p>
    <w:p w14:paraId="7A69E3D7" w14:textId="5132347F"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10.9.</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После прекращения действия Договора, обязательства по соблюдению конфиденциальности действуют в течение 5 (пяти) последующих лет.</w:t>
      </w:r>
    </w:p>
    <w:p w14:paraId="4B56B17B" w14:textId="77777777" w:rsidR="004E64E1" w:rsidRPr="009F1D49" w:rsidRDefault="004E64E1" w:rsidP="004E64E1">
      <w:pPr>
        <w:pStyle w:val="21"/>
        <w:tabs>
          <w:tab w:val="left" w:pos="189"/>
        </w:tabs>
        <w:spacing w:after="0" w:line="240" w:lineRule="auto"/>
        <w:contextualSpacing/>
        <w:outlineLvl w:val="0"/>
        <w:rPr>
          <w:rFonts w:eastAsia="Times New Roman"/>
          <w:szCs w:val="24"/>
        </w:rPr>
      </w:pPr>
    </w:p>
    <w:p w14:paraId="57E3979F" w14:textId="0E14D4F7" w:rsidR="004E64E1" w:rsidRPr="009F1D49" w:rsidRDefault="00B51A90" w:rsidP="00B51A90">
      <w:pPr>
        <w:pStyle w:val="21"/>
        <w:tabs>
          <w:tab w:val="left" w:pos="426"/>
        </w:tabs>
        <w:spacing w:after="0" w:line="240" w:lineRule="auto"/>
        <w:contextualSpacing/>
        <w:rPr>
          <w:rFonts w:eastAsia="Times New Roman"/>
          <w:b/>
          <w:szCs w:val="24"/>
        </w:rPr>
      </w:pPr>
      <w:r w:rsidRPr="009F1D49">
        <w:rPr>
          <w:rFonts w:eastAsia="Times New Roman"/>
          <w:b/>
          <w:szCs w:val="24"/>
          <w:lang w:val="ru-RU"/>
        </w:rPr>
        <w:t xml:space="preserve">                                                             11. </w:t>
      </w:r>
      <w:r w:rsidR="004E64E1" w:rsidRPr="009F1D49">
        <w:rPr>
          <w:rFonts w:eastAsia="Times New Roman"/>
          <w:b/>
          <w:szCs w:val="24"/>
        </w:rPr>
        <w:t>Прочие положения</w:t>
      </w:r>
    </w:p>
    <w:p w14:paraId="513C83BB" w14:textId="77777777" w:rsidR="004E64E1" w:rsidRPr="009F1D49" w:rsidRDefault="004E64E1" w:rsidP="004E64E1">
      <w:pPr>
        <w:widowControl w:val="0"/>
        <w:tabs>
          <w:tab w:val="left" w:pos="189"/>
          <w:tab w:val="left" w:pos="317"/>
          <w:tab w:val="left" w:pos="459"/>
        </w:tabs>
        <w:spacing w:after="0" w:line="240" w:lineRule="auto"/>
        <w:jc w:val="center"/>
        <w:rPr>
          <w:rFonts w:ascii="Times New Roman" w:eastAsia="Times New Roman" w:hAnsi="Times New Roman" w:cs="Times New Roman"/>
          <w:sz w:val="24"/>
          <w:szCs w:val="24"/>
        </w:rPr>
      </w:pPr>
    </w:p>
    <w:p w14:paraId="19967607" w14:textId="27CD9C8E"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11.1.</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Настоящий Договор вступает в силу с даты его заключения в соответствии с условиями Договора и действует бессрочно.</w:t>
      </w:r>
    </w:p>
    <w:p w14:paraId="3C3A9CE5" w14:textId="15FBA98A"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11.2.</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Если в период действия Договора законодательством РК будут установлены нормы, влекущие обязательное изменение положений Договора, то они считаются измененными со дня вступления таких изменений в силу в срок, предусмотренный законодательством РК.</w:t>
      </w:r>
    </w:p>
    <w:p w14:paraId="2FA1D96E" w14:textId="77777777" w:rsidR="004E64E1" w:rsidRPr="009F1D49" w:rsidRDefault="004E64E1" w:rsidP="004E64E1">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ab/>
        <w:t>Если какое-либо одно или более положений Договора утратят силу, станут недействительными или незаконными в любой связи, то это не должно каким-либо образом повлиять на действительность, законность положений Договора. В таких случаях Стороны согласны приложить все усилия для замены недействительного положения новым юридически действительным.</w:t>
      </w:r>
    </w:p>
    <w:p w14:paraId="6F1F1B70" w14:textId="59C3BE25"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11.3.</w:t>
      </w:r>
      <w:r w:rsidRPr="009F1D49">
        <w:rPr>
          <w:rFonts w:ascii="Times New Roman" w:eastAsia="Times New Roman" w:hAnsi="Times New Roman" w:cs="Times New Roman"/>
          <w:sz w:val="24"/>
          <w:szCs w:val="24"/>
          <w:lang w:val="ru-RU"/>
        </w:rPr>
        <w:tab/>
      </w:r>
      <w:r w:rsidR="002D6C7B" w:rsidRPr="009F1D49">
        <w:rPr>
          <w:rFonts w:ascii="Times New Roman" w:eastAsia="Times New Roman" w:hAnsi="Times New Roman" w:cs="Times New Roman"/>
          <w:sz w:val="24"/>
          <w:szCs w:val="24"/>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r w:rsidR="004E64E1" w:rsidRPr="009F1D49">
        <w:rPr>
          <w:rFonts w:ascii="Times New Roman" w:eastAsia="Times New Roman" w:hAnsi="Times New Roman" w:cs="Times New Roman"/>
          <w:sz w:val="24"/>
          <w:szCs w:val="24"/>
        </w:rPr>
        <w:t>.</w:t>
      </w:r>
    </w:p>
    <w:p w14:paraId="176C86A9" w14:textId="0EC52ED5"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rPr>
        <w:t>11.4.</w:t>
      </w:r>
      <w:r w:rsidRPr="009F1D49">
        <w:rPr>
          <w:rFonts w:ascii="Times New Roman" w:eastAsia="Times New Roman" w:hAnsi="Times New Roman" w:cs="Times New Roman"/>
          <w:sz w:val="24"/>
          <w:szCs w:val="24"/>
        </w:rPr>
        <w:tab/>
      </w:r>
      <w:r w:rsidR="004E64E1" w:rsidRPr="009F1D49">
        <w:rPr>
          <w:rFonts w:ascii="Times New Roman" w:eastAsia="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 11.3. настоящего Договора,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 11.3. настоящего Договора,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3976B552" w14:textId="6BDE41AC"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11.5.</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 xml:space="preserve">Обмен информацией по Договору, связанной и/или вытекающей из него, если иное не оговорено Договором, будет осуществляться Сторонами посредством телефонной и/или факсимильной и/или электронной и/или почтовой связи на номера телефонов/факсов и адреса, указанные Клиентом в Заявлении/ Банком на интернет сайте Банка </w:t>
      </w:r>
      <w:hyperlink r:id="rId27" w:history="1">
        <w:r w:rsidR="004E64E1" w:rsidRPr="009F1D49">
          <w:rPr>
            <w:rStyle w:val="a4"/>
            <w:rFonts w:ascii="Times New Roman" w:eastAsia="Times New Roman" w:hAnsi="Times New Roman" w:cs="Times New Roman"/>
            <w:sz w:val="24"/>
            <w:szCs w:val="24"/>
            <w:lang w:val="en-US"/>
          </w:rPr>
          <w:t>www</w:t>
        </w:r>
        <w:r w:rsidR="004E64E1" w:rsidRPr="009F1D49">
          <w:rPr>
            <w:rStyle w:val="a4"/>
            <w:rFonts w:ascii="Times New Roman" w:eastAsia="Times New Roman" w:hAnsi="Times New Roman" w:cs="Times New Roman"/>
            <w:sz w:val="24"/>
            <w:szCs w:val="24"/>
          </w:rPr>
          <w:t>.</w:t>
        </w:r>
        <w:r w:rsidR="004E64E1" w:rsidRPr="009F1D49">
          <w:rPr>
            <w:rStyle w:val="a4"/>
            <w:rFonts w:ascii="Times New Roman" w:eastAsia="Times New Roman" w:hAnsi="Times New Roman" w:cs="Times New Roman"/>
            <w:sz w:val="24"/>
            <w:szCs w:val="24"/>
            <w:lang w:val="en-US"/>
          </w:rPr>
          <w:t>ber</w:t>
        </w:r>
        <w:r w:rsidR="00A07875" w:rsidRPr="009F1D49">
          <w:rPr>
            <w:rStyle w:val="a4"/>
            <w:rFonts w:ascii="Times New Roman" w:eastAsia="Times New Roman" w:hAnsi="Times New Roman" w:cs="Times New Roman"/>
            <w:sz w:val="24"/>
            <w:szCs w:val="24"/>
            <w:lang w:val="en-US"/>
          </w:rPr>
          <w:t>eke</w:t>
        </w:r>
        <w:r w:rsidR="004E64E1" w:rsidRPr="009F1D49">
          <w:rPr>
            <w:rStyle w:val="a4"/>
            <w:rFonts w:ascii="Times New Roman" w:eastAsia="Times New Roman" w:hAnsi="Times New Roman" w:cs="Times New Roman"/>
            <w:sz w:val="24"/>
            <w:szCs w:val="24"/>
            <w:lang w:val="en-US"/>
          </w:rPr>
          <w:t>bank</w:t>
        </w:r>
        <w:r w:rsidR="004E64E1" w:rsidRPr="009F1D49">
          <w:rPr>
            <w:rStyle w:val="a4"/>
            <w:rFonts w:ascii="Times New Roman" w:eastAsia="Times New Roman" w:hAnsi="Times New Roman" w:cs="Times New Roman"/>
            <w:sz w:val="24"/>
            <w:szCs w:val="24"/>
          </w:rPr>
          <w:t>.</w:t>
        </w:r>
        <w:r w:rsidR="004E64E1" w:rsidRPr="009F1D49">
          <w:rPr>
            <w:rStyle w:val="a4"/>
            <w:rFonts w:ascii="Times New Roman" w:eastAsia="Times New Roman" w:hAnsi="Times New Roman" w:cs="Times New Roman"/>
            <w:sz w:val="24"/>
            <w:szCs w:val="24"/>
            <w:lang w:val="en-US"/>
          </w:rPr>
          <w:t>kz</w:t>
        </w:r>
      </w:hyperlink>
      <w:r w:rsidR="004E64E1" w:rsidRPr="009F1D49">
        <w:rPr>
          <w:rFonts w:ascii="Times New Roman" w:eastAsia="Times New Roman" w:hAnsi="Times New Roman" w:cs="Times New Roman"/>
          <w:sz w:val="24"/>
          <w:szCs w:val="24"/>
        </w:rPr>
        <w:t xml:space="preserve">. Вся информация, переданная Сторонами в письменном виде, признается переданной при наличии </w:t>
      </w:r>
      <w:r w:rsidR="004E64E1" w:rsidRPr="009F1D49">
        <w:rPr>
          <w:rFonts w:ascii="Times New Roman" w:eastAsia="Times New Roman" w:hAnsi="Times New Roman" w:cs="Times New Roman"/>
          <w:sz w:val="24"/>
          <w:szCs w:val="24"/>
        </w:rPr>
        <w:lastRenderedPageBreak/>
        <w:t>свидетельства отправки и получения. Сообщения, направленные по факсу или электронной почте, принимаются Сторонами как подлинные и действительные и считаются полученными адресатами на дату отправки такого сообщения. Весь риск, связанный с использованием данных видов средств связи лежит на Стороне, направившей сообщение. Любая корреспонденция направляется только уполномоченными на то лицами Сторон.</w:t>
      </w:r>
    </w:p>
    <w:p w14:paraId="1A16DFE9" w14:textId="17C0A5AE"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11.6.</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Права и обязанности по настоящему Договору не могут быть переданы Клиентом третьим лицам без письменного согласия Банка.</w:t>
      </w:r>
    </w:p>
    <w:p w14:paraId="7A98AE4E" w14:textId="54A0D283"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11.7.</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Настоящий Договор может быть расторгнут досрочно по взаимному соглашению Сторон.</w:t>
      </w:r>
    </w:p>
    <w:p w14:paraId="4E63DD2C" w14:textId="38B8BE50"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11.8.</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Каждая из Сторон вправе в одностороннем внесудебном порядке отказаться от исполнения настоящего Договора, письменно по почте уведомив об этом другую Сторону не позднее, чем за 15 (пятнадцать) календарных дней до предполагаемой даты расторжения Договора, если иной срок не предусмотрен Договором, с проведением всех взаиморасчетов по фактически исполненным обязательствам, не получившим встречного исполнения, при этом прием всех Платежей прекращается на следующий рабочий день после получения одной из Сторон письменного уведомления от другой Стороны об одностороннем отказе от исполнения Договора.</w:t>
      </w:r>
    </w:p>
    <w:p w14:paraId="6828BE1E" w14:textId="2269CAEC" w:rsidR="004E64E1" w:rsidRPr="009F1D49" w:rsidRDefault="00B51A90" w:rsidP="00B51A90">
      <w:pPr>
        <w:pStyle w:val="a3"/>
        <w:tabs>
          <w:tab w:val="left" w:pos="709"/>
        </w:tabs>
        <w:spacing w:after="0" w:line="240"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11.9.</w:t>
      </w:r>
      <w:r w:rsidRPr="009F1D49">
        <w:rPr>
          <w:rFonts w:ascii="Times New Roman" w:eastAsia="Times New Roman" w:hAnsi="Times New Roman" w:cs="Times New Roman"/>
          <w:sz w:val="24"/>
          <w:szCs w:val="24"/>
          <w:lang w:val="ru-RU"/>
        </w:rPr>
        <w:tab/>
      </w:r>
      <w:r w:rsidR="004E64E1" w:rsidRPr="009F1D49">
        <w:rPr>
          <w:rFonts w:ascii="Times New Roman" w:eastAsia="Times New Roman" w:hAnsi="Times New Roman" w:cs="Times New Roman"/>
          <w:sz w:val="24"/>
          <w:szCs w:val="24"/>
        </w:rPr>
        <w:t>Неиспользование или несвоевременное использование Стороной любого из ее прав по Договору не должно расцениваться как отказ от такого права, а также не должно влиять на осуществление такой Стороной иных своих прав.</w:t>
      </w:r>
    </w:p>
    <w:p w14:paraId="7E127CA1" w14:textId="1255FD37" w:rsidR="004E64E1" w:rsidRPr="004C3AFD" w:rsidRDefault="00B51A90" w:rsidP="00B51A90">
      <w:pPr>
        <w:pStyle w:val="a3"/>
        <w:tabs>
          <w:tab w:val="left" w:pos="709"/>
        </w:tabs>
        <w:spacing w:after="160" w:line="259" w:lineRule="auto"/>
        <w:ind w:left="0"/>
        <w:jc w:val="both"/>
        <w:rPr>
          <w:rFonts w:ascii="Times New Roman" w:eastAsia="Times New Roman" w:hAnsi="Times New Roman" w:cs="Times New Roman"/>
          <w:sz w:val="24"/>
          <w:szCs w:val="24"/>
        </w:rPr>
      </w:pPr>
      <w:r w:rsidRPr="009F1D49">
        <w:rPr>
          <w:rFonts w:ascii="Times New Roman" w:eastAsia="Times New Roman" w:hAnsi="Times New Roman" w:cs="Times New Roman"/>
          <w:sz w:val="24"/>
          <w:szCs w:val="24"/>
          <w:lang w:val="ru-RU"/>
        </w:rPr>
        <w:t>11.10.</w:t>
      </w:r>
      <w:r w:rsidRPr="009F1D49">
        <w:rPr>
          <w:rFonts w:ascii="Times New Roman" w:eastAsia="Times New Roman" w:hAnsi="Times New Roman" w:cs="Times New Roman"/>
          <w:sz w:val="24"/>
          <w:szCs w:val="24"/>
          <w:lang w:val="ru-RU"/>
        </w:rPr>
        <w:tab/>
      </w:r>
      <w:r w:rsidR="009A6FE1" w:rsidRPr="009F1D49">
        <w:rPr>
          <w:rFonts w:ascii="Times New Roman" w:eastAsia="Times New Roman" w:hAnsi="Times New Roman" w:cs="Times New Roman"/>
          <w:sz w:val="24"/>
          <w:szCs w:val="24"/>
          <w:lang w:eastAsia="ru-RU"/>
        </w:rPr>
        <w:t>Настоящий Договор и Заявление составлены на казахском и русском языках, имеющих равную юридическую силу. В случае разночтения и/или несоответствия текста на казахском языке тексту на русском языке, и/или разной смысловой нагрузки в текстах на казахском и русском языках, Стороны руководствуются текстом Договора/Заявления, составленном на русском языке.</w:t>
      </w:r>
    </w:p>
    <w:p w14:paraId="62C7AF6B" w14:textId="77777777" w:rsidR="004E64E1" w:rsidRPr="004C3AFD" w:rsidRDefault="004E64E1" w:rsidP="004E64E1">
      <w:pPr>
        <w:pStyle w:val="a3"/>
        <w:tabs>
          <w:tab w:val="left" w:pos="709"/>
        </w:tabs>
        <w:spacing w:after="160" w:line="259" w:lineRule="auto"/>
        <w:ind w:left="0"/>
        <w:jc w:val="both"/>
        <w:rPr>
          <w:rFonts w:ascii="Times New Roman" w:eastAsia="Times New Roman" w:hAnsi="Times New Roman" w:cs="Times New Roman"/>
          <w:sz w:val="24"/>
          <w:szCs w:val="24"/>
        </w:rPr>
      </w:pPr>
      <w:bookmarkStart w:id="4" w:name="_GoBack"/>
      <w:bookmarkEnd w:id="4"/>
    </w:p>
    <w:sectPr w:rsidR="004E64E1" w:rsidRPr="004C3AFD" w:rsidSect="000D7F47">
      <w:headerReference w:type="default" r:id="rId28"/>
      <w:footnotePr>
        <w:numFmt w:val="chicago"/>
      </w:footnotePr>
      <w:pgSz w:w="11906" w:h="16838"/>
      <w:pgMar w:top="1134"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002DF" w14:textId="77777777" w:rsidR="00A33B1B" w:rsidRDefault="00A33B1B" w:rsidP="00E72B2C">
      <w:pPr>
        <w:spacing w:after="0" w:line="240" w:lineRule="auto"/>
      </w:pPr>
      <w:r>
        <w:separator/>
      </w:r>
    </w:p>
  </w:endnote>
  <w:endnote w:type="continuationSeparator" w:id="0">
    <w:p w14:paraId="5333C0DB" w14:textId="77777777" w:rsidR="00A33B1B" w:rsidRDefault="00A33B1B" w:rsidP="00E7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2E94" w14:textId="77777777" w:rsidR="00A33B1B" w:rsidRDefault="00A33B1B" w:rsidP="00E72B2C">
      <w:pPr>
        <w:spacing w:after="0" w:line="240" w:lineRule="auto"/>
      </w:pPr>
      <w:r>
        <w:separator/>
      </w:r>
    </w:p>
  </w:footnote>
  <w:footnote w:type="continuationSeparator" w:id="0">
    <w:p w14:paraId="7C4AE3A6" w14:textId="77777777" w:rsidR="00A33B1B" w:rsidRDefault="00A33B1B" w:rsidP="00E72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7A927" w14:textId="6D4EE79A" w:rsidR="006405C7" w:rsidRPr="007150AD" w:rsidRDefault="007150AD" w:rsidP="009B32C0">
    <w:pPr>
      <w:jc w:val="right"/>
      <w:rPr>
        <w:rFonts w:ascii="Times New Roman" w:hAnsi="Times New Roman" w:cs="Times New Roman"/>
        <w:i/>
        <w:lang w:val="ru-RU"/>
      </w:rPr>
    </w:pPr>
    <w:r w:rsidRPr="007150AD">
      <w:rPr>
        <w:rFonts w:ascii="Times New Roman" w:hAnsi="Times New Roman" w:cs="Times New Roman"/>
        <w:i/>
        <w:lang w:val="ru-RU"/>
      </w:rPr>
      <w:t>Утверждено Р</w:t>
    </w:r>
    <w:r w:rsidR="006405C7" w:rsidRPr="007150AD">
      <w:rPr>
        <w:rFonts w:ascii="Times New Roman" w:hAnsi="Times New Roman" w:cs="Times New Roman"/>
        <w:i/>
        <w:lang w:val="ru-RU"/>
      </w:rPr>
      <w:t>ешением Правления №</w:t>
    </w:r>
    <w:r w:rsidR="002D6C7B">
      <w:rPr>
        <w:rFonts w:ascii="Times New Roman" w:hAnsi="Times New Roman" w:cs="Times New Roman"/>
        <w:i/>
        <w:lang w:val="ru-RU"/>
      </w:rPr>
      <w:t>81 от 28.12.2020г.</w:t>
    </w:r>
  </w:p>
  <w:p w14:paraId="76420F57" w14:textId="77777777" w:rsidR="006405C7" w:rsidRPr="000D7F47" w:rsidRDefault="006405C7">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0B89F9E"/>
    <w:lvl w:ilvl="0">
      <w:start w:val="1"/>
      <w:numFmt w:val="decimal"/>
      <w:pStyle w:val="1"/>
      <w:lvlText w:val="%1."/>
      <w:lvlJc w:val="left"/>
      <w:pPr>
        <w:tabs>
          <w:tab w:val="num" w:pos="360"/>
        </w:tabs>
        <w:ind w:left="0" w:firstLine="0"/>
      </w:pPr>
      <w:rPr>
        <w:rFonts w:hint="default"/>
      </w:rPr>
    </w:lvl>
    <w:lvl w:ilvl="1">
      <w:start w:val="1"/>
      <w:numFmt w:val="decimal"/>
      <w:pStyle w:val="2"/>
      <w:lvlText w:val="%1.%2"/>
      <w:lvlJc w:val="left"/>
      <w:pPr>
        <w:tabs>
          <w:tab w:val="num" w:pos="0"/>
        </w:tabs>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05020FA"/>
    <w:multiLevelType w:val="hybridMultilevel"/>
    <w:tmpl w:val="50461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C20972"/>
    <w:multiLevelType w:val="hybridMultilevel"/>
    <w:tmpl w:val="908E2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463C3"/>
    <w:multiLevelType w:val="multilevel"/>
    <w:tmpl w:val="E9501EB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E404A0"/>
    <w:multiLevelType w:val="hybridMultilevel"/>
    <w:tmpl w:val="DF08B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F8613D"/>
    <w:multiLevelType w:val="hybridMultilevel"/>
    <w:tmpl w:val="95881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120E8F"/>
    <w:multiLevelType w:val="hybridMultilevel"/>
    <w:tmpl w:val="56768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CF47BC"/>
    <w:multiLevelType w:val="hybridMultilevel"/>
    <w:tmpl w:val="67A24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0C2F83"/>
    <w:multiLevelType w:val="multilevel"/>
    <w:tmpl w:val="D69A5936"/>
    <w:lvl w:ilvl="0">
      <w:start w:val="2"/>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848" w:hanging="72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272" w:hanging="1080"/>
      </w:pPr>
      <w:rPr>
        <w:rFonts w:hint="default"/>
      </w:rPr>
    </w:lvl>
    <w:lvl w:ilvl="7">
      <w:start w:val="1"/>
      <w:numFmt w:val="decimal"/>
      <w:lvlText w:val="%1.%2.%3.%4.%5.%6.%7.%8."/>
      <w:lvlJc w:val="left"/>
      <w:pPr>
        <w:ind w:left="1304" w:hanging="1080"/>
      </w:pPr>
      <w:rPr>
        <w:rFonts w:hint="default"/>
      </w:rPr>
    </w:lvl>
    <w:lvl w:ilvl="8">
      <w:start w:val="1"/>
      <w:numFmt w:val="decimal"/>
      <w:lvlText w:val="%1.%2.%3.%4.%5.%6.%7.%8.%9."/>
      <w:lvlJc w:val="left"/>
      <w:pPr>
        <w:ind w:left="1696" w:hanging="1440"/>
      </w:pPr>
      <w:rPr>
        <w:rFonts w:hint="default"/>
      </w:rPr>
    </w:lvl>
  </w:abstractNum>
  <w:abstractNum w:abstractNumId="9" w15:restartNumberingAfterBreak="0">
    <w:nsid w:val="1F083E3D"/>
    <w:multiLevelType w:val="multilevel"/>
    <w:tmpl w:val="1B3AF080"/>
    <w:lvl w:ilvl="0">
      <w:start w:val="2"/>
      <w:numFmt w:val="decimal"/>
      <w:lvlText w:val="%1."/>
      <w:lvlJc w:val="left"/>
      <w:pPr>
        <w:ind w:left="360" w:hanging="360"/>
      </w:pPr>
      <w:rPr>
        <w:rFonts w:hint="default"/>
        <w:b/>
      </w:rPr>
    </w:lvl>
    <w:lvl w:ilvl="1">
      <w:numFmt w:val="decimal"/>
      <w:lvlText w:val="%1.%2."/>
      <w:lvlJc w:val="left"/>
      <w:pPr>
        <w:ind w:left="792" w:hanging="432"/>
      </w:pPr>
      <w:rPr>
        <w:rFonts w:hint="default"/>
        <w:b w:val="0"/>
        <w:sz w:val="18"/>
        <w:szCs w:val="18"/>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8C1699"/>
    <w:multiLevelType w:val="multilevel"/>
    <w:tmpl w:val="99E20392"/>
    <w:lvl w:ilvl="0">
      <w:start w:val="4"/>
      <w:numFmt w:val="decimal"/>
      <w:lvlText w:val="%1."/>
      <w:lvlJc w:val="left"/>
      <w:pPr>
        <w:ind w:left="360" w:hanging="360"/>
      </w:pPr>
      <w:rPr>
        <w:rFonts w:hint="default"/>
        <w:b/>
      </w:rPr>
    </w:lvl>
    <w:lvl w:ilvl="1">
      <w:start w:val="5"/>
      <w:numFmt w:val="decimal"/>
      <w:lvlText w:val="%1.%2."/>
      <w:lvlJc w:val="left"/>
      <w:pPr>
        <w:ind w:left="792" w:hanging="432"/>
      </w:pPr>
      <w:rPr>
        <w:rFonts w:hint="default"/>
        <w:b w:val="0"/>
        <w:sz w:val="18"/>
        <w:szCs w:val="18"/>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3A6DAD"/>
    <w:multiLevelType w:val="multilevel"/>
    <w:tmpl w:val="5F907D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582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95641A"/>
    <w:multiLevelType w:val="multilevel"/>
    <w:tmpl w:val="14B499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486DC7"/>
    <w:multiLevelType w:val="multilevel"/>
    <w:tmpl w:val="69EE2BB4"/>
    <w:lvl w:ilvl="0">
      <w:start w:val="2"/>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val="0"/>
        <w:sz w:val="18"/>
        <w:szCs w:val="18"/>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017884"/>
    <w:multiLevelType w:val="hybridMultilevel"/>
    <w:tmpl w:val="82347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B7340E"/>
    <w:multiLevelType w:val="hybridMultilevel"/>
    <w:tmpl w:val="65340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736EC3"/>
    <w:multiLevelType w:val="multilevel"/>
    <w:tmpl w:val="55CA8EB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18"/>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E800CE"/>
    <w:multiLevelType w:val="hybridMultilevel"/>
    <w:tmpl w:val="EF7AA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4F6ED0"/>
    <w:multiLevelType w:val="multilevel"/>
    <w:tmpl w:val="5F907D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C70905"/>
    <w:multiLevelType w:val="multilevel"/>
    <w:tmpl w:val="865618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BD6C76"/>
    <w:multiLevelType w:val="multilevel"/>
    <w:tmpl w:val="6FDE14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0" w:firstLine="284"/>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492530E"/>
    <w:multiLevelType w:val="multilevel"/>
    <w:tmpl w:val="0742EBFE"/>
    <w:lvl w:ilvl="0">
      <w:start w:val="5"/>
      <w:numFmt w:val="decimal"/>
      <w:lvlText w:val="%1."/>
      <w:lvlJc w:val="left"/>
      <w:pPr>
        <w:ind w:left="1210" w:hanging="360"/>
      </w:pPr>
      <w:rPr>
        <w:rFonts w:ascii="Times New Roman" w:hAnsi="Times New Roman" w:cs="Times New Roman"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22" w15:restartNumberingAfterBreak="0">
    <w:nsid w:val="47A82F1B"/>
    <w:multiLevelType w:val="multilevel"/>
    <w:tmpl w:val="CE8A392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47E56C64"/>
    <w:multiLevelType w:val="hybridMultilevel"/>
    <w:tmpl w:val="2C4A7FF6"/>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01466B"/>
    <w:multiLevelType w:val="hybridMultilevel"/>
    <w:tmpl w:val="B8E26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53560A"/>
    <w:multiLevelType w:val="hybridMultilevel"/>
    <w:tmpl w:val="2F94CA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F53D38"/>
    <w:multiLevelType w:val="hybridMultilevel"/>
    <w:tmpl w:val="AA68C65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A0C4208"/>
    <w:multiLevelType w:val="multilevel"/>
    <w:tmpl w:val="FC12E24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5B9F2246"/>
    <w:multiLevelType w:val="hybridMultilevel"/>
    <w:tmpl w:val="EA2E964E"/>
    <w:lvl w:ilvl="0" w:tplc="F39E8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0014BE"/>
    <w:multiLevelType w:val="hybridMultilevel"/>
    <w:tmpl w:val="01FC59B0"/>
    <w:lvl w:ilvl="0" w:tplc="FFFFFFFF">
      <w:start w:val="1"/>
      <w:numFmt w:val="decimal"/>
      <w:lvlText w:val="1.12.%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B97827"/>
    <w:multiLevelType w:val="hybridMultilevel"/>
    <w:tmpl w:val="710C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0B5B19"/>
    <w:multiLevelType w:val="multilevel"/>
    <w:tmpl w:val="2678525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0A01CD1"/>
    <w:multiLevelType w:val="multilevel"/>
    <w:tmpl w:val="7284B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5E675AB"/>
    <w:multiLevelType w:val="hybridMultilevel"/>
    <w:tmpl w:val="C89C9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272F0D"/>
    <w:multiLevelType w:val="hybridMultilevel"/>
    <w:tmpl w:val="7E3A179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6" w15:restartNumberingAfterBreak="0">
    <w:nsid w:val="6F1D747E"/>
    <w:multiLevelType w:val="multilevel"/>
    <w:tmpl w:val="DC8EB0E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1856" w:hanging="72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068" w:hanging="1080"/>
      </w:pPr>
      <w:rPr>
        <w:rFonts w:hint="default"/>
        <w:b w:val="0"/>
      </w:rPr>
    </w:lvl>
    <w:lvl w:ilvl="8">
      <w:start w:val="1"/>
      <w:numFmt w:val="decimal"/>
      <w:lvlText w:val="%1.%2.%3.%4.%5.%6.%7.%8.%9."/>
      <w:lvlJc w:val="left"/>
      <w:pPr>
        <w:ind w:left="3712" w:hanging="1440"/>
      </w:pPr>
      <w:rPr>
        <w:rFonts w:hint="default"/>
        <w:b w:val="0"/>
      </w:rPr>
    </w:lvl>
  </w:abstractNum>
  <w:abstractNum w:abstractNumId="37" w15:restartNumberingAfterBreak="0">
    <w:nsid w:val="78B80332"/>
    <w:multiLevelType w:val="multilevel"/>
    <w:tmpl w:val="D0142D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E2F29C3"/>
    <w:multiLevelType w:val="hybridMultilevel"/>
    <w:tmpl w:val="BF00D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30"/>
  </w:num>
  <w:num w:numId="4">
    <w:abstractNumId w:val="19"/>
  </w:num>
  <w:num w:numId="5">
    <w:abstractNumId w:val="21"/>
  </w:num>
  <w:num w:numId="6">
    <w:abstractNumId w:val="38"/>
  </w:num>
  <w:num w:numId="7">
    <w:abstractNumId w:val="16"/>
  </w:num>
  <w:num w:numId="8">
    <w:abstractNumId w:val="13"/>
  </w:num>
  <w:num w:numId="9">
    <w:abstractNumId w:val="27"/>
  </w:num>
  <w:num w:numId="10">
    <w:abstractNumId w:val="15"/>
  </w:num>
  <w:num w:numId="11">
    <w:abstractNumId w:val="32"/>
  </w:num>
  <w:num w:numId="12">
    <w:abstractNumId w:val="36"/>
  </w:num>
  <w:num w:numId="13">
    <w:abstractNumId w:val="20"/>
  </w:num>
  <w:num w:numId="14">
    <w:abstractNumId w:val="33"/>
  </w:num>
  <w:num w:numId="15">
    <w:abstractNumId w:val="22"/>
  </w:num>
  <w:num w:numId="16">
    <w:abstractNumId w:val="6"/>
  </w:num>
  <w:num w:numId="17">
    <w:abstractNumId w:val="12"/>
  </w:num>
  <w:num w:numId="18">
    <w:abstractNumId w:val="31"/>
  </w:num>
  <w:num w:numId="19">
    <w:abstractNumId w:val="10"/>
  </w:num>
  <w:num w:numId="20">
    <w:abstractNumId w:val="34"/>
  </w:num>
  <w:num w:numId="21">
    <w:abstractNumId w:val="8"/>
  </w:num>
  <w:num w:numId="22">
    <w:abstractNumId w:val="37"/>
  </w:num>
  <w:num w:numId="23">
    <w:abstractNumId w:val="3"/>
  </w:num>
  <w:num w:numId="24">
    <w:abstractNumId w:val="17"/>
  </w:num>
  <w:num w:numId="25">
    <w:abstractNumId w:val="1"/>
  </w:num>
  <w:num w:numId="26">
    <w:abstractNumId w:val="2"/>
  </w:num>
  <w:num w:numId="27">
    <w:abstractNumId w:val="11"/>
  </w:num>
  <w:num w:numId="28">
    <w:abstractNumId w:val="23"/>
  </w:num>
  <w:num w:numId="29">
    <w:abstractNumId w:val="26"/>
  </w:num>
  <w:num w:numId="30">
    <w:abstractNumId w:val="29"/>
  </w:num>
  <w:num w:numId="31">
    <w:abstractNumId w:val="18"/>
  </w:num>
  <w:num w:numId="32">
    <w:abstractNumId w:val="28"/>
  </w:num>
  <w:num w:numId="33">
    <w:abstractNumId w:val="14"/>
  </w:num>
  <w:num w:numId="34">
    <w:abstractNumId w:val="4"/>
  </w:num>
  <w:num w:numId="35">
    <w:abstractNumId w:val="24"/>
  </w:num>
  <w:num w:numId="36">
    <w:abstractNumId w:val="7"/>
  </w:num>
  <w:num w:numId="37">
    <w:abstractNumId w:val="35"/>
  </w:num>
  <w:num w:numId="38">
    <w:abstractNumId w:val="2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40"/>
    <w:rsid w:val="000003D1"/>
    <w:rsid w:val="00005568"/>
    <w:rsid w:val="000061DC"/>
    <w:rsid w:val="00010190"/>
    <w:rsid w:val="00013612"/>
    <w:rsid w:val="00023ACE"/>
    <w:rsid w:val="00032C7C"/>
    <w:rsid w:val="00035033"/>
    <w:rsid w:val="00036E9D"/>
    <w:rsid w:val="000372AF"/>
    <w:rsid w:val="000415FE"/>
    <w:rsid w:val="000450E9"/>
    <w:rsid w:val="00051F02"/>
    <w:rsid w:val="000544B4"/>
    <w:rsid w:val="00055436"/>
    <w:rsid w:val="00061AEB"/>
    <w:rsid w:val="0006530A"/>
    <w:rsid w:val="00084A63"/>
    <w:rsid w:val="000850E7"/>
    <w:rsid w:val="00090BF5"/>
    <w:rsid w:val="0009517C"/>
    <w:rsid w:val="000953C2"/>
    <w:rsid w:val="000A319C"/>
    <w:rsid w:val="000A36D0"/>
    <w:rsid w:val="000B0F89"/>
    <w:rsid w:val="000B43E9"/>
    <w:rsid w:val="000D6F34"/>
    <w:rsid w:val="000D7F47"/>
    <w:rsid w:val="000E0DCC"/>
    <w:rsid w:val="000E33BC"/>
    <w:rsid w:val="000E506E"/>
    <w:rsid w:val="000F4AA3"/>
    <w:rsid w:val="000F76B5"/>
    <w:rsid w:val="001004B0"/>
    <w:rsid w:val="00105030"/>
    <w:rsid w:val="00107165"/>
    <w:rsid w:val="00107374"/>
    <w:rsid w:val="00110243"/>
    <w:rsid w:val="0011201C"/>
    <w:rsid w:val="00112A26"/>
    <w:rsid w:val="00115B5B"/>
    <w:rsid w:val="0012509D"/>
    <w:rsid w:val="00134A4E"/>
    <w:rsid w:val="001550C9"/>
    <w:rsid w:val="0016111F"/>
    <w:rsid w:val="00165676"/>
    <w:rsid w:val="00171185"/>
    <w:rsid w:val="00177ECE"/>
    <w:rsid w:val="001809DF"/>
    <w:rsid w:val="001936D8"/>
    <w:rsid w:val="001A08D9"/>
    <w:rsid w:val="001B2D9B"/>
    <w:rsid w:val="001B57D8"/>
    <w:rsid w:val="001B7A32"/>
    <w:rsid w:val="001C419B"/>
    <w:rsid w:val="001D6C9A"/>
    <w:rsid w:val="001D75C9"/>
    <w:rsid w:val="001F31A6"/>
    <w:rsid w:val="00200EC6"/>
    <w:rsid w:val="00206A86"/>
    <w:rsid w:val="00213CF4"/>
    <w:rsid w:val="00217054"/>
    <w:rsid w:val="002223A7"/>
    <w:rsid w:val="00225B08"/>
    <w:rsid w:val="00227830"/>
    <w:rsid w:val="00241967"/>
    <w:rsid w:val="00247D98"/>
    <w:rsid w:val="00252261"/>
    <w:rsid w:val="00253178"/>
    <w:rsid w:val="00254CDE"/>
    <w:rsid w:val="00256B06"/>
    <w:rsid w:val="0025711B"/>
    <w:rsid w:val="00260189"/>
    <w:rsid w:val="00262E91"/>
    <w:rsid w:val="00263E86"/>
    <w:rsid w:val="00267F69"/>
    <w:rsid w:val="00273ED5"/>
    <w:rsid w:val="00273FCB"/>
    <w:rsid w:val="002754EE"/>
    <w:rsid w:val="002A36FD"/>
    <w:rsid w:val="002A3702"/>
    <w:rsid w:val="002A50C7"/>
    <w:rsid w:val="002A63FD"/>
    <w:rsid w:val="002B2DB7"/>
    <w:rsid w:val="002B40D2"/>
    <w:rsid w:val="002B693F"/>
    <w:rsid w:val="002C19FB"/>
    <w:rsid w:val="002C3362"/>
    <w:rsid w:val="002C3A3D"/>
    <w:rsid w:val="002D25A0"/>
    <w:rsid w:val="002D5E18"/>
    <w:rsid w:val="002D696A"/>
    <w:rsid w:val="002D6C7B"/>
    <w:rsid w:val="002E273A"/>
    <w:rsid w:val="002E3BBF"/>
    <w:rsid w:val="002F164A"/>
    <w:rsid w:val="002F397B"/>
    <w:rsid w:val="002F4CC0"/>
    <w:rsid w:val="003130BF"/>
    <w:rsid w:val="00313F25"/>
    <w:rsid w:val="003166F6"/>
    <w:rsid w:val="0032223D"/>
    <w:rsid w:val="00322F16"/>
    <w:rsid w:val="003244CC"/>
    <w:rsid w:val="00325CDF"/>
    <w:rsid w:val="00327EF2"/>
    <w:rsid w:val="00331FBE"/>
    <w:rsid w:val="00346B64"/>
    <w:rsid w:val="00347B09"/>
    <w:rsid w:val="00350606"/>
    <w:rsid w:val="00351CB5"/>
    <w:rsid w:val="00354B67"/>
    <w:rsid w:val="00357840"/>
    <w:rsid w:val="00364FF0"/>
    <w:rsid w:val="00365A0D"/>
    <w:rsid w:val="00367311"/>
    <w:rsid w:val="00377BC5"/>
    <w:rsid w:val="00381723"/>
    <w:rsid w:val="00392566"/>
    <w:rsid w:val="00392CB6"/>
    <w:rsid w:val="00393187"/>
    <w:rsid w:val="003941C0"/>
    <w:rsid w:val="0039574B"/>
    <w:rsid w:val="003A0E38"/>
    <w:rsid w:val="003A2398"/>
    <w:rsid w:val="003A38F1"/>
    <w:rsid w:val="003A47ED"/>
    <w:rsid w:val="003A5930"/>
    <w:rsid w:val="003A708F"/>
    <w:rsid w:val="003A757E"/>
    <w:rsid w:val="003A7D6A"/>
    <w:rsid w:val="003B058F"/>
    <w:rsid w:val="003B2561"/>
    <w:rsid w:val="003B3AF5"/>
    <w:rsid w:val="003B3FB0"/>
    <w:rsid w:val="003C27FC"/>
    <w:rsid w:val="003D0B86"/>
    <w:rsid w:val="003D55CE"/>
    <w:rsid w:val="003E0CB0"/>
    <w:rsid w:val="003F5821"/>
    <w:rsid w:val="0040157A"/>
    <w:rsid w:val="004021BE"/>
    <w:rsid w:val="004037E4"/>
    <w:rsid w:val="004079C5"/>
    <w:rsid w:val="00411DF2"/>
    <w:rsid w:val="0041689B"/>
    <w:rsid w:val="00417B26"/>
    <w:rsid w:val="004226E4"/>
    <w:rsid w:val="0042395B"/>
    <w:rsid w:val="00424E62"/>
    <w:rsid w:val="004468BE"/>
    <w:rsid w:val="00447D1A"/>
    <w:rsid w:val="004500F8"/>
    <w:rsid w:val="00450169"/>
    <w:rsid w:val="0045258E"/>
    <w:rsid w:val="004527C4"/>
    <w:rsid w:val="00453CE2"/>
    <w:rsid w:val="00454CF2"/>
    <w:rsid w:val="00456ACA"/>
    <w:rsid w:val="00460F2F"/>
    <w:rsid w:val="00461A1C"/>
    <w:rsid w:val="00463E45"/>
    <w:rsid w:val="00464A00"/>
    <w:rsid w:val="00466348"/>
    <w:rsid w:val="00467A48"/>
    <w:rsid w:val="00467A74"/>
    <w:rsid w:val="00471BE7"/>
    <w:rsid w:val="0047607A"/>
    <w:rsid w:val="00480FE3"/>
    <w:rsid w:val="004945B3"/>
    <w:rsid w:val="00497446"/>
    <w:rsid w:val="004A6551"/>
    <w:rsid w:val="004C0201"/>
    <w:rsid w:val="004C3AFD"/>
    <w:rsid w:val="004D4593"/>
    <w:rsid w:val="004D4A22"/>
    <w:rsid w:val="004D5F52"/>
    <w:rsid w:val="004D60C7"/>
    <w:rsid w:val="004E0DBB"/>
    <w:rsid w:val="004E64E1"/>
    <w:rsid w:val="004F4965"/>
    <w:rsid w:val="004F59CF"/>
    <w:rsid w:val="004F5D57"/>
    <w:rsid w:val="004F7D7F"/>
    <w:rsid w:val="0050476D"/>
    <w:rsid w:val="00504B90"/>
    <w:rsid w:val="0050619D"/>
    <w:rsid w:val="00515790"/>
    <w:rsid w:val="00517CF9"/>
    <w:rsid w:val="005221FC"/>
    <w:rsid w:val="0052715F"/>
    <w:rsid w:val="00527576"/>
    <w:rsid w:val="0053093C"/>
    <w:rsid w:val="00531579"/>
    <w:rsid w:val="005321EB"/>
    <w:rsid w:val="0053474E"/>
    <w:rsid w:val="00545C20"/>
    <w:rsid w:val="0055455A"/>
    <w:rsid w:val="005627C6"/>
    <w:rsid w:val="00563949"/>
    <w:rsid w:val="00564752"/>
    <w:rsid w:val="0057090F"/>
    <w:rsid w:val="005804C4"/>
    <w:rsid w:val="005821A6"/>
    <w:rsid w:val="005864B6"/>
    <w:rsid w:val="00596139"/>
    <w:rsid w:val="005B508E"/>
    <w:rsid w:val="005B6E3B"/>
    <w:rsid w:val="005B79FF"/>
    <w:rsid w:val="005C4F47"/>
    <w:rsid w:val="005C6AB3"/>
    <w:rsid w:val="005D46A4"/>
    <w:rsid w:val="005E3A6A"/>
    <w:rsid w:val="005E4BFA"/>
    <w:rsid w:val="005F0548"/>
    <w:rsid w:val="00601251"/>
    <w:rsid w:val="00604DE8"/>
    <w:rsid w:val="006050F4"/>
    <w:rsid w:val="00606869"/>
    <w:rsid w:val="00610D67"/>
    <w:rsid w:val="00613192"/>
    <w:rsid w:val="00613411"/>
    <w:rsid w:val="00614AD6"/>
    <w:rsid w:val="0061654B"/>
    <w:rsid w:val="006218D0"/>
    <w:rsid w:val="00621F54"/>
    <w:rsid w:val="006405C7"/>
    <w:rsid w:val="00642C22"/>
    <w:rsid w:val="00646743"/>
    <w:rsid w:val="0064723F"/>
    <w:rsid w:val="006538A9"/>
    <w:rsid w:val="006545B1"/>
    <w:rsid w:val="006569EF"/>
    <w:rsid w:val="00656C77"/>
    <w:rsid w:val="00661A34"/>
    <w:rsid w:val="00664FF0"/>
    <w:rsid w:val="00680FC6"/>
    <w:rsid w:val="00694EC9"/>
    <w:rsid w:val="00695616"/>
    <w:rsid w:val="00695C6F"/>
    <w:rsid w:val="006A5497"/>
    <w:rsid w:val="006B1CEE"/>
    <w:rsid w:val="006B24E7"/>
    <w:rsid w:val="006B5A63"/>
    <w:rsid w:val="006C088B"/>
    <w:rsid w:val="006C2307"/>
    <w:rsid w:val="006C3F63"/>
    <w:rsid w:val="006D1F37"/>
    <w:rsid w:val="006E6669"/>
    <w:rsid w:val="006E6842"/>
    <w:rsid w:val="006E70C0"/>
    <w:rsid w:val="006F4297"/>
    <w:rsid w:val="006F4CF1"/>
    <w:rsid w:val="006F6033"/>
    <w:rsid w:val="0070313E"/>
    <w:rsid w:val="00703829"/>
    <w:rsid w:val="007068F6"/>
    <w:rsid w:val="007150AD"/>
    <w:rsid w:val="00715260"/>
    <w:rsid w:val="0071725A"/>
    <w:rsid w:val="0073361C"/>
    <w:rsid w:val="0073441A"/>
    <w:rsid w:val="007405B7"/>
    <w:rsid w:val="00741087"/>
    <w:rsid w:val="007434AC"/>
    <w:rsid w:val="00754BE3"/>
    <w:rsid w:val="0076133C"/>
    <w:rsid w:val="007764A3"/>
    <w:rsid w:val="00791F26"/>
    <w:rsid w:val="007A2D27"/>
    <w:rsid w:val="007A7371"/>
    <w:rsid w:val="007C0103"/>
    <w:rsid w:val="007C5159"/>
    <w:rsid w:val="007C6A1C"/>
    <w:rsid w:val="007D5BAC"/>
    <w:rsid w:val="007D7B58"/>
    <w:rsid w:val="007E32AB"/>
    <w:rsid w:val="007E79F1"/>
    <w:rsid w:val="007F0E9B"/>
    <w:rsid w:val="007F15A1"/>
    <w:rsid w:val="007F4510"/>
    <w:rsid w:val="007F7020"/>
    <w:rsid w:val="007F7E4C"/>
    <w:rsid w:val="00802C1F"/>
    <w:rsid w:val="00803AC4"/>
    <w:rsid w:val="00805D5D"/>
    <w:rsid w:val="00812C3C"/>
    <w:rsid w:val="00814137"/>
    <w:rsid w:val="00821F25"/>
    <w:rsid w:val="00824454"/>
    <w:rsid w:val="00825747"/>
    <w:rsid w:val="00825B6D"/>
    <w:rsid w:val="008307AC"/>
    <w:rsid w:val="00835CE4"/>
    <w:rsid w:val="00840A23"/>
    <w:rsid w:val="00843835"/>
    <w:rsid w:val="00846E66"/>
    <w:rsid w:val="00846F11"/>
    <w:rsid w:val="00853580"/>
    <w:rsid w:val="008546BE"/>
    <w:rsid w:val="008554FE"/>
    <w:rsid w:val="00857E21"/>
    <w:rsid w:val="00860CD3"/>
    <w:rsid w:val="0086339E"/>
    <w:rsid w:val="00872B6C"/>
    <w:rsid w:val="00873D17"/>
    <w:rsid w:val="00880699"/>
    <w:rsid w:val="0088427C"/>
    <w:rsid w:val="0088442B"/>
    <w:rsid w:val="00890811"/>
    <w:rsid w:val="0089100F"/>
    <w:rsid w:val="008911D6"/>
    <w:rsid w:val="008929CF"/>
    <w:rsid w:val="008947AB"/>
    <w:rsid w:val="00894BC0"/>
    <w:rsid w:val="00895CCC"/>
    <w:rsid w:val="008A2709"/>
    <w:rsid w:val="008A64D1"/>
    <w:rsid w:val="008B0D0C"/>
    <w:rsid w:val="008B1A85"/>
    <w:rsid w:val="008B409A"/>
    <w:rsid w:val="008C03CB"/>
    <w:rsid w:val="008C2299"/>
    <w:rsid w:val="008C36E5"/>
    <w:rsid w:val="008C7561"/>
    <w:rsid w:val="008D4229"/>
    <w:rsid w:val="008D48FF"/>
    <w:rsid w:val="008D5D55"/>
    <w:rsid w:val="008D603A"/>
    <w:rsid w:val="008E3D38"/>
    <w:rsid w:val="008F7A5E"/>
    <w:rsid w:val="0090133B"/>
    <w:rsid w:val="009014C3"/>
    <w:rsid w:val="00903FBC"/>
    <w:rsid w:val="009065AA"/>
    <w:rsid w:val="00912A84"/>
    <w:rsid w:val="0091394D"/>
    <w:rsid w:val="00916329"/>
    <w:rsid w:val="00916D07"/>
    <w:rsid w:val="009176A8"/>
    <w:rsid w:val="00917FB3"/>
    <w:rsid w:val="0092336A"/>
    <w:rsid w:val="00930415"/>
    <w:rsid w:val="00930E14"/>
    <w:rsid w:val="00931C90"/>
    <w:rsid w:val="00936DD9"/>
    <w:rsid w:val="00940709"/>
    <w:rsid w:val="0094680E"/>
    <w:rsid w:val="00947EA4"/>
    <w:rsid w:val="0095239A"/>
    <w:rsid w:val="009548BB"/>
    <w:rsid w:val="00954A47"/>
    <w:rsid w:val="00957CC3"/>
    <w:rsid w:val="00960CA1"/>
    <w:rsid w:val="0096425D"/>
    <w:rsid w:val="00974192"/>
    <w:rsid w:val="00984B9E"/>
    <w:rsid w:val="00991765"/>
    <w:rsid w:val="00997F1B"/>
    <w:rsid w:val="009A6FE1"/>
    <w:rsid w:val="009A76A2"/>
    <w:rsid w:val="009B32C0"/>
    <w:rsid w:val="009B661A"/>
    <w:rsid w:val="009B767D"/>
    <w:rsid w:val="009C0AA7"/>
    <w:rsid w:val="009C6FBA"/>
    <w:rsid w:val="009D329A"/>
    <w:rsid w:val="009D4E90"/>
    <w:rsid w:val="009D6EA1"/>
    <w:rsid w:val="009E16DB"/>
    <w:rsid w:val="009E7C21"/>
    <w:rsid w:val="009F07F8"/>
    <w:rsid w:val="009F1D49"/>
    <w:rsid w:val="009F7946"/>
    <w:rsid w:val="00A01BEB"/>
    <w:rsid w:val="00A03693"/>
    <w:rsid w:val="00A04FED"/>
    <w:rsid w:val="00A07875"/>
    <w:rsid w:val="00A1234F"/>
    <w:rsid w:val="00A13EB8"/>
    <w:rsid w:val="00A15DB0"/>
    <w:rsid w:val="00A161D6"/>
    <w:rsid w:val="00A16C78"/>
    <w:rsid w:val="00A17373"/>
    <w:rsid w:val="00A27BF5"/>
    <w:rsid w:val="00A319A4"/>
    <w:rsid w:val="00A33B1B"/>
    <w:rsid w:val="00A47098"/>
    <w:rsid w:val="00A562B3"/>
    <w:rsid w:val="00A60466"/>
    <w:rsid w:val="00A61E3D"/>
    <w:rsid w:val="00A6450E"/>
    <w:rsid w:val="00A676F1"/>
    <w:rsid w:val="00A6782B"/>
    <w:rsid w:val="00A7252F"/>
    <w:rsid w:val="00A73D7E"/>
    <w:rsid w:val="00A74A9F"/>
    <w:rsid w:val="00A7551E"/>
    <w:rsid w:val="00A87565"/>
    <w:rsid w:val="00A936BA"/>
    <w:rsid w:val="00A93DA7"/>
    <w:rsid w:val="00AA0663"/>
    <w:rsid w:val="00AA147F"/>
    <w:rsid w:val="00AA1710"/>
    <w:rsid w:val="00AA1797"/>
    <w:rsid w:val="00AA189A"/>
    <w:rsid w:val="00AA320C"/>
    <w:rsid w:val="00AB1C65"/>
    <w:rsid w:val="00AB5583"/>
    <w:rsid w:val="00AB712A"/>
    <w:rsid w:val="00AC54BB"/>
    <w:rsid w:val="00AC73FE"/>
    <w:rsid w:val="00AD423F"/>
    <w:rsid w:val="00AE1FD3"/>
    <w:rsid w:val="00AE5E98"/>
    <w:rsid w:val="00AE7D8B"/>
    <w:rsid w:val="00B01ABA"/>
    <w:rsid w:val="00B03169"/>
    <w:rsid w:val="00B15DBC"/>
    <w:rsid w:val="00B16771"/>
    <w:rsid w:val="00B22182"/>
    <w:rsid w:val="00B321B2"/>
    <w:rsid w:val="00B5007F"/>
    <w:rsid w:val="00B51A90"/>
    <w:rsid w:val="00B56483"/>
    <w:rsid w:val="00B57559"/>
    <w:rsid w:val="00B62BCD"/>
    <w:rsid w:val="00B66A75"/>
    <w:rsid w:val="00B70B53"/>
    <w:rsid w:val="00B73EA0"/>
    <w:rsid w:val="00B7768E"/>
    <w:rsid w:val="00B82314"/>
    <w:rsid w:val="00B846EC"/>
    <w:rsid w:val="00B904AD"/>
    <w:rsid w:val="00B9719D"/>
    <w:rsid w:val="00BA0884"/>
    <w:rsid w:val="00BA4565"/>
    <w:rsid w:val="00BB2A12"/>
    <w:rsid w:val="00BB7F86"/>
    <w:rsid w:val="00BC425A"/>
    <w:rsid w:val="00BD52BC"/>
    <w:rsid w:val="00BD67E6"/>
    <w:rsid w:val="00BE075E"/>
    <w:rsid w:val="00BE0BDB"/>
    <w:rsid w:val="00BF1E10"/>
    <w:rsid w:val="00BF23A3"/>
    <w:rsid w:val="00BF48EB"/>
    <w:rsid w:val="00C0154C"/>
    <w:rsid w:val="00C05DF9"/>
    <w:rsid w:val="00C074E7"/>
    <w:rsid w:val="00C07700"/>
    <w:rsid w:val="00C114E4"/>
    <w:rsid w:val="00C129D1"/>
    <w:rsid w:val="00C15B0D"/>
    <w:rsid w:val="00C17A54"/>
    <w:rsid w:val="00C2316E"/>
    <w:rsid w:val="00C240C2"/>
    <w:rsid w:val="00C2445D"/>
    <w:rsid w:val="00C26EBC"/>
    <w:rsid w:val="00C36E88"/>
    <w:rsid w:val="00C45A54"/>
    <w:rsid w:val="00C550D9"/>
    <w:rsid w:val="00C56F55"/>
    <w:rsid w:val="00C634A9"/>
    <w:rsid w:val="00C646ED"/>
    <w:rsid w:val="00C67A96"/>
    <w:rsid w:val="00C75187"/>
    <w:rsid w:val="00C76B90"/>
    <w:rsid w:val="00C77BF9"/>
    <w:rsid w:val="00C840D2"/>
    <w:rsid w:val="00C855A9"/>
    <w:rsid w:val="00C93BAE"/>
    <w:rsid w:val="00CA3474"/>
    <w:rsid w:val="00CA4146"/>
    <w:rsid w:val="00CA558F"/>
    <w:rsid w:val="00CC641D"/>
    <w:rsid w:val="00CD2619"/>
    <w:rsid w:val="00CD5B69"/>
    <w:rsid w:val="00CD6588"/>
    <w:rsid w:val="00CE1297"/>
    <w:rsid w:val="00CF091D"/>
    <w:rsid w:val="00CF15FA"/>
    <w:rsid w:val="00CF2152"/>
    <w:rsid w:val="00CF36B5"/>
    <w:rsid w:val="00CF519B"/>
    <w:rsid w:val="00D07A9D"/>
    <w:rsid w:val="00D113A7"/>
    <w:rsid w:val="00D200E1"/>
    <w:rsid w:val="00D20CD5"/>
    <w:rsid w:val="00D21C0D"/>
    <w:rsid w:val="00D25481"/>
    <w:rsid w:val="00D349BC"/>
    <w:rsid w:val="00D368C5"/>
    <w:rsid w:val="00D41007"/>
    <w:rsid w:val="00D42A94"/>
    <w:rsid w:val="00D46B2E"/>
    <w:rsid w:val="00D52280"/>
    <w:rsid w:val="00D5340A"/>
    <w:rsid w:val="00D60FE1"/>
    <w:rsid w:val="00D624A8"/>
    <w:rsid w:val="00D63022"/>
    <w:rsid w:val="00D7482E"/>
    <w:rsid w:val="00D84812"/>
    <w:rsid w:val="00D85D11"/>
    <w:rsid w:val="00D92A38"/>
    <w:rsid w:val="00DA0DB1"/>
    <w:rsid w:val="00DA5EE3"/>
    <w:rsid w:val="00DB09D4"/>
    <w:rsid w:val="00DB57AD"/>
    <w:rsid w:val="00DB5E40"/>
    <w:rsid w:val="00DC25D6"/>
    <w:rsid w:val="00DD12C2"/>
    <w:rsid w:val="00DD2F34"/>
    <w:rsid w:val="00DE0EE5"/>
    <w:rsid w:val="00DE1CDD"/>
    <w:rsid w:val="00DF71FC"/>
    <w:rsid w:val="00DF77C5"/>
    <w:rsid w:val="00E06C60"/>
    <w:rsid w:val="00E175E0"/>
    <w:rsid w:val="00E205D3"/>
    <w:rsid w:val="00E20CCA"/>
    <w:rsid w:val="00E26776"/>
    <w:rsid w:val="00E33F17"/>
    <w:rsid w:val="00E40FBF"/>
    <w:rsid w:val="00E46BFF"/>
    <w:rsid w:val="00E52BFB"/>
    <w:rsid w:val="00E53C40"/>
    <w:rsid w:val="00E567BC"/>
    <w:rsid w:val="00E70D63"/>
    <w:rsid w:val="00E71F9A"/>
    <w:rsid w:val="00E72B2C"/>
    <w:rsid w:val="00E7380E"/>
    <w:rsid w:val="00E90C59"/>
    <w:rsid w:val="00EA4975"/>
    <w:rsid w:val="00EA5A80"/>
    <w:rsid w:val="00EA60C4"/>
    <w:rsid w:val="00EB6420"/>
    <w:rsid w:val="00EB672B"/>
    <w:rsid w:val="00EC2E40"/>
    <w:rsid w:val="00EC4C82"/>
    <w:rsid w:val="00ED64C3"/>
    <w:rsid w:val="00ED66FA"/>
    <w:rsid w:val="00ED67F6"/>
    <w:rsid w:val="00ED7289"/>
    <w:rsid w:val="00EE0B10"/>
    <w:rsid w:val="00EE2743"/>
    <w:rsid w:val="00EF4672"/>
    <w:rsid w:val="00F0648D"/>
    <w:rsid w:val="00F11093"/>
    <w:rsid w:val="00F16000"/>
    <w:rsid w:val="00F21F3C"/>
    <w:rsid w:val="00F23188"/>
    <w:rsid w:val="00F24CD0"/>
    <w:rsid w:val="00F31137"/>
    <w:rsid w:val="00F33256"/>
    <w:rsid w:val="00F340BE"/>
    <w:rsid w:val="00F36D30"/>
    <w:rsid w:val="00F370FD"/>
    <w:rsid w:val="00F43A20"/>
    <w:rsid w:val="00F43B97"/>
    <w:rsid w:val="00F46FEB"/>
    <w:rsid w:val="00F5577D"/>
    <w:rsid w:val="00F571E2"/>
    <w:rsid w:val="00F57EC8"/>
    <w:rsid w:val="00F61874"/>
    <w:rsid w:val="00F61877"/>
    <w:rsid w:val="00F71104"/>
    <w:rsid w:val="00F712FB"/>
    <w:rsid w:val="00F71405"/>
    <w:rsid w:val="00F755B8"/>
    <w:rsid w:val="00F81979"/>
    <w:rsid w:val="00F8627A"/>
    <w:rsid w:val="00F86C58"/>
    <w:rsid w:val="00F92C33"/>
    <w:rsid w:val="00F97B98"/>
    <w:rsid w:val="00FA6465"/>
    <w:rsid w:val="00FA7F8A"/>
    <w:rsid w:val="00FC36AF"/>
    <w:rsid w:val="00FD592B"/>
    <w:rsid w:val="00FD67AB"/>
    <w:rsid w:val="00FD6C49"/>
    <w:rsid w:val="00FF2117"/>
    <w:rsid w:val="00FF6624"/>
    <w:rsid w:val="00FF6A30"/>
    <w:rsid w:val="00FF7E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6E5F"/>
  <w15:docId w15:val="{AFCE83E6-FBFF-45DB-B060-CDFD0964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E40"/>
    <w:pPr>
      <w:spacing w:after="200" w:line="276" w:lineRule="auto"/>
    </w:pPr>
  </w:style>
  <w:style w:type="paragraph" w:styleId="1">
    <w:name w:val="heading 1"/>
    <w:basedOn w:val="a"/>
    <w:next w:val="a"/>
    <w:link w:val="10"/>
    <w:qFormat/>
    <w:rsid w:val="00EC2E40"/>
    <w:pPr>
      <w:keepNext/>
      <w:numPr>
        <w:numId w:val="1"/>
      </w:numPr>
      <w:spacing w:before="240" w:after="60" w:line="240" w:lineRule="auto"/>
      <w:outlineLvl w:val="0"/>
    </w:pPr>
    <w:rPr>
      <w:rFonts w:ascii="Tahoma" w:eastAsia="Tahoma" w:hAnsi="Tahoma" w:cs="Times New Roman"/>
      <w:b/>
      <w:kern w:val="28"/>
      <w:sz w:val="28"/>
      <w:szCs w:val="20"/>
    </w:rPr>
  </w:style>
  <w:style w:type="paragraph" w:styleId="2">
    <w:name w:val="heading 2"/>
    <w:aliases w:val="Заг 2"/>
    <w:basedOn w:val="a"/>
    <w:next w:val="a"/>
    <w:link w:val="20"/>
    <w:qFormat/>
    <w:rsid w:val="00EC2E40"/>
    <w:pPr>
      <w:keepNext/>
      <w:numPr>
        <w:ilvl w:val="1"/>
        <w:numId w:val="1"/>
      </w:numPr>
      <w:spacing w:after="0" w:line="240" w:lineRule="auto"/>
      <w:outlineLvl w:val="1"/>
    </w:pPr>
    <w:rPr>
      <w:rFonts w:ascii="Times New Roman" w:eastAsia="Tahoma" w:hAnsi="Times New Roman" w:cs="Times New Roman"/>
      <w:sz w:val="24"/>
      <w:szCs w:val="20"/>
    </w:rPr>
  </w:style>
  <w:style w:type="paragraph" w:styleId="3">
    <w:name w:val="heading 3"/>
    <w:basedOn w:val="a"/>
    <w:next w:val="a"/>
    <w:link w:val="30"/>
    <w:qFormat/>
    <w:rsid w:val="00EC2E40"/>
    <w:pPr>
      <w:keepNext/>
      <w:numPr>
        <w:ilvl w:val="2"/>
        <w:numId w:val="1"/>
      </w:numPr>
      <w:spacing w:before="240" w:after="240" w:line="240" w:lineRule="auto"/>
      <w:ind w:right="-284"/>
      <w:jc w:val="center"/>
      <w:outlineLvl w:val="2"/>
    </w:pPr>
    <w:rPr>
      <w:rFonts w:ascii="Tahoma" w:eastAsia="Tahoma" w:hAnsi="Tahoma" w:cs="Times New Roman"/>
      <w:b/>
      <w:sz w:val="24"/>
      <w:szCs w:val="20"/>
    </w:rPr>
  </w:style>
  <w:style w:type="paragraph" w:styleId="4">
    <w:name w:val="heading 4"/>
    <w:basedOn w:val="a"/>
    <w:next w:val="a"/>
    <w:link w:val="40"/>
    <w:qFormat/>
    <w:rsid w:val="00EC2E40"/>
    <w:pPr>
      <w:keepNext/>
      <w:numPr>
        <w:ilvl w:val="3"/>
        <w:numId w:val="1"/>
      </w:numPr>
      <w:spacing w:before="240" w:after="60" w:line="240" w:lineRule="auto"/>
      <w:outlineLvl w:val="3"/>
    </w:pPr>
    <w:rPr>
      <w:rFonts w:ascii="Tahoma" w:eastAsia="Tahoma" w:hAnsi="Tahoma" w:cs="Times New Roman"/>
      <w:b/>
      <w:i/>
      <w:sz w:val="24"/>
      <w:szCs w:val="20"/>
    </w:rPr>
  </w:style>
  <w:style w:type="paragraph" w:styleId="5">
    <w:name w:val="heading 5"/>
    <w:basedOn w:val="a"/>
    <w:next w:val="a"/>
    <w:link w:val="50"/>
    <w:qFormat/>
    <w:rsid w:val="00EC2E40"/>
    <w:pPr>
      <w:numPr>
        <w:ilvl w:val="4"/>
        <w:numId w:val="1"/>
      </w:numPr>
      <w:spacing w:before="240" w:after="60" w:line="240" w:lineRule="auto"/>
      <w:outlineLvl w:val="4"/>
    </w:pPr>
    <w:rPr>
      <w:rFonts w:ascii="Tahoma" w:eastAsia="Tahoma" w:hAnsi="Tahoma" w:cs="Times New Roman"/>
      <w:szCs w:val="20"/>
    </w:rPr>
  </w:style>
  <w:style w:type="paragraph" w:styleId="6">
    <w:name w:val="heading 6"/>
    <w:basedOn w:val="a"/>
    <w:next w:val="a"/>
    <w:link w:val="60"/>
    <w:qFormat/>
    <w:rsid w:val="00EC2E40"/>
    <w:pPr>
      <w:numPr>
        <w:ilvl w:val="5"/>
        <w:numId w:val="1"/>
      </w:numPr>
      <w:spacing w:before="240" w:after="60" w:line="240" w:lineRule="auto"/>
      <w:outlineLvl w:val="5"/>
    </w:pPr>
    <w:rPr>
      <w:rFonts w:ascii="Tahoma" w:eastAsia="Tahoma" w:hAnsi="Tahoma" w:cs="Times New Roman"/>
      <w:i/>
      <w:szCs w:val="20"/>
    </w:rPr>
  </w:style>
  <w:style w:type="paragraph" w:styleId="7">
    <w:name w:val="heading 7"/>
    <w:basedOn w:val="a"/>
    <w:next w:val="a"/>
    <w:link w:val="70"/>
    <w:qFormat/>
    <w:rsid w:val="00EC2E40"/>
    <w:pPr>
      <w:numPr>
        <w:ilvl w:val="6"/>
        <w:numId w:val="1"/>
      </w:numPr>
      <w:spacing w:before="240" w:after="60" w:line="240" w:lineRule="auto"/>
      <w:outlineLvl w:val="6"/>
    </w:pPr>
    <w:rPr>
      <w:rFonts w:ascii="Tahoma" w:eastAsia="Tahoma" w:hAnsi="Tahoma" w:cs="Times New Roman"/>
      <w:sz w:val="20"/>
      <w:szCs w:val="20"/>
    </w:rPr>
  </w:style>
  <w:style w:type="paragraph" w:styleId="8">
    <w:name w:val="heading 8"/>
    <w:basedOn w:val="a"/>
    <w:next w:val="a"/>
    <w:link w:val="80"/>
    <w:qFormat/>
    <w:rsid w:val="00EC2E40"/>
    <w:pPr>
      <w:numPr>
        <w:ilvl w:val="7"/>
        <w:numId w:val="1"/>
      </w:numPr>
      <w:spacing w:before="240" w:after="60" w:line="240" w:lineRule="auto"/>
      <w:outlineLvl w:val="7"/>
    </w:pPr>
    <w:rPr>
      <w:rFonts w:ascii="Tahoma" w:eastAsia="Tahoma" w:hAnsi="Tahoma" w:cs="Times New Roman"/>
      <w:i/>
      <w:sz w:val="20"/>
      <w:szCs w:val="20"/>
    </w:rPr>
  </w:style>
  <w:style w:type="paragraph" w:styleId="9">
    <w:name w:val="heading 9"/>
    <w:basedOn w:val="a"/>
    <w:next w:val="a"/>
    <w:link w:val="90"/>
    <w:qFormat/>
    <w:rsid w:val="00EC2E40"/>
    <w:pPr>
      <w:numPr>
        <w:ilvl w:val="8"/>
        <w:numId w:val="1"/>
      </w:numPr>
      <w:spacing w:before="240" w:after="60" w:line="240" w:lineRule="auto"/>
      <w:outlineLvl w:val="8"/>
    </w:pPr>
    <w:rPr>
      <w:rFonts w:ascii="Tahoma" w:eastAsia="Tahoma" w:hAnsi="Tahoma"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2E40"/>
    <w:rPr>
      <w:rFonts w:ascii="Tahoma" w:eastAsia="Tahoma" w:hAnsi="Tahoma" w:cs="Times New Roman"/>
      <w:b/>
      <w:kern w:val="28"/>
      <w:sz w:val="28"/>
      <w:szCs w:val="20"/>
      <w:lang w:eastAsia="kk-KZ"/>
    </w:rPr>
  </w:style>
  <w:style w:type="character" w:customStyle="1" w:styleId="20">
    <w:name w:val="Заголовок 2 Знак"/>
    <w:aliases w:val="Заг 2 Знак"/>
    <w:basedOn w:val="a0"/>
    <w:link w:val="2"/>
    <w:rsid w:val="00EC2E40"/>
    <w:rPr>
      <w:rFonts w:ascii="Times New Roman" w:eastAsia="Tahoma" w:hAnsi="Times New Roman" w:cs="Times New Roman"/>
      <w:sz w:val="24"/>
      <w:szCs w:val="20"/>
      <w:lang w:eastAsia="kk-KZ"/>
    </w:rPr>
  </w:style>
  <w:style w:type="character" w:customStyle="1" w:styleId="30">
    <w:name w:val="Заголовок 3 Знак"/>
    <w:basedOn w:val="a0"/>
    <w:link w:val="3"/>
    <w:rsid w:val="00EC2E40"/>
    <w:rPr>
      <w:rFonts w:ascii="Tahoma" w:eastAsia="Tahoma" w:hAnsi="Tahoma" w:cs="Times New Roman"/>
      <w:b/>
      <w:sz w:val="24"/>
      <w:szCs w:val="20"/>
      <w:lang w:eastAsia="kk-KZ"/>
    </w:rPr>
  </w:style>
  <w:style w:type="character" w:customStyle="1" w:styleId="40">
    <w:name w:val="Заголовок 4 Знак"/>
    <w:basedOn w:val="a0"/>
    <w:link w:val="4"/>
    <w:rsid w:val="00EC2E40"/>
    <w:rPr>
      <w:rFonts w:ascii="Tahoma" w:eastAsia="Tahoma" w:hAnsi="Tahoma" w:cs="Times New Roman"/>
      <w:b/>
      <w:i/>
      <w:sz w:val="24"/>
      <w:szCs w:val="20"/>
      <w:lang w:eastAsia="kk-KZ"/>
    </w:rPr>
  </w:style>
  <w:style w:type="character" w:customStyle="1" w:styleId="50">
    <w:name w:val="Заголовок 5 Знак"/>
    <w:basedOn w:val="a0"/>
    <w:link w:val="5"/>
    <w:rsid w:val="00EC2E40"/>
    <w:rPr>
      <w:rFonts w:ascii="Tahoma" w:eastAsia="Tahoma" w:hAnsi="Tahoma" w:cs="Times New Roman"/>
      <w:szCs w:val="20"/>
      <w:lang w:eastAsia="kk-KZ"/>
    </w:rPr>
  </w:style>
  <w:style w:type="character" w:customStyle="1" w:styleId="60">
    <w:name w:val="Заголовок 6 Знак"/>
    <w:basedOn w:val="a0"/>
    <w:link w:val="6"/>
    <w:rsid w:val="00EC2E40"/>
    <w:rPr>
      <w:rFonts w:ascii="Tahoma" w:eastAsia="Tahoma" w:hAnsi="Tahoma" w:cs="Times New Roman"/>
      <w:i/>
      <w:szCs w:val="20"/>
      <w:lang w:eastAsia="kk-KZ"/>
    </w:rPr>
  </w:style>
  <w:style w:type="character" w:customStyle="1" w:styleId="70">
    <w:name w:val="Заголовок 7 Знак"/>
    <w:basedOn w:val="a0"/>
    <w:link w:val="7"/>
    <w:rsid w:val="00EC2E40"/>
    <w:rPr>
      <w:rFonts w:ascii="Tahoma" w:eastAsia="Tahoma" w:hAnsi="Tahoma" w:cs="Times New Roman"/>
      <w:sz w:val="20"/>
      <w:szCs w:val="20"/>
      <w:lang w:eastAsia="kk-KZ"/>
    </w:rPr>
  </w:style>
  <w:style w:type="character" w:customStyle="1" w:styleId="80">
    <w:name w:val="Заголовок 8 Знак"/>
    <w:basedOn w:val="a0"/>
    <w:link w:val="8"/>
    <w:rsid w:val="00EC2E40"/>
    <w:rPr>
      <w:rFonts w:ascii="Tahoma" w:eastAsia="Tahoma" w:hAnsi="Tahoma" w:cs="Times New Roman"/>
      <w:i/>
      <w:sz w:val="20"/>
      <w:szCs w:val="20"/>
      <w:lang w:eastAsia="kk-KZ"/>
    </w:rPr>
  </w:style>
  <w:style w:type="character" w:customStyle="1" w:styleId="90">
    <w:name w:val="Заголовок 9 Знак"/>
    <w:basedOn w:val="a0"/>
    <w:link w:val="9"/>
    <w:rsid w:val="00EC2E40"/>
    <w:rPr>
      <w:rFonts w:ascii="Tahoma" w:eastAsia="Tahoma" w:hAnsi="Tahoma" w:cs="Times New Roman"/>
      <w:i/>
      <w:sz w:val="18"/>
      <w:szCs w:val="20"/>
      <w:lang w:eastAsia="kk-KZ"/>
    </w:rPr>
  </w:style>
  <w:style w:type="paragraph" w:styleId="a3">
    <w:name w:val="List Paragraph"/>
    <w:basedOn w:val="a"/>
    <w:uiPriority w:val="34"/>
    <w:qFormat/>
    <w:rsid w:val="00EC2E40"/>
    <w:pPr>
      <w:ind w:left="720"/>
      <w:contextualSpacing/>
    </w:pPr>
  </w:style>
  <w:style w:type="character" w:styleId="a4">
    <w:name w:val="Hyperlink"/>
    <w:basedOn w:val="a0"/>
    <w:uiPriority w:val="99"/>
    <w:unhideWhenUsed/>
    <w:rsid w:val="00EC2E40"/>
    <w:rPr>
      <w:color w:val="0563C1" w:themeColor="hyperlink"/>
      <w:u w:val="single"/>
    </w:rPr>
  </w:style>
  <w:style w:type="paragraph" w:styleId="21">
    <w:name w:val="Body Text 2"/>
    <w:basedOn w:val="a"/>
    <w:link w:val="22"/>
    <w:rsid w:val="00EC2E40"/>
    <w:pPr>
      <w:spacing w:after="40" w:line="312" w:lineRule="auto"/>
    </w:pPr>
    <w:rPr>
      <w:rFonts w:ascii="Times New Roman" w:eastAsia="Tahoma" w:hAnsi="Times New Roman" w:cs="Times New Roman"/>
      <w:sz w:val="24"/>
      <w:szCs w:val="20"/>
    </w:rPr>
  </w:style>
  <w:style w:type="character" w:customStyle="1" w:styleId="22">
    <w:name w:val="Основной текст 2 Знак"/>
    <w:basedOn w:val="a0"/>
    <w:link w:val="21"/>
    <w:rsid w:val="00EC2E40"/>
    <w:rPr>
      <w:rFonts w:ascii="Times New Roman" w:eastAsia="Tahoma" w:hAnsi="Times New Roman" w:cs="Times New Roman"/>
      <w:sz w:val="24"/>
      <w:szCs w:val="20"/>
      <w:lang w:eastAsia="kk-KZ"/>
    </w:rPr>
  </w:style>
  <w:style w:type="paragraph" w:styleId="a5">
    <w:name w:val="Body Text"/>
    <w:basedOn w:val="a"/>
    <w:link w:val="a6"/>
    <w:uiPriority w:val="99"/>
    <w:semiHidden/>
    <w:unhideWhenUsed/>
    <w:rsid w:val="00EC2E40"/>
    <w:pPr>
      <w:spacing w:after="120"/>
    </w:pPr>
  </w:style>
  <w:style w:type="character" w:customStyle="1" w:styleId="a6">
    <w:name w:val="Основной текст Знак"/>
    <w:basedOn w:val="a0"/>
    <w:link w:val="a5"/>
    <w:uiPriority w:val="99"/>
    <w:semiHidden/>
    <w:rsid w:val="00EC2E40"/>
    <w:rPr>
      <w:lang w:eastAsia="kk-KZ"/>
    </w:rPr>
  </w:style>
  <w:style w:type="paragraph" w:styleId="a7">
    <w:name w:val="No Spacing"/>
    <w:uiPriority w:val="1"/>
    <w:qFormat/>
    <w:rsid w:val="00EC2E40"/>
    <w:pPr>
      <w:spacing w:after="0" w:line="240" w:lineRule="auto"/>
    </w:pPr>
  </w:style>
  <w:style w:type="character" w:styleId="a8">
    <w:name w:val="annotation reference"/>
    <w:semiHidden/>
    <w:rsid w:val="00A87565"/>
    <w:rPr>
      <w:sz w:val="16"/>
      <w:szCs w:val="16"/>
    </w:rPr>
  </w:style>
  <w:style w:type="character" w:customStyle="1" w:styleId="s0">
    <w:name w:val="s0"/>
    <w:rsid w:val="00055436"/>
    <w:rPr>
      <w:rFonts w:ascii="Times New Roman" w:hAnsi="Times New Roman" w:cs="Times New Roman"/>
      <w:color w:val="000000"/>
      <w:sz w:val="28"/>
      <w:szCs w:val="28"/>
      <w:u w:val="none"/>
      <w:effect w:val="none"/>
      <w:lang w:val="kk-KZ"/>
    </w:rPr>
  </w:style>
  <w:style w:type="table" w:styleId="a9">
    <w:name w:val="Table Grid"/>
    <w:basedOn w:val="a1"/>
    <w:uiPriority w:val="39"/>
    <w:rsid w:val="0003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0BF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90BF5"/>
    <w:rPr>
      <w:rFonts w:ascii="Segoe UI" w:hAnsi="Segoe UI" w:cs="Segoe UI"/>
      <w:sz w:val="18"/>
      <w:szCs w:val="18"/>
      <w:lang w:eastAsia="kk-KZ"/>
    </w:rPr>
  </w:style>
  <w:style w:type="paragraph" w:styleId="ac">
    <w:name w:val="annotation text"/>
    <w:basedOn w:val="a"/>
    <w:link w:val="ad"/>
    <w:uiPriority w:val="99"/>
    <w:unhideWhenUsed/>
    <w:rsid w:val="00DF77C5"/>
    <w:pPr>
      <w:spacing w:line="240" w:lineRule="auto"/>
    </w:pPr>
    <w:rPr>
      <w:sz w:val="20"/>
      <w:szCs w:val="20"/>
    </w:rPr>
  </w:style>
  <w:style w:type="character" w:customStyle="1" w:styleId="ad">
    <w:name w:val="Текст примечания Знак"/>
    <w:basedOn w:val="a0"/>
    <w:link w:val="ac"/>
    <w:uiPriority w:val="99"/>
    <w:rsid w:val="00DF77C5"/>
    <w:rPr>
      <w:sz w:val="20"/>
      <w:szCs w:val="20"/>
      <w:lang w:eastAsia="kk-KZ"/>
    </w:rPr>
  </w:style>
  <w:style w:type="paragraph" w:styleId="ae">
    <w:name w:val="annotation subject"/>
    <w:basedOn w:val="ac"/>
    <w:next w:val="ac"/>
    <w:link w:val="af"/>
    <w:uiPriority w:val="99"/>
    <w:semiHidden/>
    <w:unhideWhenUsed/>
    <w:rsid w:val="00DF77C5"/>
    <w:rPr>
      <w:b/>
      <w:bCs/>
    </w:rPr>
  </w:style>
  <w:style w:type="character" w:customStyle="1" w:styleId="af">
    <w:name w:val="Тема примечания Знак"/>
    <w:basedOn w:val="ad"/>
    <w:link w:val="ae"/>
    <w:uiPriority w:val="99"/>
    <w:semiHidden/>
    <w:rsid w:val="00DF77C5"/>
    <w:rPr>
      <w:b/>
      <w:bCs/>
      <w:sz w:val="20"/>
      <w:szCs w:val="20"/>
      <w:lang w:eastAsia="kk-KZ"/>
    </w:rPr>
  </w:style>
  <w:style w:type="paragraph" w:styleId="af0">
    <w:name w:val="Revision"/>
    <w:hidden/>
    <w:uiPriority w:val="99"/>
    <w:semiHidden/>
    <w:rsid w:val="000953C2"/>
    <w:pPr>
      <w:spacing w:after="0" w:line="240" w:lineRule="auto"/>
    </w:pPr>
  </w:style>
  <w:style w:type="paragraph" w:styleId="af1">
    <w:name w:val="header"/>
    <w:basedOn w:val="a"/>
    <w:link w:val="af2"/>
    <w:uiPriority w:val="99"/>
    <w:unhideWhenUsed/>
    <w:rsid w:val="00E72B2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72B2C"/>
    <w:rPr>
      <w:lang w:eastAsia="kk-KZ"/>
    </w:rPr>
  </w:style>
  <w:style w:type="paragraph" w:styleId="af3">
    <w:name w:val="footer"/>
    <w:basedOn w:val="a"/>
    <w:link w:val="af4"/>
    <w:uiPriority w:val="99"/>
    <w:unhideWhenUsed/>
    <w:rsid w:val="00E72B2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72B2C"/>
    <w:rPr>
      <w:lang w:eastAsia="kk-KZ"/>
    </w:rPr>
  </w:style>
  <w:style w:type="paragraph" w:customStyle="1" w:styleId="TableParagraph">
    <w:name w:val="Table Paragraph"/>
    <w:basedOn w:val="a"/>
    <w:uiPriority w:val="1"/>
    <w:qFormat/>
    <w:rsid w:val="00013612"/>
    <w:pPr>
      <w:widowControl w:val="0"/>
      <w:spacing w:after="0" w:line="240" w:lineRule="auto"/>
    </w:pPr>
    <w:rPr>
      <w:rFonts w:ascii="Calibri" w:eastAsia="Calibri" w:hAnsi="Calibri" w:cs="Times New Roman"/>
    </w:rPr>
  </w:style>
  <w:style w:type="paragraph" w:styleId="af5">
    <w:name w:val="footnote text"/>
    <w:basedOn w:val="a"/>
    <w:link w:val="af6"/>
    <w:uiPriority w:val="99"/>
    <w:semiHidden/>
    <w:unhideWhenUsed/>
    <w:rsid w:val="00936DD9"/>
    <w:pPr>
      <w:spacing w:after="0" w:line="240" w:lineRule="auto"/>
    </w:pPr>
    <w:rPr>
      <w:sz w:val="20"/>
      <w:szCs w:val="20"/>
    </w:rPr>
  </w:style>
  <w:style w:type="character" w:customStyle="1" w:styleId="af6">
    <w:name w:val="Текст сноски Знак"/>
    <w:basedOn w:val="a0"/>
    <w:link w:val="af5"/>
    <w:uiPriority w:val="99"/>
    <w:semiHidden/>
    <w:rsid w:val="00936DD9"/>
    <w:rPr>
      <w:sz w:val="20"/>
      <w:szCs w:val="20"/>
      <w:lang w:eastAsia="kk-KZ"/>
    </w:rPr>
  </w:style>
  <w:style w:type="character" w:styleId="af7">
    <w:name w:val="footnote reference"/>
    <w:basedOn w:val="a0"/>
    <w:uiPriority w:val="99"/>
    <w:semiHidden/>
    <w:unhideWhenUsed/>
    <w:rsid w:val="00936D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61120">
      <w:bodyDiv w:val="1"/>
      <w:marLeft w:val="0"/>
      <w:marRight w:val="0"/>
      <w:marTop w:val="0"/>
      <w:marBottom w:val="0"/>
      <w:divBdr>
        <w:top w:val="none" w:sz="0" w:space="0" w:color="auto"/>
        <w:left w:val="none" w:sz="0" w:space="0" w:color="auto"/>
        <w:bottom w:val="none" w:sz="0" w:space="0" w:color="auto"/>
        <w:right w:val="none" w:sz="0" w:space="0" w:color="auto"/>
      </w:divBdr>
    </w:div>
    <w:div w:id="17295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yperlink" Target="mailto:payregistry@berekebank.kz" TargetMode="External"/><Relationship Id="rId18" Type="http://schemas.openxmlformats.org/officeDocument/2006/relationships/hyperlink" Target="http://www.berekebank.kz" TargetMode="External"/><Relationship Id="rId26" Type="http://schemas.openxmlformats.org/officeDocument/2006/relationships/hyperlink" Target="http://www.berekebank.kz" TargetMode="External"/><Relationship Id="rId3" Type="http://schemas.openxmlformats.org/officeDocument/2006/relationships/styles" Target="styles.xml"/><Relationship Id="rId21" Type="http://schemas.openxmlformats.org/officeDocument/2006/relationships/hyperlink" Target="mailto:payregistry@berekebank.kz" TargetMode="External"/><Relationship Id="rId7" Type="http://schemas.openxmlformats.org/officeDocument/2006/relationships/endnotes" Target="endnotes.xml"/><Relationship Id="rId12" Type="http://schemas.openxmlformats.org/officeDocument/2006/relationships/hyperlink" Target="mailto:payregistry@sberbank.kz" TargetMode="External"/><Relationship Id="rId17" Type="http://schemas.openxmlformats.org/officeDocument/2006/relationships/hyperlink" Target="http://www.berekebank.kz" TargetMode="External"/><Relationship Id="rId25" Type="http://schemas.openxmlformats.org/officeDocument/2006/relationships/hyperlink" Target="jl:30466908.130000%20" TargetMode="External"/><Relationship Id="rId2" Type="http://schemas.openxmlformats.org/officeDocument/2006/relationships/numbering" Target="numbering.xml"/><Relationship Id="rId16" Type="http://schemas.openxmlformats.org/officeDocument/2006/relationships/hyperlink" Target="http://www.berekebank.kz" TargetMode="External"/><Relationship Id="rId20" Type="http://schemas.openxmlformats.org/officeDocument/2006/relationships/hyperlink" Target="http://www.berekebank.k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yregistry@sberbank.kz" TargetMode="External"/><Relationship Id="rId24" Type="http://schemas.openxmlformats.org/officeDocument/2006/relationships/hyperlink" Target="mailto:payregistry@berekebank.kz" TargetMode="External"/><Relationship Id="rId5" Type="http://schemas.openxmlformats.org/officeDocument/2006/relationships/webSettings" Target="webSettings.xml"/><Relationship Id="rId15" Type="http://schemas.openxmlformats.org/officeDocument/2006/relationships/hyperlink" Target="jl:30466908.130000%20" TargetMode="External"/><Relationship Id="rId23" Type="http://schemas.openxmlformats.org/officeDocument/2006/relationships/hyperlink" Target="mailto:payregistry@berekebank.kz" TargetMode="External"/><Relationship Id="rId28" Type="http://schemas.openxmlformats.org/officeDocument/2006/relationships/header" Target="header1.xml"/><Relationship Id="rId10" Type="http://schemas.openxmlformats.org/officeDocument/2006/relationships/hyperlink" Target="http://www.berekebank.kz" TargetMode="External"/><Relationship Id="rId19"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4" Type="http://schemas.openxmlformats.org/officeDocument/2006/relationships/hyperlink" Target="mailto:payregistry@berekebank.kz" TargetMode="External"/><Relationship Id="rId22" Type="http://schemas.openxmlformats.org/officeDocument/2006/relationships/hyperlink" Target="mailto:payregistry@berekebank.kz" TargetMode="External"/><Relationship Id="rId27" Type="http://schemas.openxmlformats.org/officeDocument/2006/relationships/hyperlink" Target="http://www.sberbank.kz"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105C7-D034-4C37-9B3E-6DA921C9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13107</Words>
  <Characters>74711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Sberbank.kz</Company>
  <LinksUpToDate>false</LinksUpToDate>
  <CharactersWithSpaces>87643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Имантаев Тимур</dc:creator>
  <cp:lastModifiedBy>Илияс Дана</cp:lastModifiedBy>
  <cp:revision>16</cp:revision>
  <cp:lastPrinted>2020-06-29T08:51:00Z</cp:lastPrinted>
  <dcterms:created xsi:type="dcterms:W3CDTF">2023-08-10T05:48:00Z</dcterms:created>
  <dcterms:modified xsi:type="dcterms:W3CDTF">2023-08-14T05:59:00Z</dcterms:modified>
</cp:coreProperties>
</file>