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FBF04" w14:textId="2B6634A1" w:rsidR="00440811" w:rsidRPr="00DD2636" w:rsidRDefault="00440811" w:rsidP="00440811">
      <w:pPr>
        <w:jc w:val="center"/>
        <w:rPr>
          <w:b/>
          <w:sz w:val="20"/>
        </w:rPr>
      </w:pPr>
      <w:r w:rsidRPr="00DD2636">
        <w:rPr>
          <w:b/>
          <w:sz w:val="20"/>
        </w:rPr>
        <w:t xml:space="preserve">ДОГОВОР № </w:t>
      </w:r>
    </w:p>
    <w:p w14:paraId="758FC1C2" w14:textId="77777777" w:rsidR="00440811" w:rsidRPr="00DD2636" w:rsidRDefault="00440811" w:rsidP="00440811">
      <w:pPr>
        <w:jc w:val="center"/>
        <w:rPr>
          <w:b/>
          <w:sz w:val="20"/>
        </w:rPr>
      </w:pPr>
      <w:r w:rsidRPr="00DD2636">
        <w:rPr>
          <w:b/>
          <w:sz w:val="20"/>
        </w:rPr>
        <w:t>об оказании услуг</w:t>
      </w:r>
      <w:r w:rsidRPr="00DD2636">
        <w:rPr>
          <w:b/>
          <w:sz w:val="20"/>
          <w:lang w:val="en-US"/>
        </w:rPr>
        <w:t xml:space="preserve"> </w:t>
      </w:r>
    </w:p>
    <w:p w14:paraId="2709305B" w14:textId="77777777" w:rsidR="00440811" w:rsidRPr="00DD2636" w:rsidRDefault="00440811" w:rsidP="00440811">
      <w:pPr>
        <w:jc w:val="center"/>
        <w:rPr>
          <w:sz w:val="20"/>
        </w:rPr>
      </w:pPr>
    </w:p>
    <w:tbl>
      <w:tblPr>
        <w:tblW w:w="0" w:type="auto"/>
        <w:tblLook w:val="01E0" w:firstRow="1" w:lastRow="1" w:firstColumn="1" w:lastColumn="1" w:noHBand="0" w:noVBand="0"/>
      </w:tblPr>
      <w:tblGrid>
        <w:gridCol w:w="4479"/>
        <w:gridCol w:w="4876"/>
      </w:tblGrid>
      <w:tr w:rsidR="00440811" w:rsidRPr="00DD2636" w14:paraId="58B3EBD3" w14:textId="77777777" w:rsidTr="00DD2636">
        <w:tc>
          <w:tcPr>
            <w:tcW w:w="4799" w:type="dxa"/>
          </w:tcPr>
          <w:p w14:paraId="2690D6B9" w14:textId="77777777" w:rsidR="00440811" w:rsidRPr="00DD2636" w:rsidRDefault="00440811" w:rsidP="009823FA">
            <w:pPr>
              <w:tabs>
                <w:tab w:val="left" w:pos="9072"/>
              </w:tabs>
              <w:rPr>
                <w:b/>
                <w:sz w:val="20"/>
              </w:rPr>
            </w:pPr>
            <w:r w:rsidRPr="00DD2636">
              <w:rPr>
                <w:b/>
                <w:sz w:val="20"/>
              </w:rPr>
              <w:t>г. Алматы</w:t>
            </w:r>
          </w:p>
        </w:tc>
        <w:tc>
          <w:tcPr>
            <w:tcW w:w="5209" w:type="dxa"/>
          </w:tcPr>
          <w:p w14:paraId="1D8A2B82" w14:textId="77777777" w:rsidR="00440811" w:rsidRPr="00DD2636" w:rsidRDefault="00440811" w:rsidP="009823FA">
            <w:pPr>
              <w:tabs>
                <w:tab w:val="left" w:pos="9072"/>
              </w:tabs>
              <w:jc w:val="right"/>
              <w:rPr>
                <w:b/>
                <w:sz w:val="20"/>
              </w:rPr>
            </w:pPr>
            <w:r w:rsidRPr="00DD2636">
              <w:rPr>
                <w:b/>
                <w:sz w:val="20"/>
              </w:rPr>
              <w:t>«    » __________  2023 г.</w:t>
            </w:r>
          </w:p>
        </w:tc>
      </w:tr>
    </w:tbl>
    <w:p w14:paraId="096AD014" w14:textId="77777777" w:rsidR="00440811" w:rsidRPr="00DD2636" w:rsidRDefault="00440811" w:rsidP="00440811">
      <w:pPr>
        <w:ind w:right="22" w:firstLine="540"/>
        <w:jc w:val="both"/>
        <w:rPr>
          <w:sz w:val="20"/>
        </w:rPr>
      </w:pPr>
    </w:p>
    <w:p w14:paraId="61BD3B3F" w14:textId="77777777" w:rsidR="00440811" w:rsidRPr="00DD2636" w:rsidRDefault="00440811" w:rsidP="00440811">
      <w:pPr>
        <w:ind w:right="22" w:firstLine="540"/>
        <w:jc w:val="both"/>
        <w:rPr>
          <w:sz w:val="20"/>
        </w:rPr>
      </w:pPr>
      <w:r w:rsidRPr="00DD2636">
        <w:rPr>
          <w:b/>
          <w:sz w:val="20"/>
        </w:rPr>
        <w:t>Акционерное общество «</w:t>
      </w:r>
      <w:proofErr w:type="spellStart"/>
      <w:r w:rsidRPr="00DD2636">
        <w:rPr>
          <w:b/>
          <w:sz w:val="20"/>
          <w:lang w:val="en-US"/>
        </w:rPr>
        <w:t>Bereke</w:t>
      </w:r>
      <w:proofErr w:type="spellEnd"/>
      <w:r w:rsidRPr="00DD2636">
        <w:rPr>
          <w:b/>
          <w:sz w:val="20"/>
        </w:rPr>
        <w:t xml:space="preserve"> </w:t>
      </w:r>
      <w:r w:rsidRPr="00DD2636">
        <w:rPr>
          <w:b/>
          <w:sz w:val="20"/>
          <w:lang w:val="en-US"/>
        </w:rPr>
        <w:t>Bank</w:t>
      </w:r>
      <w:r w:rsidRPr="00DD2636">
        <w:rPr>
          <w:b/>
          <w:sz w:val="20"/>
        </w:rPr>
        <w:t>»</w:t>
      </w:r>
      <w:r w:rsidRPr="00DD2636">
        <w:rPr>
          <w:sz w:val="20"/>
        </w:rPr>
        <w:t>, именуемое в дальнейшем «</w:t>
      </w:r>
      <w:r w:rsidRPr="00DD2636">
        <w:rPr>
          <w:b/>
          <w:sz w:val="20"/>
        </w:rPr>
        <w:t>Заказчик»</w:t>
      </w:r>
      <w:r w:rsidRPr="00DD2636">
        <w:rPr>
          <w:sz w:val="20"/>
        </w:rPr>
        <w:t>, в лице _____________________________</w:t>
      </w:r>
      <w:r w:rsidRPr="00DD2636">
        <w:rPr>
          <w:b/>
          <w:sz w:val="20"/>
        </w:rPr>
        <w:t>.</w:t>
      </w:r>
      <w:r w:rsidRPr="00DD2636">
        <w:rPr>
          <w:sz w:val="20"/>
        </w:rPr>
        <w:t>, действующего на основании доверенности</w:t>
      </w:r>
      <w:r w:rsidRPr="00DD2636">
        <w:rPr>
          <w:b/>
          <w:sz w:val="20"/>
        </w:rPr>
        <w:t xml:space="preserve"> ___________________________</w:t>
      </w:r>
      <w:r w:rsidRPr="00DD2636">
        <w:rPr>
          <w:sz w:val="20"/>
        </w:rPr>
        <w:t xml:space="preserve"> от ___________________________ с одной стороны, и</w:t>
      </w:r>
    </w:p>
    <w:p w14:paraId="3396D1A1" w14:textId="77777777" w:rsidR="00440811" w:rsidRPr="00DD2636" w:rsidRDefault="00440811" w:rsidP="00440811">
      <w:pPr>
        <w:ind w:firstLine="540"/>
        <w:jc w:val="both"/>
        <w:rPr>
          <w:sz w:val="20"/>
        </w:rPr>
      </w:pPr>
      <w:r w:rsidRPr="00DD2636">
        <w:rPr>
          <w:b/>
          <w:color w:val="000000"/>
          <w:sz w:val="20"/>
        </w:rPr>
        <w:t>Товарищество с ограниченной ответственностью __________________________________</w:t>
      </w:r>
      <w:r w:rsidRPr="00DD2636">
        <w:rPr>
          <w:b/>
          <w:sz w:val="20"/>
        </w:rPr>
        <w:t>,</w:t>
      </w:r>
      <w:r w:rsidRPr="00DD2636">
        <w:rPr>
          <w:sz w:val="20"/>
        </w:rPr>
        <w:t xml:space="preserve"> именуемое в дальнейшем «</w:t>
      </w:r>
      <w:r w:rsidRPr="00DD2636">
        <w:rPr>
          <w:b/>
          <w:sz w:val="20"/>
        </w:rPr>
        <w:t>Исполнитель»</w:t>
      </w:r>
      <w:r w:rsidRPr="00DD2636">
        <w:rPr>
          <w:sz w:val="20"/>
        </w:rPr>
        <w:t>, в лице _______________________________</w:t>
      </w:r>
      <w:r w:rsidRPr="00DD2636">
        <w:rPr>
          <w:b/>
          <w:sz w:val="20"/>
        </w:rPr>
        <w:t>,</w:t>
      </w:r>
      <w:r w:rsidRPr="00DD2636">
        <w:rPr>
          <w:sz w:val="20"/>
        </w:rPr>
        <w:t xml:space="preserve"> действующего на основании ______________________________, с другой стороны, далее совместно именуемые «</w:t>
      </w:r>
      <w:r w:rsidRPr="00DD2636">
        <w:rPr>
          <w:b/>
          <w:sz w:val="20"/>
        </w:rPr>
        <w:t>Стороны</w:t>
      </w:r>
      <w:r w:rsidRPr="00DD2636">
        <w:rPr>
          <w:sz w:val="20"/>
        </w:rPr>
        <w:t>», а по отдельности «</w:t>
      </w:r>
      <w:r w:rsidRPr="00DD2636">
        <w:rPr>
          <w:b/>
          <w:sz w:val="20"/>
        </w:rPr>
        <w:t>Сторона</w:t>
      </w:r>
      <w:r w:rsidRPr="00DD2636">
        <w:rPr>
          <w:sz w:val="20"/>
        </w:rPr>
        <w:t>», или как указано выше, заключили настоящий Договор на выполнение работ/об оказании услуг (далее – «</w:t>
      </w:r>
      <w:r w:rsidRPr="00DD2636">
        <w:rPr>
          <w:b/>
          <w:sz w:val="20"/>
        </w:rPr>
        <w:t>Договор</w:t>
      </w:r>
      <w:r w:rsidRPr="00DD2636">
        <w:rPr>
          <w:sz w:val="20"/>
        </w:rPr>
        <w:t>») о нижеследующем:</w:t>
      </w:r>
    </w:p>
    <w:p w14:paraId="3BF4DCFD" w14:textId="77777777" w:rsidR="00440811" w:rsidRPr="00DD2636" w:rsidRDefault="00440811" w:rsidP="00440811">
      <w:pPr>
        <w:ind w:right="22" w:firstLine="540"/>
        <w:jc w:val="both"/>
        <w:rPr>
          <w:sz w:val="20"/>
        </w:rPr>
      </w:pPr>
    </w:p>
    <w:p w14:paraId="3BCEA509" w14:textId="77777777" w:rsidR="00440811" w:rsidRPr="00DD2636" w:rsidRDefault="00440811" w:rsidP="00440811">
      <w:pPr>
        <w:jc w:val="center"/>
        <w:rPr>
          <w:b/>
          <w:sz w:val="20"/>
        </w:rPr>
      </w:pPr>
      <w:r w:rsidRPr="00DD2636">
        <w:rPr>
          <w:b/>
          <w:sz w:val="20"/>
        </w:rPr>
        <w:t>1. ПРЕДМЕТ ДОГОВОРА</w:t>
      </w:r>
    </w:p>
    <w:p w14:paraId="019E1CEB" w14:textId="51E90E71" w:rsidR="00440811" w:rsidRPr="00DD2636" w:rsidRDefault="00440811" w:rsidP="00440811">
      <w:pPr>
        <w:jc w:val="both"/>
        <w:rPr>
          <w:sz w:val="20"/>
        </w:rPr>
      </w:pPr>
      <w:r w:rsidRPr="00DD2636">
        <w:rPr>
          <w:b/>
          <w:sz w:val="20"/>
        </w:rPr>
        <w:t>1.1.</w:t>
      </w:r>
      <w:r w:rsidRPr="00DD2636">
        <w:rPr>
          <w:sz w:val="20"/>
        </w:rPr>
        <w:t xml:space="preserve"> По настоящему Договору Исполнитель принимает на себя обязательства на основании официального заказа (далее – «</w:t>
      </w:r>
      <w:r w:rsidRPr="00DD2636">
        <w:rPr>
          <w:b/>
          <w:sz w:val="20"/>
        </w:rPr>
        <w:t>Заказ</w:t>
      </w:r>
      <w:r w:rsidRPr="00DD2636">
        <w:rPr>
          <w:sz w:val="20"/>
        </w:rPr>
        <w:t xml:space="preserve">») оказать услуги по </w:t>
      </w:r>
      <w:proofErr w:type="spellStart"/>
      <w:r w:rsidRPr="00DD2636">
        <w:rPr>
          <w:sz w:val="20"/>
        </w:rPr>
        <w:t>лидогенерации</w:t>
      </w:r>
      <w:proofErr w:type="spellEnd"/>
      <w:r w:rsidRPr="00DD2636">
        <w:rPr>
          <w:sz w:val="20"/>
        </w:rPr>
        <w:t xml:space="preserve"> (далее «Услуги»), а Заказчик обязуется осуществить оплату этих Услуг в порядке и на условиях, предусмотренных в настоящем Договоре.</w:t>
      </w:r>
    </w:p>
    <w:p w14:paraId="29C82443" w14:textId="5170457B" w:rsidR="00440811" w:rsidRPr="00DD2636" w:rsidRDefault="00440811" w:rsidP="00440811">
      <w:pPr>
        <w:jc w:val="both"/>
        <w:rPr>
          <w:sz w:val="20"/>
        </w:rPr>
      </w:pPr>
      <w:r w:rsidRPr="00DD2636">
        <w:rPr>
          <w:sz w:val="20"/>
        </w:rPr>
        <w:t xml:space="preserve">Под Услугами </w:t>
      </w:r>
      <w:proofErr w:type="spellStart"/>
      <w:r w:rsidRPr="00DD2636">
        <w:rPr>
          <w:sz w:val="20"/>
        </w:rPr>
        <w:t>лидогенерации</w:t>
      </w:r>
      <w:proofErr w:type="spellEnd"/>
      <w:r w:rsidRPr="00DD2636">
        <w:rPr>
          <w:sz w:val="20"/>
        </w:rPr>
        <w:t xml:space="preserve"> для целей настоящего Договора Стороны понимают </w:t>
      </w:r>
      <w:r w:rsidRPr="00DD2636">
        <w:rPr>
          <w:b/>
          <w:sz w:val="20"/>
        </w:rPr>
        <w:t>услуги по размещению Исполнителем рекламы Заказчика</w:t>
      </w:r>
      <w:r w:rsidRPr="00DD2636">
        <w:rPr>
          <w:sz w:val="20"/>
        </w:rPr>
        <w:t xml:space="preserve"> в социальных сетях и на иных </w:t>
      </w:r>
      <w:proofErr w:type="spellStart"/>
      <w:r w:rsidRPr="00DD2636">
        <w:rPr>
          <w:sz w:val="20"/>
        </w:rPr>
        <w:t>интернет-ресурсах</w:t>
      </w:r>
      <w:proofErr w:type="spellEnd"/>
      <w:r w:rsidRPr="00DD2636">
        <w:rPr>
          <w:sz w:val="20"/>
        </w:rPr>
        <w:t xml:space="preserve"> с использованием активных ссылок, адресующих потребителя рекламы на </w:t>
      </w:r>
      <w:proofErr w:type="spellStart"/>
      <w:r w:rsidRPr="00DD2636">
        <w:rPr>
          <w:sz w:val="20"/>
        </w:rPr>
        <w:t>интернет-ресурс</w:t>
      </w:r>
      <w:proofErr w:type="spellEnd"/>
      <w:r w:rsidRPr="00DD2636">
        <w:rPr>
          <w:sz w:val="20"/>
        </w:rPr>
        <w:t xml:space="preserve"> Заказчика. Услуга </w:t>
      </w:r>
      <w:proofErr w:type="spellStart"/>
      <w:r w:rsidRPr="00DD2636">
        <w:rPr>
          <w:sz w:val="20"/>
        </w:rPr>
        <w:t>лидогенерации</w:t>
      </w:r>
      <w:proofErr w:type="spellEnd"/>
      <w:r w:rsidRPr="00DD2636">
        <w:rPr>
          <w:sz w:val="20"/>
        </w:rPr>
        <w:t xml:space="preserve"> считается оказанной Исполнителем и подлежащей оплате Заказчиком </w:t>
      </w:r>
      <w:r w:rsidR="00CC57F6">
        <w:rPr>
          <w:sz w:val="20"/>
        </w:rPr>
        <w:t xml:space="preserve">только по «валидным </w:t>
      </w:r>
      <w:proofErr w:type="spellStart"/>
      <w:r w:rsidR="00CC57F6">
        <w:rPr>
          <w:sz w:val="20"/>
        </w:rPr>
        <w:t>лидам</w:t>
      </w:r>
      <w:proofErr w:type="spellEnd"/>
      <w:r w:rsidR="00CC57F6">
        <w:rPr>
          <w:sz w:val="20"/>
        </w:rPr>
        <w:t xml:space="preserve">». Определение валидного </w:t>
      </w:r>
      <w:proofErr w:type="spellStart"/>
      <w:r w:rsidR="00CC57F6">
        <w:rPr>
          <w:sz w:val="20"/>
        </w:rPr>
        <w:t>лида</w:t>
      </w:r>
      <w:proofErr w:type="spellEnd"/>
      <w:r w:rsidR="00CC57F6">
        <w:rPr>
          <w:sz w:val="20"/>
        </w:rPr>
        <w:t xml:space="preserve"> согласовывается Сторонами и отражается в Заказе.</w:t>
      </w:r>
      <w:r w:rsidRPr="00DD2636">
        <w:rPr>
          <w:sz w:val="20"/>
        </w:rPr>
        <w:t xml:space="preserve"> Расчет количества </w:t>
      </w:r>
      <w:r w:rsidR="00AD4D91" w:rsidRPr="00DD2636">
        <w:rPr>
          <w:sz w:val="20"/>
          <w:szCs w:val="20"/>
        </w:rPr>
        <w:t xml:space="preserve">валидных </w:t>
      </w:r>
      <w:proofErr w:type="spellStart"/>
      <w:r w:rsidR="00AD4D91" w:rsidRPr="00DD2636">
        <w:rPr>
          <w:sz w:val="20"/>
          <w:szCs w:val="20"/>
        </w:rPr>
        <w:t>лидов</w:t>
      </w:r>
      <w:proofErr w:type="spellEnd"/>
      <w:r w:rsidR="00AD4D91" w:rsidRPr="00DD2636">
        <w:rPr>
          <w:sz w:val="20"/>
        </w:rPr>
        <w:t xml:space="preserve"> </w:t>
      </w:r>
      <w:r w:rsidRPr="00DD2636">
        <w:rPr>
          <w:sz w:val="20"/>
        </w:rPr>
        <w:t xml:space="preserve">осуществляется </w:t>
      </w:r>
      <w:r w:rsidR="00E3144D">
        <w:rPr>
          <w:sz w:val="20"/>
        </w:rPr>
        <w:t>в соответствии с условиями, отраженными в Заказе</w:t>
      </w:r>
      <w:r w:rsidRPr="00DD2636">
        <w:rPr>
          <w:sz w:val="20"/>
          <w:szCs w:val="20"/>
        </w:rPr>
        <w:t>.</w:t>
      </w:r>
      <w:r w:rsidR="00437A86" w:rsidRPr="00DD2636">
        <w:rPr>
          <w:sz w:val="20"/>
          <w:szCs w:val="20"/>
        </w:rPr>
        <w:t xml:space="preserve"> </w:t>
      </w:r>
    </w:p>
    <w:p w14:paraId="7E23DD5A" w14:textId="77777777" w:rsidR="00440811" w:rsidRPr="00DD2636" w:rsidRDefault="00440811" w:rsidP="00440811">
      <w:pPr>
        <w:jc w:val="both"/>
        <w:rPr>
          <w:sz w:val="20"/>
        </w:rPr>
      </w:pPr>
      <w:r w:rsidRPr="00DD2636">
        <w:rPr>
          <w:b/>
          <w:sz w:val="20"/>
        </w:rPr>
        <w:t xml:space="preserve">1.2. </w:t>
      </w:r>
      <w:r w:rsidRPr="00DD2636">
        <w:rPr>
          <w:sz w:val="20"/>
        </w:rPr>
        <w:t xml:space="preserve">Оказание Услуг осуществляется на основании подписанного Сторонами Заказа. Форма заказа определена в </w:t>
      </w:r>
      <w:r w:rsidRPr="00DD2636">
        <w:rPr>
          <w:b/>
          <w:sz w:val="20"/>
        </w:rPr>
        <w:t>Приложении №1</w:t>
      </w:r>
      <w:r w:rsidRPr="00DD2636">
        <w:rPr>
          <w:sz w:val="20"/>
        </w:rPr>
        <w:t xml:space="preserve"> к настоящему Договору, являющемся неотъемлемой частью настоящего Договора.</w:t>
      </w:r>
    </w:p>
    <w:p w14:paraId="40EFC82F" w14:textId="282FC900" w:rsidR="00440811" w:rsidRPr="00DD2636" w:rsidRDefault="00440811" w:rsidP="00440811">
      <w:pPr>
        <w:jc w:val="both"/>
        <w:rPr>
          <w:sz w:val="20"/>
        </w:rPr>
      </w:pPr>
      <w:r w:rsidRPr="00DD2636">
        <w:rPr>
          <w:sz w:val="20"/>
        </w:rPr>
        <w:t xml:space="preserve">1.3. </w:t>
      </w:r>
      <w:r w:rsidRPr="00DD2636">
        <w:rPr>
          <w:color w:val="000000"/>
          <w:sz w:val="20"/>
        </w:rPr>
        <w:t>Период оказания услуг: 24 (двадцать четыре) месяца с даты подписания договора</w:t>
      </w:r>
      <w:r w:rsidRPr="00DD2636">
        <w:rPr>
          <w:sz w:val="20"/>
        </w:rPr>
        <w:t>.</w:t>
      </w:r>
    </w:p>
    <w:p w14:paraId="49DF8652" w14:textId="5B266895" w:rsidR="00440811" w:rsidRPr="00DD2636" w:rsidRDefault="00440811" w:rsidP="00440811">
      <w:pPr>
        <w:jc w:val="both"/>
        <w:rPr>
          <w:sz w:val="20"/>
        </w:rPr>
      </w:pPr>
      <w:r w:rsidRPr="00DD2636">
        <w:rPr>
          <w:b/>
          <w:sz w:val="20"/>
        </w:rPr>
        <w:t xml:space="preserve">1.4. </w:t>
      </w:r>
      <w:r w:rsidRPr="00DD2636">
        <w:rPr>
          <w:sz w:val="20"/>
        </w:rPr>
        <w:t xml:space="preserve">Объем услуг и их стоимость будет указываться в каждом отдельном Заказе по мере необходимости, в соответствии со стоимостью, указанной в </w:t>
      </w:r>
      <w:r w:rsidRPr="00DD2636">
        <w:rPr>
          <w:b/>
          <w:i/>
          <w:sz w:val="20"/>
        </w:rPr>
        <w:t xml:space="preserve">Приложении 2 </w:t>
      </w:r>
      <w:r w:rsidRPr="00DD2636">
        <w:rPr>
          <w:sz w:val="20"/>
        </w:rPr>
        <w:t xml:space="preserve">к Договору. </w:t>
      </w:r>
    </w:p>
    <w:p w14:paraId="1F30CA10" w14:textId="77777777" w:rsidR="00440811" w:rsidRPr="00DD2636" w:rsidRDefault="00440811" w:rsidP="00440811">
      <w:pPr>
        <w:jc w:val="both"/>
        <w:rPr>
          <w:sz w:val="20"/>
        </w:rPr>
      </w:pPr>
      <w:r w:rsidRPr="00DD2636">
        <w:rPr>
          <w:b/>
          <w:sz w:val="20"/>
        </w:rPr>
        <w:t>1.5.</w:t>
      </w:r>
      <w:r w:rsidRPr="00DD2636">
        <w:rPr>
          <w:sz w:val="20"/>
        </w:rPr>
        <w:t xml:space="preserve"> Настоящим Исполнитель заявляет и подтверждает, что:</w:t>
      </w:r>
    </w:p>
    <w:p w14:paraId="2DC48C39" w14:textId="77777777" w:rsidR="00440811" w:rsidRPr="00DD2636" w:rsidRDefault="00440811" w:rsidP="00440811">
      <w:pPr>
        <w:numPr>
          <w:ilvl w:val="0"/>
          <w:numId w:val="1"/>
        </w:numPr>
        <w:ind w:left="0" w:firstLine="0"/>
        <w:jc w:val="both"/>
        <w:rPr>
          <w:sz w:val="20"/>
        </w:rPr>
      </w:pPr>
      <w:r w:rsidRPr="00DD2636">
        <w:rPr>
          <w:sz w:val="20"/>
        </w:rPr>
        <w:t>он обладает всеми необходимыми разрешительными документами (лицензиями, разрешениями и/или допусками), а также достаточным количеством квалифицированного персонала для исполнения обязательств по настоящему Договору и по требованию Заказчика Исполнитель обязуется предоставить все и любые подтверждающие документы;</w:t>
      </w:r>
    </w:p>
    <w:p w14:paraId="23477880" w14:textId="2C330887" w:rsidR="008E681D" w:rsidRPr="00DD2636" w:rsidRDefault="00440811" w:rsidP="00440811">
      <w:pPr>
        <w:numPr>
          <w:ilvl w:val="0"/>
          <w:numId w:val="1"/>
        </w:numPr>
        <w:ind w:left="0" w:firstLine="0"/>
        <w:jc w:val="both"/>
        <w:rPr>
          <w:sz w:val="20"/>
        </w:rPr>
      </w:pPr>
      <w:r w:rsidRPr="00DD2636">
        <w:rPr>
          <w:sz w:val="20"/>
        </w:rPr>
        <w:t>при подписании настоящего Договора он оценил и принял в расчет всю необходимую информацию, касающуюся всех рисков, предусмотренных действующим законодательством Республики Казахстан, в том числе непредвиденных расходов, а также другие обстоятельства</w:t>
      </w:r>
      <w:r w:rsidR="008E681D" w:rsidRPr="00DD2636">
        <w:rPr>
          <w:sz w:val="20"/>
          <w:szCs w:val="20"/>
        </w:rPr>
        <w:t>;</w:t>
      </w:r>
    </w:p>
    <w:p w14:paraId="68443A53" w14:textId="7AADC8B3" w:rsidR="00440811" w:rsidRPr="00DD2636" w:rsidRDefault="008E681D" w:rsidP="00440811">
      <w:pPr>
        <w:numPr>
          <w:ilvl w:val="0"/>
          <w:numId w:val="1"/>
        </w:numPr>
        <w:ind w:left="0" w:firstLine="0"/>
        <w:jc w:val="both"/>
        <w:rPr>
          <w:sz w:val="20"/>
          <w:szCs w:val="20"/>
        </w:rPr>
      </w:pPr>
      <w:r w:rsidRPr="00DD2636">
        <w:rPr>
          <w:sz w:val="20"/>
          <w:szCs w:val="20"/>
        </w:rPr>
        <w:t xml:space="preserve">он </w:t>
      </w:r>
      <w:r w:rsidR="00D536B4" w:rsidRPr="00DD2636">
        <w:rPr>
          <w:sz w:val="20"/>
          <w:szCs w:val="20"/>
        </w:rPr>
        <w:t xml:space="preserve">безусловно </w:t>
      </w:r>
      <w:r w:rsidRPr="00DD2636">
        <w:rPr>
          <w:sz w:val="20"/>
          <w:szCs w:val="20"/>
        </w:rPr>
        <w:t xml:space="preserve">согласен с порядком </w:t>
      </w:r>
      <w:r w:rsidR="00D536B4" w:rsidRPr="00DD2636">
        <w:rPr>
          <w:sz w:val="20"/>
          <w:szCs w:val="20"/>
        </w:rPr>
        <w:t>определения сумм, подлежащих оплате Заказчиком за оказанные Услуги, включая определение объема оказанных услуг на основании данных аналитических систем Банка</w:t>
      </w:r>
      <w:r w:rsidR="00440811" w:rsidRPr="00DD2636">
        <w:rPr>
          <w:sz w:val="20"/>
          <w:szCs w:val="20"/>
        </w:rPr>
        <w:t>.</w:t>
      </w:r>
    </w:p>
    <w:p w14:paraId="1C7E7745" w14:textId="77777777" w:rsidR="00440811" w:rsidRPr="00DD2636" w:rsidRDefault="00440811" w:rsidP="00440811">
      <w:pPr>
        <w:tabs>
          <w:tab w:val="left" w:pos="1290"/>
        </w:tabs>
        <w:jc w:val="center"/>
        <w:rPr>
          <w:b/>
          <w:sz w:val="20"/>
        </w:rPr>
      </w:pPr>
    </w:p>
    <w:p w14:paraId="3AB241DF" w14:textId="77777777" w:rsidR="00440811" w:rsidRPr="00DD2636" w:rsidRDefault="00440811" w:rsidP="00440811">
      <w:pPr>
        <w:tabs>
          <w:tab w:val="left" w:pos="1290"/>
        </w:tabs>
        <w:jc w:val="center"/>
        <w:rPr>
          <w:b/>
          <w:sz w:val="20"/>
        </w:rPr>
      </w:pPr>
      <w:r w:rsidRPr="00DD2636">
        <w:rPr>
          <w:b/>
          <w:sz w:val="20"/>
        </w:rPr>
        <w:t>2. ПОРЯДОК ПРИЕМА-ПЕРЕДАЧИ ОКАЗАННЫХ УСЛУГ</w:t>
      </w:r>
    </w:p>
    <w:p w14:paraId="6395DD81" w14:textId="427FF372" w:rsidR="00440811" w:rsidRPr="00DD2636" w:rsidRDefault="00440811" w:rsidP="00440811">
      <w:pPr>
        <w:jc w:val="both"/>
        <w:rPr>
          <w:sz w:val="20"/>
        </w:rPr>
      </w:pPr>
      <w:r w:rsidRPr="00DD2636">
        <w:rPr>
          <w:b/>
          <w:sz w:val="20"/>
        </w:rPr>
        <w:t>2.1.</w:t>
      </w:r>
      <w:r w:rsidRPr="00DD2636">
        <w:rPr>
          <w:sz w:val="20"/>
        </w:rPr>
        <w:t xml:space="preserve"> Приемка оказанных Услуг по соответствующему Заказу осуществляется </w:t>
      </w:r>
      <w:r w:rsidR="003C0606">
        <w:rPr>
          <w:sz w:val="20"/>
        </w:rPr>
        <w:t xml:space="preserve">ежемесячно, </w:t>
      </w:r>
      <w:r w:rsidRPr="00DD2636">
        <w:rPr>
          <w:sz w:val="20"/>
        </w:rPr>
        <w:t xml:space="preserve">после оказания Исполнителем Услуг </w:t>
      </w:r>
      <w:r w:rsidR="003C0606">
        <w:rPr>
          <w:sz w:val="20"/>
        </w:rPr>
        <w:t>в соответствующем отчетном месяце (</w:t>
      </w:r>
      <w:r w:rsidR="00DF0E4C">
        <w:rPr>
          <w:sz w:val="20"/>
        </w:rPr>
        <w:t xml:space="preserve">под отчетным месяцем Стороны понимают </w:t>
      </w:r>
      <w:r w:rsidR="003C0606">
        <w:rPr>
          <w:sz w:val="20"/>
        </w:rPr>
        <w:t>календарн</w:t>
      </w:r>
      <w:r w:rsidR="00DF0E4C">
        <w:rPr>
          <w:sz w:val="20"/>
        </w:rPr>
        <w:t>ый месяц, с первого по последнее его число</w:t>
      </w:r>
      <w:r w:rsidR="003C0606">
        <w:rPr>
          <w:sz w:val="20"/>
        </w:rPr>
        <w:t xml:space="preserve">), </w:t>
      </w:r>
      <w:r w:rsidRPr="00DD2636">
        <w:rPr>
          <w:sz w:val="20"/>
        </w:rPr>
        <w:t xml:space="preserve">путем подписания уполномоченными представителями Сторон Акта оказанных Услуг, согласно </w:t>
      </w:r>
      <w:r w:rsidRPr="00DD2636">
        <w:rPr>
          <w:b/>
          <w:sz w:val="20"/>
        </w:rPr>
        <w:t>Приложению №3</w:t>
      </w:r>
      <w:r w:rsidRPr="00DD2636">
        <w:rPr>
          <w:sz w:val="20"/>
        </w:rPr>
        <w:t xml:space="preserve"> к Договору, являющемуся его неотъемлемой частью.</w:t>
      </w:r>
      <w:r w:rsidR="00D536B4" w:rsidRPr="00DD2636">
        <w:rPr>
          <w:sz w:val="20"/>
          <w:szCs w:val="20"/>
        </w:rPr>
        <w:t xml:space="preserve"> Для формирования Акта оказанных услуг Заказчик </w:t>
      </w:r>
      <w:r w:rsidR="00795FBC" w:rsidRPr="00DD2636">
        <w:rPr>
          <w:sz w:val="20"/>
          <w:szCs w:val="20"/>
        </w:rPr>
        <w:t xml:space="preserve">предварительно </w:t>
      </w:r>
      <w:r w:rsidR="00D536B4" w:rsidRPr="00DD2636">
        <w:rPr>
          <w:sz w:val="20"/>
          <w:szCs w:val="20"/>
        </w:rPr>
        <w:t xml:space="preserve">предоставляет Исполнителю </w:t>
      </w:r>
      <w:r w:rsidR="00795FBC" w:rsidRPr="00DD2636">
        <w:rPr>
          <w:sz w:val="20"/>
          <w:szCs w:val="20"/>
        </w:rPr>
        <w:t xml:space="preserve">данные аналитических систем </w:t>
      </w:r>
      <w:r w:rsidR="00EE6D97" w:rsidRPr="00DD2636">
        <w:rPr>
          <w:sz w:val="20"/>
          <w:szCs w:val="20"/>
        </w:rPr>
        <w:t>Заказчика</w:t>
      </w:r>
      <w:r w:rsidR="00795FBC" w:rsidRPr="00DD2636">
        <w:rPr>
          <w:sz w:val="20"/>
          <w:szCs w:val="20"/>
        </w:rPr>
        <w:t xml:space="preserve">, подтверждающие объем фактически оказанных </w:t>
      </w:r>
      <w:r w:rsidR="00F32E02" w:rsidRPr="00DD2636">
        <w:rPr>
          <w:sz w:val="20"/>
          <w:szCs w:val="20"/>
        </w:rPr>
        <w:t>У</w:t>
      </w:r>
      <w:r w:rsidR="00795FBC" w:rsidRPr="00DD2636">
        <w:rPr>
          <w:sz w:val="20"/>
          <w:szCs w:val="20"/>
        </w:rPr>
        <w:t xml:space="preserve">слуг </w:t>
      </w:r>
      <w:proofErr w:type="spellStart"/>
      <w:r w:rsidR="00795FBC" w:rsidRPr="00DD2636">
        <w:rPr>
          <w:sz w:val="20"/>
          <w:szCs w:val="20"/>
        </w:rPr>
        <w:t>лидогенерации</w:t>
      </w:r>
      <w:proofErr w:type="spellEnd"/>
      <w:r w:rsidR="00795FBC" w:rsidRPr="00DD2636">
        <w:rPr>
          <w:sz w:val="20"/>
          <w:szCs w:val="20"/>
        </w:rPr>
        <w:t>.</w:t>
      </w:r>
    </w:p>
    <w:p w14:paraId="075F815F" w14:textId="77777777" w:rsidR="00440811" w:rsidRPr="00DD2636" w:rsidRDefault="00440811" w:rsidP="00440811">
      <w:pPr>
        <w:jc w:val="both"/>
        <w:rPr>
          <w:sz w:val="20"/>
        </w:rPr>
      </w:pPr>
      <w:r w:rsidRPr="00DD2636">
        <w:rPr>
          <w:b/>
          <w:sz w:val="20"/>
        </w:rPr>
        <w:t>2.2.</w:t>
      </w:r>
      <w:r w:rsidRPr="00DD2636">
        <w:rPr>
          <w:sz w:val="20"/>
        </w:rPr>
        <w:t xml:space="preserve"> Заказчик обязан в сроки и в порядке, предусмотренные Договором, с участием Исполнителя принять результат оказанных Услуг, а при обнаружении отступлений от Договора, ухудшающих оказанные Услуги, или иных недостатков в оказанных Услугах, немедленно заявить Исполнителю об этом.</w:t>
      </w:r>
    </w:p>
    <w:p w14:paraId="75F2D560" w14:textId="77777777" w:rsidR="00440811" w:rsidRPr="00DD2636" w:rsidRDefault="00440811" w:rsidP="00440811">
      <w:pPr>
        <w:jc w:val="both"/>
        <w:rPr>
          <w:sz w:val="20"/>
        </w:rPr>
      </w:pPr>
      <w:r w:rsidRPr="00DD2636">
        <w:rPr>
          <w:b/>
          <w:sz w:val="20"/>
        </w:rPr>
        <w:t xml:space="preserve">2.3. </w:t>
      </w:r>
      <w:r w:rsidRPr="00DD2636">
        <w:rPr>
          <w:sz w:val="20"/>
        </w:rPr>
        <w:t>Право собственности на результаты Услуг переходит к Заказчику с даты подписания Сторонами Акта оказанных Услуг.</w:t>
      </w:r>
    </w:p>
    <w:p w14:paraId="7FF0C918" w14:textId="008AF65F" w:rsidR="00440811" w:rsidRPr="00DD2636" w:rsidRDefault="00440811" w:rsidP="00440811">
      <w:pPr>
        <w:jc w:val="both"/>
        <w:rPr>
          <w:sz w:val="20"/>
        </w:rPr>
      </w:pPr>
      <w:r w:rsidRPr="00DD2636">
        <w:rPr>
          <w:b/>
          <w:sz w:val="20"/>
        </w:rPr>
        <w:t>2.4.</w:t>
      </w:r>
      <w:r w:rsidRPr="00DD2636">
        <w:rPr>
          <w:sz w:val="20"/>
        </w:rPr>
        <w:t xml:space="preserve"> Исполнитель </w:t>
      </w:r>
      <w:r w:rsidR="005E2923">
        <w:rPr>
          <w:sz w:val="20"/>
        </w:rPr>
        <w:t xml:space="preserve">по истечении каждого отчетного месяца </w:t>
      </w:r>
      <w:r w:rsidRPr="00DD2636">
        <w:rPr>
          <w:sz w:val="20"/>
        </w:rPr>
        <w:t>оказания Услуг</w:t>
      </w:r>
      <w:r w:rsidRPr="00DD2636">
        <w:rPr>
          <w:sz w:val="20"/>
          <w:szCs w:val="20"/>
        </w:rPr>
        <w:t xml:space="preserve"> </w:t>
      </w:r>
      <w:r w:rsidR="00EE6D97" w:rsidRPr="00DD2636">
        <w:rPr>
          <w:sz w:val="20"/>
          <w:szCs w:val="20"/>
        </w:rPr>
        <w:t xml:space="preserve">по соответствующему Заказу на основании </w:t>
      </w:r>
      <w:r w:rsidR="00137DFE" w:rsidRPr="00DD2636">
        <w:rPr>
          <w:sz w:val="20"/>
          <w:szCs w:val="20"/>
        </w:rPr>
        <w:t xml:space="preserve">предварительно </w:t>
      </w:r>
      <w:r w:rsidR="00EE6D97" w:rsidRPr="00DD2636">
        <w:rPr>
          <w:sz w:val="20"/>
          <w:szCs w:val="20"/>
        </w:rPr>
        <w:t>предоставленных Заказчиком данных аналитических систем Заказчика</w:t>
      </w:r>
      <w:r w:rsidR="00EE6D97" w:rsidRPr="00DD2636">
        <w:rPr>
          <w:sz w:val="20"/>
        </w:rPr>
        <w:t xml:space="preserve"> </w:t>
      </w:r>
      <w:r w:rsidRPr="00DD2636">
        <w:rPr>
          <w:sz w:val="20"/>
        </w:rPr>
        <w:t>направляет Заказчику для подписания им Акт оказанных Услуг</w:t>
      </w:r>
      <w:r w:rsidR="005E2923">
        <w:rPr>
          <w:sz w:val="20"/>
        </w:rPr>
        <w:t xml:space="preserve"> за соответствующий отчетный месяц</w:t>
      </w:r>
      <w:r w:rsidRPr="00DD2636">
        <w:rPr>
          <w:sz w:val="20"/>
        </w:rPr>
        <w:t xml:space="preserve">, согласно </w:t>
      </w:r>
      <w:r w:rsidRPr="00DD2636">
        <w:rPr>
          <w:b/>
          <w:sz w:val="20"/>
        </w:rPr>
        <w:t xml:space="preserve">Приложению №3 </w:t>
      </w:r>
      <w:r w:rsidRPr="00DD2636">
        <w:rPr>
          <w:sz w:val="20"/>
        </w:rPr>
        <w:t xml:space="preserve">к Договору, являющемуся его неотъемлемой частью, который Заказчик должен подписать в течении 5 (пяти) рабочих дней с даты получения, либо в этот же срок направить Исполнителю мотивированный отказ от подписания Акта оказанных Услуг, в котором указывает сроки устранения несоответствий дефектов. При этом срок оказания Услуг по Договору признается нарушенным, и Исполнитель несет ответственность в соответствии с п. </w:t>
      </w:r>
      <w:r w:rsidRPr="00DD2636">
        <w:rPr>
          <w:b/>
          <w:sz w:val="20"/>
        </w:rPr>
        <w:t>5.2.</w:t>
      </w:r>
      <w:r w:rsidRPr="00DD2636">
        <w:rPr>
          <w:sz w:val="20"/>
        </w:rPr>
        <w:t xml:space="preserve"> Договора</w:t>
      </w:r>
      <w:r w:rsidR="00286754">
        <w:rPr>
          <w:sz w:val="20"/>
        </w:rPr>
        <w:t>.</w:t>
      </w:r>
      <w:r w:rsidRPr="00DD2636">
        <w:rPr>
          <w:sz w:val="20"/>
        </w:rPr>
        <w:t xml:space="preserve"> </w:t>
      </w:r>
    </w:p>
    <w:p w14:paraId="535F9C6C" w14:textId="73679342" w:rsidR="00440811" w:rsidRPr="00DD2636" w:rsidRDefault="00440811" w:rsidP="00440811">
      <w:pPr>
        <w:tabs>
          <w:tab w:val="left" w:pos="540"/>
        </w:tabs>
        <w:jc w:val="both"/>
        <w:rPr>
          <w:sz w:val="20"/>
        </w:rPr>
      </w:pPr>
      <w:r w:rsidRPr="00DD2636">
        <w:rPr>
          <w:b/>
          <w:sz w:val="20"/>
        </w:rPr>
        <w:lastRenderedPageBreak/>
        <w:t>2.5.</w:t>
      </w:r>
      <w:r w:rsidRPr="00DD2636">
        <w:rPr>
          <w:sz w:val="20"/>
        </w:rPr>
        <w:t xml:space="preserve"> Датой оказания Услуг </w:t>
      </w:r>
      <w:r w:rsidR="003E23BC">
        <w:rPr>
          <w:sz w:val="20"/>
        </w:rPr>
        <w:t xml:space="preserve">в соответствующем отчетном месяце </w:t>
      </w:r>
      <w:r w:rsidRPr="00DD2636">
        <w:rPr>
          <w:sz w:val="20"/>
        </w:rPr>
        <w:t>является дата подписания уполномоченными представителями Сторон Акта оказанных Услуг</w:t>
      </w:r>
      <w:r w:rsidR="003E23BC">
        <w:rPr>
          <w:sz w:val="20"/>
        </w:rPr>
        <w:t xml:space="preserve"> за соответствующий отчетный месяц</w:t>
      </w:r>
      <w:r w:rsidRPr="00DD2636">
        <w:rPr>
          <w:sz w:val="20"/>
        </w:rPr>
        <w:t>.</w:t>
      </w:r>
    </w:p>
    <w:p w14:paraId="03D2B9EA" w14:textId="69D241B8" w:rsidR="00F32E02" w:rsidRPr="00DD2636" w:rsidRDefault="00F32E02" w:rsidP="00440811">
      <w:pPr>
        <w:tabs>
          <w:tab w:val="left" w:pos="540"/>
        </w:tabs>
        <w:jc w:val="both"/>
        <w:rPr>
          <w:sz w:val="20"/>
          <w:szCs w:val="20"/>
        </w:rPr>
      </w:pPr>
      <w:r w:rsidRPr="00DD2636">
        <w:rPr>
          <w:sz w:val="20"/>
          <w:szCs w:val="20"/>
        </w:rPr>
        <w:t xml:space="preserve">2.6. Принимая во внимание, что определение фактически оказанного Исполнителем объема Услуг </w:t>
      </w:r>
      <w:proofErr w:type="spellStart"/>
      <w:r w:rsidRPr="00DD2636">
        <w:rPr>
          <w:sz w:val="20"/>
          <w:szCs w:val="20"/>
        </w:rPr>
        <w:t>лидогенерации</w:t>
      </w:r>
      <w:proofErr w:type="spellEnd"/>
      <w:r w:rsidRPr="00DD2636">
        <w:rPr>
          <w:sz w:val="20"/>
          <w:szCs w:val="20"/>
        </w:rPr>
        <w:t xml:space="preserve"> осуществляется по данным аналитических систем Заказчика</w:t>
      </w:r>
      <w:r w:rsidR="00C43A58" w:rsidRPr="00DD2636">
        <w:rPr>
          <w:sz w:val="20"/>
          <w:szCs w:val="20"/>
        </w:rPr>
        <w:t>, а также принимая во внимание, что объем и стоимость Услуг фиксируются в Заказе – Стороны допускают временное превышение объема фактически оказанных Услуг по соответствующему Заказу</w:t>
      </w:r>
      <w:r w:rsidR="00E63044" w:rsidRPr="00DD2636">
        <w:rPr>
          <w:sz w:val="20"/>
          <w:szCs w:val="20"/>
        </w:rPr>
        <w:t xml:space="preserve"> по результатам последующего подсчета данных аналитических систем Заказчика</w:t>
      </w:r>
      <w:r w:rsidR="00FB45BE" w:rsidRPr="00DD2636">
        <w:rPr>
          <w:sz w:val="20"/>
          <w:szCs w:val="20"/>
        </w:rPr>
        <w:t xml:space="preserve"> за истекший период</w:t>
      </w:r>
      <w:r w:rsidR="00E63044" w:rsidRPr="00DD2636">
        <w:rPr>
          <w:sz w:val="20"/>
          <w:szCs w:val="20"/>
        </w:rPr>
        <w:t>. В таком случае Стороны оформляют новый Заказ на сумму возникшего превышения или учитывают возникшее превышение при оформлении последующего очередного Заказа, но в пределах общей суммы Договора.</w:t>
      </w:r>
    </w:p>
    <w:p w14:paraId="1600BB12" w14:textId="77777777" w:rsidR="00440811" w:rsidRPr="00DD2636" w:rsidRDefault="00440811" w:rsidP="00440811">
      <w:pPr>
        <w:jc w:val="both"/>
        <w:rPr>
          <w:b/>
          <w:sz w:val="20"/>
        </w:rPr>
      </w:pPr>
    </w:p>
    <w:p w14:paraId="3515613B" w14:textId="77777777" w:rsidR="00440811" w:rsidRPr="00DD2636" w:rsidRDefault="00440811" w:rsidP="00440811">
      <w:pPr>
        <w:jc w:val="center"/>
        <w:rPr>
          <w:b/>
          <w:sz w:val="20"/>
        </w:rPr>
      </w:pPr>
    </w:p>
    <w:p w14:paraId="103FD70C" w14:textId="77777777" w:rsidR="00440811" w:rsidRPr="00DD2636" w:rsidRDefault="00440811" w:rsidP="00440811">
      <w:pPr>
        <w:jc w:val="center"/>
        <w:rPr>
          <w:b/>
          <w:sz w:val="20"/>
        </w:rPr>
      </w:pPr>
    </w:p>
    <w:p w14:paraId="7C29AD30" w14:textId="77777777" w:rsidR="00440811" w:rsidRPr="00DD2636" w:rsidRDefault="00440811" w:rsidP="00440811">
      <w:pPr>
        <w:jc w:val="center"/>
        <w:rPr>
          <w:b/>
          <w:sz w:val="20"/>
        </w:rPr>
      </w:pPr>
      <w:r w:rsidRPr="00DD2636">
        <w:rPr>
          <w:b/>
          <w:sz w:val="20"/>
        </w:rPr>
        <w:t>3. УСЛОВИЯ ОПЛАТЫ</w:t>
      </w:r>
    </w:p>
    <w:p w14:paraId="65E615BA" w14:textId="77777777" w:rsidR="00440811" w:rsidRPr="00DD2636" w:rsidRDefault="00440811" w:rsidP="00440811">
      <w:pPr>
        <w:tabs>
          <w:tab w:val="left" w:pos="540"/>
        </w:tabs>
        <w:jc w:val="both"/>
        <w:rPr>
          <w:sz w:val="20"/>
        </w:rPr>
      </w:pPr>
      <w:r w:rsidRPr="00DD2636">
        <w:rPr>
          <w:b/>
          <w:sz w:val="20"/>
        </w:rPr>
        <w:t>3.1.</w:t>
      </w:r>
      <w:r w:rsidRPr="00DD2636">
        <w:rPr>
          <w:sz w:val="20"/>
        </w:rPr>
        <w:t xml:space="preserve"> Все платежи по настоящему Договору производятся в национальной валюте Республики Казахстан.</w:t>
      </w:r>
    </w:p>
    <w:p w14:paraId="46DC742F" w14:textId="6D1D0CA6" w:rsidR="00440811" w:rsidRPr="00DD2636" w:rsidRDefault="00440811" w:rsidP="00440811">
      <w:pPr>
        <w:tabs>
          <w:tab w:val="left" w:pos="540"/>
        </w:tabs>
        <w:jc w:val="both"/>
        <w:rPr>
          <w:sz w:val="20"/>
        </w:rPr>
      </w:pPr>
      <w:r w:rsidRPr="00DD2636">
        <w:rPr>
          <w:b/>
          <w:sz w:val="20"/>
        </w:rPr>
        <w:t>3.2.</w:t>
      </w:r>
      <w:r w:rsidRPr="00DD2636">
        <w:rPr>
          <w:sz w:val="20"/>
        </w:rPr>
        <w:t xml:space="preserve"> Стоимость </w:t>
      </w:r>
      <w:r w:rsidR="00355841" w:rsidRPr="00DD2636">
        <w:rPr>
          <w:bCs/>
          <w:sz w:val="20"/>
          <w:szCs w:val="20"/>
        </w:rPr>
        <w:t xml:space="preserve">подлежащих оплате по каждому отдельному Заказу </w:t>
      </w:r>
      <w:r w:rsidRPr="00DD2636">
        <w:rPr>
          <w:sz w:val="20"/>
          <w:lang w:val="kk-KZ"/>
        </w:rPr>
        <w:t>У</w:t>
      </w:r>
      <w:r w:rsidRPr="00DD2636">
        <w:rPr>
          <w:sz w:val="20"/>
        </w:rPr>
        <w:t xml:space="preserve">слуг </w:t>
      </w:r>
      <w:proofErr w:type="spellStart"/>
      <w:r w:rsidRPr="00DD2636">
        <w:rPr>
          <w:sz w:val="20"/>
        </w:rPr>
        <w:t>лидогенерации</w:t>
      </w:r>
      <w:proofErr w:type="spellEnd"/>
      <w:r w:rsidRPr="00DD2636">
        <w:rPr>
          <w:sz w:val="20"/>
          <w:lang w:val="kk-KZ"/>
        </w:rPr>
        <w:t xml:space="preserve"> </w:t>
      </w:r>
      <w:r w:rsidRPr="00DD2636">
        <w:rPr>
          <w:sz w:val="20"/>
        </w:rPr>
        <w:t xml:space="preserve">будет указываться в </w:t>
      </w:r>
      <w:r w:rsidR="00355841" w:rsidRPr="00DD2636">
        <w:rPr>
          <w:bCs/>
          <w:sz w:val="20"/>
          <w:szCs w:val="20"/>
        </w:rPr>
        <w:t>таком</w:t>
      </w:r>
      <w:r w:rsidR="00355841" w:rsidRPr="00DD2636">
        <w:rPr>
          <w:sz w:val="20"/>
        </w:rPr>
        <w:t xml:space="preserve"> </w:t>
      </w:r>
      <w:r w:rsidRPr="00DD2636">
        <w:rPr>
          <w:sz w:val="20"/>
        </w:rPr>
        <w:t>отдельно</w:t>
      </w:r>
      <w:r w:rsidRPr="00DD2636">
        <w:rPr>
          <w:sz w:val="20"/>
          <w:lang w:val="kk-KZ"/>
        </w:rPr>
        <w:t>м</w:t>
      </w:r>
      <w:r w:rsidRPr="00DD2636">
        <w:rPr>
          <w:sz w:val="20"/>
        </w:rPr>
        <w:t xml:space="preserve"> </w:t>
      </w:r>
      <w:r w:rsidRPr="00DD2636">
        <w:rPr>
          <w:sz w:val="20"/>
          <w:lang w:val="kk-KZ"/>
        </w:rPr>
        <w:t>З</w:t>
      </w:r>
      <w:proofErr w:type="spellStart"/>
      <w:r w:rsidRPr="00DD2636">
        <w:rPr>
          <w:sz w:val="20"/>
        </w:rPr>
        <w:t>аказе</w:t>
      </w:r>
      <w:proofErr w:type="spellEnd"/>
      <w:r w:rsidRPr="00DD2636">
        <w:rPr>
          <w:sz w:val="20"/>
        </w:rPr>
        <w:t xml:space="preserve"> согласно </w:t>
      </w:r>
      <w:r w:rsidRPr="00DD2636">
        <w:rPr>
          <w:sz w:val="20"/>
          <w:lang w:val="kk-KZ"/>
        </w:rPr>
        <w:t>П</w:t>
      </w:r>
      <w:proofErr w:type="spellStart"/>
      <w:r w:rsidRPr="00DD2636">
        <w:rPr>
          <w:sz w:val="20"/>
        </w:rPr>
        <w:t>риложению</w:t>
      </w:r>
      <w:proofErr w:type="spellEnd"/>
      <w:r w:rsidRPr="00DD2636">
        <w:rPr>
          <w:sz w:val="20"/>
          <w:lang w:val="kk-KZ"/>
        </w:rPr>
        <w:t xml:space="preserve"> </w:t>
      </w:r>
      <w:r w:rsidRPr="00DD2636">
        <w:rPr>
          <w:sz w:val="20"/>
        </w:rPr>
        <w:t xml:space="preserve">№1 к Договору </w:t>
      </w:r>
      <w:proofErr w:type="gramStart"/>
      <w:r w:rsidRPr="00DD2636">
        <w:rPr>
          <w:sz w:val="20"/>
        </w:rPr>
        <w:t>и  в</w:t>
      </w:r>
      <w:proofErr w:type="gramEnd"/>
      <w:r w:rsidRPr="00DD2636">
        <w:rPr>
          <w:sz w:val="20"/>
        </w:rPr>
        <w:t xml:space="preserve"> соответствии со стоимостью, указанной в Приложении 2 к настоящему Договору.</w:t>
      </w:r>
      <w:r w:rsidR="000B656B">
        <w:rPr>
          <w:sz w:val="20"/>
        </w:rPr>
        <w:t xml:space="preserve"> Оплата </w:t>
      </w:r>
      <w:r w:rsidR="00F82E22">
        <w:rPr>
          <w:sz w:val="20"/>
        </w:rPr>
        <w:t>У</w:t>
      </w:r>
      <w:r w:rsidR="000B656B">
        <w:rPr>
          <w:sz w:val="20"/>
        </w:rPr>
        <w:t>слуг по соответствующему Заказу может осуществляться частями, ежемесячно, на основании Актов оказанных Услуг за соответствующий отчетный месяц</w:t>
      </w:r>
      <w:r w:rsidR="00BD4630">
        <w:rPr>
          <w:sz w:val="20"/>
        </w:rPr>
        <w:t xml:space="preserve">. </w:t>
      </w:r>
      <w:r w:rsidR="00F82E22">
        <w:rPr>
          <w:sz w:val="20"/>
        </w:rPr>
        <w:t xml:space="preserve">В случае если Заказ исполнен полностью в текущем отчетном месяце (соответствующем месяцу подписания Заказа) – оплата Услуг по такому Заказу осуществляется единовременно за весь надлежащим образом исполненный Заказ на основании </w:t>
      </w:r>
      <w:r w:rsidR="0070482B">
        <w:rPr>
          <w:sz w:val="20"/>
        </w:rPr>
        <w:t>Акта оказанных услуг, оформленного в соответствии с разделом 2 Договора.</w:t>
      </w:r>
    </w:p>
    <w:p w14:paraId="12621355" w14:textId="7E8B7DF7" w:rsidR="00440811" w:rsidRPr="00DD2636" w:rsidRDefault="00440811" w:rsidP="00440811">
      <w:pPr>
        <w:tabs>
          <w:tab w:val="left" w:pos="540"/>
        </w:tabs>
        <w:jc w:val="both"/>
        <w:rPr>
          <w:sz w:val="20"/>
        </w:rPr>
      </w:pPr>
      <w:r w:rsidRPr="00DD2636">
        <w:rPr>
          <w:b/>
          <w:sz w:val="20"/>
        </w:rPr>
        <w:t>3.3.</w:t>
      </w:r>
      <w:r w:rsidRPr="00DD2636">
        <w:rPr>
          <w:sz w:val="20"/>
        </w:rPr>
        <w:t xml:space="preserve"> 100% </w:t>
      </w:r>
      <w:proofErr w:type="spellStart"/>
      <w:r w:rsidRPr="00DD2636">
        <w:rPr>
          <w:sz w:val="20"/>
        </w:rPr>
        <w:t>постоплата</w:t>
      </w:r>
      <w:proofErr w:type="spellEnd"/>
      <w:r w:rsidRPr="00DD2636">
        <w:rPr>
          <w:sz w:val="20"/>
        </w:rPr>
        <w:t xml:space="preserve"> в течение 10 (десяти) рабочих дней с даты подписания сторонами </w:t>
      </w:r>
      <w:r w:rsidR="0070482B">
        <w:rPr>
          <w:sz w:val="20"/>
        </w:rPr>
        <w:t>А</w:t>
      </w:r>
      <w:r w:rsidRPr="00DD2636">
        <w:rPr>
          <w:sz w:val="20"/>
        </w:rPr>
        <w:t xml:space="preserve">кта оказанных услуг и выставления поставщиком электронного счета-фактуры и соответствующего Заказа по факту </w:t>
      </w:r>
      <w:proofErr w:type="spellStart"/>
      <w:r w:rsidRPr="00DD2636">
        <w:rPr>
          <w:sz w:val="20"/>
        </w:rPr>
        <w:t>лидогенерации</w:t>
      </w:r>
      <w:proofErr w:type="spellEnd"/>
      <w:r w:rsidRPr="00DD2636">
        <w:rPr>
          <w:sz w:val="20"/>
        </w:rPr>
        <w:t>.</w:t>
      </w:r>
    </w:p>
    <w:p w14:paraId="578C58B4" w14:textId="6EEF22F3" w:rsidR="00440811" w:rsidRPr="00DD2636" w:rsidRDefault="00440811" w:rsidP="00440811">
      <w:pPr>
        <w:jc w:val="both"/>
        <w:rPr>
          <w:b/>
          <w:sz w:val="20"/>
        </w:rPr>
      </w:pPr>
      <w:r w:rsidRPr="00DD2636">
        <w:rPr>
          <w:b/>
          <w:sz w:val="20"/>
        </w:rPr>
        <w:t xml:space="preserve">3.4. </w:t>
      </w:r>
      <w:r w:rsidR="00E749FB" w:rsidRPr="00DD2636">
        <w:rPr>
          <w:sz w:val="20"/>
          <w:szCs w:val="20"/>
        </w:rPr>
        <w:t>Стороны договорились что</w:t>
      </w:r>
      <w:r w:rsidR="00E749FB" w:rsidRPr="00DD2636">
        <w:rPr>
          <w:b/>
          <w:sz w:val="20"/>
          <w:szCs w:val="20"/>
        </w:rPr>
        <w:t xml:space="preserve"> </w:t>
      </w:r>
      <w:r w:rsidR="00E749FB" w:rsidRPr="00DD2636">
        <w:rPr>
          <w:sz w:val="20"/>
          <w:szCs w:val="20"/>
        </w:rPr>
        <w:t xml:space="preserve">не являются нарушением обязательств по Договору нижеуказанные случаи, по которым </w:t>
      </w:r>
      <w:r w:rsidRPr="00DD2636">
        <w:rPr>
          <w:sz w:val="20"/>
        </w:rPr>
        <w:t>Заказчик не несет ответственности, и не будет платить неустойку Исполнителю:</w:t>
      </w:r>
    </w:p>
    <w:p w14:paraId="3E33CD67" w14:textId="77777777" w:rsidR="00440811" w:rsidRPr="00DD2636" w:rsidRDefault="00440811" w:rsidP="00440811">
      <w:pPr>
        <w:pStyle w:val="xl36"/>
        <w:spacing w:before="0" w:beforeAutospacing="0" w:after="0" w:afterAutospacing="0"/>
        <w:jc w:val="both"/>
        <w:rPr>
          <w:rFonts w:ascii="Times New Roman" w:hAnsi="Times New Roman"/>
          <w:b w:val="0"/>
          <w:sz w:val="20"/>
        </w:rPr>
      </w:pPr>
      <w:r w:rsidRPr="00DD2636">
        <w:rPr>
          <w:rFonts w:ascii="Times New Roman" w:hAnsi="Times New Roman"/>
          <w:b w:val="0"/>
          <w:sz w:val="20"/>
        </w:rPr>
        <w:t>а) за просрочку оплаты, вызванную неправильным оформлением и несвоевременным предоставлением Акта оказанных Услуг и/или электронной счет-фактуры;</w:t>
      </w:r>
    </w:p>
    <w:p w14:paraId="7504A202" w14:textId="04A83DA6" w:rsidR="00CE4D87" w:rsidRPr="00DD2636" w:rsidRDefault="00440811" w:rsidP="00440811">
      <w:pPr>
        <w:pStyle w:val="xl36"/>
        <w:spacing w:before="0" w:beforeAutospacing="0" w:after="0" w:afterAutospacing="0"/>
        <w:jc w:val="both"/>
        <w:rPr>
          <w:rFonts w:ascii="Times New Roman" w:hAnsi="Times New Roman" w:cs="Times New Roman"/>
          <w:b w:val="0"/>
          <w:sz w:val="20"/>
          <w:szCs w:val="20"/>
        </w:rPr>
      </w:pPr>
      <w:r w:rsidRPr="00DD2636">
        <w:rPr>
          <w:rFonts w:ascii="Times New Roman" w:hAnsi="Times New Roman"/>
          <w:b w:val="0"/>
          <w:sz w:val="20"/>
        </w:rPr>
        <w:t>б) за несвоевременную оплату/не оплату стоимости Услуг, если в процессе исполнения Заказчиком обязательств по оплате стоимости Услуг, налоговыми органами Республики Казахстан у Исполнителя будут выявлены нарушения с высокой степенью риска по налоговым обязательствам</w:t>
      </w:r>
      <w:r w:rsidR="00CE4D87" w:rsidRPr="00DD2636">
        <w:rPr>
          <w:rFonts w:ascii="Times New Roman" w:hAnsi="Times New Roman" w:cs="Times New Roman"/>
          <w:b w:val="0"/>
          <w:sz w:val="20"/>
          <w:szCs w:val="20"/>
        </w:rPr>
        <w:t>;</w:t>
      </w:r>
    </w:p>
    <w:p w14:paraId="645BC45A" w14:textId="1B89A07B" w:rsidR="00440811" w:rsidRPr="00DD2636" w:rsidRDefault="00CE4D87" w:rsidP="00440811">
      <w:pPr>
        <w:pStyle w:val="xl36"/>
        <w:spacing w:before="0" w:beforeAutospacing="0" w:after="0" w:afterAutospacing="0"/>
        <w:jc w:val="both"/>
        <w:rPr>
          <w:rFonts w:ascii="Times New Roman" w:hAnsi="Times New Roman"/>
          <w:b w:val="0"/>
          <w:sz w:val="20"/>
        </w:rPr>
      </w:pPr>
      <w:r w:rsidRPr="00DD2636">
        <w:rPr>
          <w:rFonts w:ascii="Times New Roman" w:hAnsi="Times New Roman" w:cs="Times New Roman"/>
          <w:b w:val="0"/>
          <w:sz w:val="20"/>
          <w:szCs w:val="20"/>
        </w:rPr>
        <w:t>в) за временное превышение объема фактически оказанных Услуг по соответствующему Заказу по результатам последующего подсчета данных аналитических систем Заказчика за истекший период, которое урегулируется как указано в п. 2.6. Договора</w:t>
      </w:r>
      <w:r w:rsidR="00440811" w:rsidRPr="00DD2636">
        <w:rPr>
          <w:rFonts w:ascii="Times New Roman" w:hAnsi="Times New Roman" w:cs="Times New Roman"/>
          <w:b w:val="0"/>
          <w:sz w:val="20"/>
          <w:szCs w:val="20"/>
        </w:rPr>
        <w:t>.</w:t>
      </w:r>
      <w:r w:rsidR="00440811" w:rsidRPr="00DD2636">
        <w:rPr>
          <w:rFonts w:ascii="Times New Roman" w:hAnsi="Times New Roman"/>
          <w:b w:val="0"/>
          <w:sz w:val="20"/>
        </w:rPr>
        <w:t xml:space="preserve">  </w:t>
      </w:r>
    </w:p>
    <w:p w14:paraId="2F88AC07" w14:textId="77777777" w:rsidR="00440811" w:rsidRPr="00DD2636" w:rsidRDefault="00440811" w:rsidP="00440811">
      <w:pPr>
        <w:pStyle w:val="xl36"/>
        <w:spacing w:before="0" w:beforeAutospacing="0" w:after="0" w:afterAutospacing="0"/>
        <w:jc w:val="both"/>
        <w:rPr>
          <w:rFonts w:ascii="Times New Roman" w:hAnsi="Times New Roman"/>
          <w:b w:val="0"/>
          <w:sz w:val="20"/>
        </w:rPr>
      </w:pPr>
      <w:r w:rsidRPr="00DD2636">
        <w:rPr>
          <w:rFonts w:ascii="Times New Roman" w:hAnsi="Times New Roman"/>
          <w:sz w:val="20"/>
        </w:rPr>
        <w:t>3.5.</w:t>
      </w:r>
      <w:r w:rsidRPr="00DD2636">
        <w:rPr>
          <w:rFonts w:ascii="Times New Roman" w:hAnsi="Times New Roman"/>
          <w:b w:val="0"/>
          <w:sz w:val="20"/>
        </w:rPr>
        <w:t xml:space="preserve"> </w:t>
      </w:r>
      <w:r w:rsidRPr="00DD2636">
        <w:rPr>
          <w:rFonts w:ascii="Times New Roman" w:hAnsi="Times New Roman"/>
          <w:sz w:val="20"/>
        </w:rPr>
        <w:t xml:space="preserve">Общая стоимость Услуг по Договору является фиксированной и изменению не подлежит в течение действия Договора. Общая стоимость Услуг по настоящему Договору не превышает </w:t>
      </w:r>
      <w:r w:rsidRPr="00DD2636">
        <w:rPr>
          <w:rFonts w:ascii="Times New Roman" w:hAnsi="Times New Roman"/>
          <w:sz w:val="20"/>
          <w:lang w:val="kk-KZ"/>
        </w:rPr>
        <w:t>___________________________</w:t>
      </w:r>
      <w:r w:rsidRPr="00DD2636">
        <w:rPr>
          <w:rFonts w:ascii="Times New Roman" w:hAnsi="Times New Roman"/>
          <w:sz w:val="20"/>
        </w:rPr>
        <w:t xml:space="preserve"> тенге.</w:t>
      </w:r>
      <w:r w:rsidRPr="00DD2636">
        <w:rPr>
          <w:rFonts w:ascii="Times New Roman" w:hAnsi="Times New Roman"/>
          <w:b w:val="0"/>
          <w:sz w:val="20"/>
        </w:rPr>
        <w:t xml:space="preserve"> В общую стоимость Услуг по Договору входит стоимость Услуг, налоги, платежи, сборы, установленные действующим законодательством Республики Казахстан, а также все иные расходы, связанные с исполнением условий Договора.</w:t>
      </w:r>
    </w:p>
    <w:p w14:paraId="293C61A2" w14:textId="77777777" w:rsidR="00440811" w:rsidRPr="00DD2636" w:rsidRDefault="00440811" w:rsidP="00440811">
      <w:pPr>
        <w:jc w:val="both"/>
        <w:rPr>
          <w:sz w:val="20"/>
        </w:rPr>
      </w:pPr>
      <w:r w:rsidRPr="00DD2636">
        <w:rPr>
          <w:b/>
          <w:sz w:val="20"/>
        </w:rPr>
        <w:t>3.6.</w:t>
      </w:r>
      <w:r w:rsidRPr="00DD2636">
        <w:rPr>
          <w:sz w:val="20"/>
        </w:rPr>
        <w:t xml:space="preserve"> Исполнитель выписывает счет-фактуру в электронном виде с отметкой «Без НДС» в информационной системе «Электронные счета-фактуры» на сайте </w:t>
      </w:r>
      <w:hyperlink r:id="rId8" w:history="1">
        <w:r w:rsidRPr="00DD2636">
          <w:rPr>
            <w:rStyle w:val="a8"/>
            <w:sz w:val="20"/>
          </w:rPr>
          <w:t>https://esf.gov.kz</w:t>
        </w:r>
      </w:hyperlink>
      <w:r w:rsidRPr="00DD2636">
        <w:rPr>
          <w:sz w:val="20"/>
        </w:rPr>
        <w:t xml:space="preserve"> в сроки и порядке, установленные законодательством Республики Казахстан.</w:t>
      </w:r>
    </w:p>
    <w:p w14:paraId="0C7A5C92" w14:textId="77777777" w:rsidR="00440811" w:rsidRPr="00DD2636" w:rsidRDefault="00440811" w:rsidP="00440811">
      <w:pPr>
        <w:pStyle w:val="xl36"/>
        <w:spacing w:before="0" w:beforeAutospacing="0" w:after="0" w:afterAutospacing="0"/>
        <w:jc w:val="both"/>
        <w:rPr>
          <w:rFonts w:ascii="Times New Roman" w:hAnsi="Times New Roman"/>
          <w:sz w:val="20"/>
        </w:rPr>
      </w:pPr>
    </w:p>
    <w:p w14:paraId="4D3E02E9" w14:textId="77777777" w:rsidR="00440811" w:rsidRPr="00DD2636" w:rsidRDefault="00440811" w:rsidP="00440811">
      <w:pPr>
        <w:pStyle w:val="xl36"/>
        <w:spacing w:before="0" w:beforeAutospacing="0" w:after="0" w:afterAutospacing="0"/>
        <w:jc w:val="both"/>
        <w:rPr>
          <w:rFonts w:ascii="Times New Roman" w:hAnsi="Times New Roman"/>
          <w:b w:val="0"/>
          <w:sz w:val="20"/>
        </w:rPr>
      </w:pPr>
    </w:p>
    <w:p w14:paraId="5F02957C" w14:textId="77777777" w:rsidR="00440811" w:rsidRPr="00DD2636" w:rsidRDefault="00440811" w:rsidP="00440811">
      <w:pPr>
        <w:jc w:val="center"/>
        <w:rPr>
          <w:b/>
          <w:sz w:val="20"/>
        </w:rPr>
      </w:pPr>
      <w:r w:rsidRPr="00DD2636">
        <w:rPr>
          <w:b/>
          <w:sz w:val="20"/>
        </w:rPr>
        <w:t>4. ПРАВА И ОБЯЗАННОСТИ СТОРОН</w:t>
      </w:r>
    </w:p>
    <w:p w14:paraId="012DA505" w14:textId="77777777" w:rsidR="00440811" w:rsidRPr="00DD2636" w:rsidRDefault="00440811" w:rsidP="00440811">
      <w:pPr>
        <w:jc w:val="both"/>
        <w:rPr>
          <w:sz w:val="20"/>
        </w:rPr>
      </w:pPr>
      <w:r w:rsidRPr="00DD2636">
        <w:rPr>
          <w:sz w:val="20"/>
        </w:rPr>
        <w:t>Каждая Сторона обязуется исполнять обязанности, принятые по настоящему Договору.</w:t>
      </w:r>
    </w:p>
    <w:p w14:paraId="4F2064AB" w14:textId="77777777" w:rsidR="00440811" w:rsidRPr="00DD2636" w:rsidRDefault="00440811" w:rsidP="00440811">
      <w:pPr>
        <w:jc w:val="both"/>
        <w:rPr>
          <w:b/>
          <w:sz w:val="20"/>
        </w:rPr>
      </w:pPr>
      <w:r w:rsidRPr="00DD2636">
        <w:rPr>
          <w:b/>
          <w:sz w:val="20"/>
        </w:rPr>
        <w:t xml:space="preserve">4.1. </w:t>
      </w:r>
      <w:r w:rsidRPr="00DD2636">
        <w:rPr>
          <w:b/>
          <w:sz w:val="20"/>
          <w:u w:val="single"/>
        </w:rPr>
        <w:t xml:space="preserve">Заказчик обязан: </w:t>
      </w:r>
    </w:p>
    <w:p w14:paraId="28C2C246" w14:textId="77777777" w:rsidR="00440811" w:rsidRPr="00DD2636" w:rsidRDefault="00440811" w:rsidP="00440811">
      <w:pPr>
        <w:jc w:val="both"/>
        <w:rPr>
          <w:sz w:val="20"/>
        </w:rPr>
      </w:pPr>
      <w:r w:rsidRPr="00DD2636">
        <w:rPr>
          <w:b/>
          <w:sz w:val="20"/>
        </w:rPr>
        <w:t>4.1.1.</w:t>
      </w:r>
      <w:r w:rsidRPr="00DD2636">
        <w:rPr>
          <w:sz w:val="20"/>
        </w:rPr>
        <w:t xml:space="preserve"> оплатить Исполнителю Услуги на условиях, указанных в настоящем Договоре;</w:t>
      </w:r>
    </w:p>
    <w:p w14:paraId="52A3C7AD" w14:textId="77777777" w:rsidR="00440811" w:rsidRPr="00DD2636" w:rsidRDefault="00440811" w:rsidP="00440811">
      <w:pPr>
        <w:jc w:val="both"/>
        <w:rPr>
          <w:sz w:val="20"/>
        </w:rPr>
      </w:pPr>
      <w:r w:rsidRPr="00DD2636">
        <w:rPr>
          <w:b/>
          <w:sz w:val="20"/>
        </w:rPr>
        <w:t>4.1.2.</w:t>
      </w:r>
      <w:r w:rsidRPr="00DD2636">
        <w:rPr>
          <w:sz w:val="20"/>
        </w:rPr>
        <w:t xml:space="preserve"> принять от Исполнителя надлежащим образом оказанные Услуги на основании Акта оказанных Услуг, подписываемого уполномоченными представителями Сторон; </w:t>
      </w:r>
    </w:p>
    <w:p w14:paraId="0B39F00E" w14:textId="77777777" w:rsidR="002A4414" w:rsidRPr="00DD2636" w:rsidRDefault="00440811" w:rsidP="00440811">
      <w:pPr>
        <w:jc w:val="both"/>
        <w:rPr>
          <w:sz w:val="20"/>
        </w:rPr>
      </w:pPr>
      <w:r w:rsidRPr="00DD2636">
        <w:rPr>
          <w:b/>
          <w:sz w:val="20"/>
        </w:rPr>
        <w:t>4.1.3.</w:t>
      </w:r>
      <w:r w:rsidRPr="00DD2636">
        <w:rPr>
          <w:sz w:val="20"/>
        </w:rPr>
        <w:t xml:space="preserve"> в случае необходимости предоставлять Исполнителю дополнительную информацию и документы, необходимые для качественного и своевременного оказания Услуг</w:t>
      </w:r>
      <w:r w:rsidR="00AC0A50" w:rsidRPr="00DD2636">
        <w:rPr>
          <w:sz w:val="20"/>
        </w:rPr>
        <w:t>;</w:t>
      </w:r>
      <w:r w:rsidR="00AC0A50" w:rsidRPr="00DD2636">
        <w:rPr>
          <w:sz w:val="20"/>
          <w:szCs w:val="20"/>
        </w:rPr>
        <w:t xml:space="preserve"> </w:t>
      </w:r>
    </w:p>
    <w:p w14:paraId="7030264A" w14:textId="6C462675" w:rsidR="00440811" w:rsidRPr="00DD2636" w:rsidRDefault="002A4414" w:rsidP="00440811">
      <w:pPr>
        <w:jc w:val="both"/>
        <w:rPr>
          <w:sz w:val="20"/>
          <w:szCs w:val="20"/>
        </w:rPr>
      </w:pPr>
      <w:r w:rsidRPr="00DD2636">
        <w:rPr>
          <w:sz w:val="20"/>
          <w:szCs w:val="20"/>
        </w:rPr>
        <w:t xml:space="preserve">4.1.4. </w:t>
      </w:r>
      <w:r w:rsidR="00AC0A50" w:rsidRPr="00DD2636">
        <w:rPr>
          <w:sz w:val="20"/>
          <w:szCs w:val="20"/>
        </w:rPr>
        <w:t xml:space="preserve">предоставлять данные аналитических систем Заказчика, необходимые для определения фактически оказанного объема Услуг </w:t>
      </w:r>
      <w:proofErr w:type="spellStart"/>
      <w:r w:rsidR="00AC0A50" w:rsidRPr="00DD2636">
        <w:rPr>
          <w:sz w:val="20"/>
          <w:szCs w:val="20"/>
        </w:rPr>
        <w:t>лидогенерации</w:t>
      </w:r>
      <w:proofErr w:type="spellEnd"/>
      <w:r w:rsidR="00AC0A50" w:rsidRPr="00DD2636">
        <w:rPr>
          <w:sz w:val="20"/>
          <w:szCs w:val="20"/>
        </w:rPr>
        <w:t xml:space="preserve"> и оформления Исполнителем Акта оказанных услуг (способ предоставления таких данных отдельно согласовывается Сторонами)</w:t>
      </w:r>
      <w:r w:rsidRPr="00DD2636">
        <w:rPr>
          <w:sz w:val="20"/>
          <w:szCs w:val="20"/>
        </w:rPr>
        <w:t>, при этом такие данные не включают сведений, составляющих охраняемую законодательством банковскую тайну клиентов Заказчика</w:t>
      </w:r>
      <w:r w:rsidR="00440811" w:rsidRPr="00DD2636">
        <w:rPr>
          <w:sz w:val="20"/>
          <w:szCs w:val="20"/>
        </w:rPr>
        <w:t>;</w:t>
      </w:r>
    </w:p>
    <w:p w14:paraId="00952013" w14:textId="77777777" w:rsidR="00440811" w:rsidRPr="00DD2636" w:rsidRDefault="00440811" w:rsidP="00440811">
      <w:pPr>
        <w:jc w:val="both"/>
        <w:rPr>
          <w:b/>
          <w:sz w:val="20"/>
        </w:rPr>
      </w:pPr>
      <w:r w:rsidRPr="00DD2636">
        <w:rPr>
          <w:b/>
          <w:sz w:val="20"/>
        </w:rPr>
        <w:t xml:space="preserve">4.2. </w:t>
      </w:r>
      <w:r w:rsidRPr="00DD2636">
        <w:rPr>
          <w:b/>
          <w:sz w:val="20"/>
          <w:u w:val="single"/>
        </w:rPr>
        <w:t>Заказчик имеет право:</w:t>
      </w:r>
    </w:p>
    <w:p w14:paraId="73FC1BAB" w14:textId="77777777" w:rsidR="00440811" w:rsidRPr="00DD2636" w:rsidRDefault="00440811" w:rsidP="00440811">
      <w:pPr>
        <w:jc w:val="both"/>
        <w:rPr>
          <w:sz w:val="20"/>
        </w:rPr>
      </w:pPr>
      <w:r w:rsidRPr="00DD2636">
        <w:rPr>
          <w:b/>
          <w:sz w:val="20"/>
        </w:rPr>
        <w:t>4.2.1.</w:t>
      </w:r>
      <w:r w:rsidRPr="00DD2636">
        <w:rPr>
          <w:sz w:val="20"/>
        </w:rPr>
        <w:t xml:space="preserve"> проверять во всякое время ход и качество оказываемых Услуг, не вмешиваясь в деятельность Исполнителя; </w:t>
      </w:r>
    </w:p>
    <w:p w14:paraId="29BE6AC0" w14:textId="77777777" w:rsidR="00440811" w:rsidRPr="00DD2636" w:rsidRDefault="00440811" w:rsidP="00440811">
      <w:pPr>
        <w:jc w:val="both"/>
        <w:rPr>
          <w:sz w:val="20"/>
        </w:rPr>
      </w:pPr>
      <w:r w:rsidRPr="00DD2636">
        <w:rPr>
          <w:b/>
          <w:sz w:val="20"/>
        </w:rPr>
        <w:t>4.2.2.</w:t>
      </w:r>
      <w:r w:rsidRPr="00DD2636">
        <w:rPr>
          <w:sz w:val="20"/>
        </w:rPr>
        <w:t xml:space="preserve"> требовать от Исполнителя надлежащего и своевременного исполнения принятых на себя обязательств по Договору;</w:t>
      </w:r>
    </w:p>
    <w:p w14:paraId="09120352" w14:textId="77777777" w:rsidR="00440811" w:rsidRPr="00DD2636" w:rsidRDefault="00440811" w:rsidP="00440811">
      <w:pPr>
        <w:jc w:val="both"/>
        <w:rPr>
          <w:sz w:val="20"/>
        </w:rPr>
      </w:pPr>
      <w:r w:rsidRPr="00DD2636">
        <w:rPr>
          <w:b/>
          <w:sz w:val="20"/>
        </w:rPr>
        <w:lastRenderedPageBreak/>
        <w:t>4.2.3.</w:t>
      </w:r>
      <w:r w:rsidRPr="00DD2636">
        <w:rPr>
          <w:sz w:val="20"/>
        </w:rPr>
        <w:t xml:space="preserve"> в одностороннем внесудебном порядке отказаться от исполнения Договор, потребовав возмещения причиненных убытков в течение 5 (пяти) рабочих дней с даты предъявления такого требования Заказчиком, в следующих случаях:</w:t>
      </w:r>
    </w:p>
    <w:p w14:paraId="131623C7" w14:textId="77777777" w:rsidR="00440811" w:rsidRPr="00DD2636" w:rsidRDefault="00440811" w:rsidP="00440811">
      <w:pPr>
        <w:jc w:val="both"/>
        <w:rPr>
          <w:sz w:val="20"/>
        </w:rPr>
      </w:pPr>
      <w:r w:rsidRPr="00DD2636">
        <w:rPr>
          <w:sz w:val="20"/>
        </w:rPr>
        <w:t>а) если Исполнитель не приступает своевременно к исполнению Договора и Заказа;</w:t>
      </w:r>
    </w:p>
    <w:p w14:paraId="53674B9B" w14:textId="77777777" w:rsidR="00440811" w:rsidRPr="00DD2636" w:rsidRDefault="00440811" w:rsidP="00440811">
      <w:pPr>
        <w:jc w:val="both"/>
        <w:rPr>
          <w:sz w:val="20"/>
        </w:rPr>
      </w:pPr>
      <w:r w:rsidRPr="00DD2636">
        <w:rPr>
          <w:sz w:val="20"/>
        </w:rPr>
        <w:t>б) если Исполнитель нарушает условия Договора;</w:t>
      </w:r>
    </w:p>
    <w:p w14:paraId="3CCC49A2" w14:textId="77777777" w:rsidR="00440811" w:rsidRPr="00DD2636" w:rsidRDefault="00440811" w:rsidP="00440811">
      <w:pPr>
        <w:jc w:val="both"/>
        <w:rPr>
          <w:i/>
          <w:color w:val="FF0000"/>
          <w:sz w:val="20"/>
        </w:rPr>
      </w:pPr>
      <w:r w:rsidRPr="00DD2636">
        <w:rPr>
          <w:sz w:val="20"/>
        </w:rPr>
        <w:t>в) в любое время по своему усмотрению.</w:t>
      </w:r>
    </w:p>
    <w:p w14:paraId="04319AE8" w14:textId="77777777" w:rsidR="00440811" w:rsidRPr="00DD2636" w:rsidRDefault="00440811" w:rsidP="00440811">
      <w:pPr>
        <w:jc w:val="both"/>
        <w:rPr>
          <w:sz w:val="20"/>
        </w:rPr>
      </w:pPr>
      <w:r w:rsidRPr="00DD2636">
        <w:rPr>
          <w:b/>
          <w:sz w:val="20"/>
        </w:rPr>
        <w:t>4.2.4.</w:t>
      </w:r>
      <w:r w:rsidRPr="00DD2636">
        <w:rPr>
          <w:sz w:val="20"/>
        </w:rPr>
        <w:t xml:space="preserve"> если во время оказания Услуг станет очевидным, что они не будут оказаны надлежащим образом, Заказчик по своему усмотрению вправе:</w:t>
      </w:r>
    </w:p>
    <w:p w14:paraId="7E105B98" w14:textId="77777777" w:rsidR="00440811" w:rsidRPr="00DD2636" w:rsidRDefault="00440811" w:rsidP="00440811">
      <w:pPr>
        <w:pStyle w:val="Heading3H3"/>
        <w:numPr>
          <w:ilvl w:val="0"/>
          <w:numId w:val="4"/>
        </w:numPr>
        <w:spacing w:before="0" w:after="0"/>
        <w:ind w:right="45"/>
        <w:rPr>
          <w:rFonts w:ascii="Times New Roman" w:hAnsi="Times New Roman"/>
          <w:b w:val="0"/>
          <w:caps w:val="0"/>
          <w:color w:val="auto"/>
          <w:sz w:val="20"/>
          <w:lang w:val="ru-RU"/>
        </w:rPr>
      </w:pPr>
      <w:r w:rsidRPr="00DD2636">
        <w:rPr>
          <w:rFonts w:ascii="Times New Roman" w:hAnsi="Times New Roman"/>
          <w:b w:val="0"/>
          <w:caps w:val="0"/>
          <w:color w:val="auto"/>
          <w:sz w:val="20"/>
          <w:lang w:val="ru-RU"/>
        </w:rPr>
        <w:t>назначить Исполнителю разумный срок для устранения недостатков в оказанных Услугах, и при неисполнении Исполнителем в назначенный срок этого требования отказаться от исполнения Договора в одностороннем порядке;</w:t>
      </w:r>
    </w:p>
    <w:p w14:paraId="5496C197" w14:textId="77777777" w:rsidR="00440811" w:rsidRPr="00DD2636" w:rsidRDefault="00440811" w:rsidP="00440811">
      <w:pPr>
        <w:pStyle w:val="Heading3H3"/>
        <w:numPr>
          <w:ilvl w:val="0"/>
          <w:numId w:val="4"/>
        </w:numPr>
        <w:spacing w:before="0" w:after="0"/>
        <w:ind w:right="45"/>
        <w:rPr>
          <w:rFonts w:ascii="Times New Roman" w:hAnsi="Times New Roman"/>
          <w:b w:val="0"/>
          <w:caps w:val="0"/>
          <w:color w:val="auto"/>
          <w:sz w:val="20"/>
          <w:lang w:val="ru-RU"/>
        </w:rPr>
      </w:pPr>
      <w:r w:rsidRPr="00DD2636">
        <w:rPr>
          <w:rFonts w:ascii="Times New Roman" w:hAnsi="Times New Roman"/>
          <w:b w:val="0"/>
          <w:caps w:val="0"/>
          <w:color w:val="auto"/>
          <w:sz w:val="20"/>
          <w:lang w:val="ru-RU"/>
        </w:rPr>
        <w:t xml:space="preserve">поручить исправление Услуги третьему лицу за счет Исполнителя, а также потребовать от Исполнителя возмещения убытков; </w:t>
      </w:r>
    </w:p>
    <w:p w14:paraId="368DA2EF" w14:textId="77777777" w:rsidR="00440811" w:rsidRPr="00DD2636" w:rsidRDefault="00440811" w:rsidP="00440811">
      <w:pPr>
        <w:numPr>
          <w:ilvl w:val="0"/>
          <w:numId w:val="4"/>
        </w:numPr>
        <w:jc w:val="both"/>
        <w:rPr>
          <w:sz w:val="20"/>
        </w:rPr>
      </w:pPr>
      <w:r w:rsidRPr="00DD2636">
        <w:rPr>
          <w:sz w:val="20"/>
        </w:rPr>
        <w:t>удержать часть причитающейся Исполнителю оплаты для покрытия расходов по устранению обнаруженных недостатков;</w:t>
      </w:r>
    </w:p>
    <w:p w14:paraId="72B085EF" w14:textId="77777777" w:rsidR="00440811" w:rsidRPr="00DD2636" w:rsidRDefault="00440811" w:rsidP="00440811">
      <w:pPr>
        <w:jc w:val="both"/>
        <w:rPr>
          <w:sz w:val="20"/>
        </w:rPr>
      </w:pPr>
      <w:r w:rsidRPr="00DD2636">
        <w:rPr>
          <w:b/>
          <w:sz w:val="20"/>
        </w:rPr>
        <w:t>4.2.5.</w:t>
      </w:r>
      <w:r w:rsidRPr="00DD2636">
        <w:rPr>
          <w:sz w:val="20"/>
        </w:rPr>
        <w:t xml:space="preserve"> удержать из причитающейся Исполнителю суммы по настоящему Договору неустойку за нарушение Исполнителем условий Договора или иные причиненные Заказчику убытки с обязательным письменным уведомлением Исполнителя.</w:t>
      </w:r>
      <w:r w:rsidRPr="00DD2636">
        <w:rPr>
          <w:i/>
          <w:color w:val="FF0000"/>
          <w:sz w:val="20"/>
        </w:rPr>
        <w:t xml:space="preserve"> </w:t>
      </w:r>
    </w:p>
    <w:p w14:paraId="790F1D3A" w14:textId="77777777" w:rsidR="00440811" w:rsidRPr="00DD2636" w:rsidRDefault="00440811" w:rsidP="00440811">
      <w:pPr>
        <w:jc w:val="both"/>
        <w:rPr>
          <w:b/>
          <w:sz w:val="20"/>
        </w:rPr>
      </w:pPr>
      <w:r w:rsidRPr="00DD2636">
        <w:rPr>
          <w:b/>
          <w:sz w:val="20"/>
        </w:rPr>
        <w:t xml:space="preserve">4.3. </w:t>
      </w:r>
      <w:r w:rsidRPr="00DD2636">
        <w:rPr>
          <w:b/>
          <w:sz w:val="20"/>
          <w:u w:val="single"/>
        </w:rPr>
        <w:t>Исполнитель обязан:</w:t>
      </w:r>
    </w:p>
    <w:p w14:paraId="53E14091" w14:textId="77777777" w:rsidR="00440811" w:rsidRPr="00DD2636" w:rsidRDefault="00440811" w:rsidP="00440811">
      <w:pPr>
        <w:jc w:val="both"/>
        <w:rPr>
          <w:sz w:val="20"/>
        </w:rPr>
      </w:pPr>
      <w:r w:rsidRPr="00DD2636">
        <w:rPr>
          <w:b/>
          <w:sz w:val="20"/>
        </w:rPr>
        <w:t>4.3.1.</w:t>
      </w:r>
      <w:r w:rsidRPr="00DD2636">
        <w:rPr>
          <w:sz w:val="20"/>
        </w:rPr>
        <w:t xml:space="preserve"> надлежащим образом, качественно и в согласованные сроки оказать Услуги, предусмотренные настоящим Договором;</w:t>
      </w:r>
    </w:p>
    <w:p w14:paraId="0376D651" w14:textId="77777777" w:rsidR="00440811" w:rsidRPr="00DD2636" w:rsidRDefault="00440811" w:rsidP="00440811">
      <w:pPr>
        <w:jc w:val="both"/>
        <w:rPr>
          <w:sz w:val="20"/>
        </w:rPr>
      </w:pPr>
      <w:r w:rsidRPr="00DD2636">
        <w:rPr>
          <w:b/>
          <w:sz w:val="20"/>
        </w:rPr>
        <w:t>4.3.2.</w:t>
      </w:r>
      <w:r w:rsidRPr="00DD2636">
        <w:rPr>
          <w:sz w:val="20"/>
        </w:rPr>
        <w:t xml:space="preserve"> в порядке и сроки, установленные Договором, устранять любые допущенные при оказании Услуг по Договору нарушения и/или неисполнения условий Договора, и/или указаний (пожеланий) Заказчика, и/или сроков оказания Услуг, и/или норм и правил, установленных в Республике Казахстан для подобного вида Услуг своими силами и средствами;</w:t>
      </w:r>
    </w:p>
    <w:p w14:paraId="01089A86" w14:textId="77777777" w:rsidR="00440811" w:rsidRPr="00DD2636" w:rsidRDefault="00440811" w:rsidP="00440811">
      <w:pPr>
        <w:jc w:val="both"/>
        <w:rPr>
          <w:sz w:val="20"/>
        </w:rPr>
      </w:pPr>
      <w:r w:rsidRPr="00DD2636">
        <w:rPr>
          <w:b/>
          <w:sz w:val="20"/>
        </w:rPr>
        <w:t>4.3.3.</w:t>
      </w:r>
      <w:r w:rsidRPr="00DD2636">
        <w:rPr>
          <w:sz w:val="20"/>
        </w:rPr>
        <w:t xml:space="preserve"> своевременно передать Заказчику результаты Услуг по Акту оказанных Услуг;</w:t>
      </w:r>
    </w:p>
    <w:p w14:paraId="421CC9E4" w14:textId="77777777" w:rsidR="00440811" w:rsidRPr="00DD2636" w:rsidRDefault="00440811" w:rsidP="00440811">
      <w:pPr>
        <w:jc w:val="both"/>
        <w:rPr>
          <w:sz w:val="20"/>
        </w:rPr>
      </w:pPr>
      <w:r w:rsidRPr="00DD2636">
        <w:rPr>
          <w:b/>
          <w:sz w:val="20"/>
        </w:rPr>
        <w:t>4.3.4.</w:t>
      </w:r>
      <w:r w:rsidRPr="00DD2636">
        <w:rPr>
          <w:sz w:val="20"/>
        </w:rPr>
        <w:t xml:space="preserve"> предоставлять Заказчику по его запросу</w:t>
      </w:r>
      <w:r w:rsidRPr="00DD2636">
        <w:rPr>
          <w:b/>
          <w:caps/>
          <w:sz w:val="20"/>
        </w:rPr>
        <w:t xml:space="preserve"> </w:t>
      </w:r>
      <w:r w:rsidRPr="00DD2636">
        <w:rPr>
          <w:sz w:val="20"/>
        </w:rPr>
        <w:t>информацию о ходе оказания Услуг;</w:t>
      </w:r>
    </w:p>
    <w:p w14:paraId="657A070B" w14:textId="77777777" w:rsidR="00440811" w:rsidRPr="00DD2636" w:rsidRDefault="00440811" w:rsidP="00440811">
      <w:pPr>
        <w:jc w:val="both"/>
        <w:rPr>
          <w:sz w:val="20"/>
        </w:rPr>
      </w:pPr>
      <w:r w:rsidRPr="00DD2636">
        <w:rPr>
          <w:b/>
          <w:sz w:val="20"/>
        </w:rPr>
        <w:t>4.3.5.</w:t>
      </w:r>
      <w:r w:rsidRPr="00DD2636">
        <w:rPr>
          <w:sz w:val="20"/>
        </w:rPr>
        <w:t xml:space="preserve"> нести ответственность за ненадлежащее оказание Услуг в соответствии с условиями настоящего Договора;</w:t>
      </w:r>
    </w:p>
    <w:p w14:paraId="156D26C9" w14:textId="77777777" w:rsidR="00440811" w:rsidRPr="00DD2636" w:rsidRDefault="00440811" w:rsidP="00440811">
      <w:pPr>
        <w:pStyle w:val="Heading3H3"/>
        <w:spacing w:before="0" w:after="0"/>
        <w:ind w:right="45"/>
        <w:rPr>
          <w:rFonts w:ascii="Times New Roman" w:hAnsi="Times New Roman"/>
          <w:b w:val="0"/>
          <w:caps w:val="0"/>
          <w:color w:val="auto"/>
          <w:sz w:val="20"/>
          <w:lang w:val="ru-RU"/>
        </w:rPr>
      </w:pPr>
      <w:r w:rsidRPr="00DD2636">
        <w:rPr>
          <w:rFonts w:ascii="Times New Roman" w:hAnsi="Times New Roman"/>
          <w:caps w:val="0"/>
          <w:color w:val="auto"/>
          <w:sz w:val="20"/>
          <w:lang w:val="ru-RU"/>
        </w:rPr>
        <w:t>4.3.6.</w:t>
      </w:r>
      <w:r w:rsidRPr="00DD2636">
        <w:rPr>
          <w:rFonts w:ascii="Times New Roman" w:hAnsi="Times New Roman"/>
          <w:b w:val="0"/>
          <w:caps w:val="0"/>
          <w:color w:val="auto"/>
          <w:sz w:val="20"/>
          <w:lang w:val="ru-RU"/>
        </w:rPr>
        <w:t xml:space="preserve"> в случае предоставления Заказчиком Исполнителю мотивированного отказа от приема результатов Услуг и отчетных материалов, по выбору Заказчика:</w:t>
      </w:r>
    </w:p>
    <w:p w14:paraId="1775B52E" w14:textId="77777777" w:rsidR="00440811" w:rsidRPr="00DD2636" w:rsidRDefault="00440811" w:rsidP="00440811">
      <w:pPr>
        <w:pStyle w:val="Heading3H3"/>
        <w:numPr>
          <w:ilvl w:val="3"/>
          <w:numId w:val="2"/>
        </w:numPr>
        <w:tabs>
          <w:tab w:val="left" w:pos="900"/>
        </w:tabs>
        <w:spacing w:before="0" w:after="0"/>
        <w:ind w:left="0" w:right="45" w:firstLine="0"/>
        <w:rPr>
          <w:rFonts w:ascii="Times New Roman" w:hAnsi="Times New Roman"/>
          <w:b w:val="0"/>
          <w:caps w:val="0"/>
          <w:color w:val="auto"/>
          <w:sz w:val="20"/>
          <w:lang w:val="ru-RU"/>
        </w:rPr>
      </w:pPr>
      <w:r w:rsidRPr="00DD2636">
        <w:rPr>
          <w:rFonts w:ascii="Times New Roman" w:hAnsi="Times New Roman"/>
          <w:b w:val="0"/>
          <w:caps w:val="0"/>
          <w:color w:val="auto"/>
          <w:sz w:val="20"/>
          <w:lang w:val="ru-RU"/>
        </w:rPr>
        <w:t>безвозмездно устранить недостатки Услуги в согласованный Сторонами срок;</w:t>
      </w:r>
    </w:p>
    <w:p w14:paraId="19B4561E" w14:textId="77777777" w:rsidR="00440811" w:rsidRPr="00DD2636" w:rsidRDefault="00440811" w:rsidP="00440811">
      <w:pPr>
        <w:pStyle w:val="Heading3H3"/>
        <w:numPr>
          <w:ilvl w:val="3"/>
          <w:numId w:val="3"/>
        </w:numPr>
        <w:tabs>
          <w:tab w:val="clear" w:pos="360"/>
          <w:tab w:val="num" w:pos="426"/>
          <w:tab w:val="left" w:pos="900"/>
        </w:tabs>
        <w:spacing w:before="0" w:after="0"/>
        <w:ind w:left="0" w:right="45" w:firstLine="0"/>
        <w:rPr>
          <w:rFonts w:ascii="Times New Roman" w:hAnsi="Times New Roman"/>
          <w:b w:val="0"/>
          <w:caps w:val="0"/>
          <w:color w:val="auto"/>
          <w:sz w:val="20"/>
          <w:lang w:val="ru-RU"/>
        </w:rPr>
      </w:pPr>
      <w:r w:rsidRPr="00DD2636">
        <w:rPr>
          <w:rFonts w:ascii="Times New Roman" w:hAnsi="Times New Roman"/>
          <w:b w:val="0"/>
          <w:caps w:val="0"/>
          <w:color w:val="auto"/>
          <w:sz w:val="20"/>
          <w:lang w:val="ru-RU"/>
        </w:rPr>
        <w:t xml:space="preserve">по согласованию с Заказчиком, соразмерно уменьшить установленную за Услуги цену; </w:t>
      </w:r>
    </w:p>
    <w:p w14:paraId="36587D6A" w14:textId="77777777" w:rsidR="00440811" w:rsidRPr="00DD2636" w:rsidRDefault="00440811" w:rsidP="00440811">
      <w:pPr>
        <w:jc w:val="both"/>
        <w:rPr>
          <w:sz w:val="20"/>
        </w:rPr>
      </w:pPr>
      <w:r w:rsidRPr="00DD2636">
        <w:rPr>
          <w:b/>
          <w:sz w:val="20"/>
        </w:rPr>
        <w:t>4.3.7.</w:t>
      </w:r>
      <w:r w:rsidRPr="00DD2636">
        <w:rPr>
          <w:sz w:val="20"/>
        </w:rPr>
        <w:t xml:space="preserve"> в течение 10 (десяти) рабочих дней с даты предоставления Заказчиком соответствующего счета на оплату, путем перечисления денег на банковский счет Заказчика выплатить Заказчику все расходы, связанные с устранением нарушений, несоответствий, которые были выявлены Заказчиком в оказанных Услугах, которые не были устранены Исполнителем в срок, согласованный Сторонами и устранение которых было осуществлено третьими лицами, привлеченными Заказчиком.</w:t>
      </w:r>
    </w:p>
    <w:p w14:paraId="7BD00E0A" w14:textId="56A68780" w:rsidR="00440811" w:rsidRPr="00DD2636" w:rsidRDefault="00440811" w:rsidP="00440811">
      <w:pPr>
        <w:jc w:val="both"/>
        <w:rPr>
          <w:sz w:val="20"/>
        </w:rPr>
      </w:pPr>
      <w:r w:rsidRPr="00DD2636">
        <w:rPr>
          <w:sz w:val="20"/>
        </w:rPr>
        <w:t>4.3.8. Не использовать материалы Заказчика вне рамок действия настоящего Договора</w:t>
      </w:r>
      <w:r w:rsidR="00260DA5" w:rsidRPr="00DD2636">
        <w:rPr>
          <w:sz w:val="20"/>
          <w:szCs w:val="20"/>
        </w:rPr>
        <w:t>; использовать материалы Заказчика (размещать рекламу Заказчика) в строгом соответствии с указаниями Заказчика</w:t>
      </w:r>
      <w:r w:rsidR="00D61D8A" w:rsidRPr="00DD2636">
        <w:rPr>
          <w:sz w:val="20"/>
          <w:szCs w:val="20"/>
        </w:rPr>
        <w:t xml:space="preserve"> (в том числе в отношении формы, места и периодичности размещения рекламы Заказчика)</w:t>
      </w:r>
      <w:r w:rsidRPr="00DD2636">
        <w:rPr>
          <w:sz w:val="20"/>
          <w:szCs w:val="20"/>
        </w:rPr>
        <w:t>.</w:t>
      </w:r>
      <w:r w:rsidRPr="00DD2636">
        <w:rPr>
          <w:sz w:val="20"/>
        </w:rPr>
        <w:t xml:space="preserve"> </w:t>
      </w:r>
    </w:p>
    <w:p w14:paraId="77B7A139" w14:textId="77777777" w:rsidR="00440811" w:rsidRPr="00DD2636" w:rsidRDefault="00440811" w:rsidP="00440811">
      <w:pPr>
        <w:jc w:val="both"/>
        <w:rPr>
          <w:sz w:val="20"/>
        </w:rPr>
      </w:pPr>
      <w:r w:rsidRPr="00DD2636">
        <w:rPr>
          <w:sz w:val="20"/>
        </w:rPr>
        <w:t xml:space="preserve">4.3.9. Ни в какой форме не передавать материалы Заказчика третьим лицам и не разглашать без письменного согласия Заказчика информацию, указанную в них третьим лицам. </w:t>
      </w:r>
    </w:p>
    <w:p w14:paraId="5AB0F0D5" w14:textId="4DA9100B" w:rsidR="00440811" w:rsidRPr="00DD2636" w:rsidRDefault="00440811" w:rsidP="00440811">
      <w:pPr>
        <w:jc w:val="both"/>
        <w:rPr>
          <w:sz w:val="20"/>
        </w:rPr>
      </w:pPr>
      <w:r w:rsidRPr="00DD2636">
        <w:rPr>
          <w:sz w:val="20"/>
        </w:rPr>
        <w:t xml:space="preserve">4.3.10. Предоставить Заказчику документы, подтверждающие </w:t>
      </w:r>
      <w:r w:rsidR="00611F3A" w:rsidRPr="00DD2636">
        <w:rPr>
          <w:sz w:val="20"/>
          <w:szCs w:val="20"/>
        </w:rPr>
        <w:t xml:space="preserve">размещение Исполнителем рекламы Заказчика в социальных сетях и на иных </w:t>
      </w:r>
      <w:proofErr w:type="spellStart"/>
      <w:r w:rsidR="00611F3A" w:rsidRPr="00DD2636">
        <w:rPr>
          <w:sz w:val="20"/>
          <w:szCs w:val="20"/>
        </w:rPr>
        <w:t>интернет-ресурсах</w:t>
      </w:r>
      <w:proofErr w:type="spellEnd"/>
      <w:r w:rsidR="00611F3A" w:rsidRPr="00DD2636">
        <w:rPr>
          <w:sz w:val="20"/>
          <w:szCs w:val="20"/>
        </w:rPr>
        <w:t xml:space="preserve"> с использованием активных ссылок, адресующих потребителя рекламы на </w:t>
      </w:r>
      <w:proofErr w:type="spellStart"/>
      <w:r w:rsidR="00611F3A" w:rsidRPr="00DD2636">
        <w:rPr>
          <w:sz w:val="20"/>
          <w:szCs w:val="20"/>
        </w:rPr>
        <w:t>интернет-ресурс</w:t>
      </w:r>
      <w:proofErr w:type="spellEnd"/>
      <w:r w:rsidR="00611F3A" w:rsidRPr="00DD2636">
        <w:rPr>
          <w:sz w:val="20"/>
          <w:szCs w:val="20"/>
        </w:rPr>
        <w:t xml:space="preserve"> Заказчика</w:t>
      </w:r>
      <w:r w:rsidRPr="00DD2636">
        <w:rPr>
          <w:sz w:val="20"/>
        </w:rPr>
        <w:t xml:space="preserve">, не позднее 5 (пяти) дней с даты завершения оказания Услуг по соответствующему Заказу. </w:t>
      </w:r>
    </w:p>
    <w:p w14:paraId="5113EF39" w14:textId="77777777" w:rsidR="00440811" w:rsidRPr="00DD2636" w:rsidRDefault="00440811" w:rsidP="00440811">
      <w:pPr>
        <w:jc w:val="both"/>
        <w:rPr>
          <w:b/>
          <w:sz w:val="20"/>
        </w:rPr>
      </w:pPr>
      <w:r w:rsidRPr="00DD2636">
        <w:rPr>
          <w:b/>
          <w:sz w:val="20"/>
        </w:rPr>
        <w:t xml:space="preserve">4.4. </w:t>
      </w:r>
      <w:r w:rsidRPr="00DD2636">
        <w:rPr>
          <w:b/>
          <w:sz w:val="20"/>
          <w:u w:val="single"/>
        </w:rPr>
        <w:t>Исполнитель имеет право:</w:t>
      </w:r>
    </w:p>
    <w:p w14:paraId="04CD415E" w14:textId="77777777" w:rsidR="00440811" w:rsidRPr="00DD2636" w:rsidRDefault="00440811" w:rsidP="00440811">
      <w:pPr>
        <w:jc w:val="both"/>
        <w:rPr>
          <w:sz w:val="20"/>
        </w:rPr>
      </w:pPr>
      <w:r w:rsidRPr="00DD2636">
        <w:rPr>
          <w:b/>
          <w:sz w:val="20"/>
        </w:rPr>
        <w:t>4.4.1.</w:t>
      </w:r>
      <w:r w:rsidRPr="00DD2636">
        <w:rPr>
          <w:sz w:val="20"/>
        </w:rPr>
        <w:t xml:space="preserve"> предпринимать необходимые действия с целью оказания Услуг, в свою очередь Заказчик обязан содействовать Исполнителю в осуществлении таких действий;</w:t>
      </w:r>
    </w:p>
    <w:p w14:paraId="51515697" w14:textId="77777777" w:rsidR="00440811" w:rsidRPr="00DD2636" w:rsidRDefault="00440811" w:rsidP="00440811">
      <w:pPr>
        <w:jc w:val="both"/>
        <w:rPr>
          <w:sz w:val="20"/>
        </w:rPr>
      </w:pPr>
      <w:r w:rsidRPr="00DD2636">
        <w:rPr>
          <w:b/>
          <w:sz w:val="20"/>
        </w:rPr>
        <w:t>4.4.2.</w:t>
      </w:r>
      <w:r w:rsidRPr="00DD2636">
        <w:rPr>
          <w:sz w:val="20"/>
        </w:rPr>
        <w:t xml:space="preserve"> получать от Заказчика необходимую информацию для исполнения своих обязательств по Договору;</w:t>
      </w:r>
    </w:p>
    <w:p w14:paraId="3873B579" w14:textId="77777777" w:rsidR="00440811" w:rsidRPr="00DD2636" w:rsidRDefault="00440811" w:rsidP="00440811">
      <w:pPr>
        <w:jc w:val="both"/>
        <w:rPr>
          <w:sz w:val="20"/>
        </w:rPr>
      </w:pPr>
      <w:r w:rsidRPr="00DD2636">
        <w:rPr>
          <w:b/>
          <w:sz w:val="20"/>
        </w:rPr>
        <w:t>4.4.3.</w:t>
      </w:r>
      <w:r w:rsidRPr="00DD2636">
        <w:rPr>
          <w:sz w:val="20"/>
        </w:rPr>
        <w:t xml:space="preserve"> требовать от Заказчика исполнения принятых на себя обязательств по настоящему Договору;</w:t>
      </w:r>
    </w:p>
    <w:p w14:paraId="4A05BBE6" w14:textId="77777777" w:rsidR="00440811" w:rsidRPr="00DD2636" w:rsidRDefault="00440811" w:rsidP="00440811">
      <w:pPr>
        <w:jc w:val="both"/>
        <w:rPr>
          <w:sz w:val="20"/>
        </w:rPr>
      </w:pPr>
      <w:r w:rsidRPr="00DD2636">
        <w:rPr>
          <w:b/>
          <w:sz w:val="20"/>
        </w:rPr>
        <w:t>4.4.4.</w:t>
      </w:r>
      <w:r w:rsidRPr="00DD2636">
        <w:rPr>
          <w:sz w:val="20"/>
        </w:rPr>
        <w:t xml:space="preserve"> расторгнуть настоящий Договор лишь при условии полного возмещения Заказчику убытков, причиненных таким расторжением Договора, в порядке и на условиях, предусмотренных Договором.</w:t>
      </w:r>
    </w:p>
    <w:p w14:paraId="59063155" w14:textId="77777777" w:rsidR="00440811" w:rsidRPr="00DD2636" w:rsidRDefault="00440811" w:rsidP="00440811">
      <w:pPr>
        <w:jc w:val="center"/>
        <w:rPr>
          <w:b/>
          <w:sz w:val="20"/>
        </w:rPr>
      </w:pPr>
      <w:r w:rsidRPr="00DD2636">
        <w:rPr>
          <w:b/>
          <w:sz w:val="20"/>
        </w:rPr>
        <w:t>5. ОТВЕТСТВЕННОСТЬ СТОРОН</w:t>
      </w:r>
    </w:p>
    <w:p w14:paraId="5D9F6E5B" w14:textId="77777777" w:rsidR="00440811" w:rsidRPr="00DD2636" w:rsidRDefault="00440811" w:rsidP="00440811">
      <w:pPr>
        <w:jc w:val="both"/>
        <w:rPr>
          <w:sz w:val="20"/>
        </w:rPr>
      </w:pPr>
      <w:r w:rsidRPr="00DD2636">
        <w:rPr>
          <w:b/>
          <w:sz w:val="20"/>
        </w:rPr>
        <w:t>5.1.</w:t>
      </w:r>
      <w:r w:rsidRPr="00DD2636">
        <w:rPr>
          <w:sz w:val="20"/>
        </w:rPr>
        <w:t xml:space="preserve"> За неисполнение или ненадлежащее исполнение своих обязательств по настоящему Договору Стороны несут ответственность в соответствии с условиями Договора, и действующим законодательством Республики Казахстан.</w:t>
      </w:r>
    </w:p>
    <w:p w14:paraId="48598927" w14:textId="77777777" w:rsidR="00440811" w:rsidRPr="00DD2636" w:rsidRDefault="00440811" w:rsidP="00440811">
      <w:pPr>
        <w:jc w:val="both"/>
        <w:rPr>
          <w:sz w:val="20"/>
        </w:rPr>
      </w:pPr>
      <w:r w:rsidRPr="00DD2636">
        <w:rPr>
          <w:b/>
          <w:sz w:val="20"/>
        </w:rPr>
        <w:t>5.2.</w:t>
      </w:r>
      <w:r w:rsidRPr="00DD2636">
        <w:rPr>
          <w:sz w:val="20"/>
        </w:rPr>
        <w:t xml:space="preserve"> В случае нарушения Исполнителем сроков по оказанию Услуг, а также других сроков, предусмотренных настоящим Договором, Исполнитель по письменному требованию Заказчика обязан произвести выплату неустойки в виде пени в размере 0,1% (ноль целых одна десятая процента) от стоимости Услуг по настоящему </w:t>
      </w:r>
      <w:r w:rsidRPr="00DD2636">
        <w:rPr>
          <w:sz w:val="20"/>
        </w:rPr>
        <w:lastRenderedPageBreak/>
        <w:t>Договору за каждый календарный день просрочки, но не более 5% (пять процентов) от стоимости Услуг по заявке по настоящему Договору, указанной в соответствующем Заказе.</w:t>
      </w:r>
    </w:p>
    <w:p w14:paraId="2DEF6CD1" w14:textId="77777777" w:rsidR="00440811" w:rsidRPr="00DD2636" w:rsidRDefault="00440811" w:rsidP="00440811">
      <w:pPr>
        <w:jc w:val="both"/>
        <w:rPr>
          <w:sz w:val="20"/>
        </w:rPr>
      </w:pPr>
      <w:r w:rsidRPr="00DD2636">
        <w:rPr>
          <w:b/>
          <w:sz w:val="20"/>
        </w:rPr>
        <w:t>5.3.</w:t>
      </w:r>
      <w:r w:rsidRPr="00DD2636">
        <w:rPr>
          <w:sz w:val="20"/>
        </w:rPr>
        <w:t xml:space="preserve"> В случае нарушения Заказчиком обязательства по оплате оказанных Услуг Исполнителя в течение сроков, предусмотренных настоящим Договором, Заказчик уплачивает Исполнителю пеню в размере 0,1% (ноль целых одна десятая процента) от просроченной суммы за каждый календарный день просрочки, но не более 5% (пять процентов) от стоимости Услуг по настоящему Договору, указанной в соответствующем Заказе.</w:t>
      </w:r>
    </w:p>
    <w:p w14:paraId="552E6AFC" w14:textId="77777777" w:rsidR="00440811" w:rsidRPr="00DD2636" w:rsidRDefault="00440811" w:rsidP="00440811">
      <w:pPr>
        <w:jc w:val="both"/>
        <w:rPr>
          <w:sz w:val="20"/>
        </w:rPr>
      </w:pPr>
      <w:r w:rsidRPr="00DD2636">
        <w:rPr>
          <w:b/>
          <w:sz w:val="20"/>
        </w:rPr>
        <w:t>5.4.</w:t>
      </w:r>
      <w:r w:rsidRPr="00DD2636">
        <w:rPr>
          <w:sz w:val="20"/>
        </w:rPr>
        <w:t xml:space="preserve"> В случае нарушения Исполнителем положений статьи 7 настоящего Договора последний обязан возместить причиненные Заказчику убытки в полном размере. </w:t>
      </w:r>
    </w:p>
    <w:p w14:paraId="70CB3650" w14:textId="77777777" w:rsidR="00440811" w:rsidRPr="00DD2636" w:rsidRDefault="00440811" w:rsidP="00440811">
      <w:pPr>
        <w:pStyle w:val="a3"/>
        <w:spacing w:after="0"/>
        <w:ind w:left="0"/>
        <w:jc w:val="both"/>
        <w:rPr>
          <w:sz w:val="20"/>
        </w:rPr>
      </w:pPr>
      <w:r w:rsidRPr="00DD2636">
        <w:rPr>
          <w:b/>
          <w:sz w:val="20"/>
        </w:rPr>
        <w:t>5.5.</w:t>
      </w:r>
      <w:r w:rsidRPr="00DD2636">
        <w:rPr>
          <w:sz w:val="20"/>
        </w:rPr>
        <w:t xml:space="preserve"> В случае нарушения сроков оплаты согласно п. 4.3.7. Договора Заказчик имеет право начислить пеню Исполнителю в размере 0,1% (ноль целых одна десятая процента) от общей стоимости Услуг по соответствующему Заказу/-</w:t>
      </w:r>
      <w:proofErr w:type="spellStart"/>
      <w:r w:rsidRPr="00DD2636">
        <w:rPr>
          <w:sz w:val="20"/>
        </w:rPr>
        <w:t>ам</w:t>
      </w:r>
      <w:proofErr w:type="spellEnd"/>
      <w:r w:rsidRPr="00DD2636">
        <w:rPr>
          <w:sz w:val="20"/>
        </w:rPr>
        <w:t xml:space="preserve"> к настоящему Договору за каждый календарный день просрочки оплаты, но не более 5% (пять процентов) от стоимости Услуг по настоящему Договору, указанной в соответствующем Заказе.</w:t>
      </w:r>
    </w:p>
    <w:p w14:paraId="3EEF8310" w14:textId="77777777" w:rsidR="00440811" w:rsidRPr="00DD2636" w:rsidRDefault="00440811" w:rsidP="00440811">
      <w:pPr>
        <w:jc w:val="both"/>
        <w:rPr>
          <w:sz w:val="20"/>
        </w:rPr>
      </w:pPr>
      <w:r w:rsidRPr="00DD2636">
        <w:rPr>
          <w:b/>
          <w:sz w:val="20"/>
        </w:rPr>
        <w:t>5.6.</w:t>
      </w:r>
      <w:r w:rsidRPr="00DD2636">
        <w:rPr>
          <w:sz w:val="20"/>
        </w:rPr>
        <w:t xml:space="preserve"> Уплата неустойки (пени) осуществляется в течение 3 (трех) рабочих дней с даты предъявления другой Стороной письменного требования, либо в случае нарушения Исполнителем обязательств по Договору путем удержания из сумм, оплачиваемых Заказчиком Исполнителю. Уплата неустойки не освобождает Стороны от исполнения обязательств, предусмотренных настоящим Договором.</w:t>
      </w:r>
    </w:p>
    <w:p w14:paraId="0583DB27" w14:textId="77777777" w:rsidR="00440811" w:rsidRPr="00DD2636" w:rsidRDefault="00440811" w:rsidP="00440811">
      <w:pPr>
        <w:jc w:val="both"/>
        <w:rPr>
          <w:sz w:val="20"/>
        </w:rPr>
      </w:pPr>
    </w:p>
    <w:p w14:paraId="2E7B0E95" w14:textId="77777777" w:rsidR="00440811" w:rsidRPr="00DD2636" w:rsidRDefault="00440811" w:rsidP="00440811">
      <w:pPr>
        <w:jc w:val="center"/>
        <w:rPr>
          <w:b/>
          <w:sz w:val="20"/>
        </w:rPr>
      </w:pPr>
      <w:r w:rsidRPr="00DD2636">
        <w:rPr>
          <w:b/>
          <w:sz w:val="20"/>
        </w:rPr>
        <w:t xml:space="preserve">6. ГАРАНТИИ </w:t>
      </w:r>
    </w:p>
    <w:p w14:paraId="41EB326F" w14:textId="77777777" w:rsidR="00440811" w:rsidRPr="00DD2636" w:rsidRDefault="00440811" w:rsidP="00440811">
      <w:pPr>
        <w:jc w:val="both"/>
        <w:rPr>
          <w:sz w:val="20"/>
        </w:rPr>
      </w:pPr>
      <w:r w:rsidRPr="00DD2636">
        <w:rPr>
          <w:b/>
          <w:sz w:val="20"/>
        </w:rPr>
        <w:t>6.1.</w:t>
      </w:r>
      <w:r w:rsidRPr="00DD2636">
        <w:rPr>
          <w:sz w:val="20"/>
        </w:rPr>
        <w:t xml:space="preserve"> Исполнитель гарантирует, что качество оказываемых Услуг будет соответствовать требованиям Заказчика и требованиям действующего законодательства Республики Казахстан.</w:t>
      </w:r>
    </w:p>
    <w:p w14:paraId="76FAB106" w14:textId="77777777" w:rsidR="00440811" w:rsidRPr="00DD2636" w:rsidRDefault="00440811" w:rsidP="00440811">
      <w:pPr>
        <w:jc w:val="both"/>
        <w:rPr>
          <w:sz w:val="20"/>
        </w:rPr>
      </w:pPr>
    </w:p>
    <w:p w14:paraId="0A66382E" w14:textId="77777777" w:rsidR="00440811" w:rsidRPr="00DD2636" w:rsidRDefault="00440811" w:rsidP="00440811">
      <w:pPr>
        <w:jc w:val="center"/>
        <w:rPr>
          <w:b/>
          <w:sz w:val="20"/>
        </w:rPr>
      </w:pPr>
      <w:r w:rsidRPr="00DD2636">
        <w:rPr>
          <w:b/>
          <w:sz w:val="20"/>
        </w:rPr>
        <w:t>7. КОНФИДЕНЦИАЛЬНОСТЬ</w:t>
      </w:r>
    </w:p>
    <w:p w14:paraId="0E860013" w14:textId="77777777" w:rsidR="00440811" w:rsidRPr="00DD2636" w:rsidRDefault="00440811" w:rsidP="00440811">
      <w:pPr>
        <w:widowControl w:val="0"/>
        <w:jc w:val="both"/>
        <w:rPr>
          <w:sz w:val="20"/>
        </w:rPr>
      </w:pPr>
      <w:r w:rsidRPr="00DD2636">
        <w:rPr>
          <w:b/>
          <w:sz w:val="20"/>
        </w:rPr>
        <w:t>7.1.</w:t>
      </w:r>
      <w:r w:rsidRPr="00DD2636">
        <w:rPr>
          <w:sz w:val="20"/>
        </w:rPr>
        <w:t xml:space="preserve"> Каждая из Сторон настоящего Договора обязуется не разглашать третьим лицам условия настоящего Договора, а также сохранять строгую конфиденциальность финансовой, коммерческой и прочей информации (далее – </w:t>
      </w:r>
      <w:r w:rsidRPr="00DD2636">
        <w:rPr>
          <w:b/>
          <w:sz w:val="20"/>
        </w:rPr>
        <w:t>«Конфиденциальная информация»</w:t>
      </w:r>
      <w:r w:rsidRPr="00DD2636">
        <w:rPr>
          <w:sz w:val="20"/>
        </w:rPr>
        <w:t xml:space="preserve">), полученной от другой Стороны в ходе ведения переговоров, заключения и исполнения настоящего Договора. </w:t>
      </w:r>
    </w:p>
    <w:p w14:paraId="45BD97B1" w14:textId="77777777" w:rsidR="00440811" w:rsidRPr="00DD2636" w:rsidRDefault="00440811" w:rsidP="00440811">
      <w:pPr>
        <w:widowControl w:val="0"/>
        <w:jc w:val="both"/>
        <w:rPr>
          <w:sz w:val="20"/>
        </w:rPr>
      </w:pPr>
      <w:r w:rsidRPr="00DD2636">
        <w:rPr>
          <w:b/>
          <w:sz w:val="20"/>
        </w:rPr>
        <w:t>7.2.</w:t>
      </w:r>
      <w:r w:rsidRPr="00DD2636">
        <w:rPr>
          <w:sz w:val="20"/>
        </w:rPr>
        <w:t xml:space="preserve"> Режим охраны Конфиденциальной информации Стороны соблюдают путем уведомления любого и каждого своего сотрудника, и должностного лица о неразглашении Конфиденциальной информации другой Стороны, в случае, если такая информация стала или будет ему доступна в силу исполнения своих служебных обязанностей. При этом в уведомлении Стороны ставят в известность своих сотрудников и должностных лиц, что за разглашение Конфиденциальной информации другой Стороны такой сотрудник или должностное лицо несут ответственность в соответствии с законодательством Республики Казахстан.</w:t>
      </w:r>
    </w:p>
    <w:p w14:paraId="15714363" w14:textId="77777777" w:rsidR="00440811" w:rsidRPr="00DD2636" w:rsidRDefault="00440811" w:rsidP="00440811">
      <w:pPr>
        <w:widowControl w:val="0"/>
        <w:jc w:val="both"/>
        <w:rPr>
          <w:sz w:val="20"/>
        </w:rPr>
      </w:pPr>
      <w:r w:rsidRPr="00DD2636">
        <w:rPr>
          <w:b/>
          <w:sz w:val="20"/>
        </w:rPr>
        <w:t>7.3.</w:t>
      </w:r>
      <w:r w:rsidRPr="00DD2636">
        <w:rPr>
          <w:sz w:val="20"/>
        </w:rPr>
        <w:t xml:space="preserve"> Передача Конфиденциальной информации третьим лицам, опубликование или разглашение возможны только с предварительного письменного согласия другой Стороны, а также по требованию прямо уполномоченных законодательством Республики Казахстан на получение такой информации государственных органов и их должностных лиц.</w:t>
      </w:r>
    </w:p>
    <w:p w14:paraId="3532D786" w14:textId="77777777" w:rsidR="00440811" w:rsidRPr="00DD2636" w:rsidRDefault="00440811" w:rsidP="00440811">
      <w:pPr>
        <w:widowControl w:val="0"/>
        <w:jc w:val="both"/>
        <w:rPr>
          <w:sz w:val="20"/>
        </w:rPr>
      </w:pPr>
      <w:r w:rsidRPr="00DD2636">
        <w:rPr>
          <w:b/>
          <w:sz w:val="20"/>
        </w:rPr>
        <w:t>7.4.</w:t>
      </w:r>
      <w:r w:rsidRPr="00DD2636">
        <w:rPr>
          <w:sz w:val="20"/>
        </w:rPr>
        <w:t xml:space="preserve">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за исключением, если информация была предоставлена по требованию уполномоченных законодательством Республики Казахстан государственных органов и их должностных лиц; в случае получения такого письменного согласия на раскрытие Конфиденциальной информации у обладателя такой информации, получить заблаговременно от третьего лица письменное обязательство о соблюдении требований неразглашения предоставляемой ему Конфиденциальной информации.</w:t>
      </w:r>
    </w:p>
    <w:p w14:paraId="7A83101C" w14:textId="77777777" w:rsidR="00440811" w:rsidRPr="00DD2636" w:rsidRDefault="00440811" w:rsidP="00440811">
      <w:pPr>
        <w:widowControl w:val="0"/>
        <w:jc w:val="both"/>
        <w:rPr>
          <w:sz w:val="20"/>
        </w:rPr>
      </w:pPr>
      <w:r w:rsidRPr="00DD2636">
        <w:rPr>
          <w:b/>
          <w:sz w:val="20"/>
        </w:rPr>
        <w:t>7.5.</w:t>
      </w:r>
      <w:r w:rsidRPr="00DD2636">
        <w:rPr>
          <w:sz w:val="20"/>
        </w:rPr>
        <w:t xml:space="preserve"> Ни одна из Сторон не будет опубликовывать пресс-релизы или делать иные публичные заявления и сообщения, касающиеся условий настоящего Договора, за исключением заявлений, сделанных по согласованию между Сторонами, или если опубликование такого заявления требуется в соответствии с действующим законодательством Республики Казахстан, при условии согласования между Сторонами текста, формы и источника распространения заявления.</w:t>
      </w:r>
    </w:p>
    <w:p w14:paraId="110DF99C" w14:textId="77777777" w:rsidR="00440811" w:rsidRPr="00DD2636" w:rsidRDefault="00440811" w:rsidP="00440811">
      <w:pPr>
        <w:jc w:val="both"/>
        <w:rPr>
          <w:sz w:val="20"/>
        </w:rPr>
      </w:pPr>
      <w:r w:rsidRPr="00DD2636">
        <w:rPr>
          <w:b/>
          <w:sz w:val="20"/>
        </w:rPr>
        <w:t>7.6.</w:t>
      </w:r>
      <w:r w:rsidRPr="00DD2636">
        <w:rPr>
          <w:sz w:val="20"/>
        </w:rPr>
        <w:t xml:space="preserve">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 либо Конфиденциальная информация стала доступна третьим лицам по обстоятельствам, не связанным с выполнением этой Стороной условий настоящего Договора.</w:t>
      </w:r>
    </w:p>
    <w:p w14:paraId="602D9DD4" w14:textId="77777777" w:rsidR="00440811" w:rsidRPr="00DD2636" w:rsidRDefault="00440811" w:rsidP="00440811">
      <w:pPr>
        <w:jc w:val="both"/>
        <w:rPr>
          <w:sz w:val="20"/>
        </w:rPr>
      </w:pPr>
    </w:p>
    <w:p w14:paraId="510CA4C8" w14:textId="77777777" w:rsidR="00440811" w:rsidRPr="00DD2636" w:rsidRDefault="00440811" w:rsidP="00440811">
      <w:pPr>
        <w:jc w:val="center"/>
        <w:rPr>
          <w:b/>
          <w:sz w:val="20"/>
        </w:rPr>
      </w:pPr>
      <w:r w:rsidRPr="00DD2636">
        <w:rPr>
          <w:b/>
          <w:sz w:val="20"/>
        </w:rPr>
        <w:t>8. СРОК ДЕЙСТВИЯ И ПОРЯДОК ОТКАЗА ОТ ИСПОЛНЕНИЯ ДОГОВОРА</w:t>
      </w:r>
    </w:p>
    <w:p w14:paraId="6D1A7388" w14:textId="77777777" w:rsidR="00440811" w:rsidRPr="00DD2636" w:rsidRDefault="00440811" w:rsidP="00440811">
      <w:pPr>
        <w:jc w:val="both"/>
        <w:rPr>
          <w:sz w:val="20"/>
        </w:rPr>
      </w:pPr>
      <w:r w:rsidRPr="00DD2636">
        <w:rPr>
          <w:b/>
          <w:sz w:val="20"/>
        </w:rPr>
        <w:lastRenderedPageBreak/>
        <w:t>8.1.</w:t>
      </w:r>
      <w:r w:rsidRPr="00DD2636">
        <w:rPr>
          <w:sz w:val="20"/>
        </w:rPr>
        <w:t xml:space="preserve"> Расторжение настоящего Договора возможно в случаях, предусмотренных в Договоре, а также по соглашению Сторон. Сторона, которая инициирует такое расторжение Договора, обязана известить другую Сторону не позднее, чем за 5 (пять) рабочих дней до предполагаемой даты расторжения Договора.</w:t>
      </w:r>
    </w:p>
    <w:p w14:paraId="2ACF114F" w14:textId="6B87015B" w:rsidR="00440811" w:rsidRPr="00DD2636" w:rsidRDefault="00440811" w:rsidP="00440811">
      <w:pPr>
        <w:jc w:val="both"/>
        <w:rPr>
          <w:i/>
          <w:color w:val="FF0000"/>
          <w:sz w:val="20"/>
        </w:rPr>
      </w:pPr>
      <w:r w:rsidRPr="00DD2636">
        <w:rPr>
          <w:b/>
          <w:sz w:val="20"/>
        </w:rPr>
        <w:t>8.2.</w:t>
      </w:r>
      <w:r w:rsidRPr="00DD2636">
        <w:rPr>
          <w:sz w:val="20"/>
        </w:rPr>
        <w:t xml:space="preserve"> В независимости от причин расторжени</w:t>
      </w:r>
      <w:r w:rsidR="00286754">
        <w:rPr>
          <w:sz w:val="20"/>
        </w:rPr>
        <w:t>я</w:t>
      </w:r>
      <w:r w:rsidRPr="00DD2636">
        <w:rPr>
          <w:sz w:val="20"/>
        </w:rPr>
        <w:t xml:space="preserve"> Договора и Стороны, которая инициирует такое расторжение, Исполнитель обязуется в течение 5 (пяти) рабочих дней с даты письменного обращения Заказчика, вернуть Заказчику сумму осуществленных платежей по настоящему Договору, за вычетом стоимости Услуг уже оказанных, и принятых Заказчиком, на дату отказа от исполнения Договора, путем перечисления денег на банковский счет Заказчика, указанный в Договоре.</w:t>
      </w:r>
    </w:p>
    <w:p w14:paraId="64D7C290" w14:textId="77777777" w:rsidR="00440811" w:rsidRPr="00DD2636" w:rsidRDefault="00440811" w:rsidP="00440811">
      <w:pPr>
        <w:jc w:val="both"/>
        <w:rPr>
          <w:sz w:val="20"/>
        </w:rPr>
      </w:pPr>
      <w:r w:rsidRPr="00DD2636">
        <w:rPr>
          <w:b/>
          <w:sz w:val="20"/>
        </w:rPr>
        <w:t>8.3.</w:t>
      </w:r>
      <w:r w:rsidRPr="00DD2636">
        <w:rPr>
          <w:sz w:val="20"/>
        </w:rPr>
        <w:t xml:space="preserve"> При расторжении Договора по причине нарушения условий Договора виновная Сторона возмещает другой Стороне понесенные ею убытки в полном объеме, за исключением упущенной выгоды.</w:t>
      </w:r>
    </w:p>
    <w:p w14:paraId="444FF75D" w14:textId="77777777" w:rsidR="00440811" w:rsidRPr="00DD2636" w:rsidRDefault="00440811" w:rsidP="00440811">
      <w:pPr>
        <w:jc w:val="both"/>
        <w:rPr>
          <w:sz w:val="20"/>
        </w:rPr>
      </w:pPr>
      <w:r w:rsidRPr="00DD2636">
        <w:rPr>
          <w:b/>
          <w:sz w:val="20"/>
        </w:rPr>
        <w:t>8.4.</w:t>
      </w:r>
      <w:r w:rsidRPr="00DD2636">
        <w:rPr>
          <w:sz w:val="20"/>
        </w:rPr>
        <w:t xml:space="preserve"> Заказчик вправе отказаться от исполнения настоящего Договора в одностороннем внесудебном порядке, в соответствии с п.4.2.3. Договора.</w:t>
      </w:r>
    </w:p>
    <w:p w14:paraId="4AD17796" w14:textId="77777777" w:rsidR="00440811" w:rsidRPr="00DD2636" w:rsidRDefault="00440811" w:rsidP="00440811">
      <w:pPr>
        <w:jc w:val="both"/>
        <w:rPr>
          <w:sz w:val="20"/>
        </w:rPr>
      </w:pPr>
      <w:r w:rsidRPr="00DD2636">
        <w:rPr>
          <w:b/>
          <w:sz w:val="20"/>
        </w:rPr>
        <w:t xml:space="preserve">8.5. </w:t>
      </w:r>
      <w:r w:rsidRPr="00DD2636">
        <w:rPr>
          <w:sz w:val="20"/>
        </w:rPr>
        <w:t>В случае отказа от исполнения Договора в порядке, предусмотренном п.8.4. Договора, Заказчик направляет Исполнителю письменное уведомление, и Договор считается расторгнутым в дату получения Исполнителем такого уведомления, либо в шестой день с даты отправки такого уведомления.</w:t>
      </w:r>
    </w:p>
    <w:p w14:paraId="60E5964C" w14:textId="77777777" w:rsidR="00440811" w:rsidRPr="00DD2636" w:rsidRDefault="00440811" w:rsidP="00440811">
      <w:pPr>
        <w:jc w:val="both"/>
        <w:rPr>
          <w:sz w:val="20"/>
        </w:rPr>
      </w:pPr>
    </w:p>
    <w:p w14:paraId="62C3D586" w14:textId="77777777" w:rsidR="00440811" w:rsidRPr="00DD2636" w:rsidRDefault="00440811" w:rsidP="00440811">
      <w:pPr>
        <w:jc w:val="center"/>
        <w:rPr>
          <w:b/>
          <w:sz w:val="20"/>
        </w:rPr>
      </w:pPr>
      <w:r w:rsidRPr="00DD2636">
        <w:rPr>
          <w:b/>
          <w:sz w:val="20"/>
        </w:rPr>
        <w:t>9. ПОРЯДОК РАЗРЕШЕНИЯ СПОРОВ</w:t>
      </w:r>
    </w:p>
    <w:p w14:paraId="0DE34F72" w14:textId="77777777" w:rsidR="00440811" w:rsidRPr="00DD2636" w:rsidRDefault="00440811" w:rsidP="00440811">
      <w:pPr>
        <w:pStyle w:val="2"/>
        <w:tabs>
          <w:tab w:val="num" w:pos="0"/>
        </w:tabs>
        <w:spacing w:after="0" w:line="240" w:lineRule="auto"/>
        <w:ind w:left="0"/>
        <w:jc w:val="both"/>
        <w:rPr>
          <w:sz w:val="20"/>
        </w:rPr>
      </w:pPr>
      <w:r w:rsidRPr="00DD2636">
        <w:rPr>
          <w:b/>
          <w:sz w:val="20"/>
        </w:rPr>
        <w:t>9.1.</w:t>
      </w:r>
      <w:r w:rsidRPr="00DD2636">
        <w:rPr>
          <w:sz w:val="20"/>
        </w:rPr>
        <w:t xml:space="preserve"> При исполнении Договора Стороны руководствуются действующим законодательством Республики Казахстан.</w:t>
      </w:r>
    </w:p>
    <w:p w14:paraId="646B931E" w14:textId="77777777" w:rsidR="00440811" w:rsidRPr="00DD2636" w:rsidRDefault="00440811" w:rsidP="00440811">
      <w:pPr>
        <w:pStyle w:val="2"/>
        <w:tabs>
          <w:tab w:val="num" w:pos="0"/>
        </w:tabs>
        <w:spacing w:after="0" w:line="240" w:lineRule="auto"/>
        <w:ind w:left="0"/>
        <w:jc w:val="both"/>
        <w:rPr>
          <w:sz w:val="20"/>
        </w:rPr>
      </w:pPr>
      <w:r w:rsidRPr="00DD2636">
        <w:rPr>
          <w:b/>
          <w:sz w:val="20"/>
        </w:rPr>
        <w:t>9.2.</w:t>
      </w:r>
      <w:r w:rsidRPr="00DD2636">
        <w:rPr>
          <w:sz w:val="20"/>
        </w:rPr>
        <w:t xml:space="preserve"> Стороны будут прилагать все усилия к тому, чтобы решить возникающие разногласия и споры, связанные с исполнением Договора, путем двусторонних переговоров. </w:t>
      </w:r>
    </w:p>
    <w:p w14:paraId="0DF7C36A" w14:textId="77777777" w:rsidR="00440811" w:rsidRPr="00DD2636" w:rsidRDefault="00440811" w:rsidP="00440811">
      <w:pPr>
        <w:tabs>
          <w:tab w:val="num" w:pos="0"/>
        </w:tabs>
        <w:jc w:val="both"/>
        <w:rPr>
          <w:sz w:val="20"/>
        </w:rPr>
      </w:pPr>
      <w:r w:rsidRPr="00DD2636">
        <w:rPr>
          <w:b/>
          <w:sz w:val="20"/>
        </w:rPr>
        <w:t>9.3.</w:t>
      </w:r>
      <w:r w:rsidRPr="00DD2636">
        <w:rPr>
          <w:sz w:val="20"/>
        </w:rPr>
        <w:t xml:space="preserve"> В случае если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нахождения/регистрации Исполнителя.</w:t>
      </w:r>
    </w:p>
    <w:p w14:paraId="751060FE" w14:textId="77777777" w:rsidR="00440811" w:rsidRPr="00DD2636" w:rsidRDefault="00440811" w:rsidP="00440811">
      <w:pPr>
        <w:tabs>
          <w:tab w:val="num" w:pos="0"/>
        </w:tabs>
        <w:jc w:val="both"/>
        <w:rPr>
          <w:sz w:val="20"/>
        </w:rPr>
      </w:pPr>
      <w:r w:rsidRPr="00DD2636">
        <w:rPr>
          <w:b/>
          <w:sz w:val="20"/>
        </w:rPr>
        <w:t xml:space="preserve">9.4. </w:t>
      </w:r>
      <w:r w:rsidRPr="00DD2636">
        <w:rPr>
          <w:sz w:val="20"/>
        </w:rPr>
        <w:t>Применимое право – действующее законодательство Республики Казахстан.</w:t>
      </w:r>
    </w:p>
    <w:p w14:paraId="1065E5EA" w14:textId="77777777" w:rsidR="00440811" w:rsidRPr="00DD2636" w:rsidRDefault="00440811" w:rsidP="00440811">
      <w:pPr>
        <w:jc w:val="both"/>
        <w:rPr>
          <w:sz w:val="20"/>
        </w:rPr>
      </w:pPr>
    </w:p>
    <w:p w14:paraId="3031FC61" w14:textId="77777777" w:rsidR="00440811" w:rsidRPr="00DD2636" w:rsidRDefault="00440811" w:rsidP="00440811">
      <w:pPr>
        <w:jc w:val="center"/>
        <w:rPr>
          <w:b/>
          <w:sz w:val="20"/>
        </w:rPr>
      </w:pPr>
      <w:r w:rsidRPr="00DD2636">
        <w:rPr>
          <w:b/>
          <w:sz w:val="20"/>
        </w:rPr>
        <w:t>10. ОБСТОЯТЕЛЬСТВА НЕПРЕОДОЛИМОЙ СИЛЫ</w:t>
      </w:r>
    </w:p>
    <w:p w14:paraId="08ABDBD3" w14:textId="77777777" w:rsidR="00440811" w:rsidRPr="00DD2636" w:rsidRDefault="00440811" w:rsidP="00440811">
      <w:pPr>
        <w:jc w:val="both"/>
        <w:rPr>
          <w:sz w:val="20"/>
        </w:rPr>
      </w:pPr>
      <w:r w:rsidRPr="00DD2636">
        <w:rPr>
          <w:b/>
          <w:sz w:val="20"/>
        </w:rPr>
        <w:t>10.1.</w:t>
      </w:r>
      <w:r w:rsidRPr="00DD2636">
        <w:rPr>
          <w:sz w:val="2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возникновения обстоятельств непреодолимой силы, возникших после заключения настоящего Договора,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 К таким обстоятельствам относятся стихийные бедствия, военные действия, акты органов государственной власти и управления, препятствующие или запрещающие исполнение для одной из Сторон условий настоящего Договора (далее – «</w:t>
      </w:r>
      <w:r w:rsidRPr="00DD2636">
        <w:rPr>
          <w:b/>
          <w:sz w:val="20"/>
        </w:rPr>
        <w:t>обстоятельства форс-мажора</w:t>
      </w:r>
      <w:r w:rsidRPr="00DD2636">
        <w:rPr>
          <w:sz w:val="20"/>
        </w:rPr>
        <w:t>»).</w:t>
      </w:r>
    </w:p>
    <w:p w14:paraId="441CE52D" w14:textId="77777777" w:rsidR="00440811" w:rsidRPr="00DD2636" w:rsidRDefault="00440811" w:rsidP="00440811">
      <w:pPr>
        <w:jc w:val="both"/>
        <w:rPr>
          <w:sz w:val="20"/>
        </w:rPr>
      </w:pPr>
      <w:r w:rsidRPr="00DD2636">
        <w:rPr>
          <w:b/>
          <w:sz w:val="20"/>
        </w:rPr>
        <w:t>10.2.</w:t>
      </w:r>
      <w:r w:rsidRPr="00DD2636">
        <w:rPr>
          <w:sz w:val="20"/>
        </w:rPr>
        <w:t xml:space="preserve"> Стороны должны предпринять все разумные меры для того, чтобы устранить существующую неспособность выполнять свои обязательства по настоящему Договору, а также свести к минимуму последствия действия обстоятельств форс-мажора.</w:t>
      </w:r>
    </w:p>
    <w:p w14:paraId="2390B9AE" w14:textId="77777777" w:rsidR="00440811" w:rsidRPr="00DD2636" w:rsidRDefault="00440811" w:rsidP="00440811">
      <w:pPr>
        <w:jc w:val="both"/>
        <w:rPr>
          <w:sz w:val="20"/>
        </w:rPr>
      </w:pPr>
      <w:r w:rsidRPr="00DD2636">
        <w:rPr>
          <w:b/>
          <w:sz w:val="20"/>
        </w:rPr>
        <w:t>10.3.</w:t>
      </w:r>
      <w:r w:rsidRPr="00DD2636">
        <w:rPr>
          <w:sz w:val="20"/>
        </w:rPr>
        <w:t xml:space="preserve"> Сторона, для которой в силу возникновения обстоятельств форс-мажора создалась невозможность исполнения обязательств по настоящему Договору, обязана не позднее 5 (пяти) календарных дней с даты возникновения этих событий письменно известить об этом другую Сторону с предоставлением подтверждающих документов, выданных уполномоченными органами. В случае если обстоятельства форс-мажора препятствуют отправке такого уведомления, оно должно быть направлено не позднее 3 (трех) календарных дней с даты устранения препятствий к отправке. </w:t>
      </w:r>
    </w:p>
    <w:p w14:paraId="023002E2" w14:textId="77777777" w:rsidR="00440811" w:rsidRPr="00DD2636" w:rsidRDefault="00440811" w:rsidP="00440811">
      <w:pPr>
        <w:jc w:val="both"/>
        <w:rPr>
          <w:sz w:val="20"/>
        </w:rPr>
      </w:pPr>
      <w:r w:rsidRPr="00DD2636">
        <w:rPr>
          <w:b/>
          <w:sz w:val="20"/>
        </w:rPr>
        <w:t>10.4.</w:t>
      </w:r>
      <w:r w:rsidRPr="00DD2636">
        <w:rPr>
          <w:sz w:val="20"/>
        </w:rPr>
        <w:t xml:space="preserve"> Не уведомление или несвоевременное извещение о наступивших обстоятельствах форс-мажора лишает соответствующую Сторону права ссылаться на них в качестве основания, освобождающего ее от ответственности за неисполнение своих обязательств по настоящему Договору. Обстоятельства форс-мажора, носящие общеизвестный характер, дополнительных доказательств или уведомлений не требуют.</w:t>
      </w:r>
    </w:p>
    <w:p w14:paraId="06EB5433" w14:textId="77777777" w:rsidR="00440811" w:rsidRPr="00DD2636" w:rsidRDefault="00440811" w:rsidP="00440811">
      <w:pPr>
        <w:jc w:val="both"/>
        <w:rPr>
          <w:sz w:val="20"/>
        </w:rPr>
      </w:pPr>
      <w:r w:rsidRPr="00DD2636">
        <w:rPr>
          <w:b/>
          <w:sz w:val="20"/>
        </w:rPr>
        <w:t>10.5.</w:t>
      </w:r>
      <w:r w:rsidRPr="00DD2636">
        <w:rPr>
          <w:sz w:val="20"/>
        </w:rPr>
        <w:t xml:space="preserve"> В случае возникновения после заключения настоящего Договора обстоятельств форс-мажора, срок действия настоящего Договора приостанавливается на все время действия таких обстоятельств.</w:t>
      </w:r>
    </w:p>
    <w:p w14:paraId="0D09CF92" w14:textId="77777777" w:rsidR="00440811" w:rsidRPr="00DD2636" w:rsidRDefault="00440811" w:rsidP="00440811">
      <w:pPr>
        <w:jc w:val="both"/>
        <w:rPr>
          <w:sz w:val="20"/>
        </w:rPr>
      </w:pPr>
      <w:r w:rsidRPr="00DD2636">
        <w:rPr>
          <w:b/>
          <w:sz w:val="20"/>
        </w:rPr>
        <w:t>10.6.</w:t>
      </w:r>
      <w:r w:rsidRPr="00DD2636">
        <w:rPr>
          <w:sz w:val="20"/>
        </w:rPr>
        <w:t xml:space="preserve"> В течение 5 (пяти) рабочих дней с даты прекращения действия обстоятельств форс-мажора, Сторона, подвергшаяся их воздействию, должна письменно уведомить об этом другую Сторону и возобновить исполнение своих обязательств по настоящему Договору, срок которого и, соответственно сроки выполнения обязательств Сторон по нему продолжают течь с даты получения такого уведомления. </w:t>
      </w:r>
    </w:p>
    <w:p w14:paraId="4C6CD07F" w14:textId="77777777" w:rsidR="00440811" w:rsidRPr="00DD2636" w:rsidRDefault="00440811" w:rsidP="00440811">
      <w:pPr>
        <w:jc w:val="both"/>
        <w:rPr>
          <w:sz w:val="20"/>
        </w:rPr>
      </w:pPr>
      <w:r w:rsidRPr="00DD2636">
        <w:rPr>
          <w:b/>
          <w:sz w:val="20"/>
        </w:rPr>
        <w:t>10.7.</w:t>
      </w:r>
      <w:r w:rsidRPr="00DD2636">
        <w:rPr>
          <w:sz w:val="20"/>
        </w:rPr>
        <w:t xml:space="preserve"> В случае если обстоятельства форс-мажора будут длиться более 30 (тридцати) календарных дней, любая из Сторон вправе отказаться от исполнения настоящего Договора в одностороннем порядке, письменно уведомив об этом другую Сторону. При этом Стороны в течение 10 (десяти) календарных дней с даты одностороннего отказа от исполнения настоящего Договора обязаны произвести взаиморасчеты по фактически выполненным обязательствам и произведенной оплате и возвратить друг другу все полученное по Договору, не получившее встречного исполнения. В этом случае Договор будет считаться прекращенным на дату получения другой Стороной уведомления об одностороннем отказе от исполнения, и ни одна из Сторон не обязана возмещать другой Стороне возможные убытки, вызванные таким отказом от исполнения Договора.</w:t>
      </w:r>
    </w:p>
    <w:p w14:paraId="05877920" w14:textId="77777777" w:rsidR="00440811" w:rsidRPr="00DD2636" w:rsidRDefault="00440811" w:rsidP="00440811">
      <w:pPr>
        <w:jc w:val="both"/>
        <w:rPr>
          <w:sz w:val="20"/>
        </w:rPr>
      </w:pPr>
    </w:p>
    <w:p w14:paraId="393E7D2B" w14:textId="77777777" w:rsidR="00440811" w:rsidRPr="00DD2636" w:rsidRDefault="00440811" w:rsidP="00440811">
      <w:pPr>
        <w:pStyle w:val="a3"/>
        <w:tabs>
          <w:tab w:val="left" w:pos="0"/>
        </w:tabs>
        <w:spacing w:after="0"/>
        <w:ind w:left="0"/>
        <w:jc w:val="center"/>
        <w:rPr>
          <w:b/>
          <w:sz w:val="20"/>
        </w:rPr>
      </w:pPr>
      <w:r w:rsidRPr="00DD2636">
        <w:rPr>
          <w:b/>
          <w:sz w:val="20"/>
        </w:rPr>
        <w:t>11. ИЗВЕЩЕНИЯ И УВЕДОМЛЕНИЯ</w:t>
      </w:r>
    </w:p>
    <w:p w14:paraId="2D54AB78" w14:textId="77777777" w:rsidR="00440811" w:rsidRPr="00DD2636" w:rsidRDefault="00440811" w:rsidP="00440811">
      <w:pPr>
        <w:tabs>
          <w:tab w:val="num" w:pos="0"/>
        </w:tabs>
        <w:jc w:val="both"/>
        <w:rPr>
          <w:sz w:val="20"/>
        </w:rPr>
      </w:pPr>
      <w:r w:rsidRPr="00DD2636">
        <w:rPr>
          <w:b/>
          <w:sz w:val="20"/>
        </w:rPr>
        <w:t>11.1.</w:t>
      </w:r>
      <w:r w:rsidRPr="00DD2636">
        <w:rPr>
          <w:sz w:val="20"/>
        </w:rPr>
        <w:t xml:space="preserve"> Все извещения и уведомления, в течение срока действия Договора направляются Сторонами по нижеуказанным адресам Сторон в виде почтовых отправлений, заказным письмом, сообщением по электронной почте:</w:t>
      </w:r>
    </w:p>
    <w:p w14:paraId="2442F40F" w14:textId="77777777" w:rsidR="00440811" w:rsidRPr="00DD2636" w:rsidRDefault="00440811" w:rsidP="00440811">
      <w:pPr>
        <w:tabs>
          <w:tab w:val="num" w:pos="0"/>
        </w:tabs>
        <w:jc w:val="both"/>
        <w:rPr>
          <w:sz w:val="20"/>
        </w:rPr>
      </w:pPr>
    </w:p>
    <w:p w14:paraId="3799B8A5" w14:textId="77777777" w:rsidR="00440811" w:rsidRPr="00DD2636" w:rsidRDefault="00440811" w:rsidP="00440811">
      <w:pPr>
        <w:jc w:val="both"/>
        <w:rPr>
          <w:b/>
          <w:sz w:val="20"/>
        </w:rPr>
      </w:pPr>
      <w:r w:rsidRPr="00DD2636">
        <w:rPr>
          <w:b/>
          <w:sz w:val="20"/>
        </w:rPr>
        <w:t xml:space="preserve">Адресованные </w:t>
      </w:r>
      <w:proofErr w:type="gramStart"/>
      <w:r w:rsidRPr="00DD2636">
        <w:rPr>
          <w:b/>
          <w:sz w:val="20"/>
        </w:rPr>
        <w:t xml:space="preserve">Исполнителю:   </w:t>
      </w:r>
      <w:proofErr w:type="gramEnd"/>
      <w:r w:rsidRPr="00DD2636">
        <w:rPr>
          <w:b/>
          <w:sz w:val="20"/>
        </w:rPr>
        <w:t xml:space="preserve">                                Адресованные Заказчику: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425"/>
      </w:tblGrid>
      <w:tr w:rsidR="00440811" w:rsidRPr="00DD2636" w14:paraId="3792517A" w14:textId="77777777" w:rsidTr="009823FA">
        <w:tc>
          <w:tcPr>
            <w:tcW w:w="4926" w:type="dxa"/>
          </w:tcPr>
          <w:p w14:paraId="1F4D5993" w14:textId="77777777" w:rsidR="00440811" w:rsidRPr="00DD2636" w:rsidRDefault="00440811" w:rsidP="009823FA">
            <w:pPr>
              <w:rPr>
                <w:b/>
                <w:sz w:val="20"/>
              </w:rPr>
            </w:pPr>
          </w:p>
        </w:tc>
        <w:tc>
          <w:tcPr>
            <w:tcW w:w="4425" w:type="dxa"/>
          </w:tcPr>
          <w:p w14:paraId="757228C0" w14:textId="77777777" w:rsidR="00440811" w:rsidRPr="00DD2636" w:rsidRDefault="00440811" w:rsidP="009823FA">
            <w:pPr>
              <w:jc w:val="both"/>
              <w:rPr>
                <w:b/>
                <w:sz w:val="20"/>
              </w:rPr>
            </w:pPr>
            <w:r w:rsidRPr="00DD2636">
              <w:rPr>
                <w:b/>
                <w:sz w:val="20"/>
              </w:rPr>
              <w:t>АО «</w:t>
            </w:r>
            <w:proofErr w:type="spellStart"/>
            <w:r w:rsidRPr="00DD2636">
              <w:rPr>
                <w:b/>
                <w:sz w:val="20"/>
                <w:lang w:val="en-US"/>
              </w:rPr>
              <w:t>Bereke</w:t>
            </w:r>
            <w:proofErr w:type="spellEnd"/>
            <w:r w:rsidRPr="00DD2636">
              <w:rPr>
                <w:b/>
                <w:sz w:val="20"/>
              </w:rPr>
              <w:t xml:space="preserve"> </w:t>
            </w:r>
            <w:r w:rsidRPr="00DD2636">
              <w:rPr>
                <w:b/>
                <w:sz w:val="20"/>
                <w:lang w:val="en-US"/>
              </w:rPr>
              <w:t>Bank</w:t>
            </w:r>
            <w:r w:rsidRPr="00DD2636">
              <w:rPr>
                <w:b/>
                <w:sz w:val="20"/>
              </w:rPr>
              <w:t>»</w:t>
            </w:r>
            <w:r w:rsidRPr="00DD2636">
              <w:rPr>
                <w:sz w:val="20"/>
              </w:rPr>
              <w:t>,</w:t>
            </w:r>
          </w:p>
        </w:tc>
      </w:tr>
      <w:tr w:rsidR="00440811" w:rsidRPr="00DD2636" w14:paraId="4F8D4C5D" w14:textId="77777777" w:rsidTr="009823FA">
        <w:trPr>
          <w:trHeight w:val="1012"/>
        </w:trPr>
        <w:tc>
          <w:tcPr>
            <w:tcW w:w="4926" w:type="dxa"/>
          </w:tcPr>
          <w:p w14:paraId="034C7563" w14:textId="77777777" w:rsidR="00440811" w:rsidRPr="00DD2636" w:rsidRDefault="00440811" w:rsidP="009823FA">
            <w:pPr>
              <w:rPr>
                <w:sz w:val="20"/>
              </w:rPr>
            </w:pPr>
          </w:p>
        </w:tc>
        <w:tc>
          <w:tcPr>
            <w:tcW w:w="4425" w:type="dxa"/>
          </w:tcPr>
          <w:p w14:paraId="2740160E" w14:textId="77777777" w:rsidR="00440811" w:rsidRPr="00DD2636" w:rsidRDefault="00440811" w:rsidP="009823FA">
            <w:pPr>
              <w:jc w:val="both"/>
              <w:rPr>
                <w:sz w:val="20"/>
              </w:rPr>
            </w:pPr>
            <w:proofErr w:type="spellStart"/>
            <w:r w:rsidRPr="00DD2636">
              <w:rPr>
                <w:sz w:val="20"/>
              </w:rPr>
              <w:t>г.Алматы</w:t>
            </w:r>
            <w:proofErr w:type="spellEnd"/>
            <w:r w:rsidRPr="00DD2636">
              <w:rPr>
                <w:sz w:val="20"/>
              </w:rPr>
              <w:t xml:space="preserve">, </w:t>
            </w:r>
            <w:proofErr w:type="spellStart"/>
            <w:r w:rsidRPr="00DD2636">
              <w:rPr>
                <w:sz w:val="20"/>
              </w:rPr>
              <w:t>пр.Аль-Фараби</w:t>
            </w:r>
            <w:proofErr w:type="spellEnd"/>
            <w:r w:rsidRPr="00DD2636">
              <w:rPr>
                <w:sz w:val="20"/>
              </w:rPr>
              <w:t xml:space="preserve"> 13/1, ПФЦ «</w:t>
            </w:r>
            <w:proofErr w:type="spellStart"/>
            <w:r w:rsidRPr="00DD2636">
              <w:rPr>
                <w:sz w:val="20"/>
              </w:rPr>
              <w:t>НурлыТау</w:t>
            </w:r>
            <w:proofErr w:type="spellEnd"/>
            <w:r w:rsidRPr="00DD2636">
              <w:rPr>
                <w:sz w:val="20"/>
              </w:rPr>
              <w:t>», Блок 3 «В»</w:t>
            </w:r>
          </w:p>
          <w:p w14:paraId="609AEEAE" w14:textId="77777777" w:rsidR="00440811" w:rsidRPr="00DD2636" w:rsidRDefault="00440811" w:rsidP="009823FA">
            <w:pPr>
              <w:jc w:val="both"/>
              <w:rPr>
                <w:sz w:val="20"/>
              </w:rPr>
            </w:pPr>
            <w:r w:rsidRPr="00DD2636">
              <w:rPr>
                <w:sz w:val="20"/>
              </w:rPr>
              <w:t xml:space="preserve">Тел.: +7 (727) 266 35 68, </w:t>
            </w:r>
            <w:proofErr w:type="spellStart"/>
            <w:r w:rsidRPr="00DD2636">
              <w:rPr>
                <w:sz w:val="20"/>
              </w:rPr>
              <w:t>вн</w:t>
            </w:r>
            <w:proofErr w:type="spellEnd"/>
            <w:r w:rsidRPr="00DD2636">
              <w:rPr>
                <w:sz w:val="20"/>
              </w:rPr>
              <w:t>. 600290</w:t>
            </w:r>
          </w:p>
          <w:p w14:paraId="32C360A7" w14:textId="77777777" w:rsidR="00440811" w:rsidRPr="00DD2636" w:rsidRDefault="00440811" w:rsidP="009823FA">
            <w:pPr>
              <w:jc w:val="both"/>
              <w:rPr>
                <w:sz w:val="20"/>
              </w:rPr>
            </w:pPr>
          </w:p>
          <w:p w14:paraId="0C5FBF89" w14:textId="77777777" w:rsidR="00440811" w:rsidRPr="00DD2636" w:rsidRDefault="00440811" w:rsidP="009823FA">
            <w:pPr>
              <w:jc w:val="both"/>
              <w:rPr>
                <w:sz w:val="20"/>
              </w:rPr>
            </w:pPr>
          </w:p>
          <w:p w14:paraId="5043AE94" w14:textId="77777777" w:rsidR="00440811" w:rsidRPr="00DD2636" w:rsidRDefault="00440811" w:rsidP="009823FA">
            <w:pPr>
              <w:jc w:val="both"/>
              <w:rPr>
                <w:sz w:val="20"/>
              </w:rPr>
            </w:pPr>
            <w:r w:rsidRPr="00DD2636">
              <w:rPr>
                <w:sz w:val="20"/>
              </w:rPr>
              <w:t xml:space="preserve"> </w:t>
            </w:r>
          </w:p>
        </w:tc>
      </w:tr>
    </w:tbl>
    <w:p w14:paraId="7AB77B80" w14:textId="77777777" w:rsidR="00440811" w:rsidRPr="00DD2636" w:rsidRDefault="00440811" w:rsidP="00440811">
      <w:pPr>
        <w:tabs>
          <w:tab w:val="num" w:pos="0"/>
        </w:tabs>
        <w:jc w:val="both"/>
        <w:rPr>
          <w:sz w:val="20"/>
        </w:rPr>
      </w:pPr>
    </w:p>
    <w:p w14:paraId="6C09D708" w14:textId="77777777" w:rsidR="00440811" w:rsidRPr="00DD2636" w:rsidRDefault="00440811" w:rsidP="00440811">
      <w:pPr>
        <w:pStyle w:val="a6"/>
        <w:jc w:val="both"/>
      </w:pPr>
      <w:r w:rsidRPr="00DD2636">
        <w:rPr>
          <w:b/>
        </w:rPr>
        <w:t>11.2.</w:t>
      </w:r>
      <w:r w:rsidRPr="00DD2636">
        <w:t xml:space="preserve"> Стороны подтверждают, что любой документ, уведомление, претензия или запрос, требуемые или составленные для Сторон в рамках настоящего Договора, будут направляться в письменном виде. Такие документы и корреспонденция рассматриваются как должным образом направленные, когда они отправлены Сторонам по почте, курьерской связи, сообщением по электронной почте. Все указанные документы и корреспонденция должны быть выполнены на русском языке, любое уведомление, претензия или иное сообщение, за исключением уведомлений, направленных Заказчиком в соответствии с п.8.6. Договора, считаются полученными:</w:t>
      </w:r>
    </w:p>
    <w:p w14:paraId="508B3FB9" w14:textId="77777777" w:rsidR="00440811" w:rsidRPr="00DD2636" w:rsidRDefault="00440811" w:rsidP="00440811">
      <w:pPr>
        <w:pStyle w:val="a6"/>
        <w:jc w:val="both"/>
      </w:pPr>
      <w:r w:rsidRPr="00DD2636">
        <w:t xml:space="preserve">- при отправке нарочно (с курьером) – в день получения с соответствующей отметкой; </w:t>
      </w:r>
    </w:p>
    <w:p w14:paraId="091872C1" w14:textId="77777777" w:rsidR="00440811" w:rsidRPr="00DD2636" w:rsidRDefault="00440811" w:rsidP="00440811">
      <w:pPr>
        <w:pStyle w:val="a6"/>
        <w:jc w:val="both"/>
      </w:pPr>
      <w:r w:rsidRPr="00DD2636">
        <w:t>- при отправке заказным письмом – на 5 (пятый) день после отправки (по дате документа, выданного почтовой организацией при отправке);</w:t>
      </w:r>
    </w:p>
    <w:p w14:paraId="09F701BA" w14:textId="77777777" w:rsidR="00440811" w:rsidRPr="00DD2636" w:rsidRDefault="00440811" w:rsidP="00440811">
      <w:pPr>
        <w:pStyle w:val="a6"/>
        <w:jc w:val="both"/>
      </w:pPr>
      <w:r w:rsidRPr="00DD2636">
        <w:t>- при отправке посредством электронной почты – в тот же день при условии подтверждения успешной отправки документа.</w:t>
      </w:r>
    </w:p>
    <w:p w14:paraId="6409E51B" w14:textId="77777777" w:rsidR="00440811" w:rsidRPr="00DD2636" w:rsidRDefault="00440811" w:rsidP="00440811">
      <w:pPr>
        <w:pStyle w:val="a6"/>
        <w:jc w:val="both"/>
      </w:pPr>
      <w:r w:rsidRPr="00DD2636">
        <w:rPr>
          <w:b/>
        </w:rPr>
        <w:t>11.3.</w:t>
      </w:r>
      <w:r w:rsidRPr="00DD2636">
        <w:t xml:space="preserve"> Обо всех изменениях в платежных и почтовых реквизитах Стороны обязаны немедленно извещать друг друга срок не более 5 (пять) рабочих дней с даты таких изменений. При этом письменное извещение об изменениях в платежных и почтовых реквизитах подписанное уполномоченным лицом Стороны, чьи реквизиты меняются, принимаются Сторонами без дальнейшего составления дополнительного соглашения. Действия, совершенные по старым адресам и счетам до поступления уведомления об их изменении, засчитывается в исполнение обязательств. Сторона, отсутствовавшая по адресу для уведомлений, и своевременно не известившая об этом другую Сторону, не вправе ссылаться на факт неполучения корреспонденции.</w:t>
      </w:r>
    </w:p>
    <w:p w14:paraId="6AA720E9" w14:textId="77777777" w:rsidR="00440811" w:rsidRPr="00DD2636" w:rsidRDefault="00440811" w:rsidP="00440811">
      <w:pPr>
        <w:jc w:val="both"/>
        <w:rPr>
          <w:sz w:val="20"/>
        </w:rPr>
      </w:pPr>
    </w:p>
    <w:p w14:paraId="28A67E43" w14:textId="77777777" w:rsidR="00440811" w:rsidRPr="00DD2636" w:rsidRDefault="00440811" w:rsidP="00440811">
      <w:pPr>
        <w:jc w:val="center"/>
        <w:rPr>
          <w:b/>
          <w:bCs/>
          <w:sz w:val="20"/>
          <w:szCs w:val="20"/>
        </w:rPr>
      </w:pPr>
      <w:r w:rsidRPr="00DD2636">
        <w:rPr>
          <w:b/>
          <w:sz w:val="20"/>
        </w:rPr>
        <w:t>12. АНТИКОРРУПЦИОННЫЕ ПОЛОЖЕНИЯ</w:t>
      </w:r>
    </w:p>
    <w:p w14:paraId="16468E3C"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b/>
          <w:sz w:val="20"/>
        </w:rPr>
        <w:t>12.1.</w:t>
      </w:r>
      <w:r w:rsidRPr="00DD2636">
        <w:rPr>
          <w:rFonts w:ascii="Times New Roman" w:hAnsi="Times New Roman"/>
          <w:sz w:val="20"/>
        </w:rPr>
        <w:t xml:space="preserve"> В целях предотвращения коррупции и рисков вовлечения Сторон по настоящему Договору в коррупционную деятельность Стороны минимизируют риск деловых отношений с контрагентами, которые могут быть вовлечены в коррупционную деятельность, а также окажут взаимное содействие в целях противодействия коррупции. </w:t>
      </w:r>
    </w:p>
    <w:p w14:paraId="2BCB489F"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sz w:val="20"/>
        </w:rPr>
        <w:t>12.2.При исполнении своих обязательств по Договору, Стороны, их аффилированные лица, работники, посредники и иные лица,  действующие от имени Сторон/Стороны в связи с исполнением условий настоящего Договора,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борьбы с коррупцией, не выплачивают, не предлагают выплатить и не разрешают выплату каких-либо денег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w:t>
      </w:r>
    </w:p>
    <w:p w14:paraId="30ADD7C6"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sz w:val="20"/>
        </w:rPr>
        <w:t xml:space="preserve">12.3.При заключении, исполнении, изменении и отказе от исполнения своих обязательств по Договору, Стороны, их аффилированные лица, работники, посредники и иные лица,  действующие от имени Сторон/Стороны в связи с исполнением условий настоящего Договора, не осуществляют действия, квалифицируемые применимым для целей Договора законодательством, как дача/получение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83BA2DF" w14:textId="77777777" w:rsidR="00440811" w:rsidRPr="00DD2636" w:rsidRDefault="00440811" w:rsidP="00440811">
      <w:pPr>
        <w:pStyle w:val="a9"/>
        <w:spacing w:line="240" w:lineRule="auto"/>
        <w:ind w:left="0"/>
        <w:rPr>
          <w:rFonts w:ascii="Times New Roman" w:hAnsi="Times New Roman"/>
          <w:sz w:val="20"/>
        </w:rPr>
      </w:pPr>
      <w:r w:rsidRPr="00DD2636">
        <w:rPr>
          <w:rFonts w:ascii="Times New Roman" w:hAnsi="Times New Roman"/>
          <w:sz w:val="20"/>
        </w:rPr>
        <w:t xml:space="preserve">При заключении, исполнении, изменении и отказе от исполнения Договора </w:t>
      </w:r>
      <w:hyperlink r:id="rId9" w:anchor="_ftn5" w:history="1">
        <w:r w:rsidRPr="00DD2636">
          <w:rPr>
            <w:rFonts w:ascii="Times New Roman" w:hAnsi="Times New Roman"/>
            <w:sz w:val="20"/>
          </w:rPr>
          <w:t>Стороны принимают на себя обязательство не осуществлят</w:t>
        </w:r>
      </w:hyperlink>
      <w:r w:rsidRPr="00DD2636">
        <w:rPr>
          <w:rFonts w:ascii="Times New Roman" w:hAnsi="Times New Roman"/>
          <w:sz w:val="20"/>
        </w:rPr>
        <w:t xml:space="preserve">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14:paraId="42E3F39E"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sz w:val="20"/>
        </w:rPr>
        <w:t>12.4. При заключении, исполнении, изменении и отказе от исполнения Договора Стороны принимают на себя следующие обязательства:</w:t>
      </w:r>
    </w:p>
    <w:p w14:paraId="3E05CD7D" w14:textId="77777777" w:rsidR="00440811" w:rsidRPr="00DD2636" w:rsidRDefault="00440811" w:rsidP="00440811">
      <w:pPr>
        <w:pStyle w:val="a9"/>
        <w:widowControl w:val="0"/>
        <w:numPr>
          <w:ilvl w:val="3"/>
          <w:numId w:val="5"/>
        </w:numPr>
        <w:adjustRightInd w:val="0"/>
        <w:spacing w:after="0" w:line="240" w:lineRule="auto"/>
        <w:ind w:left="0" w:firstLine="0"/>
        <w:jc w:val="both"/>
        <w:textAlignment w:val="baseline"/>
        <w:rPr>
          <w:rFonts w:ascii="Times New Roman" w:hAnsi="Times New Roman"/>
          <w:sz w:val="20"/>
        </w:rPr>
      </w:pPr>
      <w:r w:rsidRPr="00DD2636">
        <w:rPr>
          <w:rFonts w:ascii="Times New Roman" w:hAnsi="Times New Roman"/>
          <w:sz w:val="20"/>
        </w:rPr>
        <w:t xml:space="preserve">Стороны, их работники, должностные лица, уполномоченные представители и посредники по </w:t>
      </w:r>
      <w:r w:rsidRPr="00DD2636">
        <w:rPr>
          <w:rFonts w:ascii="Times New Roman" w:hAnsi="Times New Roman"/>
          <w:sz w:val="20"/>
        </w:rPr>
        <w:lastRenderedPageBreak/>
        <w:t>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таких и/или иных лиц с целью получения каких-либо выгод (преимуществ) или для достижения иных целей.</w:t>
      </w:r>
    </w:p>
    <w:p w14:paraId="7FA90D1F" w14:textId="77777777" w:rsidR="00440811" w:rsidRPr="00DD2636" w:rsidRDefault="00440811" w:rsidP="00440811">
      <w:pPr>
        <w:pStyle w:val="a9"/>
        <w:widowControl w:val="0"/>
        <w:numPr>
          <w:ilvl w:val="3"/>
          <w:numId w:val="5"/>
        </w:numPr>
        <w:adjustRightInd w:val="0"/>
        <w:spacing w:after="0" w:line="240" w:lineRule="auto"/>
        <w:ind w:left="0" w:firstLine="0"/>
        <w:jc w:val="both"/>
        <w:textAlignment w:val="baseline"/>
        <w:rPr>
          <w:rFonts w:ascii="Times New Roman" w:hAnsi="Times New Roman"/>
          <w:sz w:val="20"/>
        </w:rPr>
      </w:pPr>
      <w:r w:rsidRPr="00DD2636">
        <w:rPr>
          <w:rFonts w:ascii="Times New Roman" w:hAnsi="Times New Roman"/>
          <w:sz w:val="20"/>
        </w:rPr>
        <w:t xml:space="preserve">Стороны, их работники, должностные лица, уполномоченные представители и посредники по Договору не осуществляют действия (бездействие), квалифицируемые законодательством Республики Казахстан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законодательства Республики Казахстан и применимых норм международного права в области противодействия коррупции, </w:t>
      </w:r>
      <w:r w:rsidRPr="00DD2636">
        <w:rPr>
          <w:rFonts w:ascii="Times New Roman" w:hAnsi="Times New Roman"/>
          <w:color w:val="000000"/>
          <w:sz w:val="20"/>
          <w:shd w:val="clear" w:color="auto" w:fill="FFFFFF"/>
        </w:rPr>
        <w:t> а также противодействия легализации (отмыванию) доходов, полученных преступным путем</w:t>
      </w:r>
      <w:r w:rsidRPr="00DD2636">
        <w:rPr>
          <w:rFonts w:ascii="Times New Roman" w:hAnsi="Times New Roman"/>
          <w:sz w:val="20"/>
        </w:rPr>
        <w:t>;</w:t>
      </w:r>
    </w:p>
    <w:p w14:paraId="136960DD" w14:textId="77777777" w:rsidR="00440811" w:rsidRPr="00DD2636" w:rsidRDefault="00440811" w:rsidP="00440811">
      <w:pPr>
        <w:pStyle w:val="a9"/>
        <w:widowControl w:val="0"/>
        <w:numPr>
          <w:ilvl w:val="3"/>
          <w:numId w:val="5"/>
        </w:numPr>
        <w:adjustRightInd w:val="0"/>
        <w:spacing w:after="0" w:line="240" w:lineRule="auto"/>
        <w:ind w:left="0" w:firstLine="0"/>
        <w:jc w:val="both"/>
        <w:textAlignment w:val="baseline"/>
        <w:rPr>
          <w:rFonts w:ascii="Times New Roman" w:hAnsi="Times New Roman"/>
          <w:sz w:val="20"/>
        </w:rPr>
      </w:pPr>
      <w:r w:rsidRPr="00DD2636">
        <w:rPr>
          <w:rFonts w:ascii="Times New Roman" w:hAnsi="Times New Roman"/>
          <w:sz w:val="20"/>
        </w:rPr>
        <w:t>Стороны, их работники, должностные лица, уполномоченные представители и посредники по Договору отказываются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CB5C8D7" w14:textId="77777777" w:rsidR="00440811" w:rsidRPr="00DD2636" w:rsidRDefault="00440811" w:rsidP="00440811">
      <w:pPr>
        <w:pStyle w:val="a9"/>
        <w:widowControl w:val="0"/>
        <w:numPr>
          <w:ilvl w:val="3"/>
          <w:numId w:val="5"/>
        </w:numPr>
        <w:adjustRightInd w:val="0"/>
        <w:spacing w:after="0" w:line="240" w:lineRule="auto"/>
        <w:ind w:left="0" w:firstLine="0"/>
        <w:jc w:val="both"/>
        <w:textAlignment w:val="baseline"/>
        <w:rPr>
          <w:rFonts w:ascii="Times New Roman" w:hAnsi="Times New Roman"/>
          <w:sz w:val="20"/>
        </w:rPr>
      </w:pPr>
      <w:r w:rsidRPr="00DD2636">
        <w:rPr>
          <w:rFonts w:ascii="Times New Roman" w:hAnsi="Times New Roman"/>
          <w:sz w:val="20"/>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4E6AFAD" w14:textId="77777777" w:rsidR="00440811" w:rsidRPr="00DD2636" w:rsidRDefault="00440811" w:rsidP="00440811">
      <w:pPr>
        <w:pStyle w:val="a9"/>
        <w:spacing w:line="240" w:lineRule="auto"/>
        <w:ind w:left="0"/>
        <w:rPr>
          <w:rFonts w:ascii="Times New Roman" w:hAnsi="Times New Roman"/>
          <w:sz w:val="20"/>
        </w:rPr>
      </w:pPr>
      <w:r w:rsidRPr="00DD2636">
        <w:rPr>
          <w:rFonts w:ascii="Times New Roman" w:hAnsi="Times New Roman"/>
          <w:sz w:val="20"/>
        </w:rPr>
        <w:t>Под конфликтом интересов в настоящем Договоре понимается ситуация, при которой личная заинтересованность (прямая или косвенная) Стороны, ее работника, уполномоченного представителя или посредника, влияет или может повлиять на надлежащее, объективное и беспристрастное исполнение им должностных (служебных) обязанностей (осуществление полномочий), исполнение условий настоящего Договора.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Стороной, ее работником, уполномоченным представителем или посредником, и (или) близкими родственниками и/или супругами и/или свойственниками, гражданами или организациями, с которыми Сторона, ее работник, уполномоченный представитель или посредник, и (или) близкие родственники и/или супруги и/или свойственники, связаны имущественными, корпоративными или иными близкими отношениями.</w:t>
      </w:r>
    </w:p>
    <w:p w14:paraId="50EE7C4E"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sz w:val="20"/>
        </w:rPr>
        <w:t>12.</w:t>
      </w:r>
      <w:proofErr w:type="gramStart"/>
      <w:r w:rsidRPr="00DD2636">
        <w:rPr>
          <w:rFonts w:ascii="Times New Roman" w:hAnsi="Times New Roman"/>
          <w:sz w:val="20"/>
        </w:rPr>
        <w:t>5.Положения</w:t>
      </w:r>
      <w:proofErr w:type="gramEnd"/>
      <w:r w:rsidRPr="00DD2636">
        <w:rPr>
          <w:rFonts w:ascii="Times New Roman" w:hAnsi="Times New Roman"/>
          <w:sz w:val="20"/>
        </w:rPr>
        <w:t xml:space="preserve"> пункта 12.3, 12.4 Договора распространяются на отношения, возникшие до его заключения, но связанные с заключением Договора.</w:t>
      </w:r>
    </w:p>
    <w:p w14:paraId="68238AEF"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sz w:val="20"/>
        </w:rPr>
        <w:t>12.6.В случае появления у Стороны сведений о фактическом или возможном нарушении другой Стороной, ее работниками, должностными лицами, уполномоченными представителями или посредниками по Договору каких-либо положений пункта 12.3, 12.4,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(номер, дата и заголовок),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3695E16B" w14:textId="77777777" w:rsidR="00440811" w:rsidRPr="00DD2636" w:rsidRDefault="00440811" w:rsidP="00440811">
      <w:pPr>
        <w:ind w:firstLine="567"/>
        <w:jc w:val="both"/>
        <w:rPr>
          <w:sz w:val="20"/>
        </w:rPr>
      </w:pPr>
      <w:r w:rsidRPr="00DD2636">
        <w:rPr>
          <w:sz w:val="20"/>
        </w:rPr>
        <w:t>Сторона, получившая уведомление, обеспечивает его конфиденциальное рассмотрение, а также направляет другой Стороне мотивированный ответ в срок не более ___ (_______)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обоснованные возражения в отношении направленных сведений о Нарушении коррупционной направленности.</w:t>
      </w:r>
    </w:p>
    <w:p w14:paraId="2EF5A39C" w14:textId="77777777" w:rsidR="00440811" w:rsidRPr="00DD2636" w:rsidRDefault="00440811" w:rsidP="00440811">
      <w:pPr>
        <w:pStyle w:val="a9"/>
        <w:widowControl w:val="0"/>
        <w:adjustRightInd w:val="0"/>
        <w:spacing w:after="0" w:line="240" w:lineRule="auto"/>
        <w:ind w:left="0"/>
        <w:jc w:val="both"/>
        <w:textAlignment w:val="baseline"/>
        <w:rPr>
          <w:rFonts w:ascii="Times New Roman" w:hAnsi="Times New Roman"/>
          <w:sz w:val="20"/>
        </w:rPr>
      </w:pPr>
      <w:r w:rsidRPr="00DD2636">
        <w:rPr>
          <w:rFonts w:ascii="Times New Roman" w:hAnsi="Times New Roman"/>
          <w:sz w:val="20"/>
        </w:rPr>
        <w:t>12.7.В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в одностороннем внесудебном порядке отказаться от исполнения Договора, направив письменное уведомление об отказе исполнения Договора.</w:t>
      </w:r>
    </w:p>
    <w:p w14:paraId="20925411" w14:textId="77777777" w:rsidR="00440811" w:rsidRPr="00DD2636" w:rsidRDefault="00440811" w:rsidP="00440811">
      <w:pPr>
        <w:pStyle w:val="a9"/>
        <w:spacing w:line="240" w:lineRule="auto"/>
        <w:ind w:left="0"/>
        <w:rPr>
          <w:rFonts w:ascii="Times New Roman" w:hAnsi="Times New Roman"/>
          <w:color w:val="000000"/>
          <w:sz w:val="20"/>
        </w:rPr>
      </w:pPr>
      <w:r w:rsidRPr="00DD2636">
        <w:rPr>
          <w:rFonts w:ascii="Times New Roman" w:hAnsi="Times New Roman"/>
          <w:sz w:val="20"/>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об отказе в одностороннем внесудебном порядке от исполнения Договора. Сторона, инициировавшая отказ от исполнения Договора, в соответствии с положениями настоящего пункта, вправе требовать возмещения реального ущерба, возникшего в результате такого отказа от исполнения Договора.</w:t>
      </w:r>
    </w:p>
    <w:p w14:paraId="28AFD317" w14:textId="77777777" w:rsidR="00440811" w:rsidRPr="00DD2636" w:rsidRDefault="00440811" w:rsidP="00440811">
      <w:pPr>
        <w:jc w:val="center"/>
        <w:rPr>
          <w:b/>
          <w:sz w:val="20"/>
        </w:rPr>
      </w:pPr>
      <w:r w:rsidRPr="00DD2636">
        <w:rPr>
          <w:b/>
          <w:sz w:val="20"/>
        </w:rPr>
        <w:lastRenderedPageBreak/>
        <w:t>13. ПРОЧИЕ УСЛОВИЯ</w:t>
      </w:r>
    </w:p>
    <w:p w14:paraId="7C41D4B2" w14:textId="77777777" w:rsidR="00440811" w:rsidRPr="00DD2636" w:rsidRDefault="00440811" w:rsidP="00440811">
      <w:pPr>
        <w:jc w:val="both"/>
        <w:rPr>
          <w:sz w:val="20"/>
        </w:rPr>
      </w:pPr>
      <w:r w:rsidRPr="00DD2636">
        <w:rPr>
          <w:b/>
          <w:sz w:val="20"/>
        </w:rPr>
        <w:t>13.1.</w:t>
      </w:r>
      <w:r w:rsidRPr="00DD2636">
        <w:rPr>
          <w:sz w:val="20"/>
        </w:rPr>
        <w:t xml:space="preserve"> Во всем, что не предусмотрено условиями настоящего Договора, Стороны руководствуются действующим законодательством Республики Казахстан. </w:t>
      </w:r>
    </w:p>
    <w:p w14:paraId="0489AB7A" w14:textId="77777777" w:rsidR="00440811" w:rsidRPr="00DD2636" w:rsidRDefault="00440811" w:rsidP="00440811">
      <w:pPr>
        <w:jc w:val="both"/>
        <w:rPr>
          <w:sz w:val="20"/>
        </w:rPr>
      </w:pPr>
      <w:r w:rsidRPr="00DD2636">
        <w:rPr>
          <w:b/>
          <w:sz w:val="20"/>
        </w:rPr>
        <w:t>13.2.</w:t>
      </w:r>
      <w:r w:rsidRPr="00DD2636">
        <w:rPr>
          <w:sz w:val="20"/>
        </w:rPr>
        <w:t xml:space="preserve"> После подписания Договора все предыдущие переговоры и переписка теряют силу.</w:t>
      </w:r>
    </w:p>
    <w:p w14:paraId="30840FB5" w14:textId="77777777" w:rsidR="00440811" w:rsidRPr="00DD2636" w:rsidRDefault="00440811" w:rsidP="00440811">
      <w:pPr>
        <w:jc w:val="both"/>
        <w:rPr>
          <w:sz w:val="20"/>
        </w:rPr>
      </w:pPr>
      <w:r w:rsidRPr="00DD2636">
        <w:rPr>
          <w:b/>
          <w:sz w:val="20"/>
        </w:rPr>
        <w:t>13.3.</w:t>
      </w:r>
      <w:r w:rsidRPr="00DD2636">
        <w:rPr>
          <w:sz w:val="20"/>
        </w:rPr>
        <w:t xml:space="preserve"> Признание какой-либо части Договора недействительной не влечет за собой недействительность Договора в целом.</w:t>
      </w:r>
    </w:p>
    <w:p w14:paraId="555B68EC" w14:textId="77777777" w:rsidR="00440811" w:rsidRPr="00DD2636" w:rsidRDefault="00440811" w:rsidP="00440811">
      <w:pPr>
        <w:jc w:val="both"/>
        <w:rPr>
          <w:sz w:val="20"/>
        </w:rPr>
      </w:pPr>
      <w:r w:rsidRPr="00DD2636">
        <w:rPr>
          <w:b/>
          <w:sz w:val="20"/>
        </w:rPr>
        <w:t>13.4.</w:t>
      </w:r>
      <w:r w:rsidRPr="00DD2636">
        <w:rPr>
          <w:sz w:val="20"/>
        </w:rPr>
        <w:t xml:space="preserve"> Стороны подтверждают, что условия настоящего Договора им полностью понятны и ясны. Заблуждения, в том числе, в мотивах сделки, не имеют места, равно как и сделка не является кабальной, то есть совершенной под влиянием обмана, насилия, угрозы, а также совершенной вследствие стечения тяжелых обстоятельств на крайне невыгодных условиях. Договор исчерпывающим образом оговаривает и содержит все существенные и иные условия, которых должны придерживаться Стороны при исполнении Договора.</w:t>
      </w:r>
    </w:p>
    <w:p w14:paraId="2ED4FB3B" w14:textId="77777777" w:rsidR="00440811" w:rsidRPr="00DD2636" w:rsidRDefault="00440811" w:rsidP="00440811">
      <w:pPr>
        <w:jc w:val="both"/>
        <w:rPr>
          <w:sz w:val="20"/>
        </w:rPr>
      </w:pPr>
      <w:r w:rsidRPr="00DD2636">
        <w:rPr>
          <w:b/>
          <w:sz w:val="20"/>
        </w:rPr>
        <w:t>13.5.</w:t>
      </w:r>
      <w:r w:rsidRPr="00DD2636">
        <w:rPr>
          <w:sz w:val="20"/>
        </w:rPr>
        <w:t xml:space="preserve"> Исполнитель не имеет права передавать свои права и обязанности третьей Стороне без письменного согласия Заказчика.</w:t>
      </w:r>
    </w:p>
    <w:p w14:paraId="3BB6C393" w14:textId="77777777" w:rsidR="00440811" w:rsidRPr="00DD2636" w:rsidRDefault="00440811" w:rsidP="00440811">
      <w:pPr>
        <w:jc w:val="both"/>
        <w:rPr>
          <w:sz w:val="20"/>
        </w:rPr>
      </w:pPr>
      <w:r w:rsidRPr="00DD2636">
        <w:rPr>
          <w:b/>
          <w:sz w:val="20"/>
        </w:rPr>
        <w:t>13.6.</w:t>
      </w:r>
      <w:r w:rsidRPr="00DD2636">
        <w:rPr>
          <w:sz w:val="20"/>
        </w:rPr>
        <w:t xml:space="preserve"> Все изменения и дополнения к настоящему Договору, кроме изменений в платежных документах и почтовых реквизитах Сторон, оформляются дополнительными соглашениями, являющимися неотъемлемыми частями настоящего Договора и подписываются уполномоченными представителями Сторон. Все Приложения, изменения и дополнения к Договору являются его неотъемлемыми частями.</w:t>
      </w:r>
    </w:p>
    <w:p w14:paraId="6D79C0A2" w14:textId="77777777" w:rsidR="00440811" w:rsidRPr="00DD2636" w:rsidRDefault="00440811" w:rsidP="00440811">
      <w:pPr>
        <w:jc w:val="both"/>
        <w:rPr>
          <w:sz w:val="20"/>
        </w:rPr>
      </w:pPr>
      <w:r w:rsidRPr="00DD2636">
        <w:rPr>
          <w:b/>
          <w:sz w:val="20"/>
        </w:rPr>
        <w:t>13.7.</w:t>
      </w:r>
      <w:r w:rsidRPr="00DD2636">
        <w:rPr>
          <w:sz w:val="20"/>
        </w:rPr>
        <w:t xml:space="preserve"> При перерегистрации, реорганизации Сторон все права и обязанности по настоящему Договору переходят к их надлежащим правопреемникам в полном объеме. Правопреемники Сторон становятся полноправными участниками настоящего Договора и не вправе отказываться в одностороннем порядке от исполнения обязательств по настоящему Договору.</w:t>
      </w:r>
    </w:p>
    <w:p w14:paraId="72DFE5B5" w14:textId="77777777" w:rsidR="00440811" w:rsidRPr="00DD2636" w:rsidRDefault="00440811" w:rsidP="00440811">
      <w:pPr>
        <w:jc w:val="both"/>
        <w:rPr>
          <w:sz w:val="20"/>
        </w:rPr>
      </w:pPr>
      <w:r w:rsidRPr="00DD2636">
        <w:rPr>
          <w:b/>
          <w:sz w:val="20"/>
        </w:rPr>
        <w:t>13.8.</w:t>
      </w:r>
      <w:r w:rsidRPr="00DD2636">
        <w:rPr>
          <w:sz w:val="20"/>
        </w:rPr>
        <w:t xml:space="preserve"> Настоящий Договор составлен в двух идентичных экземплярах, имеющих равную юридическую силу, по одному экземпляру для каждой из Сторон. </w:t>
      </w:r>
    </w:p>
    <w:p w14:paraId="127C4F76" w14:textId="77777777" w:rsidR="00440811" w:rsidRPr="00DD2636" w:rsidRDefault="00440811" w:rsidP="00440811">
      <w:pPr>
        <w:pStyle w:val="a9"/>
        <w:tabs>
          <w:tab w:val="left" w:pos="0"/>
          <w:tab w:val="left" w:pos="284"/>
        </w:tabs>
        <w:ind w:left="0"/>
        <w:jc w:val="center"/>
        <w:rPr>
          <w:rFonts w:ascii="Times New Roman" w:hAnsi="Times New Roman"/>
          <w:b/>
          <w:sz w:val="20"/>
        </w:rPr>
      </w:pPr>
    </w:p>
    <w:p w14:paraId="46011B56" w14:textId="77777777" w:rsidR="00440811" w:rsidRPr="00DD2636" w:rsidRDefault="00440811" w:rsidP="00440811">
      <w:pPr>
        <w:pStyle w:val="a9"/>
        <w:tabs>
          <w:tab w:val="left" w:pos="0"/>
          <w:tab w:val="left" w:pos="284"/>
        </w:tabs>
        <w:ind w:left="0"/>
        <w:jc w:val="center"/>
        <w:rPr>
          <w:rFonts w:ascii="Times New Roman" w:hAnsi="Times New Roman"/>
          <w:b/>
          <w:sz w:val="20"/>
        </w:rPr>
      </w:pPr>
      <w:r w:rsidRPr="00DD2636">
        <w:rPr>
          <w:rFonts w:ascii="Times New Roman" w:hAnsi="Times New Roman"/>
          <w:b/>
          <w:sz w:val="20"/>
        </w:rPr>
        <w:t>14. САНКЦИОННАЯ ОГОВОРКА</w:t>
      </w:r>
    </w:p>
    <w:p w14:paraId="3382984C" w14:textId="77777777" w:rsidR="00440811" w:rsidRPr="00DD2636" w:rsidRDefault="00440811" w:rsidP="00440811">
      <w:pPr>
        <w:tabs>
          <w:tab w:val="left" w:pos="0"/>
          <w:tab w:val="left" w:pos="284"/>
        </w:tabs>
        <w:rPr>
          <w:sz w:val="20"/>
        </w:rPr>
      </w:pPr>
    </w:p>
    <w:p w14:paraId="34195E39" w14:textId="77777777" w:rsidR="00440811" w:rsidRPr="00DD2636" w:rsidRDefault="00440811" w:rsidP="00440811">
      <w:pPr>
        <w:tabs>
          <w:tab w:val="left" w:pos="0"/>
          <w:tab w:val="left" w:pos="284"/>
        </w:tabs>
        <w:jc w:val="both"/>
        <w:rPr>
          <w:sz w:val="20"/>
        </w:rPr>
      </w:pPr>
      <w:r w:rsidRPr="00DD2636">
        <w:rPr>
          <w:b/>
          <w:sz w:val="20"/>
        </w:rPr>
        <w:t>14.1.</w:t>
      </w:r>
      <w:r w:rsidRPr="00DD2636">
        <w:rPr>
          <w:sz w:val="20"/>
        </w:rPr>
        <w:t xml:space="preserve"> Исполнитель</w:t>
      </w:r>
      <w:r w:rsidRPr="00DD2636">
        <w:rPr>
          <w:i/>
          <w:color w:val="0070C0"/>
          <w:sz w:val="20"/>
        </w:rPr>
        <w:t xml:space="preserve"> </w:t>
      </w:r>
      <w:r w:rsidRPr="00DD2636">
        <w:rPr>
          <w:sz w:val="20"/>
        </w:rPr>
        <w:t>подтверждает, что против него, его акционеров (участников/учредителей), руководителя, конечных бенефициаров/контрагентов не применены ограничения и/или запреты, введенные со стороны ООН, Европейского Союза (ЕС), США, Великобритании, иными государствами, а также гарантирует, что в ходе осуществления своей деятельности вышеуказанные лица соблюдают специальные экономические меры, установленные международными организациями и отдельными государствами.</w:t>
      </w:r>
    </w:p>
    <w:p w14:paraId="4C40768A" w14:textId="77777777" w:rsidR="00440811" w:rsidRPr="00DD2636" w:rsidRDefault="00440811" w:rsidP="00440811">
      <w:pPr>
        <w:tabs>
          <w:tab w:val="left" w:pos="0"/>
          <w:tab w:val="left" w:pos="284"/>
        </w:tabs>
        <w:jc w:val="both"/>
        <w:rPr>
          <w:sz w:val="20"/>
        </w:rPr>
      </w:pPr>
      <w:r w:rsidRPr="00DD2636">
        <w:rPr>
          <w:b/>
          <w:sz w:val="20"/>
        </w:rPr>
        <w:t>14.2.</w:t>
      </w:r>
      <w:r w:rsidRPr="00DD2636">
        <w:rPr>
          <w:sz w:val="20"/>
        </w:rPr>
        <w:t xml:space="preserve"> Исполнитель</w:t>
      </w:r>
      <w:r w:rsidRPr="00DD2636">
        <w:rPr>
          <w:i/>
          <w:color w:val="0070C0"/>
          <w:sz w:val="20"/>
        </w:rPr>
        <w:t xml:space="preserve"> </w:t>
      </w:r>
      <w:r w:rsidRPr="00DD2636">
        <w:rPr>
          <w:sz w:val="20"/>
        </w:rPr>
        <w:t>обязуется по требованию Заказчика предоставить сведения о структуре владения вплоть до конечных бенефициаров с приложением подтверждающих документов/сведений.</w:t>
      </w:r>
    </w:p>
    <w:p w14:paraId="6010710F" w14:textId="77777777" w:rsidR="00440811" w:rsidRPr="00DD2636" w:rsidRDefault="00440811" w:rsidP="00440811">
      <w:pPr>
        <w:tabs>
          <w:tab w:val="left" w:pos="0"/>
          <w:tab w:val="left" w:pos="284"/>
        </w:tabs>
        <w:jc w:val="both"/>
        <w:rPr>
          <w:sz w:val="20"/>
        </w:rPr>
      </w:pPr>
      <w:r w:rsidRPr="00DD2636">
        <w:rPr>
          <w:b/>
          <w:sz w:val="20"/>
        </w:rPr>
        <w:t xml:space="preserve">14.3. </w:t>
      </w:r>
      <w:r w:rsidRPr="00DD2636">
        <w:rPr>
          <w:sz w:val="20"/>
        </w:rPr>
        <w:t>Заказчик вправе расторгнуть Договор в одностороннем порядке в случае применения/угрозы применения к Исполнителю</w:t>
      </w:r>
      <w:r w:rsidRPr="00DD2636">
        <w:rPr>
          <w:i/>
          <w:color w:val="0070C0"/>
          <w:sz w:val="20"/>
        </w:rPr>
        <w:t xml:space="preserve"> </w:t>
      </w:r>
      <w:r w:rsidRPr="00DD2636">
        <w:rPr>
          <w:sz w:val="20"/>
        </w:rPr>
        <w:t>(его акционерам/участникам/конечным бенефициарам/руководителю) санкций либо нарушения Исполнителем</w:t>
      </w:r>
      <w:r w:rsidRPr="00DD2636">
        <w:rPr>
          <w:i/>
          <w:color w:val="0070C0"/>
          <w:sz w:val="20"/>
        </w:rPr>
        <w:t xml:space="preserve"> </w:t>
      </w:r>
      <w:r w:rsidRPr="00DD2636">
        <w:rPr>
          <w:sz w:val="20"/>
        </w:rPr>
        <w:t>(его акционером/участником/конечным бенефициаром/руководителем) режима международных санкций путем направления письменного уведомления за 5 (пять) рабочих дней до даты предполагаемого расторжения.</w:t>
      </w:r>
    </w:p>
    <w:p w14:paraId="71CE3FFC" w14:textId="77777777" w:rsidR="00440811" w:rsidRPr="00DD2636" w:rsidRDefault="00440811" w:rsidP="00440811">
      <w:pPr>
        <w:ind w:left="-360" w:right="535"/>
        <w:jc w:val="center"/>
        <w:rPr>
          <w:sz w:val="20"/>
        </w:rPr>
      </w:pPr>
    </w:p>
    <w:p w14:paraId="1079AA33" w14:textId="77777777" w:rsidR="00440811" w:rsidRPr="00DD2636" w:rsidRDefault="00440811" w:rsidP="00440811">
      <w:pPr>
        <w:ind w:left="-360" w:right="535"/>
        <w:jc w:val="center"/>
        <w:rPr>
          <w:b/>
          <w:sz w:val="20"/>
        </w:rPr>
      </w:pPr>
    </w:p>
    <w:p w14:paraId="26831F8D" w14:textId="77777777" w:rsidR="00440811" w:rsidRPr="00DD2636" w:rsidRDefault="00440811" w:rsidP="00440811">
      <w:pPr>
        <w:ind w:left="-360" w:right="535"/>
        <w:jc w:val="center"/>
        <w:rPr>
          <w:b/>
          <w:sz w:val="20"/>
        </w:rPr>
      </w:pPr>
    </w:p>
    <w:p w14:paraId="0F5E2078" w14:textId="77777777" w:rsidR="00440811" w:rsidRPr="00DD2636" w:rsidRDefault="00440811" w:rsidP="00440811">
      <w:pPr>
        <w:ind w:left="-360" w:right="535"/>
        <w:jc w:val="center"/>
        <w:rPr>
          <w:b/>
          <w:sz w:val="20"/>
        </w:rPr>
      </w:pPr>
    </w:p>
    <w:p w14:paraId="29105092" w14:textId="77777777" w:rsidR="00440811" w:rsidRPr="00DD2636" w:rsidRDefault="00440811" w:rsidP="00440811">
      <w:pPr>
        <w:ind w:left="-360" w:right="535"/>
        <w:jc w:val="center"/>
        <w:rPr>
          <w:b/>
          <w:sz w:val="20"/>
        </w:rPr>
      </w:pPr>
    </w:p>
    <w:p w14:paraId="71EFB49F" w14:textId="77777777" w:rsidR="00440811" w:rsidRPr="00DD2636" w:rsidRDefault="00440811" w:rsidP="00440811">
      <w:pPr>
        <w:ind w:left="-360" w:right="535"/>
        <w:jc w:val="center"/>
        <w:rPr>
          <w:b/>
          <w:sz w:val="20"/>
        </w:rPr>
      </w:pPr>
    </w:p>
    <w:p w14:paraId="13F131D3" w14:textId="77777777" w:rsidR="00440811" w:rsidRPr="00DD2636" w:rsidRDefault="00440811" w:rsidP="00440811">
      <w:pPr>
        <w:ind w:left="-360" w:right="535"/>
        <w:jc w:val="center"/>
        <w:rPr>
          <w:b/>
          <w:sz w:val="20"/>
        </w:rPr>
      </w:pPr>
    </w:p>
    <w:p w14:paraId="27111B15" w14:textId="77777777" w:rsidR="00440811" w:rsidRPr="00DD2636" w:rsidRDefault="00440811" w:rsidP="00440811">
      <w:pPr>
        <w:ind w:left="-360" w:right="535"/>
        <w:jc w:val="center"/>
        <w:rPr>
          <w:b/>
          <w:sz w:val="20"/>
        </w:rPr>
      </w:pPr>
      <w:r w:rsidRPr="00DD2636">
        <w:rPr>
          <w:b/>
          <w:sz w:val="20"/>
        </w:rPr>
        <w:t>15. МЕСТ</w:t>
      </w:r>
      <w:r w:rsidRPr="00DD2636">
        <w:rPr>
          <w:b/>
          <w:sz w:val="20"/>
          <w:lang w:val="kk-KZ"/>
        </w:rPr>
        <w:t>О</w:t>
      </w:r>
      <w:r w:rsidRPr="00DD2636">
        <w:rPr>
          <w:b/>
          <w:sz w:val="20"/>
        </w:rPr>
        <w:t>НАХОЖДЕНИ</w:t>
      </w:r>
      <w:r w:rsidRPr="00DD2636">
        <w:rPr>
          <w:b/>
          <w:sz w:val="20"/>
          <w:lang w:val="kk-KZ"/>
        </w:rPr>
        <w:t>Е</w:t>
      </w:r>
      <w:r w:rsidRPr="00DD2636">
        <w:rPr>
          <w:b/>
          <w:sz w:val="20"/>
        </w:rPr>
        <w:t>, БАНКОВСКИЕ РЕКВИЗИТЫ И</w:t>
      </w:r>
    </w:p>
    <w:p w14:paraId="5648CDA5" w14:textId="77777777" w:rsidR="00440811" w:rsidRPr="00DD2636" w:rsidRDefault="00440811" w:rsidP="00440811">
      <w:pPr>
        <w:ind w:left="-180" w:right="715"/>
        <w:jc w:val="center"/>
        <w:rPr>
          <w:b/>
          <w:sz w:val="20"/>
        </w:rPr>
      </w:pPr>
      <w:r w:rsidRPr="00DD2636">
        <w:rPr>
          <w:b/>
          <w:sz w:val="20"/>
        </w:rPr>
        <w:t>ПОДПИСИ СТОРОН</w:t>
      </w:r>
    </w:p>
    <w:tbl>
      <w:tblPr>
        <w:tblW w:w="9851" w:type="dxa"/>
        <w:tblLayout w:type="fixed"/>
        <w:tblCellMar>
          <w:left w:w="70" w:type="dxa"/>
          <w:right w:w="70" w:type="dxa"/>
        </w:tblCellMar>
        <w:tblLook w:val="0000" w:firstRow="0" w:lastRow="0" w:firstColumn="0" w:lastColumn="0" w:noHBand="0" w:noVBand="0"/>
      </w:tblPr>
      <w:tblGrid>
        <w:gridCol w:w="4930"/>
        <w:gridCol w:w="4921"/>
      </w:tblGrid>
      <w:tr w:rsidR="00440811" w:rsidRPr="00DD2636" w14:paraId="7F668120" w14:textId="77777777" w:rsidTr="009823FA">
        <w:trPr>
          <w:trHeight w:val="3039"/>
        </w:trPr>
        <w:tc>
          <w:tcPr>
            <w:tcW w:w="4930" w:type="dxa"/>
          </w:tcPr>
          <w:p w14:paraId="420604B0" w14:textId="77777777" w:rsidR="00440811" w:rsidRPr="00DD2636" w:rsidRDefault="00440811" w:rsidP="009823FA">
            <w:pPr>
              <w:jc w:val="both"/>
              <w:rPr>
                <w:b/>
                <w:sz w:val="20"/>
              </w:rPr>
            </w:pPr>
            <w:r w:rsidRPr="00DD2636">
              <w:rPr>
                <w:b/>
                <w:sz w:val="20"/>
              </w:rPr>
              <w:t>Заказчик:</w:t>
            </w:r>
          </w:p>
          <w:p w14:paraId="7BEEB44B" w14:textId="77777777" w:rsidR="00440811" w:rsidRPr="00DD2636" w:rsidRDefault="00440811" w:rsidP="009823FA">
            <w:pPr>
              <w:tabs>
                <w:tab w:val="num" w:pos="-1134"/>
              </w:tabs>
              <w:ind w:right="-1"/>
              <w:rPr>
                <w:b/>
                <w:sz w:val="20"/>
              </w:rPr>
            </w:pPr>
            <w:r w:rsidRPr="00DD2636">
              <w:rPr>
                <w:b/>
                <w:sz w:val="20"/>
              </w:rPr>
              <w:t>АО «</w:t>
            </w:r>
            <w:proofErr w:type="spellStart"/>
            <w:r w:rsidRPr="00DD2636">
              <w:rPr>
                <w:b/>
                <w:sz w:val="20"/>
                <w:lang w:val="en-US"/>
              </w:rPr>
              <w:t>Bereke</w:t>
            </w:r>
            <w:proofErr w:type="spellEnd"/>
            <w:r w:rsidRPr="00DD2636">
              <w:rPr>
                <w:b/>
                <w:sz w:val="20"/>
              </w:rPr>
              <w:t xml:space="preserve"> </w:t>
            </w:r>
            <w:r w:rsidRPr="00DD2636">
              <w:rPr>
                <w:b/>
                <w:sz w:val="20"/>
                <w:lang w:val="en-US"/>
              </w:rPr>
              <w:t>Bank</w:t>
            </w:r>
            <w:r w:rsidRPr="00DD2636">
              <w:rPr>
                <w:b/>
                <w:sz w:val="20"/>
              </w:rPr>
              <w:t>»</w:t>
            </w:r>
          </w:p>
          <w:p w14:paraId="0F8791B7" w14:textId="77777777" w:rsidR="00440811" w:rsidRPr="00DD2636" w:rsidRDefault="00440811" w:rsidP="009823FA">
            <w:pPr>
              <w:ind w:right="91"/>
              <w:jc w:val="both"/>
              <w:rPr>
                <w:sz w:val="20"/>
              </w:rPr>
            </w:pPr>
            <w:r w:rsidRPr="00DD2636">
              <w:rPr>
                <w:sz w:val="20"/>
              </w:rPr>
              <w:t xml:space="preserve">Республика Казахстан, г. Алматы, 050059, </w:t>
            </w:r>
            <w:proofErr w:type="spellStart"/>
            <w:r w:rsidRPr="00DD2636">
              <w:rPr>
                <w:sz w:val="20"/>
              </w:rPr>
              <w:t>Бостандыкский</w:t>
            </w:r>
            <w:proofErr w:type="spellEnd"/>
            <w:r w:rsidRPr="00DD2636">
              <w:rPr>
                <w:sz w:val="20"/>
              </w:rPr>
              <w:t xml:space="preserve"> район, проспект Аль-</w:t>
            </w:r>
            <w:proofErr w:type="spellStart"/>
            <w:r w:rsidRPr="00DD2636">
              <w:rPr>
                <w:sz w:val="20"/>
              </w:rPr>
              <w:t>Фараби</w:t>
            </w:r>
            <w:proofErr w:type="spellEnd"/>
            <w:r w:rsidRPr="00DD2636">
              <w:rPr>
                <w:sz w:val="20"/>
              </w:rPr>
              <w:t xml:space="preserve">, </w:t>
            </w:r>
          </w:p>
          <w:p w14:paraId="5EEDE5AE" w14:textId="77777777" w:rsidR="00440811" w:rsidRPr="00DD2636" w:rsidRDefault="00440811" w:rsidP="009823FA">
            <w:pPr>
              <w:ind w:right="91"/>
              <w:jc w:val="both"/>
              <w:rPr>
                <w:sz w:val="20"/>
              </w:rPr>
            </w:pPr>
            <w:r w:rsidRPr="00DD2636">
              <w:rPr>
                <w:sz w:val="20"/>
              </w:rPr>
              <w:t>дом 13/1.</w:t>
            </w:r>
          </w:p>
          <w:p w14:paraId="679139FF" w14:textId="77777777" w:rsidR="00440811" w:rsidRPr="00DD2636" w:rsidRDefault="00440811" w:rsidP="009823FA">
            <w:pPr>
              <w:ind w:right="91"/>
              <w:jc w:val="both"/>
              <w:rPr>
                <w:sz w:val="20"/>
              </w:rPr>
            </w:pPr>
            <w:r w:rsidRPr="00DD2636">
              <w:rPr>
                <w:sz w:val="20"/>
              </w:rPr>
              <w:t xml:space="preserve">БИН 930740000137 </w:t>
            </w:r>
          </w:p>
          <w:p w14:paraId="496ADA28" w14:textId="77777777" w:rsidR="00440811" w:rsidRPr="00DD2636" w:rsidRDefault="00440811" w:rsidP="009823FA">
            <w:pPr>
              <w:ind w:right="91"/>
              <w:jc w:val="both"/>
              <w:rPr>
                <w:sz w:val="20"/>
              </w:rPr>
            </w:pPr>
            <w:r w:rsidRPr="00DD2636">
              <w:rPr>
                <w:sz w:val="20"/>
              </w:rPr>
              <w:t>ИИК №KZ82125KZT1001300306</w:t>
            </w:r>
          </w:p>
          <w:p w14:paraId="2340074D" w14:textId="77777777" w:rsidR="00440811" w:rsidRPr="00DD2636" w:rsidRDefault="00440811" w:rsidP="009823FA">
            <w:pPr>
              <w:ind w:right="91"/>
              <w:jc w:val="both"/>
              <w:rPr>
                <w:sz w:val="20"/>
              </w:rPr>
            </w:pPr>
            <w:r w:rsidRPr="00DD2636">
              <w:rPr>
                <w:sz w:val="20"/>
              </w:rPr>
              <w:t>в АО «</w:t>
            </w:r>
            <w:proofErr w:type="spellStart"/>
            <w:r w:rsidRPr="00DD2636">
              <w:rPr>
                <w:sz w:val="20"/>
                <w:lang w:val="en-US"/>
              </w:rPr>
              <w:t>Bereke</w:t>
            </w:r>
            <w:proofErr w:type="spellEnd"/>
            <w:r w:rsidRPr="00DD2636">
              <w:rPr>
                <w:sz w:val="20"/>
              </w:rPr>
              <w:t xml:space="preserve"> </w:t>
            </w:r>
            <w:r w:rsidRPr="00DD2636">
              <w:rPr>
                <w:sz w:val="20"/>
                <w:lang w:val="en-US"/>
              </w:rPr>
              <w:t>Bank</w:t>
            </w:r>
            <w:r w:rsidRPr="00DD2636">
              <w:rPr>
                <w:sz w:val="20"/>
              </w:rPr>
              <w:t xml:space="preserve">» </w:t>
            </w:r>
          </w:p>
          <w:p w14:paraId="6A64D57C" w14:textId="77777777" w:rsidR="00440811" w:rsidRPr="00DD2636" w:rsidRDefault="00440811" w:rsidP="009823FA">
            <w:pPr>
              <w:ind w:right="91"/>
              <w:jc w:val="both"/>
              <w:rPr>
                <w:sz w:val="20"/>
              </w:rPr>
            </w:pPr>
            <w:r w:rsidRPr="00DD2636">
              <w:rPr>
                <w:sz w:val="20"/>
              </w:rPr>
              <w:t xml:space="preserve">БИК: </w:t>
            </w:r>
            <w:r w:rsidRPr="00DD2636">
              <w:rPr>
                <w:sz w:val="20"/>
                <w:lang w:val="en-US"/>
              </w:rPr>
              <w:t>BRKE</w:t>
            </w:r>
            <w:r w:rsidRPr="00DD2636">
              <w:rPr>
                <w:sz w:val="20"/>
              </w:rPr>
              <w:t>KZKA</w:t>
            </w:r>
          </w:p>
        </w:tc>
        <w:tc>
          <w:tcPr>
            <w:tcW w:w="4921" w:type="dxa"/>
          </w:tcPr>
          <w:p w14:paraId="395EDEF2" w14:textId="77777777" w:rsidR="00440811" w:rsidRPr="00DD2636" w:rsidRDefault="00440811" w:rsidP="009823FA">
            <w:pPr>
              <w:rPr>
                <w:b/>
                <w:sz w:val="20"/>
                <w:szCs w:val="20"/>
              </w:rPr>
            </w:pPr>
            <w:r w:rsidRPr="00DD2636">
              <w:rPr>
                <w:b/>
                <w:sz w:val="20"/>
                <w:szCs w:val="20"/>
              </w:rPr>
              <w:t>Исполнитель:</w:t>
            </w:r>
          </w:p>
          <w:p w14:paraId="079BCF25" w14:textId="6662B37A" w:rsidR="00440811" w:rsidRPr="00DD2636" w:rsidRDefault="00440811" w:rsidP="009823FA">
            <w:pPr>
              <w:rPr>
                <w:sz w:val="20"/>
              </w:rPr>
            </w:pPr>
          </w:p>
        </w:tc>
      </w:tr>
      <w:tr w:rsidR="00440811" w:rsidRPr="00DD2636" w14:paraId="62648638" w14:textId="77777777" w:rsidTr="009823FA">
        <w:tc>
          <w:tcPr>
            <w:tcW w:w="4930" w:type="dxa"/>
          </w:tcPr>
          <w:p w14:paraId="1A749BCB" w14:textId="77777777" w:rsidR="00440811" w:rsidRPr="00DD2636" w:rsidRDefault="00440811" w:rsidP="009823FA">
            <w:pPr>
              <w:jc w:val="both"/>
              <w:rPr>
                <w:sz w:val="20"/>
              </w:rPr>
            </w:pPr>
          </w:p>
        </w:tc>
        <w:tc>
          <w:tcPr>
            <w:tcW w:w="4921" w:type="dxa"/>
          </w:tcPr>
          <w:p w14:paraId="06897545" w14:textId="77777777" w:rsidR="00440811" w:rsidRPr="00DD2636" w:rsidRDefault="00440811" w:rsidP="009823FA">
            <w:pPr>
              <w:rPr>
                <w:sz w:val="20"/>
              </w:rPr>
            </w:pPr>
          </w:p>
        </w:tc>
      </w:tr>
    </w:tbl>
    <w:p w14:paraId="457E0E5A" w14:textId="77777777" w:rsidR="00440811" w:rsidRPr="00286754" w:rsidRDefault="00440811" w:rsidP="00440811">
      <w:pPr>
        <w:pageBreakBefore/>
        <w:autoSpaceDE w:val="0"/>
        <w:ind w:left="5760"/>
        <w:jc w:val="right"/>
        <w:rPr>
          <w:b/>
          <w:sz w:val="20"/>
          <w:szCs w:val="20"/>
        </w:rPr>
      </w:pPr>
      <w:r w:rsidRPr="00286754">
        <w:rPr>
          <w:b/>
          <w:sz w:val="20"/>
          <w:szCs w:val="20"/>
        </w:rPr>
        <w:lastRenderedPageBreak/>
        <w:t xml:space="preserve">Приложение № 1 к Договору об оказании услуг №     </w:t>
      </w:r>
    </w:p>
    <w:p w14:paraId="0FF95DC7" w14:textId="77777777" w:rsidR="00440811" w:rsidRPr="003C0606" w:rsidRDefault="00440811" w:rsidP="00440811">
      <w:pPr>
        <w:autoSpaceDE w:val="0"/>
        <w:ind w:left="5760"/>
        <w:jc w:val="right"/>
        <w:rPr>
          <w:b/>
          <w:sz w:val="20"/>
          <w:szCs w:val="20"/>
        </w:rPr>
      </w:pPr>
      <w:r w:rsidRPr="003C0606">
        <w:rPr>
          <w:b/>
          <w:sz w:val="20"/>
          <w:szCs w:val="20"/>
        </w:rPr>
        <w:t xml:space="preserve">от </w:t>
      </w:r>
      <w:proofErr w:type="gramStart"/>
      <w:r w:rsidRPr="003C0606">
        <w:rPr>
          <w:b/>
          <w:sz w:val="20"/>
          <w:szCs w:val="20"/>
        </w:rPr>
        <w:t xml:space="preserve">«  </w:t>
      </w:r>
      <w:proofErr w:type="gramEnd"/>
      <w:r w:rsidRPr="003C0606">
        <w:rPr>
          <w:b/>
          <w:sz w:val="20"/>
          <w:szCs w:val="20"/>
        </w:rPr>
        <w:t xml:space="preserve">   »  ________ 2023 г.</w:t>
      </w:r>
    </w:p>
    <w:p w14:paraId="6C8F4EEB" w14:textId="77777777" w:rsidR="00440811" w:rsidRPr="003C0606" w:rsidRDefault="00440811" w:rsidP="00440811">
      <w:pPr>
        <w:autoSpaceDE w:val="0"/>
        <w:ind w:left="6120"/>
        <w:jc w:val="both"/>
        <w:rPr>
          <w:b/>
          <w:sz w:val="20"/>
          <w:szCs w:val="20"/>
        </w:rPr>
      </w:pPr>
    </w:p>
    <w:p w14:paraId="50D36CFB" w14:textId="77777777" w:rsidR="00440811" w:rsidRPr="003C0606" w:rsidRDefault="00440811" w:rsidP="00440811">
      <w:pPr>
        <w:jc w:val="center"/>
        <w:rPr>
          <w:b/>
          <w:sz w:val="20"/>
          <w:szCs w:val="20"/>
        </w:rPr>
      </w:pPr>
      <w:r w:rsidRPr="003C0606">
        <w:rPr>
          <w:b/>
          <w:sz w:val="20"/>
          <w:szCs w:val="20"/>
        </w:rPr>
        <w:t>ОБРАЗЕЦ</w:t>
      </w:r>
    </w:p>
    <w:p w14:paraId="5A08AA54" w14:textId="77777777" w:rsidR="00440811" w:rsidRPr="003C0606" w:rsidRDefault="00440811" w:rsidP="00440811">
      <w:pPr>
        <w:jc w:val="center"/>
        <w:rPr>
          <w:b/>
          <w:sz w:val="20"/>
          <w:szCs w:val="20"/>
        </w:rPr>
      </w:pPr>
    </w:p>
    <w:p w14:paraId="197B4DDB" w14:textId="77777777" w:rsidR="00440811" w:rsidRPr="003C0606" w:rsidRDefault="00440811" w:rsidP="00440811">
      <w:pPr>
        <w:jc w:val="center"/>
        <w:rPr>
          <w:b/>
          <w:sz w:val="20"/>
          <w:szCs w:val="20"/>
        </w:rPr>
      </w:pPr>
      <w:r w:rsidRPr="003C0606">
        <w:rPr>
          <w:b/>
          <w:sz w:val="20"/>
          <w:szCs w:val="20"/>
        </w:rPr>
        <w:t>ЗАКАЗ №_________ от «___» __________________20___г.</w:t>
      </w:r>
    </w:p>
    <w:p w14:paraId="2A668F45" w14:textId="77777777" w:rsidR="00440811" w:rsidRPr="003C0606" w:rsidRDefault="00440811" w:rsidP="00440811">
      <w:pPr>
        <w:jc w:val="center"/>
        <w:rPr>
          <w:b/>
          <w:sz w:val="20"/>
          <w:szCs w:val="20"/>
        </w:rPr>
      </w:pPr>
    </w:p>
    <w:p w14:paraId="3B931332" w14:textId="77777777" w:rsidR="00440811" w:rsidRPr="003C0606" w:rsidRDefault="00440811" w:rsidP="00440811">
      <w:pPr>
        <w:rPr>
          <w:sz w:val="20"/>
          <w:szCs w:val="20"/>
        </w:rPr>
      </w:pPr>
      <w:r w:rsidRPr="003C0606">
        <w:rPr>
          <w:sz w:val="20"/>
          <w:szCs w:val="20"/>
        </w:rPr>
        <w:t>Заказчик: АО «</w:t>
      </w:r>
      <w:proofErr w:type="spellStart"/>
      <w:r w:rsidRPr="003C0606">
        <w:rPr>
          <w:sz w:val="20"/>
          <w:szCs w:val="20"/>
          <w:lang w:val="en-US"/>
        </w:rPr>
        <w:t>Bereke</w:t>
      </w:r>
      <w:proofErr w:type="spellEnd"/>
      <w:r w:rsidRPr="003C0606">
        <w:rPr>
          <w:sz w:val="20"/>
          <w:szCs w:val="20"/>
        </w:rPr>
        <w:t xml:space="preserve"> </w:t>
      </w:r>
      <w:r w:rsidRPr="003C0606">
        <w:rPr>
          <w:sz w:val="20"/>
          <w:szCs w:val="20"/>
          <w:lang w:val="en-US"/>
        </w:rPr>
        <w:t>Bank</w:t>
      </w:r>
      <w:r w:rsidRPr="003C0606">
        <w:rPr>
          <w:sz w:val="20"/>
          <w:szCs w:val="20"/>
        </w:rPr>
        <w:t>»;</w:t>
      </w:r>
    </w:p>
    <w:p w14:paraId="145449CC" w14:textId="77777777" w:rsidR="00440811" w:rsidRPr="00286754" w:rsidRDefault="00440811" w:rsidP="00440811">
      <w:pPr>
        <w:autoSpaceDE w:val="0"/>
        <w:autoSpaceDN w:val="0"/>
        <w:adjustRightInd w:val="0"/>
        <w:jc w:val="both"/>
        <w:rPr>
          <w:b/>
          <w:sz w:val="20"/>
          <w:szCs w:val="20"/>
        </w:rPr>
      </w:pPr>
      <w:r w:rsidRPr="003C0606">
        <w:rPr>
          <w:sz w:val="20"/>
          <w:szCs w:val="20"/>
        </w:rPr>
        <w:t xml:space="preserve">Исполнитель: </w:t>
      </w:r>
    </w:p>
    <w:p w14:paraId="78DE02D2" w14:textId="77777777" w:rsidR="00286754" w:rsidRPr="003C0606" w:rsidRDefault="00440811" w:rsidP="00440811">
      <w:pPr>
        <w:autoSpaceDE w:val="0"/>
        <w:autoSpaceDN w:val="0"/>
        <w:adjustRightInd w:val="0"/>
        <w:jc w:val="both"/>
        <w:rPr>
          <w:sz w:val="20"/>
          <w:szCs w:val="20"/>
        </w:rPr>
      </w:pPr>
      <w:r w:rsidRPr="003C0606">
        <w:rPr>
          <w:sz w:val="20"/>
          <w:szCs w:val="20"/>
        </w:rPr>
        <w:t>Срок выполнения оказания Услуг:</w:t>
      </w:r>
    </w:p>
    <w:p w14:paraId="009FC86B" w14:textId="5EDAAEE3" w:rsidR="00440811" w:rsidRPr="00286754" w:rsidRDefault="00286754" w:rsidP="00286754">
      <w:pPr>
        <w:pStyle w:val="a9"/>
        <w:numPr>
          <w:ilvl w:val="0"/>
          <w:numId w:val="25"/>
        </w:numPr>
        <w:autoSpaceDE w:val="0"/>
        <w:autoSpaceDN w:val="0"/>
        <w:adjustRightInd w:val="0"/>
        <w:jc w:val="both"/>
        <w:rPr>
          <w:rFonts w:ascii="Times New Roman" w:hAnsi="Times New Roman"/>
          <w:sz w:val="20"/>
          <w:szCs w:val="20"/>
        </w:rPr>
      </w:pPr>
      <w:r w:rsidRPr="00286754">
        <w:rPr>
          <w:rFonts w:ascii="Times New Roman" w:hAnsi="Times New Roman"/>
          <w:sz w:val="20"/>
          <w:szCs w:val="20"/>
        </w:rPr>
        <w:t xml:space="preserve">В части размещения Исполнителем рекламы Заказчика в социальных сетях и на иных </w:t>
      </w:r>
      <w:proofErr w:type="spellStart"/>
      <w:r w:rsidRPr="00286754">
        <w:rPr>
          <w:rFonts w:ascii="Times New Roman" w:hAnsi="Times New Roman"/>
          <w:sz w:val="20"/>
          <w:szCs w:val="20"/>
        </w:rPr>
        <w:t>интернет-ресурсах</w:t>
      </w:r>
      <w:proofErr w:type="spellEnd"/>
      <w:r w:rsidRPr="00286754">
        <w:rPr>
          <w:rFonts w:ascii="Times New Roman" w:hAnsi="Times New Roman"/>
          <w:sz w:val="20"/>
          <w:szCs w:val="20"/>
        </w:rPr>
        <w:t xml:space="preserve"> с использованием активных ссылок, адресующих потребителя рекламы на </w:t>
      </w:r>
      <w:proofErr w:type="spellStart"/>
      <w:r w:rsidRPr="00286754">
        <w:rPr>
          <w:rFonts w:ascii="Times New Roman" w:hAnsi="Times New Roman"/>
          <w:sz w:val="20"/>
          <w:szCs w:val="20"/>
        </w:rPr>
        <w:t>интернет-ресурс</w:t>
      </w:r>
      <w:proofErr w:type="spellEnd"/>
      <w:r w:rsidRPr="00286754">
        <w:rPr>
          <w:rFonts w:ascii="Times New Roman" w:hAnsi="Times New Roman"/>
          <w:sz w:val="20"/>
          <w:szCs w:val="20"/>
        </w:rPr>
        <w:t xml:space="preserve"> Заказчика</w:t>
      </w:r>
      <w:r w:rsidR="00440811" w:rsidRPr="00286754">
        <w:rPr>
          <w:rFonts w:ascii="Times New Roman" w:hAnsi="Times New Roman"/>
          <w:sz w:val="20"/>
          <w:szCs w:val="20"/>
        </w:rPr>
        <w:t xml:space="preserve"> ______________________ дней с даты _________;</w:t>
      </w:r>
    </w:p>
    <w:p w14:paraId="06742F82" w14:textId="25FDFC7F" w:rsidR="00286754" w:rsidRPr="00286754" w:rsidRDefault="00286754" w:rsidP="00286754">
      <w:pPr>
        <w:pStyle w:val="a9"/>
        <w:numPr>
          <w:ilvl w:val="0"/>
          <w:numId w:val="25"/>
        </w:numPr>
        <w:autoSpaceDE w:val="0"/>
        <w:autoSpaceDN w:val="0"/>
        <w:adjustRightInd w:val="0"/>
        <w:jc w:val="both"/>
        <w:rPr>
          <w:rFonts w:ascii="Times New Roman" w:hAnsi="Times New Roman"/>
          <w:sz w:val="20"/>
          <w:szCs w:val="20"/>
        </w:rPr>
      </w:pPr>
      <w:r w:rsidRPr="00286754">
        <w:rPr>
          <w:rFonts w:ascii="Times New Roman" w:hAnsi="Times New Roman"/>
          <w:sz w:val="20"/>
          <w:szCs w:val="20"/>
        </w:rPr>
        <w:t xml:space="preserve">В части генерации «валидных </w:t>
      </w:r>
      <w:proofErr w:type="spellStart"/>
      <w:r w:rsidRPr="00286754">
        <w:rPr>
          <w:rFonts w:ascii="Times New Roman" w:hAnsi="Times New Roman"/>
          <w:sz w:val="20"/>
          <w:szCs w:val="20"/>
        </w:rPr>
        <w:t>лидов</w:t>
      </w:r>
      <w:proofErr w:type="spellEnd"/>
      <w:r w:rsidRPr="00286754">
        <w:rPr>
          <w:rFonts w:ascii="Times New Roman" w:hAnsi="Times New Roman"/>
          <w:sz w:val="20"/>
          <w:szCs w:val="20"/>
        </w:rPr>
        <w:t xml:space="preserve">» - до генерации «валидных </w:t>
      </w:r>
      <w:proofErr w:type="spellStart"/>
      <w:r w:rsidRPr="00286754">
        <w:rPr>
          <w:rFonts w:ascii="Times New Roman" w:hAnsi="Times New Roman"/>
          <w:sz w:val="20"/>
          <w:szCs w:val="20"/>
        </w:rPr>
        <w:t>лидов</w:t>
      </w:r>
      <w:proofErr w:type="spellEnd"/>
      <w:r w:rsidRPr="00286754">
        <w:rPr>
          <w:rFonts w:ascii="Times New Roman" w:hAnsi="Times New Roman"/>
          <w:sz w:val="20"/>
          <w:szCs w:val="20"/>
        </w:rPr>
        <w:t>» в размере стоимости, соответствующей нижеуказанной Общей Стоимости Услуг по Заказу</w:t>
      </w:r>
      <w:r>
        <w:rPr>
          <w:rFonts w:ascii="Times New Roman" w:hAnsi="Times New Roman"/>
          <w:sz w:val="20"/>
          <w:szCs w:val="20"/>
        </w:rPr>
        <w:t>.</w:t>
      </w:r>
    </w:p>
    <w:p w14:paraId="0CD851EB" w14:textId="77777777" w:rsidR="00440811" w:rsidRPr="00286754" w:rsidRDefault="00440811" w:rsidP="00440811">
      <w:pPr>
        <w:rPr>
          <w:sz w:val="20"/>
          <w:szCs w:val="20"/>
        </w:rPr>
      </w:pPr>
    </w:p>
    <w:tbl>
      <w:tblPr>
        <w:tblW w:w="9260" w:type="dxa"/>
        <w:tblInd w:w="91" w:type="dxa"/>
        <w:tblLayout w:type="fixed"/>
        <w:tblLook w:val="0000" w:firstRow="0" w:lastRow="0" w:firstColumn="0" w:lastColumn="0" w:noHBand="0" w:noVBand="0"/>
      </w:tblPr>
      <w:tblGrid>
        <w:gridCol w:w="2810"/>
        <w:gridCol w:w="3615"/>
        <w:gridCol w:w="2410"/>
        <w:gridCol w:w="425"/>
      </w:tblGrid>
      <w:tr w:rsidR="00286754" w:rsidRPr="00286754" w14:paraId="5C8BE3A4" w14:textId="21B822B8" w:rsidTr="005D0CCB">
        <w:trPr>
          <w:trHeight w:val="271"/>
        </w:trPr>
        <w:tc>
          <w:tcPr>
            <w:tcW w:w="2810" w:type="dxa"/>
            <w:tcBorders>
              <w:top w:val="single" w:sz="4" w:space="0" w:color="000000"/>
              <w:left w:val="single" w:sz="4" w:space="0" w:color="000000"/>
              <w:bottom w:val="single" w:sz="4" w:space="0" w:color="000000"/>
              <w:right w:val="single" w:sz="4" w:space="0" w:color="000000"/>
            </w:tcBorders>
            <w:vAlign w:val="center"/>
          </w:tcPr>
          <w:p w14:paraId="61CB5BD1" w14:textId="77777777" w:rsidR="00286754" w:rsidRPr="00286754" w:rsidRDefault="00286754" w:rsidP="009823FA">
            <w:pPr>
              <w:snapToGrid w:val="0"/>
              <w:rPr>
                <w:b/>
                <w:sz w:val="20"/>
                <w:szCs w:val="20"/>
              </w:rPr>
            </w:pPr>
            <w:r w:rsidRPr="00286754">
              <w:rPr>
                <w:b/>
                <w:sz w:val="20"/>
                <w:szCs w:val="20"/>
              </w:rPr>
              <w:t>Описание Услуг:</w:t>
            </w:r>
          </w:p>
        </w:tc>
        <w:tc>
          <w:tcPr>
            <w:tcW w:w="3615" w:type="dxa"/>
            <w:tcBorders>
              <w:top w:val="single" w:sz="4" w:space="0" w:color="000000"/>
              <w:left w:val="single" w:sz="4" w:space="0" w:color="000000"/>
              <w:bottom w:val="single" w:sz="4" w:space="0" w:color="000000"/>
              <w:right w:val="single" w:sz="4" w:space="0" w:color="000000"/>
            </w:tcBorders>
            <w:vAlign w:val="center"/>
          </w:tcPr>
          <w:p w14:paraId="518E5626" w14:textId="354BE91C" w:rsidR="00286754" w:rsidRPr="00286754" w:rsidRDefault="00286754" w:rsidP="00286754">
            <w:pPr>
              <w:snapToGrid w:val="0"/>
              <w:rPr>
                <w:b/>
                <w:sz w:val="20"/>
                <w:szCs w:val="20"/>
              </w:rPr>
            </w:pPr>
            <w:r w:rsidRPr="00286754">
              <w:rPr>
                <w:b/>
                <w:sz w:val="20"/>
                <w:szCs w:val="20"/>
              </w:rPr>
              <w:t>Стоимость Услуг</w:t>
            </w:r>
            <w:r w:rsidRPr="00286754">
              <w:rPr>
                <w:b/>
                <w:bCs/>
                <w:sz w:val="20"/>
                <w:szCs w:val="20"/>
              </w:rPr>
              <w:t xml:space="preserve"> (за каждый валидный </w:t>
            </w:r>
            <w:proofErr w:type="spellStart"/>
            <w:r w:rsidRPr="00286754">
              <w:rPr>
                <w:b/>
                <w:bCs/>
                <w:sz w:val="20"/>
                <w:szCs w:val="20"/>
              </w:rPr>
              <w:t>лид</w:t>
            </w:r>
            <w:proofErr w:type="spellEnd"/>
            <w:r w:rsidRPr="00286754">
              <w:rPr>
                <w:b/>
                <w:bCs/>
                <w:sz w:val="20"/>
                <w:szCs w:val="20"/>
              </w:rPr>
              <w:t>, как он определен в Заказе):</w:t>
            </w:r>
          </w:p>
        </w:tc>
        <w:tc>
          <w:tcPr>
            <w:tcW w:w="2835" w:type="dxa"/>
            <w:gridSpan w:val="2"/>
            <w:tcBorders>
              <w:top w:val="single" w:sz="4" w:space="0" w:color="000000"/>
              <w:left w:val="single" w:sz="4" w:space="0" w:color="000000"/>
              <w:bottom w:val="single" w:sz="4" w:space="0" w:color="000000"/>
              <w:right w:val="single" w:sz="4" w:space="0" w:color="000000"/>
            </w:tcBorders>
          </w:tcPr>
          <w:p w14:paraId="3018B8F9" w14:textId="4CC66CDA" w:rsidR="00286754" w:rsidRPr="003C0606" w:rsidRDefault="00286754" w:rsidP="00286754">
            <w:pPr>
              <w:snapToGrid w:val="0"/>
              <w:rPr>
                <w:b/>
                <w:sz w:val="20"/>
                <w:szCs w:val="20"/>
              </w:rPr>
            </w:pPr>
            <w:r w:rsidRPr="00286754">
              <w:rPr>
                <w:b/>
                <w:sz w:val="20"/>
                <w:szCs w:val="20"/>
              </w:rPr>
              <w:t xml:space="preserve">Общая Стоимость Услуг по </w:t>
            </w:r>
            <w:r w:rsidRPr="003C0606">
              <w:rPr>
                <w:b/>
                <w:sz w:val="20"/>
                <w:szCs w:val="20"/>
              </w:rPr>
              <w:t>Заказу</w:t>
            </w:r>
          </w:p>
        </w:tc>
      </w:tr>
      <w:tr w:rsidR="00286754" w:rsidRPr="00286754" w14:paraId="41E0CA2F" w14:textId="3F7CF0EA" w:rsidTr="005D0CCB">
        <w:trPr>
          <w:trHeight w:val="271"/>
        </w:trPr>
        <w:tc>
          <w:tcPr>
            <w:tcW w:w="2810" w:type="dxa"/>
            <w:tcBorders>
              <w:top w:val="single" w:sz="4" w:space="0" w:color="000000"/>
              <w:left w:val="single" w:sz="4" w:space="0" w:color="000000"/>
              <w:bottom w:val="single" w:sz="4" w:space="0" w:color="000000"/>
              <w:right w:val="single" w:sz="4" w:space="0" w:color="000000"/>
            </w:tcBorders>
            <w:vAlign w:val="center"/>
          </w:tcPr>
          <w:p w14:paraId="7DA903BC" w14:textId="3AD83468" w:rsidR="00286754" w:rsidRPr="00286754" w:rsidRDefault="00286754" w:rsidP="006B19D6">
            <w:pPr>
              <w:snapToGrid w:val="0"/>
              <w:rPr>
                <w:b/>
                <w:sz w:val="20"/>
                <w:szCs w:val="20"/>
              </w:rPr>
            </w:pPr>
            <w:r w:rsidRPr="00286754">
              <w:rPr>
                <w:sz w:val="20"/>
                <w:szCs w:val="20"/>
              </w:rPr>
              <w:t xml:space="preserve">Размещение рекламы Заказчика в социальных сетях и на иных </w:t>
            </w:r>
            <w:proofErr w:type="spellStart"/>
            <w:r w:rsidRPr="00286754">
              <w:rPr>
                <w:sz w:val="20"/>
                <w:szCs w:val="20"/>
              </w:rPr>
              <w:t>интернет-ресурсах</w:t>
            </w:r>
            <w:proofErr w:type="spellEnd"/>
            <w:r w:rsidRPr="00286754">
              <w:rPr>
                <w:sz w:val="20"/>
                <w:szCs w:val="20"/>
              </w:rPr>
              <w:t xml:space="preserve"> с использованием активных ссылок, адресующих потребителя рекламы на </w:t>
            </w:r>
            <w:proofErr w:type="spellStart"/>
            <w:r w:rsidRPr="00286754">
              <w:rPr>
                <w:sz w:val="20"/>
                <w:szCs w:val="20"/>
              </w:rPr>
              <w:t>интернет-ресурс</w:t>
            </w:r>
            <w:proofErr w:type="spellEnd"/>
            <w:r w:rsidRPr="00286754">
              <w:rPr>
                <w:sz w:val="20"/>
                <w:szCs w:val="20"/>
              </w:rPr>
              <w:t xml:space="preserve"> Заказчика</w:t>
            </w:r>
          </w:p>
        </w:tc>
        <w:tc>
          <w:tcPr>
            <w:tcW w:w="3615" w:type="dxa"/>
            <w:tcBorders>
              <w:top w:val="single" w:sz="4" w:space="0" w:color="000000"/>
              <w:left w:val="single" w:sz="4" w:space="0" w:color="000000"/>
              <w:bottom w:val="single" w:sz="4" w:space="0" w:color="000000"/>
              <w:right w:val="single" w:sz="4" w:space="0" w:color="000000"/>
            </w:tcBorders>
            <w:vAlign w:val="center"/>
          </w:tcPr>
          <w:p w14:paraId="5801387C" w14:textId="77777777" w:rsidR="00286754" w:rsidRPr="00286754" w:rsidRDefault="00286754" w:rsidP="009823FA">
            <w:pPr>
              <w:snapToGrid w:val="0"/>
              <w:rPr>
                <w:b/>
                <w:sz w:val="20"/>
                <w:szCs w:val="2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7330D49" w14:textId="77777777" w:rsidR="00286754" w:rsidRPr="003C0606" w:rsidRDefault="00286754" w:rsidP="009823FA">
            <w:pPr>
              <w:snapToGrid w:val="0"/>
              <w:rPr>
                <w:b/>
                <w:sz w:val="20"/>
                <w:szCs w:val="20"/>
              </w:rPr>
            </w:pPr>
          </w:p>
        </w:tc>
      </w:tr>
      <w:tr w:rsidR="00286754" w:rsidRPr="00286754" w14:paraId="5D293EF4" w14:textId="3C917FEA" w:rsidTr="005D0CCB">
        <w:trPr>
          <w:trHeight w:val="271"/>
        </w:trPr>
        <w:tc>
          <w:tcPr>
            <w:tcW w:w="2810" w:type="dxa"/>
            <w:tcBorders>
              <w:top w:val="single" w:sz="4" w:space="0" w:color="000000"/>
              <w:left w:val="single" w:sz="4" w:space="0" w:color="000000"/>
              <w:bottom w:val="single" w:sz="4" w:space="0" w:color="000000"/>
              <w:right w:val="single" w:sz="4" w:space="0" w:color="000000"/>
            </w:tcBorders>
            <w:vAlign w:val="center"/>
          </w:tcPr>
          <w:p w14:paraId="67B93E72" w14:textId="77777777" w:rsidR="00286754" w:rsidRPr="00286754" w:rsidRDefault="00286754" w:rsidP="009823FA">
            <w:pPr>
              <w:snapToGrid w:val="0"/>
              <w:rPr>
                <w:b/>
                <w:sz w:val="20"/>
                <w:szCs w:val="20"/>
              </w:rPr>
            </w:pPr>
          </w:p>
        </w:tc>
        <w:tc>
          <w:tcPr>
            <w:tcW w:w="3615" w:type="dxa"/>
            <w:tcBorders>
              <w:top w:val="single" w:sz="4" w:space="0" w:color="000000"/>
              <w:left w:val="single" w:sz="4" w:space="0" w:color="000000"/>
              <w:bottom w:val="single" w:sz="4" w:space="0" w:color="000000"/>
              <w:right w:val="single" w:sz="4" w:space="0" w:color="000000"/>
            </w:tcBorders>
            <w:vAlign w:val="center"/>
          </w:tcPr>
          <w:p w14:paraId="489D7F4B" w14:textId="77777777" w:rsidR="00286754" w:rsidRPr="00286754" w:rsidRDefault="00286754" w:rsidP="009823FA">
            <w:pPr>
              <w:snapToGrid w:val="0"/>
              <w:rPr>
                <w:b/>
                <w:sz w:val="20"/>
                <w:szCs w:val="20"/>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4E4F80B" w14:textId="77777777" w:rsidR="00286754" w:rsidRPr="00286754" w:rsidRDefault="00286754" w:rsidP="009823FA">
            <w:pPr>
              <w:snapToGrid w:val="0"/>
              <w:rPr>
                <w:b/>
                <w:sz w:val="20"/>
                <w:szCs w:val="20"/>
              </w:rPr>
            </w:pPr>
          </w:p>
        </w:tc>
      </w:tr>
      <w:tr w:rsidR="00286754" w:rsidRPr="00286754" w14:paraId="1BDEEB36" w14:textId="77777777" w:rsidTr="005D0CCB">
        <w:trPr>
          <w:trHeight w:val="271"/>
        </w:trPr>
        <w:tc>
          <w:tcPr>
            <w:tcW w:w="8835" w:type="dxa"/>
            <w:gridSpan w:val="3"/>
            <w:tcBorders>
              <w:top w:val="single" w:sz="4" w:space="0" w:color="000000"/>
              <w:left w:val="single" w:sz="4" w:space="0" w:color="000000"/>
              <w:bottom w:val="single" w:sz="4" w:space="0" w:color="000000"/>
            </w:tcBorders>
          </w:tcPr>
          <w:p w14:paraId="12610743" w14:textId="4F0C9523" w:rsidR="00286754" w:rsidRPr="00286754" w:rsidRDefault="00286754" w:rsidP="005D0CCB">
            <w:pPr>
              <w:snapToGrid w:val="0"/>
              <w:jc w:val="right"/>
              <w:rPr>
                <w:b/>
                <w:sz w:val="20"/>
                <w:szCs w:val="20"/>
              </w:rPr>
            </w:pPr>
            <w:r w:rsidRPr="00286754">
              <w:rPr>
                <w:b/>
                <w:sz w:val="20"/>
                <w:szCs w:val="20"/>
              </w:rPr>
              <w:t>Итого за Услуги, без НДС:</w:t>
            </w:r>
          </w:p>
        </w:tc>
        <w:tc>
          <w:tcPr>
            <w:tcW w:w="425" w:type="dxa"/>
            <w:tcBorders>
              <w:top w:val="single" w:sz="4" w:space="0" w:color="000000"/>
              <w:left w:val="single" w:sz="4" w:space="0" w:color="000000"/>
              <w:bottom w:val="single" w:sz="4" w:space="0" w:color="000000"/>
              <w:right w:val="single" w:sz="4" w:space="0" w:color="000000"/>
            </w:tcBorders>
            <w:vAlign w:val="center"/>
          </w:tcPr>
          <w:p w14:paraId="2F60490B" w14:textId="12F5F9B5" w:rsidR="00286754" w:rsidRPr="00286754" w:rsidRDefault="00286754" w:rsidP="009823FA">
            <w:pPr>
              <w:snapToGrid w:val="0"/>
              <w:jc w:val="center"/>
              <w:rPr>
                <w:b/>
                <w:sz w:val="20"/>
                <w:szCs w:val="20"/>
              </w:rPr>
            </w:pPr>
            <w:r w:rsidRPr="00286754">
              <w:rPr>
                <w:b/>
                <w:sz w:val="20"/>
                <w:szCs w:val="20"/>
              </w:rPr>
              <w:t>*</w:t>
            </w:r>
          </w:p>
        </w:tc>
      </w:tr>
    </w:tbl>
    <w:p w14:paraId="51F243A5" w14:textId="77777777" w:rsidR="00440811" w:rsidRPr="00286754" w:rsidRDefault="00440811" w:rsidP="00440811">
      <w:pPr>
        <w:rPr>
          <w:sz w:val="20"/>
          <w:szCs w:val="20"/>
        </w:rPr>
      </w:pPr>
    </w:p>
    <w:p w14:paraId="5619E04A" w14:textId="5AD28589" w:rsidR="00440811" w:rsidRPr="00286754" w:rsidRDefault="00286754" w:rsidP="00286754">
      <w:pPr>
        <w:jc w:val="both"/>
        <w:rPr>
          <w:sz w:val="20"/>
          <w:szCs w:val="20"/>
        </w:rPr>
      </w:pPr>
      <w:r w:rsidRPr="00286754">
        <w:rPr>
          <w:sz w:val="20"/>
          <w:szCs w:val="20"/>
        </w:rPr>
        <w:t xml:space="preserve">Подлежащий оплате по настоящему Заказу «валидный </w:t>
      </w:r>
      <w:proofErr w:type="spellStart"/>
      <w:r w:rsidRPr="00286754">
        <w:rPr>
          <w:sz w:val="20"/>
          <w:szCs w:val="20"/>
        </w:rPr>
        <w:t>лид</w:t>
      </w:r>
      <w:proofErr w:type="spellEnd"/>
      <w:r w:rsidRPr="00286754">
        <w:rPr>
          <w:sz w:val="20"/>
          <w:szCs w:val="20"/>
        </w:rPr>
        <w:t xml:space="preserve">»: _________ (здесь под конкретный случай будем формулировать что считается валидным </w:t>
      </w:r>
      <w:proofErr w:type="spellStart"/>
      <w:r w:rsidRPr="00286754">
        <w:rPr>
          <w:sz w:val="20"/>
          <w:szCs w:val="20"/>
        </w:rPr>
        <w:t>лидом</w:t>
      </w:r>
      <w:proofErr w:type="spellEnd"/>
      <w:r w:rsidRPr="00286754">
        <w:rPr>
          <w:sz w:val="20"/>
          <w:szCs w:val="20"/>
        </w:rPr>
        <w:t xml:space="preserve">, т.е. за что именно платим - простой переход или переход и оформление заказа или переход, оформление заказа и выдача продукта и т.д. В п.1.1. </w:t>
      </w:r>
      <w:proofErr w:type="gramStart"/>
      <w:r w:rsidRPr="00286754">
        <w:rPr>
          <w:sz w:val="20"/>
          <w:szCs w:val="20"/>
        </w:rPr>
        <w:t>написано</w:t>
      </w:r>
      <w:proofErr w:type="gramEnd"/>
      <w:r w:rsidRPr="00286754">
        <w:rPr>
          <w:sz w:val="20"/>
          <w:szCs w:val="20"/>
        </w:rPr>
        <w:t xml:space="preserve"> что платим только за валидный </w:t>
      </w:r>
      <w:proofErr w:type="spellStart"/>
      <w:r w:rsidRPr="00286754">
        <w:rPr>
          <w:sz w:val="20"/>
          <w:szCs w:val="20"/>
        </w:rPr>
        <w:t>лид</w:t>
      </w:r>
      <w:proofErr w:type="spellEnd"/>
      <w:r w:rsidRPr="00286754">
        <w:rPr>
          <w:sz w:val="20"/>
          <w:szCs w:val="20"/>
        </w:rPr>
        <w:t>, как будет определяться тут).</w:t>
      </w:r>
    </w:p>
    <w:p w14:paraId="5959BC59" w14:textId="629B8B88" w:rsidR="00286754" w:rsidRPr="00286754" w:rsidRDefault="00286754" w:rsidP="00286754">
      <w:pPr>
        <w:jc w:val="both"/>
        <w:rPr>
          <w:sz w:val="20"/>
          <w:szCs w:val="20"/>
        </w:rPr>
      </w:pPr>
    </w:p>
    <w:p w14:paraId="0444BB26" w14:textId="41B23850" w:rsidR="00286754" w:rsidRPr="00286754" w:rsidRDefault="00286754" w:rsidP="00286754">
      <w:pPr>
        <w:jc w:val="both"/>
        <w:rPr>
          <w:sz w:val="20"/>
          <w:szCs w:val="20"/>
        </w:rPr>
      </w:pPr>
      <w:r w:rsidRPr="00286754">
        <w:rPr>
          <w:sz w:val="20"/>
          <w:szCs w:val="20"/>
        </w:rPr>
        <w:t xml:space="preserve">Расчет количества «валидных </w:t>
      </w:r>
      <w:proofErr w:type="spellStart"/>
      <w:r w:rsidRPr="00286754">
        <w:rPr>
          <w:sz w:val="20"/>
          <w:szCs w:val="20"/>
        </w:rPr>
        <w:t>лидов</w:t>
      </w:r>
      <w:proofErr w:type="spellEnd"/>
      <w:r w:rsidRPr="00286754">
        <w:rPr>
          <w:sz w:val="20"/>
          <w:szCs w:val="20"/>
        </w:rPr>
        <w:t xml:space="preserve">» осуществляется с использованием аналитических инструментов онлайн-платформ, на которых размещены активные ссылки для </w:t>
      </w:r>
      <w:proofErr w:type="spellStart"/>
      <w:r w:rsidRPr="00286754">
        <w:rPr>
          <w:sz w:val="20"/>
          <w:szCs w:val="20"/>
        </w:rPr>
        <w:t>лидов</w:t>
      </w:r>
      <w:proofErr w:type="spellEnd"/>
      <w:r w:rsidRPr="00286754">
        <w:rPr>
          <w:sz w:val="20"/>
          <w:szCs w:val="20"/>
        </w:rPr>
        <w:t>, и на основании подсчета сделанных потребителями рекламы заказов банковских услуг, произведенного аналитическими системами Банка.</w:t>
      </w:r>
    </w:p>
    <w:p w14:paraId="39BE5E6F" w14:textId="77777777" w:rsidR="00440811" w:rsidRPr="00286754" w:rsidRDefault="00440811" w:rsidP="00440811">
      <w:pPr>
        <w:rPr>
          <w:sz w:val="20"/>
        </w:rPr>
      </w:pPr>
    </w:p>
    <w:p w14:paraId="5739A336" w14:textId="77777777" w:rsidR="00440811" w:rsidRPr="00DD2636" w:rsidRDefault="00440811" w:rsidP="00440811">
      <w:pPr>
        <w:rPr>
          <w:sz w:val="20"/>
        </w:rPr>
      </w:pPr>
    </w:p>
    <w:p w14:paraId="5937351E" w14:textId="77777777" w:rsidR="00440811" w:rsidRPr="00DD2636" w:rsidRDefault="00440811" w:rsidP="00440811">
      <w:pPr>
        <w:rPr>
          <w:sz w:val="20"/>
        </w:rPr>
      </w:pPr>
    </w:p>
    <w:p w14:paraId="7D7D90E4" w14:textId="77777777" w:rsidR="00440811" w:rsidRPr="00DD2636" w:rsidRDefault="00440811" w:rsidP="00440811">
      <w:pPr>
        <w:rPr>
          <w:sz w:val="20"/>
        </w:rPr>
      </w:pPr>
    </w:p>
    <w:p w14:paraId="498B3356" w14:textId="77777777" w:rsidR="009823FA" w:rsidRPr="00DD2636" w:rsidRDefault="009823FA" w:rsidP="009823FA">
      <w:pPr>
        <w:pageBreakBefore/>
        <w:autoSpaceDE w:val="0"/>
        <w:ind w:left="5760"/>
        <w:jc w:val="right"/>
        <w:rPr>
          <w:b/>
          <w:bCs/>
          <w:sz w:val="22"/>
          <w:szCs w:val="22"/>
        </w:rPr>
      </w:pPr>
      <w:r w:rsidRPr="00DD2636">
        <w:rPr>
          <w:b/>
          <w:sz w:val="22"/>
          <w:szCs w:val="22"/>
        </w:rPr>
        <w:lastRenderedPageBreak/>
        <w:t xml:space="preserve">Приложение № 2 к Договору </w:t>
      </w:r>
      <w:r w:rsidRPr="00DD2636">
        <w:rPr>
          <w:b/>
          <w:bCs/>
          <w:sz w:val="22"/>
          <w:szCs w:val="22"/>
        </w:rPr>
        <w:t xml:space="preserve">об оказании услуг №     </w:t>
      </w:r>
    </w:p>
    <w:p w14:paraId="7C3D4128" w14:textId="77777777" w:rsidR="009823FA" w:rsidRPr="00DD2636" w:rsidRDefault="009823FA" w:rsidP="009823FA">
      <w:pPr>
        <w:autoSpaceDE w:val="0"/>
        <w:ind w:left="5760"/>
        <w:jc w:val="right"/>
        <w:rPr>
          <w:b/>
          <w:bCs/>
          <w:sz w:val="22"/>
          <w:szCs w:val="22"/>
        </w:rPr>
      </w:pPr>
      <w:r w:rsidRPr="00DD2636">
        <w:rPr>
          <w:b/>
          <w:bCs/>
          <w:sz w:val="22"/>
          <w:szCs w:val="22"/>
        </w:rPr>
        <w:t xml:space="preserve">от </w:t>
      </w:r>
      <w:proofErr w:type="gramStart"/>
      <w:r w:rsidRPr="00DD2636">
        <w:rPr>
          <w:b/>
          <w:bCs/>
          <w:sz w:val="22"/>
          <w:szCs w:val="22"/>
        </w:rPr>
        <w:t xml:space="preserve">«  </w:t>
      </w:r>
      <w:proofErr w:type="gramEnd"/>
      <w:r w:rsidRPr="00DD2636">
        <w:rPr>
          <w:b/>
          <w:bCs/>
          <w:sz w:val="22"/>
          <w:szCs w:val="22"/>
        </w:rPr>
        <w:t xml:space="preserve">   »  ________ 2023 г.</w:t>
      </w:r>
    </w:p>
    <w:p w14:paraId="54F99058" w14:textId="77777777" w:rsidR="009823FA" w:rsidRPr="00DD2636" w:rsidRDefault="009823FA" w:rsidP="009823FA">
      <w:pPr>
        <w:autoSpaceDE w:val="0"/>
        <w:ind w:left="6120"/>
        <w:jc w:val="both"/>
        <w:rPr>
          <w:b/>
          <w:bCs/>
          <w:sz w:val="22"/>
          <w:szCs w:val="22"/>
        </w:rPr>
      </w:pPr>
    </w:p>
    <w:p w14:paraId="052360B5" w14:textId="77777777" w:rsidR="009823FA" w:rsidRPr="00DD2636" w:rsidRDefault="009823FA" w:rsidP="009823FA">
      <w:pPr>
        <w:jc w:val="center"/>
        <w:rPr>
          <w:b/>
        </w:rPr>
      </w:pPr>
    </w:p>
    <w:p w14:paraId="39419FF9" w14:textId="1FFE22C8" w:rsidR="009823FA" w:rsidRPr="00DD2636" w:rsidRDefault="009823FA" w:rsidP="009823FA">
      <w:pPr>
        <w:jc w:val="center"/>
        <w:rPr>
          <w:b/>
          <w:sz w:val="22"/>
          <w:szCs w:val="22"/>
        </w:rPr>
      </w:pPr>
      <w:r w:rsidRPr="00DD2636">
        <w:rPr>
          <w:b/>
          <w:sz w:val="22"/>
          <w:szCs w:val="22"/>
        </w:rPr>
        <w:t xml:space="preserve">Стоимость услуг </w:t>
      </w:r>
      <w:proofErr w:type="spellStart"/>
      <w:r w:rsidRPr="00DD2636">
        <w:rPr>
          <w:b/>
          <w:sz w:val="22"/>
          <w:szCs w:val="22"/>
        </w:rPr>
        <w:t>лидогенерации</w:t>
      </w:r>
      <w:proofErr w:type="spellEnd"/>
      <w:r w:rsidRPr="00DD2636">
        <w:rPr>
          <w:b/>
          <w:sz w:val="22"/>
          <w:szCs w:val="22"/>
        </w:rPr>
        <w:t>, наименование СМИ и ресурсов, лимиты по договору</w:t>
      </w:r>
    </w:p>
    <w:p w14:paraId="25A2F158" w14:textId="77777777" w:rsidR="009823FA" w:rsidRPr="00DD2636" w:rsidRDefault="009823FA" w:rsidP="009823FA">
      <w:pPr>
        <w:jc w:val="right"/>
        <w:rPr>
          <w:b/>
          <w:sz w:val="22"/>
          <w:szCs w:val="22"/>
        </w:rPr>
      </w:pPr>
    </w:p>
    <w:p w14:paraId="7711874B" w14:textId="77777777" w:rsidR="009823FA" w:rsidRPr="00DD2636" w:rsidRDefault="009823FA" w:rsidP="009823FA">
      <w:pPr>
        <w:ind w:left="720"/>
        <w:jc w:val="both"/>
        <w:rPr>
          <w:b/>
          <w:sz w:val="20"/>
          <w:szCs w:val="20"/>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273"/>
        <w:gridCol w:w="570"/>
        <w:gridCol w:w="752"/>
        <w:gridCol w:w="1066"/>
        <w:gridCol w:w="86"/>
        <w:gridCol w:w="2532"/>
        <w:gridCol w:w="284"/>
        <w:gridCol w:w="253"/>
        <w:gridCol w:w="424"/>
        <w:gridCol w:w="46"/>
        <w:gridCol w:w="755"/>
        <w:gridCol w:w="385"/>
        <w:gridCol w:w="287"/>
        <w:gridCol w:w="405"/>
      </w:tblGrid>
      <w:tr w:rsidR="009823FA" w:rsidRPr="00DD2636" w14:paraId="68C3BA0F" w14:textId="77777777" w:rsidTr="005D0CCB">
        <w:trPr>
          <w:gridAfter w:val="2"/>
          <w:wAfter w:w="692" w:type="dxa"/>
          <w:trHeight w:val="1336"/>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6804FA3" w14:textId="77777777" w:rsidR="009823FA" w:rsidRPr="00DD2636" w:rsidRDefault="009823FA" w:rsidP="009823FA">
            <w:pPr>
              <w:jc w:val="center"/>
              <w:rPr>
                <w:b/>
                <w:color w:val="000000"/>
                <w:sz w:val="20"/>
                <w:szCs w:val="20"/>
              </w:rPr>
            </w:pPr>
            <w:r w:rsidRPr="00DD2636">
              <w:rPr>
                <w:b/>
                <w:color w:val="000000"/>
                <w:sz w:val="20"/>
                <w:szCs w:val="2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C291C" w14:textId="77777777" w:rsidR="009823FA" w:rsidRPr="00DD2636" w:rsidRDefault="009823FA" w:rsidP="009823FA">
            <w:pPr>
              <w:jc w:val="center"/>
              <w:rPr>
                <w:b/>
                <w:color w:val="000000"/>
                <w:sz w:val="20"/>
                <w:szCs w:val="20"/>
              </w:rPr>
            </w:pPr>
            <w:r w:rsidRPr="00DD2636">
              <w:rPr>
                <w:b/>
                <w:color w:val="000000"/>
                <w:sz w:val="20"/>
                <w:szCs w:val="20"/>
              </w:rPr>
              <w:t>Наименование компании</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1EB9E" w14:textId="50CF57E5" w:rsidR="009823FA" w:rsidRPr="00DD2636" w:rsidRDefault="009823FA" w:rsidP="009823FA">
            <w:pPr>
              <w:jc w:val="center"/>
              <w:rPr>
                <w:b/>
                <w:color w:val="000000"/>
                <w:sz w:val="20"/>
                <w:szCs w:val="20"/>
              </w:rPr>
            </w:pPr>
            <w:r w:rsidRPr="00DD2636">
              <w:rPr>
                <w:b/>
                <w:color w:val="000000"/>
                <w:sz w:val="20"/>
                <w:szCs w:val="20"/>
              </w:rPr>
              <w:t xml:space="preserve">Размещение </w:t>
            </w:r>
            <w:r w:rsidR="00886C20" w:rsidRPr="00DD2636">
              <w:rPr>
                <w:b/>
                <w:color w:val="000000"/>
                <w:sz w:val="20"/>
                <w:szCs w:val="20"/>
              </w:rPr>
              <w:t xml:space="preserve">рекламной информации </w:t>
            </w:r>
            <w:r w:rsidRPr="00DD2636">
              <w:rPr>
                <w:b/>
                <w:color w:val="000000"/>
                <w:sz w:val="20"/>
                <w:szCs w:val="20"/>
              </w:rPr>
              <w:t>(СМИ и/или информационный ресурс</w:t>
            </w:r>
          </w:p>
        </w:tc>
        <w:tc>
          <w:tcPr>
            <w:tcW w:w="2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8DB13" w14:textId="77777777" w:rsidR="009823FA" w:rsidRPr="00DD2636" w:rsidRDefault="009823FA" w:rsidP="009823FA">
            <w:pPr>
              <w:jc w:val="center"/>
              <w:rPr>
                <w:b/>
                <w:color w:val="000000"/>
                <w:sz w:val="20"/>
                <w:szCs w:val="20"/>
              </w:rPr>
            </w:pPr>
            <w:r w:rsidRPr="00DD2636">
              <w:rPr>
                <w:b/>
                <w:color w:val="000000"/>
                <w:sz w:val="20"/>
                <w:szCs w:val="20"/>
              </w:rPr>
              <w:t>Документ, подтверждающий право собственности /эксклюзивность</w:t>
            </w:r>
          </w:p>
        </w:tc>
        <w:tc>
          <w:tcPr>
            <w:tcW w:w="1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F93719" w14:textId="77777777" w:rsidR="009823FA" w:rsidRPr="00DD2636" w:rsidRDefault="009823FA" w:rsidP="009823FA">
            <w:pPr>
              <w:jc w:val="center"/>
              <w:rPr>
                <w:b/>
                <w:color w:val="000000"/>
                <w:sz w:val="20"/>
                <w:szCs w:val="20"/>
              </w:rPr>
            </w:pPr>
            <w:r w:rsidRPr="00DD2636">
              <w:rPr>
                <w:b/>
                <w:color w:val="000000"/>
                <w:sz w:val="20"/>
                <w:szCs w:val="20"/>
              </w:rPr>
              <w:t>Общая сумма договора, в тенге на 24 (двадцать четыре) месяца</w:t>
            </w:r>
          </w:p>
        </w:tc>
      </w:tr>
      <w:tr w:rsidR="009823FA" w:rsidRPr="00DD2636" w14:paraId="70FA48E9" w14:textId="77777777" w:rsidTr="005D0CCB">
        <w:trPr>
          <w:gridAfter w:val="2"/>
          <w:wAfter w:w="692" w:type="dxa"/>
          <w:trHeight w:val="218"/>
        </w:trPr>
        <w:tc>
          <w:tcPr>
            <w:tcW w:w="1012" w:type="dxa"/>
            <w:vMerge w:val="restart"/>
            <w:tcBorders>
              <w:top w:val="single" w:sz="4" w:space="0" w:color="auto"/>
              <w:left w:val="single" w:sz="4" w:space="0" w:color="auto"/>
              <w:right w:val="single" w:sz="4" w:space="0" w:color="auto"/>
            </w:tcBorders>
            <w:shd w:val="clear" w:color="auto" w:fill="auto"/>
            <w:vAlign w:val="center"/>
          </w:tcPr>
          <w:p w14:paraId="37C5B495" w14:textId="77777777" w:rsidR="009823FA" w:rsidRPr="00DD2636" w:rsidRDefault="009823FA" w:rsidP="009823FA">
            <w:pPr>
              <w:jc w:val="center"/>
              <w:rPr>
                <w:b/>
                <w:color w:val="000000"/>
                <w:sz w:val="20"/>
                <w:szCs w:val="20"/>
              </w:rPr>
            </w:pPr>
            <w:r w:rsidRPr="00DD2636">
              <w:rPr>
                <w:b/>
                <w:color w:val="000000"/>
                <w:sz w:val="20"/>
                <w:szCs w:val="20"/>
              </w:rPr>
              <w:t>1</w:t>
            </w:r>
          </w:p>
        </w:tc>
        <w:tc>
          <w:tcPr>
            <w:tcW w:w="1843" w:type="dxa"/>
            <w:gridSpan w:val="2"/>
            <w:vMerge w:val="restart"/>
            <w:tcBorders>
              <w:top w:val="single" w:sz="4" w:space="0" w:color="auto"/>
              <w:left w:val="single" w:sz="4" w:space="0" w:color="auto"/>
              <w:right w:val="single" w:sz="4" w:space="0" w:color="auto"/>
            </w:tcBorders>
            <w:shd w:val="clear" w:color="auto" w:fill="auto"/>
          </w:tcPr>
          <w:p w14:paraId="36AD7785" w14:textId="77777777" w:rsidR="009823FA" w:rsidRPr="00DD2636" w:rsidRDefault="009823FA" w:rsidP="009823FA">
            <w:pPr>
              <w:jc w:val="center"/>
              <w:rPr>
                <w:b/>
                <w:color w:val="000000"/>
                <w:sz w:val="20"/>
                <w:szCs w:val="20"/>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tcPr>
          <w:p w14:paraId="37CEF66B" w14:textId="77777777" w:rsidR="009823FA" w:rsidRPr="00DD2636" w:rsidRDefault="009823FA" w:rsidP="009823FA">
            <w:pPr>
              <w:jc w:val="center"/>
              <w:rPr>
                <w:color w:val="000000"/>
                <w:sz w:val="20"/>
                <w:szCs w:val="20"/>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auto"/>
          </w:tcPr>
          <w:p w14:paraId="19D03D31" w14:textId="77777777" w:rsidR="009823FA" w:rsidRPr="00DD2636" w:rsidRDefault="009823FA" w:rsidP="009823FA">
            <w:pPr>
              <w:rPr>
                <w:color w:val="000000"/>
                <w:sz w:val="20"/>
                <w:szCs w:val="20"/>
              </w:rPr>
            </w:pPr>
          </w:p>
        </w:tc>
        <w:tc>
          <w:tcPr>
            <w:tcW w:w="1776" w:type="dxa"/>
            <w:gridSpan w:val="5"/>
            <w:vMerge w:val="restart"/>
            <w:tcBorders>
              <w:top w:val="single" w:sz="4" w:space="0" w:color="auto"/>
              <w:left w:val="single" w:sz="4" w:space="0" w:color="auto"/>
              <w:right w:val="single" w:sz="4" w:space="0" w:color="auto"/>
            </w:tcBorders>
            <w:shd w:val="clear" w:color="auto" w:fill="auto"/>
            <w:vAlign w:val="center"/>
          </w:tcPr>
          <w:p w14:paraId="64C83DDE" w14:textId="77777777" w:rsidR="009823FA" w:rsidRPr="00DD2636" w:rsidRDefault="009823FA" w:rsidP="009823FA">
            <w:pPr>
              <w:jc w:val="center"/>
              <w:rPr>
                <w:b/>
                <w:color w:val="000000"/>
                <w:sz w:val="20"/>
                <w:szCs w:val="20"/>
              </w:rPr>
            </w:pPr>
          </w:p>
        </w:tc>
      </w:tr>
      <w:tr w:rsidR="009823FA" w:rsidRPr="00DD2636" w14:paraId="7775ADC1" w14:textId="77777777" w:rsidTr="005D0CCB">
        <w:trPr>
          <w:gridAfter w:val="2"/>
          <w:wAfter w:w="692" w:type="dxa"/>
          <w:trHeight w:val="255"/>
        </w:trPr>
        <w:tc>
          <w:tcPr>
            <w:tcW w:w="1012" w:type="dxa"/>
            <w:vMerge/>
            <w:tcBorders>
              <w:left w:val="single" w:sz="4" w:space="0" w:color="auto"/>
              <w:right w:val="single" w:sz="4" w:space="0" w:color="auto"/>
            </w:tcBorders>
            <w:shd w:val="clear" w:color="auto" w:fill="auto"/>
            <w:vAlign w:val="center"/>
          </w:tcPr>
          <w:p w14:paraId="4CCBF5A0" w14:textId="77777777" w:rsidR="009823FA" w:rsidRPr="00DD2636" w:rsidRDefault="009823FA" w:rsidP="009823FA">
            <w:pPr>
              <w:jc w:val="center"/>
              <w:rPr>
                <w:b/>
                <w:color w:val="000000"/>
                <w:sz w:val="20"/>
                <w:szCs w:val="20"/>
              </w:rPr>
            </w:pPr>
          </w:p>
        </w:tc>
        <w:tc>
          <w:tcPr>
            <w:tcW w:w="1843" w:type="dxa"/>
            <w:gridSpan w:val="2"/>
            <w:vMerge/>
            <w:tcBorders>
              <w:left w:val="single" w:sz="4" w:space="0" w:color="auto"/>
              <w:right w:val="single" w:sz="4" w:space="0" w:color="auto"/>
            </w:tcBorders>
            <w:shd w:val="clear" w:color="auto" w:fill="auto"/>
          </w:tcPr>
          <w:p w14:paraId="479AD304" w14:textId="77777777" w:rsidR="009823FA" w:rsidRPr="00DD2636" w:rsidRDefault="009823FA" w:rsidP="009823FA">
            <w:pPr>
              <w:jc w:val="center"/>
              <w:rPr>
                <w:b/>
                <w:color w:val="000000"/>
                <w:sz w:val="22"/>
                <w:szCs w:val="22"/>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tcPr>
          <w:p w14:paraId="199E1CC4" w14:textId="77777777" w:rsidR="009823FA" w:rsidRPr="00DD2636" w:rsidRDefault="009823FA" w:rsidP="009823FA">
            <w:pPr>
              <w:jc w:val="center"/>
              <w:rPr>
                <w:color w:val="000000"/>
                <w:sz w:val="22"/>
                <w:szCs w:val="22"/>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auto"/>
          </w:tcPr>
          <w:p w14:paraId="61C25CA6" w14:textId="77777777" w:rsidR="009823FA" w:rsidRPr="00DD2636" w:rsidRDefault="009823FA" w:rsidP="009823FA">
            <w:pPr>
              <w:jc w:val="center"/>
              <w:rPr>
                <w:color w:val="000000"/>
                <w:sz w:val="20"/>
                <w:szCs w:val="20"/>
              </w:rPr>
            </w:pPr>
          </w:p>
        </w:tc>
        <w:tc>
          <w:tcPr>
            <w:tcW w:w="1776" w:type="dxa"/>
            <w:gridSpan w:val="5"/>
            <w:vMerge/>
            <w:tcBorders>
              <w:left w:val="single" w:sz="4" w:space="0" w:color="auto"/>
              <w:right w:val="single" w:sz="4" w:space="0" w:color="auto"/>
            </w:tcBorders>
            <w:shd w:val="clear" w:color="auto" w:fill="auto"/>
            <w:vAlign w:val="center"/>
          </w:tcPr>
          <w:p w14:paraId="78693726" w14:textId="77777777" w:rsidR="009823FA" w:rsidRPr="00DD2636" w:rsidRDefault="009823FA" w:rsidP="009823FA">
            <w:pPr>
              <w:jc w:val="center"/>
              <w:rPr>
                <w:color w:val="000000"/>
                <w:sz w:val="20"/>
                <w:szCs w:val="20"/>
              </w:rPr>
            </w:pPr>
          </w:p>
        </w:tc>
      </w:tr>
      <w:tr w:rsidR="009823FA" w:rsidRPr="00DD2636" w14:paraId="7C55E35A" w14:textId="77777777" w:rsidTr="005D0CCB">
        <w:trPr>
          <w:gridAfter w:val="2"/>
          <w:wAfter w:w="692" w:type="dxa"/>
          <w:trHeight w:val="255"/>
        </w:trPr>
        <w:tc>
          <w:tcPr>
            <w:tcW w:w="1012" w:type="dxa"/>
            <w:vMerge/>
            <w:tcBorders>
              <w:left w:val="single" w:sz="4" w:space="0" w:color="auto"/>
              <w:right w:val="single" w:sz="4" w:space="0" w:color="auto"/>
            </w:tcBorders>
            <w:shd w:val="clear" w:color="auto" w:fill="auto"/>
            <w:vAlign w:val="center"/>
          </w:tcPr>
          <w:p w14:paraId="7897B62D" w14:textId="77777777" w:rsidR="009823FA" w:rsidRPr="00DD2636" w:rsidRDefault="009823FA" w:rsidP="009823FA">
            <w:pPr>
              <w:jc w:val="center"/>
              <w:rPr>
                <w:b/>
                <w:color w:val="000000"/>
                <w:sz w:val="20"/>
                <w:szCs w:val="20"/>
              </w:rPr>
            </w:pPr>
          </w:p>
        </w:tc>
        <w:tc>
          <w:tcPr>
            <w:tcW w:w="1843" w:type="dxa"/>
            <w:gridSpan w:val="2"/>
            <w:vMerge/>
            <w:tcBorders>
              <w:left w:val="single" w:sz="4" w:space="0" w:color="auto"/>
              <w:right w:val="single" w:sz="4" w:space="0" w:color="auto"/>
            </w:tcBorders>
            <w:shd w:val="clear" w:color="auto" w:fill="auto"/>
          </w:tcPr>
          <w:p w14:paraId="6F34E04B" w14:textId="77777777" w:rsidR="009823FA" w:rsidRPr="00DD2636" w:rsidRDefault="009823FA" w:rsidP="009823FA">
            <w:pPr>
              <w:jc w:val="center"/>
              <w:rPr>
                <w:b/>
                <w:color w:val="000000"/>
                <w:sz w:val="22"/>
                <w:szCs w:val="22"/>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tcPr>
          <w:p w14:paraId="5A8D9880" w14:textId="77777777" w:rsidR="009823FA" w:rsidRPr="00DD2636" w:rsidRDefault="009823FA" w:rsidP="009823FA">
            <w:pPr>
              <w:jc w:val="center"/>
              <w:rPr>
                <w:color w:val="000000"/>
                <w:sz w:val="22"/>
                <w:szCs w:val="22"/>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auto"/>
          </w:tcPr>
          <w:p w14:paraId="05205F10" w14:textId="77777777" w:rsidR="009823FA" w:rsidRPr="00DD2636" w:rsidRDefault="009823FA" w:rsidP="009823FA">
            <w:pPr>
              <w:jc w:val="center"/>
              <w:rPr>
                <w:color w:val="000000"/>
                <w:sz w:val="20"/>
                <w:szCs w:val="20"/>
              </w:rPr>
            </w:pPr>
          </w:p>
        </w:tc>
        <w:tc>
          <w:tcPr>
            <w:tcW w:w="1776" w:type="dxa"/>
            <w:gridSpan w:val="5"/>
            <w:vMerge/>
            <w:tcBorders>
              <w:left w:val="single" w:sz="4" w:space="0" w:color="auto"/>
              <w:right w:val="single" w:sz="4" w:space="0" w:color="auto"/>
            </w:tcBorders>
            <w:shd w:val="clear" w:color="auto" w:fill="auto"/>
            <w:vAlign w:val="center"/>
          </w:tcPr>
          <w:p w14:paraId="45EBA641" w14:textId="77777777" w:rsidR="009823FA" w:rsidRPr="00DD2636" w:rsidRDefault="009823FA" w:rsidP="009823FA">
            <w:pPr>
              <w:jc w:val="center"/>
              <w:rPr>
                <w:color w:val="000000"/>
                <w:sz w:val="20"/>
                <w:szCs w:val="20"/>
              </w:rPr>
            </w:pPr>
          </w:p>
        </w:tc>
      </w:tr>
      <w:tr w:rsidR="009823FA" w:rsidRPr="00DD2636" w14:paraId="7FEE1D27" w14:textId="77777777" w:rsidTr="005D0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1012" w:type="dxa"/>
            <w:tcBorders>
              <w:top w:val="nil"/>
              <w:left w:val="nil"/>
              <w:bottom w:val="nil"/>
              <w:right w:val="nil"/>
            </w:tcBorders>
            <w:shd w:val="clear" w:color="auto" w:fill="auto"/>
            <w:noWrap/>
            <w:vAlign w:val="bottom"/>
            <w:hideMark/>
          </w:tcPr>
          <w:p w14:paraId="3C94CA46" w14:textId="77777777" w:rsidR="009823FA" w:rsidRPr="00DD2636" w:rsidRDefault="009823FA" w:rsidP="0060090A">
            <w:pPr>
              <w:spacing w:after="160" w:line="259" w:lineRule="auto"/>
              <w:rPr>
                <w:sz w:val="20"/>
                <w:szCs w:val="20"/>
              </w:rPr>
            </w:pPr>
          </w:p>
        </w:tc>
        <w:tc>
          <w:tcPr>
            <w:tcW w:w="1273" w:type="dxa"/>
            <w:tcBorders>
              <w:top w:val="nil"/>
              <w:left w:val="nil"/>
              <w:bottom w:val="nil"/>
              <w:right w:val="nil"/>
            </w:tcBorders>
            <w:shd w:val="clear" w:color="auto" w:fill="auto"/>
            <w:noWrap/>
            <w:vAlign w:val="bottom"/>
            <w:hideMark/>
          </w:tcPr>
          <w:p w14:paraId="3320B586" w14:textId="77777777" w:rsidR="009823FA" w:rsidRPr="00DD2636" w:rsidRDefault="009823FA" w:rsidP="009823FA">
            <w:pPr>
              <w:rPr>
                <w:sz w:val="20"/>
                <w:szCs w:val="20"/>
              </w:rPr>
            </w:pPr>
          </w:p>
        </w:tc>
        <w:tc>
          <w:tcPr>
            <w:tcW w:w="1322" w:type="dxa"/>
            <w:gridSpan w:val="2"/>
            <w:tcBorders>
              <w:top w:val="nil"/>
              <w:left w:val="nil"/>
              <w:bottom w:val="nil"/>
              <w:right w:val="nil"/>
            </w:tcBorders>
            <w:shd w:val="clear" w:color="auto" w:fill="auto"/>
            <w:noWrap/>
            <w:vAlign w:val="bottom"/>
            <w:hideMark/>
          </w:tcPr>
          <w:p w14:paraId="08E0A435" w14:textId="77777777" w:rsidR="009823FA" w:rsidRPr="00DD2636" w:rsidRDefault="009823FA" w:rsidP="009823FA">
            <w:pPr>
              <w:rPr>
                <w:sz w:val="20"/>
                <w:szCs w:val="20"/>
              </w:rPr>
            </w:pPr>
          </w:p>
        </w:tc>
        <w:tc>
          <w:tcPr>
            <w:tcW w:w="1066" w:type="dxa"/>
            <w:tcBorders>
              <w:top w:val="nil"/>
              <w:left w:val="nil"/>
              <w:bottom w:val="nil"/>
              <w:right w:val="nil"/>
            </w:tcBorders>
            <w:shd w:val="clear" w:color="auto" w:fill="auto"/>
            <w:noWrap/>
            <w:vAlign w:val="bottom"/>
            <w:hideMark/>
          </w:tcPr>
          <w:p w14:paraId="2D084685" w14:textId="77777777" w:rsidR="009823FA" w:rsidRPr="00DD2636" w:rsidRDefault="009823FA" w:rsidP="009823FA">
            <w:pPr>
              <w:rPr>
                <w:sz w:val="20"/>
                <w:szCs w:val="20"/>
              </w:rPr>
            </w:pPr>
          </w:p>
        </w:tc>
        <w:tc>
          <w:tcPr>
            <w:tcW w:w="2618" w:type="dxa"/>
            <w:gridSpan w:val="2"/>
            <w:tcBorders>
              <w:top w:val="nil"/>
              <w:left w:val="nil"/>
              <w:bottom w:val="nil"/>
              <w:right w:val="nil"/>
            </w:tcBorders>
            <w:shd w:val="clear" w:color="auto" w:fill="auto"/>
            <w:noWrap/>
            <w:vAlign w:val="bottom"/>
            <w:hideMark/>
          </w:tcPr>
          <w:p w14:paraId="318617D0" w14:textId="77777777" w:rsidR="009823FA" w:rsidRPr="00DD2636" w:rsidRDefault="009823FA" w:rsidP="009823FA">
            <w:pPr>
              <w:rPr>
                <w:sz w:val="20"/>
                <w:szCs w:val="20"/>
              </w:rPr>
            </w:pPr>
          </w:p>
        </w:tc>
        <w:tc>
          <w:tcPr>
            <w:tcW w:w="537" w:type="dxa"/>
            <w:gridSpan w:val="2"/>
            <w:tcBorders>
              <w:top w:val="nil"/>
              <w:left w:val="nil"/>
              <w:bottom w:val="nil"/>
              <w:right w:val="nil"/>
            </w:tcBorders>
            <w:shd w:val="clear" w:color="auto" w:fill="auto"/>
            <w:noWrap/>
            <w:vAlign w:val="bottom"/>
            <w:hideMark/>
          </w:tcPr>
          <w:p w14:paraId="004C4296" w14:textId="77777777" w:rsidR="009823FA" w:rsidRPr="00DD2636" w:rsidRDefault="009823FA" w:rsidP="009823FA">
            <w:pPr>
              <w:rPr>
                <w:sz w:val="20"/>
                <w:szCs w:val="20"/>
              </w:rPr>
            </w:pPr>
          </w:p>
        </w:tc>
        <w:tc>
          <w:tcPr>
            <w:tcW w:w="424" w:type="dxa"/>
            <w:tcBorders>
              <w:top w:val="nil"/>
              <w:left w:val="nil"/>
              <w:bottom w:val="nil"/>
              <w:right w:val="nil"/>
            </w:tcBorders>
            <w:shd w:val="clear" w:color="auto" w:fill="auto"/>
            <w:noWrap/>
            <w:vAlign w:val="bottom"/>
            <w:hideMark/>
          </w:tcPr>
          <w:p w14:paraId="08A31491" w14:textId="77777777" w:rsidR="009823FA" w:rsidRPr="00DD2636" w:rsidRDefault="009823FA" w:rsidP="009823FA">
            <w:pPr>
              <w:rPr>
                <w:sz w:val="20"/>
                <w:szCs w:val="20"/>
              </w:rPr>
            </w:pPr>
          </w:p>
        </w:tc>
        <w:tc>
          <w:tcPr>
            <w:tcW w:w="743" w:type="dxa"/>
            <w:gridSpan w:val="2"/>
            <w:tcBorders>
              <w:top w:val="nil"/>
              <w:left w:val="nil"/>
              <w:bottom w:val="nil"/>
              <w:right w:val="nil"/>
            </w:tcBorders>
            <w:shd w:val="clear" w:color="auto" w:fill="auto"/>
            <w:noWrap/>
            <w:vAlign w:val="bottom"/>
            <w:hideMark/>
          </w:tcPr>
          <w:p w14:paraId="7358A842" w14:textId="77777777" w:rsidR="009823FA" w:rsidRPr="00DD2636" w:rsidRDefault="009823FA" w:rsidP="009823FA">
            <w:pPr>
              <w:rPr>
                <w:sz w:val="20"/>
                <w:szCs w:val="20"/>
              </w:rPr>
            </w:pPr>
          </w:p>
        </w:tc>
        <w:tc>
          <w:tcPr>
            <w:tcW w:w="643" w:type="dxa"/>
            <w:gridSpan w:val="2"/>
            <w:tcBorders>
              <w:top w:val="nil"/>
              <w:left w:val="nil"/>
              <w:bottom w:val="nil"/>
              <w:right w:val="nil"/>
            </w:tcBorders>
            <w:shd w:val="clear" w:color="auto" w:fill="auto"/>
            <w:noWrap/>
            <w:vAlign w:val="bottom"/>
            <w:hideMark/>
          </w:tcPr>
          <w:p w14:paraId="2B3BF34A" w14:textId="77777777" w:rsidR="009823FA" w:rsidRPr="00DD2636" w:rsidRDefault="009823FA" w:rsidP="009823FA">
            <w:pPr>
              <w:rPr>
                <w:sz w:val="20"/>
                <w:szCs w:val="20"/>
              </w:rPr>
            </w:pPr>
          </w:p>
        </w:tc>
        <w:tc>
          <w:tcPr>
            <w:tcW w:w="405" w:type="dxa"/>
            <w:tcBorders>
              <w:top w:val="nil"/>
              <w:left w:val="nil"/>
              <w:bottom w:val="nil"/>
              <w:right w:val="nil"/>
            </w:tcBorders>
            <w:shd w:val="clear" w:color="auto" w:fill="auto"/>
            <w:noWrap/>
            <w:vAlign w:val="bottom"/>
            <w:hideMark/>
          </w:tcPr>
          <w:p w14:paraId="35F12A3C" w14:textId="77777777" w:rsidR="009823FA" w:rsidRPr="00DD2636" w:rsidRDefault="009823FA" w:rsidP="009823FA">
            <w:pPr>
              <w:rPr>
                <w:sz w:val="20"/>
                <w:szCs w:val="20"/>
              </w:rPr>
            </w:pPr>
          </w:p>
        </w:tc>
      </w:tr>
      <w:tr w:rsidR="009823FA" w:rsidRPr="00DD2636" w14:paraId="1989DB98" w14:textId="77777777" w:rsidTr="005D0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2285" w:type="dxa"/>
            <w:gridSpan w:val="2"/>
            <w:tcBorders>
              <w:top w:val="nil"/>
              <w:left w:val="nil"/>
              <w:bottom w:val="nil"/>
              <w:right w:val="nil"/>
            </w:tcBorders>
            <w:shd w:val="clear" w:color="auto" w:fill="auto"/>
            <w:noWrap/>
            <w:vAlign w:val="bottom"/>
            <w:hideMark/>
          </w:tcPr>
          <w:p w14:paraId="6CE16DCE" w14:textId="19D604F3" w:rsidR="009823FA" w:rsidRPr="00DD2636" w:rsidRDefault="009823FA" w:rsidP="005D0CCB">
            <w:pPr>
              <w:rPr>
                <w:b/>
                <w:bCs/>
                <w:color w:val="000000"/>
                <w:sz w:val="20"/>
                <w:szCs w:val="20"/>
              </w:rPr>
            </w:pPr>
            <w:r w:rsidRPr="00DD2636">
              <w:rPr>
                <w:b/>
                <w:bCs/>
                <w:color w:val="000000"/>
                <w:sz w:val="20"/>
                <w:szCs w:val="20"/>
              </w:rPr>
              <w:t>3. Реклама в социальных сетях</w:t>
            </w:r>
            <w:r w:rsidR="00834F5E" w:rsidRPr="00DD2636">
              <w:rPr>
                <w:b/>
                <w:bCs/>
                <w:color w:val="000000"/>
                <w:sz w:val="20"/>
                <w:szCs w:val="20"/>
              </w:rPr>
              <w:t xml:space="preserve"> и на </w:t>
            </w:r>
            <w:proofErr w:type="spellStart"/>
            <w:r w:rsidR="00834F5E" w:rsidRPr="00DD2636">
              <w:rPr>
                <w:b/>
                <w:bCs/>
                <w:color w:val="000000"/>
                <w:sz w:val="20"/>
                <w:szCs w:val="20"/>
              </w:rPr>
              <w:t>интернет-ресурсах</w:t>
            </w:r>
            <w:proofErr w:type="spellEnd"/>
          </w:p>
        </w:tc>
        <w:tc>
          <w:tcPr>
            <w:tcW w:w="1322" w:type="dxa"/>
            <w:gridSpan w:val="2"/>
            <w:tcBorders>
              <w:top w:val="nil"/>
              <w:left w:val="nil"/>
              <w:bottom w:val="nil"/>
              <w:right w:val="nil"/>
            </w:tcBorders>
            <w:shd w:val="clear" w:color="auto" w:fill="auto"/>
            <w:noWrap/>
            <w:vAlign w:val="bottom"/>
            <w:hideMark/>
          </w:tcPr>
          <w:p w14:paraId="1F3E75CB" w14:textId="77777777" w:rsidR="009823FA" w:rsidRPr="00DD2636" w:rsidRDefault="009823FA" w:rsidP="005D0CCB">
            <w:pPr>
              <w:rPr>
                <w:b/>
                <w:bCs/>
                <w:color w:val="000000"/>
                <w:sz w:val="20"/>
                <w:szCs w:val="20"/>
              </w:rPr>
            </w:pPr>
          </w:p>
        </w:tc>
        <w:tc>
          <w:tcPr>
            <w:tcW w:w="1066" w:type="dxa"/>
            <w:tcBorders>
              <w:top w:val="nil"/>
              <w:left w:val="nil"/>
              <w:bottom w:val="nil"/>
              <w:right w:val="nil"/>
            </w:tcBorders>
            <w:shd w:val="clear" w:color="auto" w:fill="auto"/>
            <w:noWrap/>
            <w:vAlign w:val="bottom"/>
            <w:hideMark/>
          </w:tcPr>
          <w:p w14:paraId="3A39AD43" w14:textId="77777777" w:rsidR="009823FA" w:rsidRPr="00DD2636" w:rsidRDefault="009823FA" w:rsidP="009823FA">
            <w:pPr>
              <w:rPr>
                <w:sz w:val="20"/>
                <w:szCs w:val="20"/>
              </w:rPr>
            </w:pPr>
          </w:p>
        </w:tc>
        <w:tc>
          <w:tcPr>
            <w:tcW w:w="2618" w:type="dxa"/>
            <w:gridSpan w:val="2"/>
            <w:tcBorders>
              <w:top w:val="nil"/>
              <w:left w:val="nil"/>
              <w:bottom w:val="nil"/>
              <w:right w:val="nil"/>
            </w:tcBorders>
            <w:shd w:val="clear" w:color="auto" w:fill="auto"/>
            <w:noWrap/>
            <w:vAlign w:val="bottom"/>
            <w:hideMark/>
          </w:tcPr>
          <w:p w14:paraId="51B8A5E0" w14:textId="77777777" w:rsidR="009823FA" w:rsidRPr="00DD2636" w:rsidRDefault="009823FA" w:rsidP="009823FA">
            <w:pPr>
              <w:rPr>
                <w:sz w:val="20"/>
                <w:szCs w:val="20"/>
              </w:rPr>
            </w:pPr>
          </w:p>
        </w:tc>
        <w:tc>
          <w:tcPr>
            <w:tcW w:w="537" w:type="dxa"/>
            <w:gridSpan w:val="2"/>
            <w:tcBorders>
              <w:top w:val="nil"/>
              <w:left w:val="nil"/>
              <w:bottom w:val="nil"/>
              <w:right w:val="nil"/>
            </w:tcBorders>
            <w:shd w:val="clear" w:color="auto" w:fill="auto"/>
            <w:noWrap/>
            <w:vAlign w:val="bottom"/>
            <w:hideMark/>
          </w:tcPr>
          <w:p w14:paraId="33C0679B" w14:textId="77777777" w:rsidR="009823FA" w:rsidRPr="00DD2636" w:rsidRDefault="009823FA" w:rsidP="009823FA">
            <w:pPr>
              <w:rPr>
                <w:sz w:val="20"/>
                <w:szCs w:val="20"/>
              </w:rPr>
            </w:pPr>
          </w:p>
        </w:tc>
        <w:tc>
          <w:tcPr>
            <w:tcW w:w="424" w:type="dxa"/>
            <w:tcBorders>
              <w:top w:val="nil"/>
              <w:left w:val="nil"/>
              <w:bottom w:val="nil"/>
              <w:right w:val="nil"/>
            </w:tcBorders>
            <w:shd w:val="clear" w:color="auto" w:fill="auto"/>
            <w:noWrap/>
            <w:vAlign w:val="bottom"/>
            <w:hideMark/>
          </w:tcPr>
          <w:p w14:paraId="775367FE" w14:textId="77777777" w:rsidR="009823FA" w:rsidRPr="00DD2636" w:rsidRDefault="009823FA" w:rsidP="009823FA">
            <w:pPr>
              <w:rPr>
                <w:sz w:val="20"/>
                <w:szCs w:val="20"/>
              </w:rPr>
            </w:pPr>
          </w:p>
        </w:tc>
        <w:tc>
          <w:tcPr>
            <w:tcW w:w="743" w:type="dxa"/>
            <w:gridSpan w:val="2"/>
            <w:tcBorders>
              <w:top w:val="nil"/>
              <w:left w:val="nil"/>
              <w:bottom w:val="nil"/>
              <w:right w:val="nil"/>
            </w:tcBorders>
            <w:shd w:val="clear" w:color="auto" w:fill="auto"/>
            <w:noWrap/>
            <w:vAlign w:val="bottom"/>
            <w:hideMark/>
          </w:tcPr>
          <w:p w14:paraId="55C96E70" w14:textId="77777777" w:rsidR="009823FA" w:rsidRPr="00DD2636" w:rsidRDefault="009823FA" w:rsidP="009823FA">
            <w:pPr>
              <w:rPr>
                <w:sz w:val="20"/>
                <w:szCs w:val="20"/>
              </w:rPr>
            </w:pPr>
          </w:p>
        </w:tc>
        <w:tc>
          <w:tcPr>
            <w:tcW w:w="643" w:type="dxa"/>
            <w:gridSpan w:val="2"/>
            <w:tcBorders>
              <w:top w:val="nil"/>
              <w:left w:val="nil"/>
              <w:bottom w:val="nil"/>
              <w:right w:val="nil"/>
            </w:tcBorders>
            <w:shd w:val="clear" w:color="auto" w:fill="auto"/>
            <w:noWrap/>
            <w:vAlign w:val="bottom"/>
            <w:hideMark/>
          </w:tcPr>
          <w:p w14:paraId="2B9E9F92" w14:textId="77777777" w:rsidR="009823FA" w:rsidRPr="00DD2636" w:rsidRDefault="009823FA" w:rsidP="009823FA">
            <w:pPr>
              <w:rPr>
                <w:sz w:val="20"/>
                <w:szCs w:val="20"/>
              </w:rPr>
            </w:pPr>
          </w:p>
        </w:tc>
        <w:tc>
          <w:tcPr>
            <w:tcW w:w="405" w:type="dxa"/>
            <w:tcBorders>
              <w:top w:val="nil"/>
              <w:left w:val="nil"/>
              <w:bottom w:val="nil"/>
              <w:right w:val="nil"/>
            </w:tcBorders>
            <w:shd w:val="clear" w:color="auto" w:fill="auto"/>
            <w:noWrap/>
            <w:vAlign w:val="bottom"/>
            <w:hideMark/>
          </w:tcPr>
          <w:p w14:paraId="7F5C788E" w14:textId="77777777" w:rsidR="009823FA" w:rsidRPr="00DD2636" w:rsidRDefault="009823FA" w:rsidP="009823FA">
            <w:pPr>
              <w:rPr>
                <w:sz w:val="20"/>
                <w:szCs w:val="20"/>
              </w:rPr>
            </w:pPr>
          </w:p>
        </w:tc>
      </w:tr>
      <w:tr w:rsidR="009823FA" w:rsidRPr="00DD2636" w14:paraId="514B7C3A" w14:textId="77777777" w:rsidTr="005D0CCB">
        <w:trPr>
          <w:gridAfter w:val="2"/>
          <w:wAfter w:w="692" w:type="dxa"/>
          <w:trHeight w:val="523"/>
        </w:trPr>
        <w:tc>
          <w:tcPr>
            <w:tcW w:w="4673" w:type="dxa"/>
            <w:gridSpan w:val="5"/>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8BA215F" w14:textId="77777777" w:rsidR="009823FA" w:rsidRPr="00DD2636" w:rsidRDefault="009823FA" w:rsidP="009823FA">
            <w:pPr>
              <w:jc w:val="center"/>
              <w:rPr>
                <w:b/>
                <w:bCs/>
                <w:color w:val="000000"/>
                <w:sz w:val="20"/>
                <w:szCs w:val="20"/>
              </w:rPr>
            </w:pPr>
            <w:r w:rsidRPr="00DD2636">
              <w:rPr>
                <w:b/>
                <w:bCs/>
                <w:color w:val="000000"/>
                <w:sz w:val="20"/>
                <w:szCs w:val="20"/>
              </w:rPr>
              <w:t>Вид размещения</w:t>
            </w:r>
          </w:p>
        </w:tc>
        <w:tc>
          <w:tcPr>
            <w:tcW w:w="3625" w:type="dxa"/>
            <w:gridSpan w:val="6"/>
            <w:tcBorders>
              <w:top w:val="single" w:sz="8" w:space="0" w:color="auto"/>
              <w:left w:val="nil"/>
              <w:bottom w:val="single" w:sz="4" w:space="0" w:color="auto"/>
              <w:right w:val="single" w:sz="8" w:space="0" w:color="000000"/>
            </w:tcBorders>
            <w:shd w:val="clear" w:color="000000" w:fill="D9D9D9"/>
            <w:noWrap/>
            <w:vAlign w:val="center"/>
            <w:hideMark/>
          </w:tcPr>
          <w:p w14:paraId="779F1A77" w14:textId="77777777" w:rsidR="009823FA" w:rsidRPr="00DD2636" w:rsidRDefault="009823FA" w:rsidP="009823FA">
            <w:pPr>
              <w:jc w:val="center"/>
              <w:rPr>
                <w:b/>
                <w:bCs/>
                <w:color w:val="000000"/>
                <w:sz w:val="20"/>
                <w:szCs w:val="20"/>
              </w:rPr>
            </w:pPr>
            <w:r w:rsidRPr="00DD2636">
              <w:rPr>
                <w:b/>
                <w:bCs/>
                <w:color w:val="000000"/>
                <w:sz w:val="20"/>
                <w:szCs w:val="20"/>
              </w:rPr>
              <w:t>Условия</w:t>
            </w:r>
          </w:p>
        </w:tc>
        <w:tc>
          <w:tcPr>
            <w:tcW w:w="1053" w:type="dxa"/>
            <w:gridSpan w:val="2"/>
            <w:tcBorders>
              <w:top w:val="single" w:sz="8" w:space="0" w:color="auto"/>
              <w:left w:val="nil"/>
              <w:bottom w:val="single" w:sz="4" w:space="0" w:color="auto"/>
              <w:right w:val="single" w:sz="8" w:space="0" w:color="auto"/>
            </w:tcBorders>
            <w:shd w:val="clear" w:color="000000" w:fill="D9D9D9"/>
            <w:vAlign w:val="center"/>
            <w:hideMark/>
          </w:tcPr>
          <w:p w14:paraId="2DC74915" w14:textId="75C39AA5" w:rsidR="009823FA" w:rsidRPr="00DD2636" w:rsidRDefault="009823FA" w:rsidP="009823FA">
            <w:pPr>
              <w:jc w:val="center"/>
              <w:rPr>
                <w:b/>
                <w:bCs/>
                <w:color w:val="000000"/>
                <w:sz w:val="20"/>
                <w:szCs w:val="20"/>
              </w:rPr>
            </w:pPr>
            <w:r w:rsidRPr="00DD2636">
              <w:rPr>
                <w:b/>
                <w:bCs/>
                <w:color w:val="000000"/>
                <w:sz w:val="20"/>
                <w:szCs w:val="20"/>
              </w:rPr>
              <w:t>Цена за единицу</w:t>
            </w:r>
            <w:r w:rsidR="0060090A" w:rsidRPr="00DD2636">
              <w:rPr>
                <w:b/>
                <w:bCs/>
                <w:color w:val="000000"/>
                <w:sz w:val="20"/>
                <w:szCs w:val="20"/>
              </w:rPr>
              <w:t xml:space="preserve"> </w:t>
            </w:r>
            <w:r w:rsidR="0060090A" w:rsidRPr="00DD2636">
              <w:rPr>
                <w:b/>
                <w:bCs/>
                <w:sz w:val="20"/>
                <w:szCs w:val="20"/>
              </w:rPr>
              <w:t xml:space="preserve">(за каждый валидный </w:t>
            </w:r>
            <w:proofErr w:type="spellStart"/>
            <w:r w:rsidR="0060090A" w:rsidRPr="00DD2636">
              <w:rPr>
                <w:b/>
                <w:bCs/>
                <w:sz w:val="20"/>
                <w:szCs w:val="20"/>
              </w:rPr>
              <w:t>лид</w:t>
            </w:r>
            <w:proofErr w:type="spellEnd"/>
            <w:r w:rsidR="0060090A" w:rsidRPr="00DD2636">
              <w:rPr>
                <w:b/>
                <w:bCs/>
                <w:sz w:val="20"/>
                <w:szCs w:val="20"/>
              </w:rPr>
              <w:t>, как он определен в п.1.1. Договора)</w:t>
            </w:r>
          </w:p>
        </w:tc>
      </w:tr>
      <w:tr w:rsidR="009823FA" w:rsidRPr="00DD2636" w14:paraId="132B3215" w14:textId="77777777" w:rsidTr="005D0CCB">
        <w:trPr>
          <w:gridAfter w:val="2"/>
          <w:wAfter w:w="692" w:type="dxa"/>
          <w:trHeight w:val="553"/>
        </w:trPr>
        <w:tc>
          <w:tcPr>
            <w:tcW w:w="46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E98F7E" w14:textId="28E0157E" w:rsidR="009823FA" w:rsidRPr="00DD2636" w:rsidRDefault="00834F5E" w:rsidP="00434B10">
            <w:pPr>
              <w:rPr>
                <w:sz w:val="20"/>
                <w:szCs w:val="20"/>
              </w:rPr>
            </w:pPr>
            <w:r w:rsidRPr="00DD2636">
              <w:rPr>
                <w:sz w:val="20"/>
                <w:szCs w:val="20"/>
              </w:rPr>
              <w:t>Баннер</w:t>
            </w:r>
            <w:r w:rsidR="00434B10" w:rsidRPr="00DD2636">
              <w:rPr>
                <w:sz w:val="20"/>
                <w:szCs w:val="20"/>
              </w:rPr>
              <w:t>/ссылка</w:t>
            </w:r>
            <w:r w:rsidR="009823FA" w:rsidRPr="00DD2636">
              <w:rPr>
                <w:sz w:val="20"/>
                <w:szCs w:val="20"/>
              </w:rPr>
              <w:t xml:space="preserve"> в социальных сетях (</w:t>
            </w:r>
            <w:proofErr w:type="spellStart"/>
            <w:r w:rsidR="009823FA" w:rsidRPr="00DD2636">
              <w:rPr>
                <w:sz w:val="20"/>
                <w:szCs w:val="20"/>
              </w:rPr>
              <w:t>Facebook</w:t>
            </w:r>
            <w:proofErr w:type="spellEnd"/>
            <w:r w:rsidR="009823FA" w:rsidRPr="00DD2636">
              <w:rPr>
                <w:sz w:val="20"/>
                <w:szCs w:val="20"/>
              </w:rPr>
              <w:t xml:space="preserve">, </w:t>
            </w:r>
            <w:proofErr w:type="spellStart"/>
            <w:r w:rsidR="009823FA" w:rsidRPr="00DD2636">
              <w:rPr>
                <w:sz w:val="20"/>
                <w:szCs w:val="20"/>
              </w:rPr>
              <w:t>Instagram</w:t>
            </w:r>
            <w:proofErr w:type="spellEnd"/>
            <w:r w:rsidR="00434B10" w:rsidRPr="00DD2636">
              <w:rPr>
                <w:sz w:val="20"/>
                <w:szCs w:val="20"/>
              </w:rPr>
              <w:t xml:space="preserve">, </w:t>
            </w:r>
            <w:proofErr w:type="spellStart"/>
            <w:r w:rsidR="00434B10" w:rsidRPr="00DD2636">
              <w:rPr>
                <w:sz w:val="20"/>
                <w:szCs w:val="20"/>
              </w:rPr>
              <w:t>Вконтакте</w:t>
            </w:r>
            <w:proofErr w:type="spellEnd"/>
            <w:r w:rsidR="009823FA" w:rsidRPr="00DD2636">
              <w:rPr>
                <w:sz w:val="20"/>
                <w:szCs w:val="20"/>
              </w:rPr>
              <w:t>)</w:t>
            </w:r>
            <w:r w:rsidR="00434B10" w:rsidRPr="00DD2636">
              <w:rPr>
                <w:sz w:val="20"/>
                <w:szCs w:val="20"/>
              </w:rPr>
              <w:t xml:space="preserve"> или на другом </w:t>
            </w:r>
            <w:proofErr w:type="spellStart"/>
            <w:r w:rsidR="00434B10" w:rsidRPr="00DD2636">
              <w:rPr>
                <w:sz w:val="20"/>
                <w:szCs w:val="20"/>
              </w:rPr>
              <w:t>интернет-ресурсе</w:t>
            </w:r>
            <w:proofErr w:type="spellEnd"/>
            <w:r w:rsidR="009823FA" w:rsidRPr="00DD2636">
              <w:rPr>
                <w:sz w:val="20"/>
                <w:szCs w:val="20"/>
              </w:rPr>
              <w:t xml:space="preserve"> на государственном или русском языках без закрепления</w:t>
            </w:r>
          </w:p>
        </w:tc>
        <w:tc>
          <w:tcPr>
            <w:tcW w:w="362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2A71F" w14:textId="314C1CD7" w:rsidR="009823FA" w:rsidRPr="00DD2636" w:rsidRDefault="009823FA" w:rsidP="009823FA">
            <w:pPr>
              <w:rPr>
                <w:sz w:val="20"/>
                <w:szCs w:val="20"/>
              </w:rPr>
            </w:pPr>
            <w:r w:rsidRPr="00DD2636">
              <w:rPr>
                <w:b/>
                <w:bCs/>
                <w:sz w:val="20"/>
                <w:szCs w:val="20"/>
              </w:rPr>
              <w:t xml:space="preserve">Формат изображения: </w:t>
            </w:r>
            <w:r w:rsidRPr="00DD2636">
              <w:rPr>
                <w:sz w:val="20"/>
                <w:szCs w:val="20"/>
              </w:rPr>
              <w:t xml:space="preserve">JPEG, PNG.                                                                                             Длина поста в </w:t>
            </w:r>
            <w:proofErr w:type="spellStart"/>
            <w:r w:rsidRPr="00DD2636">
              <w:rPr>
                <w:sz w:val="20"/>
                <w:szCs w:val="20"/>
              </w:rPr>
              <w:t>Facebook</w:t>
            </w:r>
            <w:proofErr w:type="spellEnd"/>
            <w:r w:rsidRPr="00DD2636">
              <w:rPr>
                <w:sz w:val="20"/>
                <w:szCs w:val="20"/>
              </w:rPr>
              <w:t xml:space="preserve">, </w:t>
            </w:r>
            <w:proofErr w:type="spellStart"/>
            <w:r w:rsidRPr="00DD2636">
              <w:rPr>
                <w:sz w:val="20"/>
                <w:szCs w:val="20"/>
              </w:rPr>
              <w:t>Instagram</w:t>
            </w:r>
            <w:proofErr w:type="spellEnd"/>
            <w:r w:rsidR="00434B10" w:rsidRPr="00DD2636">
              <w:rPr>
                <w:sz w:val="20"/>
                <w:szCs w:val="20"/>
              </w:rPr>
              <w:t xml:space="preserve">, </w:t>
            </w:r>
            <w:proofErr w:type="spellStart"/>
            <w:r w:rsidR="00434B10" w:rsidRPr="00DD2636">
              <w:rPr>
                <w:sz w:val="20"/>
                <w:szCs w:val="20"/>
              </w:rPr>
              <w:t>Вконтакте</w:t>
            </w:r>
            <w:proofErr w:type="spellEnd"/>
            <w:r w:rsidRPr="00DD2636">
              <w:rPr>
                <w:sz w:val="20"/>
                <w:szCs w:val="20"/>
              </w:rPr>
              <w:t xml:space="preserve"> - от 200 до 2 500 символов с пробелами.                                                                                                                                                                                                                                                      Возможна установка активной ссылки.                                                                                                                                                                                                                                                                                                                    </w:t>
            </w:r>
            <w:r w:rsidRPr="00DD2636">
              <w:rPr>
                <w:b/>
                <w:bCs/>
                <w:sz w:val="20"/>
                <w:szCs w:val="20"/>
              </w:rPr>
              <w:t>Формат видео:</w:t>
            </w:r>
            <w:r w:rsidRPr="00DD2636">
              <w:rPr>
                <w:sz w:val="20"/>
                <w:szCs w:val="20"/>
              </w:rPr>
              <w:t xml:space="preserve"> МР4, MOV.                                                                                                                                        Разрешение видео - 1280х720</w:t>
            </w:r>
            <w:proofErr w:type="gramStart"/>
            <w:r w:rsidRPr="00DD2636">
              <w:rPr>
                <w:sz w:val="20"/>
                <w:szCs w:val="20"/>
              </w:rPr>
              <w:t>px .</w:t>
            </w:r>
            <w:proofErr w:type="gramEnd"/>
            <w:r w:rsidRPr="00DD2636">
              <w:rPr>
                <w:sz w:val="20"/>
                <w:szCs w:val="20"/>
              </w:rPr>
              <w:t xml:space="preserve"> Размер видео - до 2ГБ.                     Продолжительность видео в </w:t>
            </w:r>
            <w:proofErr w:type="spellStart"/>
            <w:r w:rsidRPr="00DD2636">
              <w:rPr>
                <w:sz w:val="20"/>
                <w:szCs w:val="20"/>
              </w:rPr>
              <w:t>Facebook</w:t>
            </w:r>
            <w:proofErr w:type="spellEnd"/>
            <w:r w:rsidRPr="00DD2636">
              <w:rPr>
                <w:sz w:val="20"/>
                <w:szCs w:val="20"/>
              </w:rPr>
              <w:t xml:space="preserve"> - до 2-х минут.                                                                                                                                                         Продолжительность видео </w:t>
            </w:r>
            <w:proofErr w:type="gramStart"/>
            <w:r w:rsidRPr="00DD2636">
              <w:rPr>
                <w:sz w:val="20"/>
                <w:szCs w:val="20"/>
              </w:rPr>
              <w:t xml:space="preserve">в  </w:t>
            </w:r>
            <w:proofErr w:type="spellStart"/>
            <w:r w:rsidRPr="00DD2636">
              <w:rPr>
                <w:sz w:val="20"/>
                <w:szCs w:val="20"/>
              </w:rPr>
              <w:t>Instagram</w:t>
            </w:r>
            <w:proofErr w:type="spellEnd"/>
            <w:proofErr w:type="gramEnd"/>
            <w:r w:rsidR="00434B10" w:rsidRPr="00DD2636">
              <w:rPr>
                <w:sz w:val="20"/>
                <w:szCs w:val="20"/>
              </w:rPr>
              <w:t xml:space="preserve">, </w:t>
            </w:r>
            <w:proofErr w:type="spellStart"/>
            <w:r w:rsidR="00434B10" w:rsidRPr="00DD2636">
              <w:rPr>
                <w:sz w:val="20"/>
                <w:szCs w:val="20"/>
              </w:rPr>
              <w:t>Вконтакте</w:t>
            </w:r>
            <w:proofErr w:type="spellEnd"/>
            <w:r w:rsidRPr="00DD2636">
              <w:rPr>
                <w:sz w:val="20"/>
                <w:szCs w:val="20"/>
              </w:rPr>
              <w:t xml:space="preserve"> - до 1-ой минуты.                                                                                                        Обязательно использование музыки без авторских прав. </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21BA4" w14:textId="77777777" w:rsidR="009823FA" w:rsidRPr="00DD2636" w:rsidRDefault="009823FA" w:rsidP="009823FA">
            <w:pPr>
              <w:jc w:val="center"/>
              <w:rPr>
                <w:sz w:val="20"/>
                <w:szCs w:val="20"/>
              </w:rPr>
            </w:pPr>
          </w:p>
        </w:tc>
      </w:tr>
      <w:tr w:rsidR="009823FA" w:rsidRPr="00DD2636" w14:paraId="641E7600" w14:textId="77777777" w:rsidTr="005D0CCB">
        <w:trPr>
          <w:gridAfter w:val="2"/>
          <w:wAfter w:w="692" w:type="dxa"/>
          <w:trHeight w:val="553"/>
        </w:trPr>
        <w:tc>
          <w:tcPr>
            <w:tcW w:w="46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2CF863" w14:textId="0889D8ED" w:rsidR="009823FA" w:rsidRPr="00DD2636" w:rsidRDefault="009823FA" w:rsidP="009823FA">
            <w:pPr>
              <w:rPr>
                <w:sz w:val="20"/>
                <w:szCs w:val="20"/>
              </w:rPr>
            </w:pPr>
            <w:r w:rsidRPr="00DD2636">
              <w:rPr>
                <w:sz w:val="20"/>
                <w:szCs w:val="20"/>
              </w:rPr>
              <w:t>Публикация поста в социальных сетях (</w:t>
            </w:r>
            <w:proofErr w:type="spellStart"/>
            <w:r w:rsidRPr="00DD2636">
              <w:rPr>
                <w:sz w:val="20"/>
                <w:szCs w:val="20"/>
              </w:rPr>
              <w:t>Facebook</w:t>
            </w:r>
            <w:proofErr w:type="spellEnd"/>
            <w:r w:rsidRPr="00DD2636">
              <w:rPr>
                <w:sz w:val="20"/>
                <w:szCs w:val="20"/>
              </w:rPr>
              <w:t xml:space="preserve">, </w:t>
            </w:r>
            <w:proofErr w:type="spellStart"/>
            <w:r w:rsidRPr="00DD2636">
              <w:rPr>
                <w:sz w:val="20"/>
                <w:szCs w:val="20"/>
              </w:rPr>
              <w:t>Instagram</w:t>
            </w:r>
            <w:proofErr w:type="spellEnd"/>
            <w:r w:rsidR="00434B10" w:rsidRPr="00DD2636">
              <w:rPr>
                <w:sz w:val="20"/>
                <w:szCs w:val="20"/>
              </w:rPr>
              <w:t xml:space="preserve">, </w:t>
            </w:r>
            <w:proofErr w:type="spellStart"/>
            <w:r w:rsidR="00434B10" w:rsidRPr="00DD2636">
              <w:rPr>
                <w:sz w:val="20"/>
                <w:szCs w:val="20"/>
              </w:rPr>
              <w:t>Вконтакте</w:t>
            </w:r>
            <w:proofErr w:type="spellEnd"/>
            <w:r w:rsidRPr="00DD2636">
              <w:rPr>
                <w:sz w:val="20"/>
                <w:szCs w:val="20"/>
              </w:rPr>
              <w:t>)</w:t>
            </w:r>
            <w:r w:rsidR="00434B10" w:rsidRPr="00DD2636">
              <w:rPr>
                <w:sz w:val="20"/>
                <w:szCs w:val="20"/>
              </w:rPr>
              <w:t xml:space="preserve"> или на другом </w:t>
            </w:r>
            <w:proofErr w:type="spellStart"/>
            <w:r w:rsidR="00434B10" w:rsidRPr="00DD2636">
              <w:rPr>
                <w:sz w:val="20"/>
                <w:szCs w:val="20"/>
              </w:rPr>
              <w:t>интернет-ресурсе</w:t>
            </w:r>
            <w:proofErr w:type="spellEnd"/>
            <w:r w:rsidRPr="00DD2636">
              <w:rPr>
                <w:sz w:val="20"/>
                <w:szCs w:val="20"/>
              </w:rPr>
              <w:t xml:space="preserve"> на государственном или русском языках </w:t>
            </w:r>
            <w:r w:rsidRPr="00DD2636">
              <w:rPr>
                <w:i/>
                <w:iCs/>
                <w:sz w:val="20"/>
                <w:szCs w:val="20"/>
              </w:rPr>
              <w:t>без закрепления</w:t>
            </w:r>
          </w:p>
        </w:tc>
        <w:tc>
          <w:tcPr>
            <w:tcW w:w="3625" w:type="dxa"/>
            <w:gridSpan w:val="6"/>
            <w:vMerge/>
            <w:tcBorders>
              <w:top w:val="single" w:sz="4" w:space="0" w:color="auto"/>
              <w:left w:val="single" w:sz="4" w:space="0" w:color="auto"/>
              <w:bottom w:val="single" w:sz="4" w:space="0" w:color="auto"/>
              <w:right w:val="single" w:sz="4" w:space="0" w:color="auto"/>
            </w:tcBorders>
            <w:vAlign w:val="center"/>
            <w:hideMark/>
          </w:tcPr>
          <w:p w14:paraId="0741E6FA" w14:textId="77777777" w:rsidR="009823FA" w:rsidRPr="00DD2636" w:rsidRDefault="009823FA" w:rsidP="009823FA">
            <w:pPr>
              <w:rPr>
                <w:sz w:val="20"/>
                <w:szCs w:val="20"/>
              </w:rPr>
            </w:pP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6C5C9" w14:textId="77777777" w:rsidR="009823FA" w:rsidRPr="00DD2636" w:rsidRDefault="009823FA" w:rsidP="009823FA">
            <w:pPr>
              <w:jc w:val="center"/>
              <w:rPr>
                <w:sz w:val="20"/>
                <w:szCs w:val="20"/>
              </w:rPr>
            </w:pPr>
          </w:p>
        </w:tc>
      </w:tr>
      <w:tr w:rsidR="009823FA" w:rsidRPr="00DD2636" w14:paraId="13BB6E9A" w14:textId="77777777" w:rsidTr="005D0CCB">
        <w:trPr>
          <w:gridAfter w:val="2"/>
          <w:wAfter w:w="692" w:type="dxa"/>
          <w:trHeight w:val="3667"/>
        </w:trPr>
        <w:tc>
          <w:tcPr>
            <w:tcW w:w="46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A1D0DD" w14:textId="77777777" w:rsidR="009823FA" w:rsidRPr="00DD2636" w:rsidRDefault="009823FA" w:rsidP="009823FA">
            <w:pPr>
              <w:rPr>
                <w:sz w:val="20"/>
                <w:szCs w:val="20"/>
              </w:rPr>
            </w:pPr>
            <w:r w:rsidRPr="00DD2636">
              <w:rPr>
                <w:sz w:val="20"/>
                <w:szCs w:val="20"/>
              </w:rPr>
              <w:t>Публикация поста в социальных сетях (</w:t>
            </w:r>
            <w:proofErr w:type="spellStart"/>
            <w:r w:rsidRPr="00DD2636">
              <w:rPr>
                <w:sz w:val="20"/>
                <w:szCs w:val="20"/>
              </w:rPr>
              <w:t>Facebook</w:t>
            </w:r>
            <w:proofErr w:type="spellEnd"/>
            <w:r w:rsidRPr="00DD2636">
              <w:rPr>
                <w:sz w:val="20"/>
                <w:szCs w:val="20"/>
              </w:rPr>
              <w:t xml:space="preserve">),на государственном или русском языках </w:t>
            </w:r>
            <w:r w:rsidRPr="00DD2636">
              <w:rPr>
                <w:i/>
                <w:iCs/>
                <w:sz w:val="20"/>
                <w:szCs w:val="20"/>
              </w:rPr>
              <w:t>с закреплением на 12 часов</w:t>
            </w:r>
          </w:p>
        </w:tc>
        <w:tc>
          <w:tcPr>
            <w:tcW w:w="3625" w:type="dxa"/>
            <w:gridSpan w:val="6"/>
            <w:vMerge/>
            <w:tcBorders>
              <w:top w:val="single" w:sz="4" w:space="0" w:color="auto"/>
              <w:left w:val="single" w:sz="4" w:space="0" w:color="auto"/>
              <w:bottom w:val="single" w:sz="4" w:space="0" w:color="auto"/>
              <w:right w:val="single" w:sz="4" w:space="0" w:color="auto"/>
            </w:tcBorders>
            <w:vAlign w:val="center"/>
            <w:hideMark/>
          </w:tcPr>
          <w:p w14:paraId="7DD69994" w14:textId="77777777" w:rsidR="009823FA" w:rsidRPr="00DD2636" w:rsidRDefault="009823FA" w:rsidP="009823FA">
            <w:pPr>
              <w:rPr>
                <w:sz w:val="20"/>
                <w:szCs w:val="20"/>
              </w:rPr>
            </w:pP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EC72A" w14:textId="77777777" w:rsidR="009823FA" w:rsidRPr="00DD2636" w:rsidRDefault="009823FA" w:rsidP="009823FA">
            <w:pPr>
              <w:jc w:val="center"/>
              <w:rPr>
                <w:sz w:val="20"/>
                <w:szCs w:val="20"/>
              </w:rPr>
            </w:pPr>
          </w:p>
        </w:tc>
      </w:tr>
    </w:tbl>
    <w:p w14:paraId="3C4459A5" w14:textId="77777777" w:rsidR="009823FA" w:rsidRPr="00DD2636" w:rsidRDefault="009823FA" w:rsidP="009823FA">
      <w:pPr>
        <w:ind w:left="720"/>
        <w:jc w:val="both"/>
        <w:rPr>
          <w:b/>
          <w:sz w:val="20"/>
          <w:szCs w:val="20"/>
        </w:rPr>
      </w:pPr>
    </w:p>
    <w:p w14:paraId="552C7FD3" w14:textId="77777777" w:rsidR="00440811" w:rsidRPr="00DD2636" w:rsidRDefault="00440811" w:rsidP="00440811">
      <w:pPr>
        <w:jc w:val="center"/>
        <w:rPr>
          <w:b/>
          <w:sz w:val="20"/>
        </w:rPr>
        <w:sectPr w:rsidR="00440811" w:rsidRPr="00DD2636" w:rsidSect="009823FA">
          <w:headerReference w:type="even" r:id="rId10"/>
          <w:headerReference w:type="default" r:id="rId11"/>
          <w:footerReference w:type="even" r:id="rId12"/>
          <w:footerReference w:type="default" r:id="rId13"/>
          <w:headerReference w:type="first" r:id="rId14"/>
          <w:footerReference w:type="first" r:id="rId15"/>
          <w:pgSz w:w="11906" w:h="16838"/>
          <w:pgMar w:top="567" w:right="850" w:bottom="1134" w:left="1701" w:header="708" w:footer="708" w:gutter="0"/>
          <w:cols w:space="708"/>
          <w:docGrid w:linePitch="360"/>
        </w:sectPr>
      </w:pPr>
    </w:p>
    <w:p w14:paraId="2730AB61" w14:textId="77777777" w:rsidR="00440811" w:rsidRPr="00DD2636" w:rsidRDefault="00440811" w:rsidP="00440811">
      <w:pPr>
        <w:pageBreakBefore/>
        <w:autoSpaceDE w:val="0"/>
        <w:ind w:left="6120" w:firstLine="264"/>
        <w:jc w:val="right"/>
        <w:rPr>
          <w:b/>
          <w:sz w:val="20"/>
        </w:rPr>
      </w:pPr>
      <w:r w:rsidRPr="00DD2636">
        <w:rPr>
          <w:b/>
          <w:sz w:val="20"/>
        </w:rPr>
        <w:lastRenderedPageBreak/>
        <w:t xml:space="preserve"> Приложение № 3к Договору об оказании услуг №    </w:t>
      </w:r>
    </w:p>
    <w:p w14:paraId="112B6708" w14:textId="77777777" w:rsidR="00440811" w:rsidRPr="00DD2636" w:rsidRDefault="00440811" w:rsidP="00440811">
      <w:pPr>
        <w:autoSpaceDE w:val="0"/>
        <w:ind w:left="6120"/>
        <w:jc w:val="right"/>
        <w:rPr>
          <w:b/>
          <w:sz w:val="20"/>
        </w:rPr>
      </w:pPr>
      <w:r w:rsidRPr="00DD2636">
        <w:rPr>
          <w:b/>
          <w:sz w:val="20"/>
        </w:rPr>
        <w:t xml:space="preserve">от </w:t>
      </w:r>
      <w:proofErr w:type="gramStart"/>
      <w:r w:rsidRPr="00DD2636">
        <w:rPr>
          <w:b/>
          <w:sz w:val="20"/>
        </w:rPr>
        <w:t xml:space="preserve">«  </w:t>
      </w:r>
      <w:proofErr w:type="gramEnd"/>
      <w:r w:rsidRPr="00DD2636">
        <w:rPr>
          <w:b/>
          <w:sz w:val="20"/>
        </w:rPr>
        <w:t xml:space="preserve">  » ________ 2023 г.</w:t>
      </w:r>
    </w:p>
    <w:p w14:paraId="491C59A0" w14:textId="77777777" w:rsidR="00440811" w:rsidRPr="00DD2636" w:rsidRDefault="00440811" w:rsidP="00440811">
      <w:pPr>
        <w:rPr>
          <w:b/>
          <w:sz w:val="20"/>
          <w:lang w:val="en-US"/>
        </w:rPr>
      </w:pPr>
    </w:p>
    <w:p w14:paraId="5FA7200C" w14:textId="77777777" w:rsidR="00440811" w:rsidRPr="00DD2636" w:rsidRDefault="00440811" w:rsidP="00440811">
      <w:pPr>
        <w:jc w:val="center"/>
        <w:rPr>
          <w:b/>
          <w:sz w:val="20"/>
        </w:rPr>
      </w:pPr>
    </w:p>
    <w:tbl>
      <w:tblPr>
        <w:tblW w:w="0" w:type="auto"/>
        <w:jc w:val="center"/>
        <w:tblCellMar>
          <w:left w:w="0" w:type="dxa"/>
          <w:right w:w="0" w:type="dxa"/>
        </w:tblCellMar>
        <w:tblLook w:val="04A0" w:firstRow="1" w:lastRow="0" w:firstColumn="1" w:lastColumn="0" w:noHBand="0" w:noVBand="1"/>
      </w:tblPr>
      <w:tblGrid>
        <w:gridCol w:w="5716"/>
        <w:gridCol w:w="478"/>
        <w:gridCol w:w="576"/>
        <w:gridCol w:w="2585"/>
      </w:tblGrid>
      <w:tr w:rsidR="00440811" w:rsidRPr="00DD2636" w14:paraId="26E40484" w14:textId="77777777" w:rsidTr="00DD2636">
        <w:trPr>
          <w:jc w:val="center"/>
        </w:trPr>
        <w:tc>
          <w:tcPr>
            <w:tcW w:w="9279" w:type="dxa"/>
            <w:tcMar>
              <w:top w:w="0" w:type="dxa"/>
              <w:left w:w="108" w:type="dxa"/>
              <w:bottom w:w="0" w:type="dxa"/>
              <w:right w:w="108" w:type="dxa"/>
            </w:tcMar>
            <w:hideMark/>
          </w:tcPr>
          <w:p w14:paraId="29854CCB" w14:textId="77777777" w:rsidR="00440811" w:rsidRPr="00DD2636" w:rsidRDefault="00440811" w:rsidP="009823FA">
            <w:pPr>
              <w:rPr>
                <w:sz w:val="20"/>
              </w:rPr>
            </w:pPr>
          </w:p>
        </w:tc>
        <w:tc>
          <w:tcPr>
            <w:tcW w:w="1777" w:type="dxa"/>
            <w:gridSpan w:val="2"/>
            <w:tcMar>
              <w:top w:w="0" w:type="dxa"/>
              <w:left w:w="108" w:type="dxa"/>
              <w:bottom w:w="0" w:type="dxa"/>
              <w:right w:w="108" w:type="dxa"/>
            </w:tcMar>
            <w:hideMark/>
          </w:tcPr>
          <w:p w14:paraId="79DFD8D1" w14:textId="77777777" w:rsidR="00440811" w:rsidRPr="00DD2636" w:rsidRDefault="00440811" w:rsidP="009823FA">
            <w:pPr>
              <w:rPr>
                <w:sz w:val="20"/>
              </w:rPr>
            </w:pPr>
          </w:p>
        </w:tc>
        <w:tc>
          <w:tcPr>
            <w:tcW w:w="3729" w:type="dxa"/>
            <w:tcMar>
              <w:top w:w="0" w:type="dxa"/>
              <w:left w:w="108" w:type="dxa"/>
              <w:bottom w:w="0" w:type="dxa"/>
              <w:right w:w="108" w:type="dxa"/>
            </w:tcMar>
            <w:hideMark/>
          </w:tcPr>
          <w:p w14:paraId="1B8DB84C" w14:textId="77777777" w:rsidR="00440811" w:rsidRPr="00DD2636" w:rsidRDefault="00440811" w:rsidP="009823FA">
            <w:pPr>
              <w:jc w:val="center"/>
              <w:rPr>
                <w:sz w:val="20"/>
              </w:rPr>
            </w:pPr>
            <w:r w:rsidRPr="00DD2636">
              <w:rPr>
                <w:sz w:val="20"/>
              </w:rPr>
              <w:t>ИИН/БИН</w:t>
            </w:r>
          </w:p>
        </w:tc>
      </w:tr>
      <w:tr w:rsidR="00440811" w:rsidRPr="00DD2636" w14:paraId="7586C6E4" w14:textId="77777777" w:rsidTr="00DD2636">
        <w:trPr>
          <w:jc w:val="center"/>
        </w:trPr>
        <w:tc>
          <w:tcPr>
            <w:tcW w:w="9279" w:type="dxa"/>
            <w:vMerge w:val="restart"/>
            <w:tcMar>
              <w:top w:w="0" w:type="dxa"/>
              <w:left w:w="108" w:type="dxa"/>
              <w:bottom w:w="0" w:type="dxa"/>
              <w:right w:w="108" w:type="dxa"/>
            </w:tcMar>
            <w:hideMark/>
          </w:tcPr>
          <w:p w14:paraId="148E0BAE" w14:textId="77777777" w:rsidR="00440811" w:rsidRPr="00DD2636" w:rsidRDefault="00440811" w:rsidP="009823FA">
            <w:pPr>
              <w:rPr>
                <w:sz w:val="20"/>
              </w:rPr>
            </w:pPr>
            <w:r w:rsidRPr="00DD2636">
              <w:rPr>
                <w:sz w:val="20"/>
              </w:rPr>
              <w:t>Заказчик _______________________________________________________</w:t>
            </w:r>
          </w:p>
          <w:p w14:paraId="2862CFE1" w14:textId="77777777" w:rsidR="00440811" w:rsidRPr="00DD2636" w:rsidRDefault="00440811" w:rsidP="009823FA">
            <w:pPr>
              <w:ind w:firstLine="1593"/>
              <w:rPr>
                <w:sz w:val="20"/>
              </w:rPr>
            </w:pPr>
            <w:r w:rsidRPr="00DD2636">
              <w:rPr>
                <w:sz w:val="20"/>
              </w:rPr>
              <w:t>полное наименование, адрес, данные о средствах связи</w:t>
            </w:r>
          </w:p>
          <w:p w14:paraId="71CDB105" w14:textId="77777777" w:rsidR="00440811" w:rsidRPr="00DD2636" w:rsidRDefault="00440811" w:rsidP="009823FA">
            <w:pPr>
              <w:rPr>
                <w:sz w:val="20"/>
              </w:rPr>
            </w:pPr>
            <w:r w:rsidRPr="00DD2636">
              <w:rPr>
                <w:sz w:val="20"/>
              </w:rPr>
              <w:t>Исполнитель ___________________________________________________</w:t>
            </w:r>
          </w:p>
          <w:p w14:paraId="7B0CF530" w14:textId="77777777" w:rsidR="00440811" w:rsidRPr="00DD2636" w:rsidRDefault="00440811" w:rsidP="009823FA">
            <w:pPr>
              <w:ind w:firstLine="1593"/>
              <w:rPr>
                <w:sz w:val="20"/>
              </w:rPr>
            </w:pPr>
            <w:r w:rsidRPr="00DD2636">
              <w:rPr>
                <w:sz w:val="20"/>
              </w:rPr>
              <w:t>полное наименование, адрес, данные о средствах связи</w:t>
            </w:r>
          </w:p>
          <w:p w14:paraId="3B2733B0" w14:textId="77777777" w:rsidR="00440811" w:rsidRPr="00DD2636" w:rsidRDefault="00440811" w:rsidP="009823FA">
            <w:pPr>
              <w:rPr>
                <w:sz w:val="20"/>
              </w:rPr>
            </w:pPr>
            <w:r w:rsidRPr="00DD2636">
              <w:rPr>
                <w:sz w:val="20"/>
              </w:rPr>
              <w:t>Договор (контракт)___№___ «___»________ 20 __ г.</w:t>
            </w:r>
          </w:p>
        </w:tc>
        <w:tc>
          <w:tcPr>
            <w:tcW w:w="1777" w:type="dxa"/>
            <w:gridSpan w:val="2"/>
            <w:tcMar>
              <w:top w:w="0" w:type="dxa"/>
              <w:left w:w="108" w:type="dxa"/>
              <w:bottom w:w="0" w:type="dxa"/>
              <w:right w:w="108" w:type="dxa"/>
            </w:tcMar>
            <w:hideMark/>
          </w:tcPr>
          <w:p w14:paraId="69F6CD83" w14:textId="77777777" w:rsidR="00440811" w:rsidRPr="00DD2636" w:rsidRDefault="00440811" w:rsidP="009823FA">
            <w:pPr>
              <w:rPr>
                <w:sz w:val="20"/>
              </w:rPr>
            </w:pPr>
          </w:p>
        </w:tc>
        <w:tc>
          <w:tcPr>
            <w:tcW w:w="3729" w:type="dxa"/>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440811" w:rsidRPr="00DD2636" w14:paraId="27202589" w14:textId="77777777" w:rsidTr="009823FA">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370DFB" w14:textId="77777777" w:rsidR="00440811" w:rsidRPr="00DD2636" w:rsidRDefault="00440811" w:rsidP="009823FA">
                  <w:pPr>
                    <w:rPr>
                      <w:sz w:val="20"/>
                    </w:rPr>
                  </w:pPr>
                  <w:r w:rsidRPr="00DD2636">
                    <w:rPr>
                      <w:sz w:val="20"/>
                    </w:rPr>
                    <w:t> </w:t>
                  </w:r>
                </w:p>
              </w:tc>
            </w:tr>
          </w:tbl>
          <w:p w14:paraId="174CB9F6" w14:textId="77777777" w:rsidR="00440811" w:rsidRPr="00DD2636" w:rsidRDefault="00440811" w:rsidP="009823FA">
            <w:pPr>
              <w:jc w:val="center"/>
              <w:rPr>
                <w:sz w:val="20"/>
              </w:rPr>
            </w:pPr>
          </w:p>
        </w:tc>
      </w:tr>
      <w:tr w:rsidR="00440811" w:rsidRPr="00DD2636" w14:paraId="27A33049" w14:textId="77777777" w:rsidTr="00DD2636">
        <w:trPr>
          <w:jc w:val="center"/>
        </w:trPr>
        <w:tc>
          <w:tcPr>
            <w:tcW w:w="9279" w:type="dxa"/>
            <w:vMerge/>
            <w:vAlign w:val="center"/>
            <w:hideMark/>
          </w:tcPr>
          <w:p w14:paraId="4E88FF54" w14:textId="77777777" w:rsidR="00440811" w:rsidRPr="00DD2636" w:rsidRDefault="00440811" w:rsidP="009823FA">
            <w:pPr>
              <w:rPr>
                <w:sz w:val="20"/>
              </w:rPr>
            </w:pPr>
          </w:p>
        </w:tc>
        <w:tc>
          <w:tcPr>
            <w:tcW w:w="1777" w:type="dxa"/>
            <w:gridSpan w:val="2"/>
            <w:tcMar>
              <w:top w:w="0" w:type="dxa"/>
              <w:left w:w="108" w:type="dxa"/>
              <w:bottom w:w="0" w:type="dxa"/>
              <w:right w:w="108" w:type="dxa"/>
            </w:tcMar>
            <w:hideMark/>
          </w:tcPr>
          <w:p w14:paraId="78B825EF" w14:textId="77777777" w:rsidR="00440811" w:rsidRPr="00DD2636" w:rsidRDefault="00440811" w:rsidP="009823FA">
            <w:pPr>
              <w:rPr>
                <w:sz w:val="20"/>
              </w:rPr>
            </w:pPr>
          </w:p>
        </w:tc>
        <w:tc>
          <w:tcPr>
            <w:tcW w:w="3729" w:type="dxa"/>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440811" w:rsidRPr="00DD2636" w14:paraId="10C1835C" w14:textId="77777777" w:rsidTr="009823FA">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943BA8" w14:textId="77777777" w:rsidR="00440811" w:rsidRPr="00DD2636" w:rsidRDefault="00440811" w:rsidP="009823FA">
                  <w:pPr>
                    <w:rPr>
                      <w:sz w:val="20"/>
                    </w:rPr>
                  </w:pPr>
                  <w:r w:rsidRPr="00DD2636">
                    <w:rPr>
                      <w:sz w:val="20"/>
                    </w:rPr>
                    <w:t> </w:t>
                  </w:r>
                </w:p>
              </w:tc>
            </w:tr>
          </w:tbl>
          <w:p w14:paraId="6AD92667" w14:textId="77777777" w:rsidR="00440811" w:rsidRPr="00DD2636" w:rsidRDefault="00440811" w:rsidP="009823FA">
            <w:pPr>
              <w:jc w:val="center"/>
              <w:rPr>
                <w:sz w:val="20"/>
              </w:rPr>
            </w:pPr>
          </w:p>
        </w:tc>
      </w:tr>
      <w:tr w:rsidR="00440811" w:rsidRPr="00DD2636" w14:paraId="33E429C5" w14:textId="77777777" w:rsidTr="00DD2636">
        <w:trPr>
          <w:jc w:val="center"/>
        </w:trPr>
        <w:tc>
          <w:tcPr>
            <w:tcW w:w="3040" w:type="pct"/>
            <w:gridSpan w:val="2"/>
            <w:tcMar>
              <w:top w:w="0" w:type="dxa"/>
              <w:left w:w="108" w:type="dxa"/>
              <w:bottom w:w="0" w:type="dxa"/>
              <w:right w:w="108" w:type="dxa"/>
            </w:tcMar>
            <w:hideMark/>
          </w:tcPr>
          <w:p w14:paraId="3A802587" w14:textId="77777777" w:rsidR="00440811" w:rsidRPr="00DD2636" w:rsidRDefault="00440811" w:rsidP="009823FA">
            <w:pPr>
              <w:jc w:val="center"/>
              <w:rPr>
                <w:sz w:val="20"/>
              </w:rPr>
            </w:pPr>
            <w:r w:rsidRPr="00DD2636">
              <w:rPr>
                <w:rStyle w:val="s1"/>
                <w:rFonts w:ascii="Times New Roman" w:eastAsia="Calibri" w:hAnsi="Times New Roman"/>
                <w:sz w:val="20"/>
              </w:rPr>
              <w:t>АКТ ВЫПОЛНЕННЫХ РАБОТ (ОКАЗАННЫХ УСЛУГ)*</w:t>
            </w:r>
          </w:p>
        </w:tc>
        <w:tc>
          <w:tcPr>
            <w:tcW w:w="1632" w:type="pct"/>
            <w:gridSpan w:val="2"/>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440811" w:rsidRPr="00DD2636" w14:paraId="1868E443" w14:textId="77777777" w:rsidTr="009823FA">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2C910B" w14:textId="77777777" w:rsidR="00440811" w:rsidRPr="00DD2636" w:rsidRDefault="00440811" w:rsidP="009823FA">
                  <w:pPr>
                    <w:jc w:val="center"/>
                    <w:rPr>
                      <w:sz w:val="20"/>
                    </w:rPr>
                  </w:pPr>
                  <w:r w:rsidRPr="00DD2636">
                    <w:rPr>
                      <w:sz w:val="20"/>
                    </w:rPr>
                    <w:t>Номер</w:t>
                  </w:r>
                </w:p>
                <w:p w14:paraId="05C54D82" w14:textId="77777777" w:rsidR="00440811" w:rsidRPr="00DD2636" w:rsidRDefault="00440811" w:rsidP="009823FA">
                  <w:pPr>
                    <w:jc w:val="center"/>
                    <w:rPr>
                      <w:sz w:val="20"/>
                    </w:rPr>
                  </w:pPr>
                  <w:r w:rsidRPr="00DD2636">
                    <w:rPr>
                      <w:sz w:val="20"/>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B2706" w14:textId="77777777" w:rsidR="00440811" w:rsidRPr="00DD2636" w:rsidRDefault="00440811" w:rsidP="009823FA">
                  <w:pPr>
                    <w:jc w:val="center"/>
                    <w:rPr>
                      <w:sz w:val="20"/>
                    </w:rPr>
                  </w:pPr>
                  <w:r w:rsidRPr="00DD2636">
                    <w:rPr>
                      <w:sz w:val="20"/>
                    </w:rPr>
                    <w:t>Дата</w:t>
                  </w:r>
                </w:p>
                <w:p w14:paraId="6155173A" w14:textId="77777777" w:rsidR="00440811" w:rsidRPr="00DD2636" w:rsidRDefault="00440811" w:rsidP="009823FA">
                  <w:pPr>
                    <w:jc w:val="center"/>
                    <w:rPr>
                      <w:sz w:val="20"/>
                    </w:rPr>
                  </w:pPr>
                  <w:r w:rsidRPr="00DD2636">
                    <w:rPr>
                      <w:sz w:val="20"/>
                    </w:rPr>
                    <w:t>составления</w:t>
                  </w:r>
                </w:p>
              </w:tc>
            </w:tr>
            <w:tr w:rsidR="00440811" w:rsidRPr="00DD2636" w14:paraId="6653DCB0" w14:textId="77777777" w:rsidTr="009823FA">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9B02A" w14:textId="77777777" w:rsidR="00440811" w:rsidRPr="00DD2636" w:rsidRDefault="00440811" w:rsidP="009823FA">
                  <w:pPr>
                    <w:jc w:val="center"/>
                    <w:rPr>
                      <w:sz w:val="20"/>
                    </w:rPr>
                  </w:pPr>
                  <w:r w:rsidRPr="00DD2636">
                    <w:rPr>
                      <w:sz w:val="20"/>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0DB7FC39" w14:textId="77777777" w:rsidR="00440811" w:rsidRPr="00DD2636" w:rsidRDefault="00440811" w:rsidP="009823FA">
                  <w:pPr>
                    <w:jc w:val="center"/>
                    <w:rPr>
                      <w:sz w:val="20"/>
                    </w:rPr>
                  </w:pPr>
                  <w:r w:rsidRPr="00DD2636">
                    <w:rPr>
                      <w:sz w:val="20"/>
                    </w:rPr>
                    <w:t> </w:t>
                  </w:r>
                </w:p>
              </w:tc>
            </w:tr>
          </w:tbl>
          <w:p w14:paraId="3A463ECE" w14:textId="77777777" w:rsidR="00440811" w:rsidRPr="00DD2636" w:rsidRDefault="00440811" w:rsidP="009823FA">
            <w:pPr>
              <w:jc w:val="center"/>
              <w:rPr>
                <w:sz w:val="20"/>
              </w:rPr>
            </w:pPr>
          </w:p>
        </w:tc>
      </w:tr>
    </w:tbl>
    <w:p w14:paraId="5323489A" w14:textId="77777777" w:rsidR="00440811" w:rsidRPr="00DD2636" w:rsidRDefault="00440811" w:rsidP="00440811">
      <w:pPr>
        <w:rPr>
          <w:sz w:val="20"/>
        </w:rPr>
      </w:pPr>
      <w:r w:rsidRPr="00DD2636">
        <w:rPr>
          <w:sz w:val="20"/>
        </w:rPr>
        <w:t> </w:t>
      </w:r>
    </w:p>
    <w:tbl>
      <w:tblPr>
        <w:tblW w:w="5082" w:type="pct"/>
        <w:jc w:val="center"/>
        <w:tblCellMar>
          <w:left w:w="0" w:type="dxa"/>
          <w:right w:w="0" w:type="dxa"/>
        </w:tblCellMar>
        <w:tblLook w:val="04A0" w:firstRow="1" w:lastRow="0" w:firstColumn="1" w:lastColumn="0" w:noHBand="0" w:noVBand="1"/>
      </w:tblPr>
      <w:tblGrid>
        <w:gridCol w:w="914"/>
        <w:gridCol w:w="1598"/>
        <w:gridCol w:w="1254"/>
        <w:gridCol w:w="1839"/>
        <w:gridCol w:w="1113"/>
        <w:gridCol w:w="1180"/>
        <w:gridCol w:w="935"/>
        <w:gridCol w:w="1094"/>
      </w:tblGrid>
      <w:tr w:rsidR="00440811" w:rsidRPr="00DD2636" w14:paraId="43A51FAC" w14:textId="77777777" w:rsidTr="005D0CCB">
        <w:trPr>
          <w:jc w:val="center"/>
        </w:trPr>
        <w:tc>
          <w:tcPr>
            <w:tcW w:w="45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A51437" w14:textId="77777777" w:rsidR="00440811" w:rsidRPr="00DD2636" w:rsidRDefault="00440811" w:rsidP="009823FA">
            <w:pPr>
              <w:jc w:val="center"/>
              <w:rPr>
                <w:sz w:val="20"/>
              </w:rPr>
            </w:pPr>
            <w:r w:rsidRPr="00DD2636">
              <w:rPr>
                <w:sz w:val="20"/>
              </w:rPr>
              <w:t>Номер по порядку</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53468" w14:textId="77777777" w:rsidR="00440811" w:rsidRPr="00DD2636" w:rsidRDefault="00440811" w:rsidP="009823FA">
            <w:pPr>
              <w:jc w:val="center"/>
              <w:rPr>
                <w:sz w:val="20"/>
              </w:rPr>
            </w:pPr>
            <w:r w:rsidRPr="00DD2636">
              <w:rPr>
                <w:sz w:val="20"/>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6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85CFC" w14:textId="77777777" w:rsidR="00440811" w:rsidRPr="00DD2636" w:rsidRDefault="00440811" w:rsidP="009823FA">
            <w:pPr>
              <w:jc w:val="center"/>
              <w:rPr>
                <w:sz w:val="20"/>
              </w:rPr>
            </w:pPr>
            <w:r w:rsidRPr="00DD2636">
              <w:rPr>
                <w:sz w:val="20"/>
              </w:rPr>
              <w:t>Дата выполнения работ (оказания услуг)**</w:t>
            </w:r>
          </w:p>
        </w:tc>
        <w:tc>
          <w:tcPr>
            <w:tcW w:w="9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41C45" w14:textId="77777777" w:rsidR="00440811" w:rsidRPr="00DD2636" w:rsidRDefault="00440811" w:rsidP="009823FA">
            <w:pPr>
              <w:jc w:val="center"/>
              <w:rPr>
                <w:sz w:val="20"/>
              </w:rPr>
            </w:pPr>
            <w:r w:rsidRPr="00DD2636">
              <w:rPr>
                <w:sz w:val="20"/>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D4C1E" w14:textId="77777777" w:rsidR="00440811" w:rsidRPr="00DD2636" w:rsidRDefault="00440811" w:rsidP="009823FA">
            <w:pPr>
              <w:jc w:val="center"/>
              <w:rPr>
                <w:sz w:val="20"/>
              </w:rPr>
            </w:pPr>
            <w:r w:rsidRPr="00DD2636">
              <w:rPr>
                <w:sz w:val="20"/>
              </w:rPr>
              <w:t>Единица измерения</w:t>
            </w:r>
          </w:p>
        </w:tc>
        <w:tc>
          <w:tcPr>
            <w:tcW w:w="167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E1EEC" w14:textId="77777777" w:rsidR="00440811" w:rsidRPr="00DD2636" w:rsidRDefault="00440811" w:rsidP="009823FA">
            <w:pPr>
              <w:jc w:val="center"/>
              <w:rPr>
                <w:sz w:val="20"/>
              </w:rPr>
            </w:pPr>
            <w:r w:rsidRPr="00DD2636">
              <w:rPr>
                <w:sz w:val="20"/>
              </w:rPr>
              <w:t>Выполнено работ (оказано услуг)</w:t>
            </w:r>
          </w:p>
        </w:tc>
      </w:tr>
      <w:tr w:rsidR="00AB3FAA" w:rsidRPr="00DD2636" w14:paraId="59E86AC3" w14:textId="77777777" w:rsidTr="005D0CC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BCDE74" w14:textId="77777777" w:rsidR="00440811" w:rsidRPr="00DD2636" w:rsidRDefault="00440811" w:rsidP="009823FA">
            <w:pPr>
              <w:rPr>
                <w:sz w:val="20"/>
              </w:rPr>
            </w:pPr>
          </w:p>
        </w:tc>
        <w:tc>
          <w:tcPr>
            <w:tcW w:w="0" w:type="auto"/>
            <w:vMerge/>
            <w:tcBorders>
              <w:top w:val="single" w:sz="8" w:space="0" w:color="auto"/>
              <w:left w:val="nil"/>
              <w:bottom w:val="single" w:sz="8" w:space="0" w:color="auto"/>
              <w:right w:val="single" w:sz="8" w:space="0" w:color="auto"/>
            </w:tcBorders>
            <w:vAlign w:val="center"/>
            <w:hideMark/>
          </w:tcPr>
          <w:p w14:paraId="58AEE13B" w14:textId="77777777" w:rsidR="00440811" w:rsidRPr="00DD2636" w:rsidRDefault="00440811" w:rsidP="009823FA">
            <w:pPr>
              <w:rPr>
                <w:sz w:val="20"/>
              </w:rPr>
            </w:pPr>
          </w:p>
        </w:tc>
        <w:tc>
          <w:tcPr>
            <w:tcW w:w="0" w:type="auto"/>
            <w:vMerge/>
            <w:tcBorders>
              <w:top w:val="single" w:sz="8" w:space="0" w:color="auto"/>
              <w:left w:val="nil"/>
              <w:bottom w:val="single" w:sz="8" w:space="0" w:color="auto"/>
              <w:right w:val="single" w:sz="8" w:space="0" w:color="auto"/>
            </w:tcBorders>
            <w:vAlign w:val="center"/>
            <w:hideMark/>
          </w:tcPr>
          <w:p w14:paraId="48036D26" w14:textId="77777777" w:rsidR="00440811" w:rsidRPr="00DD2636" w:rsidRDefault="00440811" w:rsidP="009823FA">
            <w:pPr>
              <w:rPr>
                <w:sz w:val="20"/>
              </w:rPr>
            </w:pPr>
          </w:p>
        </w:tc>
        <w:tc>
          <w:tcPr>
            <w:tcW w:w="0" w:type="auto"/>
            <w:vMerge/>
            <w:tcBorders>
              <w:top w:val="single" w:sz="8" w:space="0" w:color="auto"/>
              <w:left w:val="nil"/>
              <w:bottom w:val="single" w:sz="8" w:space="0" w:color="auto"/>
              <w:right w:val="single" w:sz="8" w:space="0" w:color="auto"/>
            </w:tcBorders>
            <w:vAlign w:val="center"/>
            <w:hideMark/>
          </w:tcPr>
          <w:p w14:paraId="467F270B" w14:textId="77777777" w:rsidR="00440811" w:rsidRPr="00DD2636" w:rsidRDefault="00440811" w:rsidP="009823FA">
            <w:pPr>
              <w:rPr>
                <w:sz w:val="20"/>
              </w:rPr>
            </w:pPr>
          </w:p>
        </w:tc>
        <w:tc>
          <w:tcPr>
            <w:tcW w:w="0" w:type="auto"/>
            <w:vMerge/>
            <w:tcBorders>
              <w:top w:val="single" w:sz="8" w:space="0" w:color="auto"/>
              <w:left w:val="nil"/>
              <w:bottom w:val="single" w:sz="8" w:space="0" w:color="auto"/>
              <w:right w:val="single" w:sz="8" w:space="0" w:color="auto"/>
            </w:tcBorders>
            <w:vAlign w:val="center"/>
            <w:hideMark/>
          </w:tcPr>
          <w:p w14:paraId="17099B7A" w14:textId="77777777" w:rsidR="00440811" w:rsidRPr="00DD2636" w:rsidRDefault="00440811" w:rsidP="009823FA">
            <w:pPr>
              <w:rPr>
                <w:sz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69E5FEC" w14:textId="77777777" w:rsidR="00440811" w:rsidRPr="00DD2636" w:rsidRDefault="00440811" w:rsidP="009823FA">
            <w:pPr>
              <w:jc w:val="center"/>
              <w:rPr>
                <w:sz w:val="20"/>
              </w:rPr>
            </w:pPr>
            <w:r w:rsidRPr="00DD2636">
              <w:rPr>
                <w:sz w:val="20"/>
              </w:rPr>
              <w:t>количество</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64D2E14F" w14:textId="77777777" w:rsidR="00440811" w:rsidRPr="00DD2636" w:rsidRDefault="00440811" w:rsidP="009823FA">
            <w:pPr>
              <w:jc w:val="center"/>
              <w:rPr>
                <w:sz w:val="20"/>
              </w:rPr>
            </w:pPr>
            <w:r w:rsidRPr="00DD2636">
              <w:rPr>
                <w:sz w:val="20"/>
              </w:rPr>
              <w:t>цена за единицу</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091A8837" w14:textId="77777777" w:rsidR="00440811" w:rsidRPr="00DD2636" w:rsidRDefault="00440811" w:rsidP="009823FA">
            <w:pPr>
              <w:jc w:val="center"/>
              <w:rPr>
                <w:sz w:val="20"/>
              </w:rPr>
            </w:pPr>
            <w:r w:rsidRPr="00DD2636">
              <w:rPr>
                <w:sz w:val="20"/>
              </w:rPr>
              <w:t>стоимость</w:t>
            </w:r>
          </w:p>
        </w:tc>
      </w:tr>
      <w:tr w:rsidR="00AB3FAA" w:rsidRPr="00DD2636" w14:paraId="5A6D8378" w14:textId="77777777" w:rsidTr="005D0CCB">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4B14D" w14:textId="77777777" w:rsidR="00440811" w:rsidRPr="00DD2636" w:rsidRDefault="00440811" w:rsidP="009823FA">
            <w:pPr>
              <w:jc w:val="center"/>
              <w:rPr>
                <w:sz w:val="20"/>
              </w:rPr>
            </w:pPr>
            <w:r w:rsidRPr="00DD2636">
              <w:rPr>
                <w:sz w:val="20"/>
              </w:rPr>
              <w:t>1</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022B77C" w14:textId="77777777" w:rsidR="00440811" w:rsidRPr="00DD2636" w:rsidRDefault="00440811" w:rsidP="009823FA">
            <w:pPr>
              <w:jc w:val="center"/>
              <w:rPr>
                <w:sz w:val="20"/>
              </w:rPr>
            </w:pPr>
            <w:r w:rsidRPr="00DD2636">
              <w:rPr>
                <w:sz w:val="20"/>
              </w:rPr>
              <w:t>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4EE5C1B9" w14:textId="77777777" w:rsidR="00440811" w:rsidRPr="00DD2636" w:rsidRDefault="00440811" w:rsidP="009823FA">
            <w:pPr>
              <w:jc w:val="center"/>
              <w:rPr>
                <w:sz w:val="20"/>
              </w:rPr>
            </w:pPr>
            <w:r w:rsidRPr="00DD2636">
              <w:rPr>
                <w:sz w:val="20"/>
              </w:rPr>
              <w:t>3</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5F45C075" w14:textId="77777777" w:rsidR="00440811" w:rsidRPr="00DD2636" w:rsidRDefault="00440811" w:rsidP="009823FA">
            <w:pPr>
              <w:jc w:val="center"/>
              <w:rPr>
                <w:sz w:val="20"/>
              </w:rPr>
            </w:pPr>
            <w:r w:rsidRPr="00DD2636">
              <w:rPr>
                <w:sz w:val="20"/>
              </w:rPr>
              <w:t>4</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1F52019" w14:textId="77777777" w:rsidR="00440811" w:rsidRPr="00DD2636" w:rsidRDefault="00440811" w:rsidP="009823FA">
            <w:pPr>
              <w:jc w:val="center"/>
              <w:rPr>
                <w:sz w:val="20"/>
              </w:rPr>
            </w:pPr>
            <w:r w:rsidRPr="00DD2636">
              <w:rPr>
                <w:sz w:val="20"/>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3DD1F86" w14:textId="77777777" w:rsidR="00440811" w:rsidRPr="00DD2636" w:rsidRDefault="00440811" w:rsidP="009823FA">
            <w:pPr>
              <w:jc w:val="center"/>
              <w:rPr>
                <w:sz w:val="20"/>
              </w:rPr>
            </w:pPr>
            <w:r w:rsidRPr="00DD2636">
              <w:rPr>
                <w:sz w:val="20"/>
              </w:rPr>
              <w:t>6</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550F133F" w14:textId="77777777" w:rsidR="00440811" w:rsidRPr="00DD2636" w:rsidRDefault="00440811" w:rsidP="009823FA">
            <w:pPr>
              <w:jc w:val="center"/>
              <w:rPr>
                <w:sz w:val="20"/>
              </w:rPr>
            </w:pPr>
            <w:r w:rsidRPr="00DD2636">
              <w:rPr>
                <w:sz w:val="20"/>
              </w:rPr>
              <w:t>7</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3E62413C" w14:textId="77777777" w:rsidR="00440811" w:rsidRPr="00DD2636" w:rsidRDefault="00440811" w:rsidP="009823FA">
            <w:pPr>
              <w:jc w:val="center"/>
              <w:rPr>
                <w:sz w:val="20"/>
              </w:rPr>
            </w:pPr>
            <w:r w:rsidRPr="00DD2636">
              <w:rPr>
                <w:sz w:val="20"/>
              </w:rPr>
              <w:t>8</w:t>
            </w:r>
          </w:p>
        </w:tc>
      </w:tr>
      <w:tr w:rsidR="00AB3FAA" w:rsidRPr="00DD2636" w14:paraId="5DB30DEA" w14:textId="77777777" w:rsidTr="005D0CCB">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98948" w14:textId="77777777" w:rsidR="00440811" w:rsidRPr="00DD2636" w:rsidRDefault="00440811" w:rsidP="009823FA">
            <w:pPr>
              <w:jc w:val="center"/>
              <w:rPr>
                <w:sz w:val="20"/>
              </w:rPr>
            </w:pPr>
            <w:r w:rsidRPr="00DD2636">
              <w:rPr>
                <w:sz w:val="20"/>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3F45E35" w14:textId="77777777" w:rsidR="00440811" w:rsidRPr="00DD2636" w:rsidRDefault="00440811" w:rsidP="009823FA">
            <w:pPr>
              <w:jc w:val="center"/>
              <w:rPr>
                <w:sz w:val="20"/>
              </w:rPr>
            </w:pPr>
            <w:r w:rsidRPr="00DD2636">
              <w:rPr>
                <w:sz w:val="20"/>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70CEE2EE" w14:textId="77777777" w:rsidR="00440811" w:rsidRPr="00DD2636" w:rsidRDefault="00440811" w:rsidP="009823FA">
            <w:pPr>
              <w:jc w:val="center"/>
              <w:rPr>
                <w:sz w:val="20"/>
              </w:rPr>
            </w:pPr>
            <w:r w:rsidRPr="00DD2636">
              <w:rPr>
                <w:sz w:val="20"/>
              </w:rPr>
              <w:t> </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BE4AFD5" w14:textId="77777777" w:rsidR="00440811" w:rsidRPr="00DD2636" w:rsidRDefault="00440811" w:rsidP="009823FA">
            <w:pPr>
              <w:jc w:val="center"/>
              <w:rPr>
                <w:sz w:val="20"/>
              </w:rPr>
            </w:pPr>
            <w:r w:rsidRPr="00DD2636">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F3A6376" w14:textId="77777777" w:rsidR="00440811" w:rsidRPr="00DD2636" w:rsidRDefault="00440811" w:rsidP="009823FA">
            <w:pPr>
              <w:jc w:val="center"/>
              <w:rPr>
                <w:sz w:val="20"/>
              </w:rPr>
            </w:pPr>
            <w:r w:rsidRPr="00DD2636">
              <w:rPr>
                <w:sz w:val="20"/>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E065A9E" w14:textId="77777777" w:rsidR="00440811" w:rsidRPr="00DD2636" w:rsidRDefault="00440811" w:rsidP="009823FA">
            <w:pPr>
              <w:jc w:val="center"/>
              <w:rPr>
                <w:sz w:val="20"/>
              </w:rPr>
            </w:pPr>
            <w:r w:rsidRPr="00DD2636">
              <w:rPr>
                <w:sz w:val="20"/>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74CF3470" w14:textId="77777777" w:rsidR="00440811" w:rsidRPr="00DD2636" w:rsidRDefault="00440811" w:rsidP="009823FA">
            <w:pPr>
              <w:jc w:val="center"/>
              <w:rPr>
                <w:sz w:val="20"/>
              </w:rPr>
            </w:pPr>
            <w:r w:rsidRPr="00DD2636">
              <w:rPr>
                <w:sz w:val="20"/>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4C1BB31C" w14:textId="77777777" w:rsidR="00440811" w:rsidRPr="00DD2636" w:rsidRDefault="00440811" w:rsidP="009823FA">
            <w:pPr>
              <w:jc w:val="center"/>
              <w:rPr>
                <w:sz w:val="20"/>
              </w:rPr>
            </w:pPr>
            <w:r w:rsidRPr="00DD2636">
              <w:rPr>
                <w:sz w:val="20"/>
              </w:rPr>
              <w:t> </w:t>
            </w:r>
          </w:p>
        </w:tc>
      </w:tr>
      <w:tr w:rsidR="00AB3FAA" w:rsidRPr="00DD2636" w14:paraId="3417BC01" w14:textId="77777777" w:rsidTr="005D0CCB">
        <w:trPr>
          <w:jc w:val="center"/>
        </w:trPr>
        <w:tc>
          <w:tcPr>
            <w:tcW w:w="4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9B48E" w14:textId="77777777" w:rsidR="00440811" w:rsidRPr="00DD2636" w:rsidRDefault="00440811" w:rsidP="009823FA">
            <w:pPr>
              <w:jc w:val="center"/>
              <w:rPr>
                <w:sz w:val="20"/>
              </w:rPr>
            </w:pPr>
            <w:r w:rsidRPr="00DD2636">
              <w:rPr>
                <w:sz w:val="20"/>
              </w:rPr>
              <w:t>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00090AB" w14:textId="77777777" w:rsidR="00440811" w:rsidRPr="00DD2636" w:rsidRDefault="00440811" w:rsidP="009823FA">
            <w:pPr>
              <w:jc w:val="center"/>
              <w:rPr>
                <w:sz w:val="20"/>
              </w:rPr>
            </w:pPr>
            <w:r w:rsidRPr="00DD2636">
              <w:rPr>
                <w:sz w:val="20"/>
              </w:rPr>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00BAA4E0" w14:textId="77777777" w:rsidR="00440811" w:rsidRPr="00DD2636" w:rsidRDefault="00440811" w:rsidP="009823FA">
            <w:pPr>
              <w:jc w:val="center"/>
              <w:rPr>
                <w:sz w:val="20"/>
              </w:rPr>
            </w:pPr>
            <w:r w:rsidRPr="00DD2636">
              <w:rPr>
                <w:sz w:val="20"/>
              </w:rPr>
              <w:t> </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353D40F" w14:textId="77777777" w:rsidR="00440811" w:rsidRPr="00DD2636" w:rsidRDefault="00440811" w:rsidP="009823FA">
            <w:pPr>
              <w:jc w:val="center"/>
              <w:rPr>
                <w:sz w:val="20"/>
              </w:rPr>
            </w:pPr>
            <w:r w:rsidRPr="00DD2636">
              <w:rPr>
                <w:sz w:val="20"/>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14:paraId="11FAFD26" w14:textId="77777777" w:rsidR="00440811" w:rsidRPr="00DD2636" w:rsidRDefault="00440811" w:rsidP="009823FA">
            <w:pPr>
              <w:jc w:val="center"/>
              <w:rPr>
                <w:sz w:val="20"/>
              </w:rPr>
            </w:pPr>
            <w:r w:rsidRPr="00DD2636">
              <w:rPr>
                <w:sz w:val="20"/>
              </w:rPr>
              <w:t>Итого</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4CE5489" w14:textId="77777777" w:rsidR="00440811" w:rsidRPr="00DD2636" w:rsidRDefault="00440811" w:rsidP="009823FA">
            <w:pPr>
              <w:jc w:val="center"/>
              <w:rPr>
                <w:sz w:val="20"/>
              </w:rPr>
            </w:pPr>
            <w:r w:rsidRPr="00DD2636">
              <w:rPr>
                <w:sz w:val="20"/>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14:paraId="5A8DF707" w14:textId="77777777" w:rsidR="00440811" w:rsidRPr="00DD2636" w:rsidRDefault="00440811" w:rsidP="009823FA">
            <w:pPr>
              <w:jc w:val="center"/>
              <w:rPr>
                <w:sz w:val="20"/>
              </w:rPr>
            </w:pPr>
            <w:r w:rsidRPr="00DD2636">
              <w:rPr>
                <w:sz w:val="20"/>
              </w:rPr>
              <w:t>х</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134AB53E" w14:textId="77777777" w:rsidR="00440811" w:rsidRPr="00DD2636" w:rsidRDefault="00440811" w:rsidP="009823FA">
            <w:pPr>
              <w:jc w:val="center"/>
              <w:rPr>
                <w:sz w:val="20"/>
              </w:rPr>
            </w:pPr>
            <w:r w:rsidRPr="00DD2636">
              <w:rPr>
                <w:sz w:val="20"/>
              </w:rPr>
              <w:t> </w:t>
            </w:r>
          </w:p>
        </w:tc>
      </w:tr>
    </w:tbl>
    <w:p w14:paraId="0D9439D9" w14:textId="77777777" w:rsidR="00440811" w:rsidRPr="00DD2636" w:rsidRDefault="00440811" w:rsidP="00440811">
      <w:pPr>
        <w:ind w:firstLine="400"/>
        <w:jc w:val="both"/>
        <w:rPr>
          <w:sz w:val="20"/>
        </w:rPr>
      </w:pPr>
      <w:r w:rsidRPr="00DD2636">
        <w:rPr>
          <w:sz w:val="20"/>
        </w:rPr>
        <w:t> </w:t>
      </w:r>
    </w:p>
    <w:p w14:paraId="0A7BF840" w14:textId="77777777" w:rsidR="00440811" w:rsidRPr="00DD2636" w:rsidRDefault="00440811" w:rsidP="00440811">
      <w:pPr>
        <w:ind w:firstLine="400"/>
        <w:jc w:val="both"/>
        <w:rPr>
          <w:sz w:val="20"/>
        </w:rPr>
      </w:pPr>
      <w:r w:rsidRPr="00DD2636">
        <w:rPr>
          <w:rStyle w:val="s0"/>
          <w:sz w:val="20"/>
        </w:rPr>
        <w:t>Сведения об использовании запасов, полученных от заказчика</w:t>
      </w:r>
    </w:p>
    <w:p w14:paraId="50EF6E7D" w14:textId="77777777" w:rsidR="00440811" w:rsidRPr="00DD2636" w:rsidRDefault="00440811" w:rsidP="00440811">
      <w:pPr>
        <w:ind w:firstLine="400"/>
        <w:jc w:val="both"/>
        <w:rPr>
          <w:sz w:val="20"/>
        </w:rPr>
      </w:pPr>
      <w:r w:rsidRPr="00DD2636">
        <w:rPr>
          <w:rStyle w:val="s0"/>
          <w:sz w:val="20"/>
        </w:rPr>
        <w:t>_______________________________________________________________________________________________________</w:t>
      </w:r>
    </w:p>
    <w:p w14:paraId="0C6E96F1" w14:textId="77777777" w:rsidR="00440811" w:rsidRPr="00DD2636" w:rsidRDefault="00440811" w:rsidP="00440811">
      <w:pPr>
        <w:ind w:firstLine="3686"/>
        <w:jc w:val="both"/>
        <w:rPr>
          <w:sz w:val="20"/>
        </w:rPr>
      </w:pPr>
      <w:r w:rsidRPr="00DD2636">
        <w:rPr>
          <w:rStyle w:val="s0"/>
          <w:sz w:val="20"/>
        </w:rPr>
        <w:t>наименование, количество, стоимость</w:t>
      </w:r>
    </w:p>
    <w:p w14:paraId="09A153C0" w14:textId="77777777" w:rsidR="00440811" w:rsidRPr="00DD2636" w:rsidRDefault="00440811" w:rsidP="00440811">
      <w:pPr>
        <w:ind w:firstLine="400"/>
        <w:jc w:val="both"/>
        <w:rPr>
          <w:sz w:val="20"/>
        </w:rPr>
      </w:pPr>
      <w:r w:rsidRPr="00DD2636">
        <w:rPr>
          <w:rStyle w:val="s0"/>
          <w:sz w:val="20"/>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страниц</w:t>
      </w:r>
    </w:p>
    <w:p w14:paraId="0D16A912" w14:textId="77777777" w:rsidR="00440811" w:rsidRPr="00DD2636" w:rsidRDefault="00440811" w:rsidP="00440811">
      <w:pPr>
        <w:ind w:firstLine="400"/>
        <w:jc w:val="both"/>
        <w:rPr>
          <w:sz w:val="20"/>
        </w:rPr>
      </w:pPr>
      <w:r w:rsidRPr="00DD2636">
        <w:rPr>
          <w:rStyle w:val="s0"/>
          <w:sz w:val="20"/>
        </w:rPr>
        <w:t> </w:t>
      </w:r>
    </w:p>
    <w:tbl>
      <w:tblPr>
        <w:tblW w:w="4649" w:type="pct"/>
        <w:tblCellMar>
          <w:left w:w="0" w:type="dxa"/>
          <w:right w:w="0" w:type="dxa"/>
        </w:tblCellMar>
        <w:tblLook w:val="04A0" w:firstRow="1" w:lastRow="0" w:firstColumn="1" w:lastColumn="0" w:noHBand="0" w:noVBand="1"/>
      </w:tblPr>
      <w:tblGrid>
        <w:gridCol w:w="4763"/>
        <w:gridCol w:w="4592"/>
      </w:tblGrid>
      <w:tr w:rsidR="00440811" w:rsidRPr="008E681D" w14:paraId="1987B9AA" w14:textId="77777777" w:rsidTr="005D0CCB">
        <w:trPr>
          <w:trHeight w:val="443"/>
        </w:trPr>
        <w:tc>
          <w:tcPr>
            <w:tcW w:w="2213" w:type="pct"/>
            <w:tcMar>
              <w:top w:w="0" w:type="dxa"/>
              <w:left w:w="108" w:type="dxa"/>
              <w:bottom w:w="0" w:type="dxa"/>
              <w:right w:w="108" w:type="dxa"/>
            </w:tcMar>
            <w:hideMark/>
          </w:tcPr>
          <w:p w14:paraId="3960D37C" w14:textId="77777777" w:rsidR="00440811" w:rsidRPr="00DD2636" w:rsidRDefault="00440811" w:rsidP="009823FA">
            <w:pPr>
              <w:rPr>
                <w:sz w:val="20"/>
              </w:rPr>
            </w:pPr>
            <w:r w:rsidRPr="00DD2636">
              <w:rPr>
                <w:sz w:val="20"/>
              </w:rPr>
              <w:t>Сдал (Исполнитель)_____________/______________/_____________________</w:t>
            </w:r>
          </w:p>
          <w:p w14:paraId="529DFB83" w14:textId="77777777" w:rsidR="00440811" w:rsidRPr="00DD2636" w:rsidRDefault="00440811" w:rsidP="009823FA">
            <w:pPr>
              <w:ind w:firstLine="2160"/>
              <w:rPr>
                <w:sz w:val="20"/>
              </w:rPr>
            </w:pPr>
            <w:r w:rsidRPr="00DD2636">
              <w:rPr>
                <w:sz w:val="20"/>
              </w:rPr>
              <w:t>должность           подпись            расшифровка подписи</w:t>
            </w:r>
          </w:p>
        </w:tc>
        <w:tc>
          <w:tcPr>
            <w:tcW w:w="2787" w:type="pct"/>
            <w:tcMar>
              <w:top w:w="0" w:type="dxa"/>
              <w:left w:w="108" w:type="dxa"/>
              <w:bottom w:w="0" w:type="dxa"/>
              <w:right w:w="108" w:type="dxa"/>
            </w:tcMar>
            <w:hideMark/>
          </w:tcPr>
          <w:p w14:paraId="11C6A4AA" w14:textId="77777777" w:rsidR="00440811" w:rsidRPr="00DD2636" w:rsidRDefault="00440811" w:rsidP="009823FA">
            <w:pPr>
              <w:rPr>
                <w:sz w:val="20"/>
              </w:rPr>
            </w:pPr>
            <w:r w:rsidRPr="00DD2636">
              <w:rPr>
                <w:sz w:val="20"/>
              </w:rPr>
              <w:t>Принял (Заказчик)_____________/_____________/______________________</w:t>
            </w:r>
          </w:p>
          <w:p w14:paraId="0CA7B998" w14:textId="77777777" w:rsidR="00440811" w:rsidRPr="00DD2636" w:rsidRDefault="00440811" w:rsidP="009823FA">
            <w:pPr>
              <w:ind w:firstLine="2018"/>
              <w:rPr>
                <w:sz w:val="20"/>
              </w:rPr>
            </w:pPr>
            <w:r w:rsidRPr="00DD2636">
              <w:rPr>
                <w:sz w:val="20"/>
              </w:rPr>
              <w:t>должность           подпись            расшифровка подписи</w:t>
            </w:r>
          </w:p>
        </w:tc>
      </w:tr>
    </w:tbl>
    <w:p w14:paraId="06EA6024" w14:textId="77777777" w:rsidR="00440811" w:rsidRPr="008E681D" w:rsidRDefault="00440811" w:rsidP="00440811">
      <w:pPr>
        <w:autoSpaceDE w:val="0"/>
        <w:jc w:val="both"/>
        <w:rPr>
          <w:sz w:val="20"/>
          <w:szCs w:val="20"/>
        </w:rPr>
      </w:pPr>
    </w:p>
    <w:p w14:paraId="6876ED16" w14:textId="77777777" w:rsidR="009823FA" w:rsidRPr="00DD2636" w:rsidRDefault="009823FA" w:rsidP="00DD2636">
      <w:pPr>
        <w:rPr>
          <w:sz w:val="20"/>
        </w:rPr>
      </w:pPr>
    </w:p>
    <w:sectPr w:rsidR="009823FA" w:rsidRPr="00DD2636" w:rsidSect="00DD26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3BE40" w14:textId="77777777" w:rsidR="0034096A" w:rsidRDefault="0034096A" w:rsidP="00AB3FAA">
      <w:r>
        <w:separator/>
      </w:r>
    </w:p>
  </w:endnote>
  <w:endnote w:type="continuationSeparator" w:id="0">
    <w:p w14:paraId="43F4A34C" w14:textId="77777777" w:rsidR="0034096A" w:rsidRDefault="0034096A" w:rsidP="00AB3FAA">
      <w:r>
        <w:continuationSeparator/>
      </w:r>
    </w:p>
  </w:endnote>
  <w:endnote w:type="continuationNotice" w:id="1">
    <w:p w14:paraId="1DB6305C" w14:textId="77777777" w:rsidR="0034096A" w:rsidRDefault="00340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40C4" w14:textId="77777777" w:rsidR="00C54812" w:rsidRDefault="00C5481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C6FB7" w14:textId="77777777" w:rsidR="00C54812" w:rsidRDefault="00C5481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448A" w14:textId="77777777" w:rsidR="00C54812" w:rsidRDefault="00C5481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9D38F" w14:textId="77777777" w:rsidR="0034096A" w:rsidRDefault="0034096A" w:rsidP="00AB3FAA">
      <w:r>
        <w:separator/>
      </w:r>
    </w:p>
  </w:footnote>
  <w:footnote w:type="continuationSeparator" w:id="0">
    <w:p w14:paraId="6117B152" w14:textId="77777777" w:rsidR="0034096A" w:rsidRDefault="0034096A" w:rsidP="00AB3FAA">
      <w:r>
        <w:continuationSeparator/>
      </w:r>
    </w:p>
  </w:footnote>
  <w:footnote w:type="continuationNotice" w:id="1">
    <w:p w14:paraId="79D05EDA" w14:textId="77777777" w:rsidR="0034096A" w:rsidRDefault="003409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6AE" w14:textId="77777777" w:rsidR="00C54812" w:rsidRDefault="00C5481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CA8DF" w14:textId="7099A6DF" w:rsidR="00C54812" w:rsidRPr="00BB06AC" w:rsidRDefault="00C54812" w:rsidP="00C54812">
    <w:pPr>
      <w:tabs>
        <w:tab w:val="center" w:pos="4844"/>
        <w:tab w:val="right" w:pos="9689"/>
      </w:tabs>
      <w:jc w:val="right"/>
      <w:rPr>
        <w:b/>
        <w:i/>
      </w:rPr>
    </w:pPr>
    <w:r w:rsidRPr="00BB06AC">
      <w:rPr>
        <w:b/>
        <w:i/>
      </w:rPr>
      <w:t xml:space="preserve">Приложение </w:t>
    </w:r>
    <w:r>
      <w:rPr>
        <w:b/>
        <w:i/>
      </w:rPr>
      <w:t>14</w:t>
    </w:r>
    <w:r w:rsidRPr="00BB06AC">
      <w:rPr>
        <w:b/>
        <w:i/>
      </w:rPr>
      <w:t xml:space="preserve"> к протоколу Правления от 18.03.2024 года №19 </w:t>
    </w:r>
    <w:r w:rsidRPr="00BB06AC">
      <w:rPr>
        <w:b/>
        <w:i/>
      </w:rPr>
      <w:t>§</w:t>
    </w:r>
    <w:r>
      <w:rPr>
        <w:b/>
        <w:i/>
      </w:rPr>
      <w:t>14</w:t>
    </w:r>
    <w:bookmarkStart w:id="0" w:name="_GoBack"/>
    <w:bookmarkEnd w:id="0"/>
    <w:r w:rsidRPr="00BB06AC">
      <w:rPr>
        <w:b/>
        <w:i/>
      </w:rPr>
      <w:t>а</w:t>
    </w:r>
  </w:p>
  <w:p w14:paraId="18D41D31" w14:textId="77777777" w:rsidR="00C54812" w:rsidRDefault="00C5481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49DE" w14:textId="77777777" w:rsidR="00C54812" w:rsidRDefault="00C5481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5305"/>
    <w:multiLevelType w:val="hybridMultilevel"/>
    <w:tmpl w:val="54C458E4"/>
    <w:lvl w:ilvl="0" w:tplc="6D445C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F0011D"/>
    <w:multiLevelType w:val="hybridMultilevel"/>
    <w:tmpl w:val="847AD3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804FF"/>
    <w:multiLevelType w:val="multilevel"/>
    <w:tmpl w:val="FDF420EE"/>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8041B6"/>
    <w:multiLevelType w:val="hybridMultilevel"/>
    <w:tmpl w:val="84FE984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898385F"/>
    <w:multiLevelType w:val="hybridMultilevel"/>
    <w:tmpl w:val="ADAE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665444"/>
    <w:multiLevelType w:val="hybridMultilevel"/>
    <w:tmpl w:val="67B0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0F5323"/>
    <w:multiLevelType w:val="hybridMultilevel"/>
    <w:tmpl w:val="4CF60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986EA2"/>
    <w:multiLevelType w:val="hybridMultilevel"/>
    <w:tmpl w:val="60866204"/>
    <w:lvl w:ilvl="0" w:tplc="063EBD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3544FD"/>
    <w:multiLevelType w:val="hybridMultilevel"/>
    <w:tmpl w:val="B44686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33FC"/>
    <w:multiLevelType w:val="hybridMultilevel"/>
    <w:tmpl w:val="A3826010"/>
    <w:lvl w:ilvl="0" w:tplc="CBF4E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983B4D"/>
    <w:multiLevelType w:val="multilevel"/>
    <w:tmpl w:val="24F4F50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526006"/>
    <w:multiLevelType w:val="hybridMultilevel"/>
    <w:tmpl w:val="47ECB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D76A4"/>
    <w:multiLevelType w:val="multilevel"/>
    <w:tmpl w:val="F356EF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F8760C"/>
    <w:multiLevelType w:val="hybridMultilevel"/>
    <w:tmpl w:val="FF5630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5BC09F2"/>
    <w:multiLevelType w:val="hybridMultilevel"/>
    <w:tmpl w:val="7DB034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45615C"/>
    <w:multiLevelType w:val="multilevel"/>
    <w:tmpl w:val="A7EA2F6E"/>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474FCC"/>
    <w:multiLevelType w:val="hybridMultilevel"/>
    <w:tmpl w:val="15BC1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694E4A"/>
    <w:multiLevelType w:val="hybridMultilevel"/>
    <w:tmpl w:val="352C2C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17FB7"/>
    <w:multiLevelType w:val="hybridMultilevel"/>
    <w:tmpl w:val="F192EF0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8B1141C"/>
    <w:multiLevelType w:val="hybridMultilevel"/>
    <w:tmpl w:val="14A8CA4C"/>
    <w:lvl w:ilvl="0" w:tplc="3EEC70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341E5F"/>
    <w:multiLevelType w:val="multilevel"/>
    <w:tmpl w:val="063A58FE"/>
    <w:lvl w:ilvl="0">
      <w:start w:val="2"/>
      <w:numFmt w:val="decimal"/>
      <w:lvlText w:val="%1."/>
      <w:lvlJc w:val="left"/>
      <w:pPr>
        <w:tabs>
          <w:tab w:val="num" w:pos="720"/>
        </w:tabs>
        <w:ind w:left="720" w:hanging="360"/>
      </w:pPr>
      <w:rPr>
        <w:rFonts w:hint="default"/>
      </w:rPr>
    </w:lvl>
    <w:lvl w:ilvl="1">
      <w:start w:val="6"/>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27412BD"/>
    <w:multiLevelType w:val="hybridMultilevel"/>
    <w:tmpl w:val="5998AA40"/>
    <w:lvl w:ilvl="0" w:tplc="028295F4">
      <w:start w:val="26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67023C"/>
    <w:multiLevelType w:val="multilevel"/>
    <w:tmpl w:val="DF880C8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591FE2"/>
    <w:multiLevelType w:val="multilevel"/>
    <w:tmpl w:val="9416ACAA"/>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C051A0C"/>
    <w:multiLevelType w:val="hybridMultilevel"/>
    <w:tmpl w:val="888CC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23"/>
  </w:num>
  <w:num w:numId="4">
    <w:abstractNumId w:val="11"/>
  </w:num>
  <w:num w:numId="5">
    <w:abstractNumId w:val="19"/>
  </w:num>
  <w:num w:numId="6">
    <w:abstractNumId w:val="0"/>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4"/>
  </w:num>
  <w:num w:numId="11">
    <w:abstractNumId w:val="10"/>
  </w:num>
  <w:num w:numId="12">
    <w:abstractNumId w:val="18"/>
  </w:num>
  <w:num w:numId="13">
    <w:abstractNumId w:val="20"/>
  </w:num>
  <w:num w:numId="14">
    <w:abstractNumId w:val="14"/>
  </w:num>
  <w:num w:numId="15">
    <w:abstractNumId w:val="8"/>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4"/>
  </w:num>
  <w:num w:numId="20">
    <w:abstractNumId w:val="6"/>
  </w:num>
  <w:num w:numId="21">
    <w:abstractNumId w:val="7"/>
  </w:num>
  <w:num w:numId="22">
    <w:abstractNumId w:val="21"/>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11"/>
    <w:rsid w:val="000114EA"/>
    <w:rsid w:val="000157D8"/>
    <w:rsid w:val="00020DD1"/>
    <w:rsid w:val="00024F9C"/>
    <w:rsid w:val="000475C4"/>
    <w:rsid w:val="000519F2"/>
    <w:rsid w:val="00051D34"/>
    <w:rsid w:val="00055256"/>
    <w:rsid w:val="00060965"/>
    <w:rsid w:val="00066B59"/>
    <w:rsid w:val="000818BB"/>
    <w:rsid w:val="00082C25"/>
    <w:rsid w:val="00090088"/>
    <w:rsid w:val="000A0150"/>
    <w:rsid w:val="000A467D"/>
    <w:rsid w:val="000A70A9"/>
    <w:rsid w:val="000B656B"/>
    <w:rsid w:val="000B6FBC"/>
    <w:rsid w:val="000C0A50"/>
    <w:rsid w:val="000C0B77"/>
    <w:rsid w:val="000C74E4"/>
    <w:rsid w:val="000D26BE"/>
    <w:rsid w:val="000E7005"/>
    <w:rsid w:val="000F15FB"/>
    <w:rsid w:val="000F2BF7"/>
    <w:rsid w:val="000F7244"/>
    <w:rsid w:val="00107A10"/>
    <w:rsid w:val="0011312D"/>
    <w:rsid w:val="001205AE"/>
    <w:rsid w:val="00120EE1"/>
    <w:rsid w:val="00121CD8"/>
    <w:rsid w:val="00135857"/>
    <w:rsid w:val="00137DFE"/>
    <w:rsid w:val="001417F8"/>
    <w:rsid w:val="0014402F"/>
    <w:rsid w:val="0015236F"/>
    <w:rsid w:val="0015331A"/>
    <w:rsid w:val="00154710"/>
    <w:rsid w:val="00154925"/>
    <w:rsid w:val="00154B12"/>
    <w:rsid w:val="00155905"/>
    <w:rsid w:val="0015602B"/>
    <w:rsid w:val="001569FC"/>
    <w:rsid w:val="00156B7C"/>
    <w:rsid w:val="00163958"/>
    <w:rsid w:val="0016475D"/>
    <w:rsid w:val="00167E36"/>
    <w:rsid w:val="00174A47"/>
    <w:rsid w:val="00182B87"/>
    <w:rsid w:val="00186953"/>
    <w:rsid w:val="001A6234"/>
    <w:rsid w:val="001B2FA3"/>
    <w:rsid w:val="001B315E"/>
    <w:rsid w:val="001B56EA"/>
    <w:rsid w:val="001B6687"/>
    <w:rsid w:val="001D1F43"/>
    <w:rsid w:val="001D7107"/>
    <w:rsid w:val="001D767E"/>
    <w:rsid w:val="001E7FA5"/>
    <w:rsid w:val="002007F7"/>
    <w:rsid w:val="002124E8"/>
    <w:rsid w:val="00214354"/>
    <w:rsid w:val="00214996"/>
    <w:rsid w:val="00216220"/>
    <w:rsid w:val="00224643"/>
    <w:rsid w:val="002278D9"/>
    <w:rsid w:val="00235051"/>
    <w:rsid w:val="00236BDB"/>
    <w:rsid w:val="00242193"/>
    <w:rsid w:val="0024398A"/>
    <w:rsid w:val="00243FC3"/>
    <w:rsid w:val="00245028"/>
    <w:rsid w:val="00251717"/>
    <w:rsid w:val="00260DA5"/>
    <w:rsid w:val="002622D9"/>
    <w:rsid w:val="00263F81"/>
    <w:rsid w:val="00265F69"/>
    <w:rsid w:val="00266E86"/>
    <w:rsid w:val="002702F7"/>
    <w:rsid w:val="00284C16"/>
    <w:rsid w:val="00286754"/>
    <w:rsid w:val="00290876"/>
    <w:rsid w:val="00293205"/>
    <w:rsid w:val="00296B7A"/>
    <w:rsid w:val="002A4414"/>
    <w:rsid w:val="002A7019"/>
    <w:rsid w:val="002B0C8E"/>
    <w:rsid w:val="002B160B"/>
    <w:rsid w:val="002B319E"/>
    <w:rsid w:val="002D3807"/>
    <w:rsid w:val="002D4368"/>
    <w:rsid w:val="002D5880"/>
    <w:rsid w:val="002D6D83"/>
    <w:rsid w:val="002F0C0F"/>
    <w:rsid w:val="002F2C19"/>
    <w:rsid w:val="002F73A6"/>
    <w:rsid w:val="0030552C"/>
    <w:rsid w:val="00306438"/>
    <w:rsid w:val="003155E3"/>
    <w:rsid w:val="00316847"/>
    <w:rsid w:val="00327463"/>
    <w:rsid w:val="00330102"/>
    <w:rsid w:val="0033117A"/>
    <w:rsid w:val="00331700"/>
    <w:rsid w:val="0034096A"/>
    <w:rsid w:val="003478FC"/>
    <w:rsid w:val="003505E5"/>
    <w:rsid w:val="00350FB6"/>
    <w:rsid w:val="00355046"/>
    <w:rsid w:val="00355841"/>
    <w:rsid w:val="003632F7"/>
    <w:rsid w:val="0036527D"/>
    <w:rsid w:val="0037377F"/>
    <w:rsid w:val="00385CB0"/>
    <w:rsid w:val="003863DD"/>
    <w:rsid w:val="00393CBB"/>
    <w:rsid w:val="00395EA2"/>
    <w:rsid w:val="003A7966"/>
    <w:rsid w:val="003B117C"/>
    <w:rsid w:val="003C0606"/>
    <w:rsid w:val="003C2290"/>
    <w:rsid w:val="003D309C"/>
    <w:rsid w:val="003D7DC4"/>
    <w:rsid w:val="003E044D"/>
    <w:rsid w:val="003E08D6"/>
    <w:rsid w:val="003E23BC"/>
    <w:rsid w:val="003E30BB"/>
    <w:rsid w:val="003E36BE"/>
    <w:rsid w:val="003E4040"/>
    <w:rsid w:val="003E7D29"/>
    <w:rsid w:val="003F1587"/>
    <w:rsid w:val="0040061D"/>
    <w:rsid w:val="00402FD9"/>
    <w:rsid w:val="00404DF7"/>
    <w:rsid w:val="00420685"/>
    <w:rsid w:val="0042507B"/>
    <w:rsid w:val="004279DF"/>
    <w:rsid w:val="00434B10"/>
    <w:rsid w:val="00437A86"/>
    <w:rsid w:val="00440811"/>
    <w:rsid w:val="004453DB"/>
    <w:rsid w:val="00452318"/>
    <w:rsid w:val="0045267C"/>
    <w:rsid w:val="0046446B"/>
    <w:rsid w:val="0048177F"/>
    <w:rsid w:val="0048284D"/>
    <w:rsid w:val="004903C1"/>
    <w:rsid w:val="004906A9"/>
    <w:rsid w:val="00490DE8"/>
    <w:rsid w:val="00492A8D"/>
    <w:rsid w:val="004A53CA"/>
    <w:rsid w:val="004A7463"/>
    <w:rsid w:val="004B0145"/>
    <w:rsid w:val="004B32B3"/>
    <w:rsid w:val="004B4119"/>
    <w:rsid w:val="004B5126"/>
    <w:rsid w:val="004B5A33"/>
    <w:rsid w:val="004C0EB1"/>
    <w:rsid w:val="004C5C1A"/>
    <w:rsid w:val="004C7A22"/>
    <w:rsid w:val="004C7C99"/>
    <w:rsid w:val="004D787A"/>
    <w:rsid w:val="004E0D77"/>
    <w:rsid w:val="004E72CB"/>
    <w:rsid w:val="004F1549"/>
    <w:rsid w:val="004F669E"/>
    <w:rsid w:val="0050038A"/>
    <w:rsid w:val="00500482"/>
    <w:rsid w:val="00503D0E"/>
    <w:rsid w:val="0050480B"/>
    <w:rsid w:val="00507FD9"/>
    <w:rsid w:val="005105A4"/>
    <w:rsid w:val="005114A6"/>
    <w:rsid w:val="00511CCA"/>
    <w:rsid w:val="00513635"/>
    <w:rsid w:val="00513C51"/>
    <w:rsid w:val="0051443D"/>
    <w:rsid w:val="00514442"/>
    <w:rsid w:val="005237B3"/>
    <w:rsid w:val="005331CE"/>
    <w:rsid w:val="0054048C"/>
    <w:rsid w:val="005413AE"/>
    <w:rsid w:val="00542653"/>
    <w:rsid w:val="00543A14"/>
    <w:rsid w:val="005601AA"/>
    <w:rsid w:val="0056209A"/>
    <w:rsid w:val="00562A32"/>
    <w:rsid w:val="00566ECF"/>
    <w:rsid w:val="005736AE"/>
    <w:rsid w:val="00573F17"/>
    <w:rsid w:val="005946B6"/>
    <w:rsid w:val="00595127"/>
    <w:rsid w:val="005A3920"/>
    <w:rsid w:val="005B51F1"/>
    <w:rsid w:val="005B6D63"/>
    <w:rsid w:val="005C2ECE"/>
    <w:rsid w:val="005C7673"/>
    <w:rsid w:val="005D0CCB"/>
    <w:rsid w:val="005E1C43"/>
    <w:rsid w:val="005E23F2"/>
    <w:rsid w:val="005E2923"/>
    <w:rsid w:val="005F12DB"/>
    <w:rsid w:val="005F31DE"/>
    <w:rsid w:val="0060090A"/>
    <w:rsid w:val="00601FC3"/>
    <w:rsid w:val="00604591"/>
    <w:rsid w:val="00611F3A"/>
    <w:rsid w:val="00613915"/>
    <w:rsid w:val="00620CEC"/>
    <w:rsid w:val="00623B65"/>
    <w:rsid w:val="006301DD"/>
    <w:rsid w:val="00636E7E"/>
    <w:rsid w:val="00643A86"/>
    <w:rsid w:val="006448FD"/>
    <w:rsid w:val="00644E94"/>
    <w:rsid w:val="00651C85"/>
    <w:rsid w:val="00653A10"/>
    <w:rsid w:val="00653B0F"/>
    <w:rsid w:val="00656B3D"/>
    <w:rsid w:val="00666ECF"/>
    <w:rsid w:val="00681696"/>
    <w:rsid w:val="00681B14"/>
    <w:rsid w:val="0069030B"/>
    <w:rsid w:val="006A4D10"/>
    <w:rsid w:val="006A526D"/>
    <w:rsid w:val="006B0C2F"/>
    <w:rsid w:val="006B138C"/>
    <w:rsid w:val="006B19D6"/>
    <w:rsid w:val="006B5935"/>
    <w:rsid w:val="006B597E"/>
    <w:rsid w:val="006B6201"/>
    <w:rsid w:val="006B7161"/>
    <w:rsid w:val="006C3C93"/>
    <w:rsid w:val="006D2D72"/>
    <w:rsid w:val="006D707C"/>
    <w:rsid w:val="006E31FB"/>
    <w:rsid w:val="006E472B"/>
    <w:rsid w:val="006E64FF"/>
    <w:rsid w:val="006F6D4D"/>
    <w:rsid w:val="00700CF1"/>
    <w:rsid w:val="0070482B"/>
    <w:rsid w:val="00706741"/>
    <w:rsid w:val="007079D9"/>
    <w:rsid w:val="00711CFA"/>
    <w:rsid w:val="00717EE2"/>
    <w:rsid w:val="007214D8"/>
    <w:rsid w:val="0072286E"/>
    <w:rsid w:val="00735FA1"/>
    <w:rsid w:val="00740159"/>
    <w:rsid w:val="00741C5F"/>
    <w:rsid w:val="00741EB6"/>
    <w:rsid w:val="00743F92"/>
    <w:rsid w:val="007450A8"/>
    <w:rsid w:val="00745B4B"/>
    <w:rsid w:val="0074795A"/>
    <w:rsid w:val="007618A3"/>
    <w:rsid w:val="00772E74"/>
    <w:rsid w:val="0077328E"/>
    <w:rsid w:val="00776319"/>
    <w:rsid w:val="0078492F"/>
    <w:rsid w:val="007852F0"/>
    <w:rsid w:val="00785F5D"/>
    <w:rsid w:val="00786094"/>
    <w:rsid w:val="0079066D"/>
    <w:rsid w:val="00791CD7"/>
    <w:rsid w:val="00795FBC"/>
    <w:rsid w:val="007A6937"/>
    <w:rsid w:val="007C130D"/>
    <w:rsid w:val="007E5384"/>
    <w:rsid w:val="007F21D3"/>
    <w:rsid w:val="007F4DC9"/>
    <w:rsid w:val="007F5F0A"/>
    <w:rsid w:val="00801E88"/>
    <w:rsid w:val="00804357"/>
    <w:rsid w:val="008056EF"/>
    <w:rsid w:val="00812102"/>
    <w:rsid w:val="00814E88"/>
    <w:rsid w:val="00816544"/>
    <w:rsid w:val="00820C47"/>
    <w:rsid w:val="00824402"/>
    <w:rsid w:val="00832646"/>
    <w:rsid w:val="00833A59"/>
    <w:rsid w:val="00834F5E"/>
    <w:rsid w:val="00844512"/>
    <w:rsid w:val="00860A60"/>
    <w:rsid w:val="00863BF6"/>
    <w:rsid w:val="00870D54"/>
    <w:rsid w:val="008759E6"/>
    <w:rsid w:val="0088031A"/>
    <w:rsid w:val="0088251E"/>
    <w:rsid w:val="00883BF4"/>
    <w:rsid w:val="00884969"/>
    <w:rsid w:val="00886C20"/>
    <w:rsid w:val="008C0B91"/>
    <w:rsid w:val="008D34E0"/>
    <w:rsid w:val="008D4B38"/>
    <w:rsid w:val="008E16B3"/>
    <w:rsid w:val="008E532B"/>
    <w:rsid w:val="008E681D"/>
    <w:rsid w:val="008F0AA3"/>
    <w:rsid w:val="008F0B60"/>
    <w:rsid w:val="00910291"/>
    <w:rsid w:val="00912203"/>
    <w:rsid w:val="009171FE"/>
    <w:rsid w:val="0092399D"/>
    <w:rsid w:val="009266F4"/>
    <w:rsid w:val="00926901"/>
    <w:rsid w:val="009324D0"/>
    <w:rsid w:val="00933FE9"/>
    <w:rsid w:val="00942E3E"/>
    <w:rsid w:val="00943763"/>
    <w:rsid w:val="00944AE3"/>
    <w:rsid w:val="00950C28"/>
    <w:rsid w:val="009534FA"/>
    <w:rsid w:val="00963626"/>
    <w:rsid w:val="0097373E"/>
    <w:rsid w:val="009823FA"/>
    <w:rsid w:val="00986595"/>
    <w:rsid w:val="00997D6E"/>
    <w:rsid w:val="009A0332"/>
    <w:rsid w:val="009A1512"/>
    <w:rsid w:val="009A444A"/>
    <w:rsid w:val="009C60B8"/>
    <w:rsid w:val="009D0F3C"/>
    <w:rsid w:val="009D3C8D"/>
    <w:rsid w:val="009E0154"/>
    <w:rsid w:val="009E4F14"/>
    <w:rsid w:val="009E5EEE"/>
    <w:rsid w:val="009E6B62"/>
    <w:rsid w:val="009F4109"/>
    <w:rsid w:val="009F414D"/>
    <w:rsid w:val="009F4BA3"/>
    <w:rsid w:val="009F57B7"/>
    <w:rsid w:val="009F5B86"/>
    <w:rsid w:val="00A0084B"/>
    <w:rsid w:val="00A04317"/>
    <w:rsid w:val="00A04540"/>
    <w:rsid w:val="00A071AA"/>
    <w:rsid w:val="00A17856"/>
    <w:rsid w:val="00A26C24"/>
    <w:rsid w:val="00A33085"/>
    <w:rsid w:val="00A33388"/>
    <w:rsid w:val="00A33787"/>
    <w:rsid w:val="00A33A6A"/>
    <w:rsid w:val="00A46A44"/>
    <w:rsid w:val="00A52E30"/>
    <w:rsid w:val="00A54C61"/>
    <w:rsid w:val="00A57022"/>
    <w:rsid w:val="00A623EF"/>
    <w:rsid w:val="00A63597"/>
    <w:rsid w:val="00A6573A"/>
    <w:rsid w:val="00A70E2A"/>
    <w:rsid w:val="00A71954"/>
    <w:rsid w:val="00A9150F"/>
    <w:rsid w:val="00A94350"/>
    <w:rsid w:val="00A9590D"/>
    <w:rsid w:val="00AA32E5"/>
    <w:rsid w:val="00AA7CF6"/>
    <w:rsid w:val="00AB15EF"/>
    <w:rsid w:val="00AB3FAA"/>
    <w:rsid w:val="00AC0A50"/>
    <w:rsid w:val="00AC2A5F"/>
    <w:rsid w:val="00AC519D"/>
    <w:rsid w:val="00AD0CAD"/>
    <w:rsid w:val="00AD4D91"/>
    <w:rsid w:val="00AD6F4B"/>
    <w:rsid w:val="00AE1200"/>
    <w:rsid w:val="00AE455D"/>
    <w:rsid w:val="00AE55FE"/>
    <w:rsid w:val="00AF18EE"/>
    <w:rsid w:val="00B10A37"/>
    <w:rsid w:val="00B11547"/>
    <w:rsid w:val="00B12488"/>
    <w:rsid w:val="00B16431"/>
    <w:rsid w:val="00B21271"/>
    <w:rsid w:val="00B2169D"/>
    <w:rsid w:val="00B25A19"/>
    <w:rsid w:val="00B309DB"/>
    <w:rsid w:val="00B32DBA"/>
    <w:rsid w:val="00B4538D"/>
    <w:rsid w:val="00B54709"/>
    <w:rsid w:val="00B628A8"/>
    <w:rsid w:val="00B70B00"/>
    <w:rsid w:val="00B876C8"/>
    <w:rsid w:val="00BA097E"/>
    <w:rsid w:val="00BA6F42"/>
    <w:rsid w:val="00BB03EE"/>
    <w:rsid w:val="00BB64AD"/>
    <w:rsid w:val="00BC0D8E"/>
    <w:rsid w:val="00BD4630"/>
    <w:rsid w:val="00BD4B83"/>
    <w:rsid w:val="00BD58A7"/>
    <w:rsid w:val="00BE49FB"/>
    <w:rsid w:val="00BF1ADB"/>
    <w:rsid w:val="00BF6EFF"/>
    <w:rsid w:val="00C0590C"/>
    <w:rsid w:val="00C15646"/>
    <w:rsid w:val="00C15E97"/>
    <w:rsid w:val="00C175E1"/>
    <w:rsid w:val="00C213F8"/>
    <w:rsid w:val="00C23E89"/>
    <w:rsid w:val="00C27089"/>
    <w:rsid w:val="00C41082"/>
    <w:rsid w:val="00C433E2"/>
    <w:rsid w:val="00C43A58"/>
    <w:rsid w:val="00C43A9B"/>
    <w:rsid w:val="00C54812"/>
    <w:rsid w:val="00C64EC4"/>
    <w:rsid w:val="00C77509"/>
    <w:rsid w:val="00C801D6"/>
    <w:rsid w:val="00C802A4"/>
    <w:rsid w:val="00C85926"/>
    <w:rsid w:val="00C95C22"/>
    <w:rsid w:val="00C971FB"/>
    <w:rsid w:val="00CA4174"/>
    <w:rsid w:val="00CA58C4"/>
    <w:rsid w:val="00CA6D2F"/>
    <w:rsid w:val="00CB3FC0"/>
    <w:rsid w:val="00CB7794"/>
    <w:rsid w:val="00CC1731"/>
    <w:rsid w:val="00CC57F6"/>
    <w:rsid w:val="00CC5D39"/>
    <w:rsid w:val="00CD3226"/>
    <w:rsid w:val="00CD67F6"/>
    <w:rsid w:val="00CD7725"/>
    <w:rsid w:val="00CE0CBC"/>
    <w:rsid w:val="00CE0FC1"/>
    <w:rsid w:val="00CE2D77"/>
    <w:rsid w:val="00CE4D87"/>
    <w:rsid w:val="00CF42A0"/>
    <w:rsid w:val="00CF536C"/>
    <w:rsid w:val="00D11D9F"/>
    <w:rsid w:val="00D21C05"/>
    <w:rsid w:val="00D326EC"/>
    <w:rsid w:val="00D4534C"/>
    <w:rsid w:val="00D536B4"/>
    <w:rsid w:val="00D57154"/>
    <w:rsid w:val="00D61D8A"/>
    <w:rsid w:val="00D647CC"/>
    <w:rsid w:val="00D66014"/>
    <w:rsid w:val="00D800D0"/>
    <w:rsid w:val="00D808DF"/>
    <w:rsid w:val="00D9034A"/>
    <w:rsid w:val="00D94BF6"/>
    <w:rsid w:val="00D95D0C"/>
    <w:rsid w:val="00D96005"/>
    <w:rsid w:val="00DA0429"/>
    <w:rsid w:val="00DA4C0B"/>
    <w:rsid w:val="00DB474D"/>
    <w:rsid w:val="00DB499E"/>
    <w:rsid w:val="00DC0AA8"/>
    <w:rsid w:val="00DC1205"/>
    <w:rsid w:val="00DC553D"/>
    <w:rsid w:val="00DC6F07"/>
    <w:rsid w:val="00DD2636"/>
    <w:rsid w:val="00DD5800"/>
    <w:rsid w:val="00DD6778"/>
    <w:rsid w:val="00DE06BE"/>
    <w:rsid w:val="00DE076B"/>
    <w:rsid w:val="00DE64FE"/>
    <w:rsid w:val="00DF0E4C"/>
    <w:rsid w:val="00DF1D99"/>
    <w:rsid w:val="00DF59B0"/>
    <w:rsid w:val="00E00312"/>
    <w:rsid w:val="00E119CE"/>
    <w:rsid w:val="00E13D43"/>
    <w:rsid w:val="00E26CED"/>
    <w:rsid w:val="00E3144D"/>
    <w:rsid w:val="00E34BE0"/>
    <w:rsid w:val="00E44640"/>
    <w:rsid w:val="00E47B90"/>
    <w:rsid w:val="00E5374F"/>
    <w:rsid w:val="00E53858"/>
    <w:rsid w:val="00E56279"/>
    <w:rsid w:val="00E572BB"/>
    <w:rsid w:val="00E63044"/>
    <w:rsid w:val="00E63DE0"/>
    <w:rsid w:val="00E64CBA"/>
    <w:rsid w:val="00E749FB"/>
    <w:rsid w:val="00E75FEA"/>
    <w:rsid w:val="00E76665"/>
    <w:rsid w:val="00E768BF"/>
    <w:rsid w:val="00E76D8A"/>
    <w:rsid w:val="00E773C6"/>
    <w:rsid w:val="00E87E47"/>
    <w:rsid w:val="00E90577"/>
    <w:rsid w:val="00E91F36"/>
    <w:rsid w:val="00E968CC"/>
    <w:rsid w:val="00E97114"/>
    <w:rsid w:val="00E97D6B"/>
    <w:rsid w:val="00EA081B"/>
    <w:rsid w:val="00EA53F7"/>
    <w:rsid w:val="00EA76ED"/>
    <w:rsid w:val="00EB10AB"/>
    <w:rsid w:val="00EB1F9B"/>
    <w:rsid w:val="00EB381A"/>
    <w:rsid w:val="00EB6FCA"/>
    <w:rsid w:val="00EC7912"/>
    <w:rsid w:val="00EC7D12"/>
    <w:rsid w:val="00ED11F7"/>
    <w:rsid w:val="00ED24DA"/>
    <w:rsid w:val="00EE032F"/>
    <w:rsid w:val="00EE4513"/>
    <w:rsid w:val="00EE6D97"/>
    <w:rsid w:val="00EF5984"/>
    <w:rsid w:val="00EF68E6"/>
    <w:rsid w:val="00F1548C"/>
    <w:rsid w:val="00F21A58"/>
    <w:rsid w:val="00F25132"/>
    <w:rsid w:val="00F25404"/>
    <w:rsid w:val="00F32E02"/>
    <w:rsid w:val="00F40611"/>
    <w:rsid w:val="00F47889"/>
    <w:rsid w:val="00F5097A"/>
    <w:rsid w:val="00F50F13"/>
    <w:rsid w:val="00F52E4F"/>
    <w:rsid w:val="00F608EB"/>
    <w:rsid w:val="00F66027"/>
    <w:rsid w:val="00F66633"/>
    <w:rsid w:val="00F71B6F"/>
    <w:rsid w:val="00F75109"/>
    <w:rsid w:val="00F82E22"/>
    <w:rsid w:val="00F840DD"/>
    <w:rsid w:val="00F906BD"/>
    <w:rsid w:val="00F961FC"/>
    <w:rsid w:val="00FA68B4"/>
    <w:rsid w:val="00FB0FBE"/>
    <w:rsid w:val="00FB22F9"/>
    <w:rsid w:val="00FB3314"/>
    <w:rsid w:val="00FB4333"/>
    <w:rsid w:val="00FB45BE"/>
    <w:rsid w:val="00FB7CFA"/>
    <w:rsid w:val="00FC2C41"/>
    <w:rsid w:val="00FE22EC"/>
    <w:rsid w:val="00FE4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1EC8"/>
  <w15:chartTrackingRefBased/>
  <w15:docId w15:val="{8C5FD448-28CF-42DF-AF72-9C890A66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F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40811"/>
    <w:pPr>
      <w:spacing w:after="120" w:line="480" w:lineRule="auto"/>
      <w:ind w:left="283"/>
    </w:pPr>
  </w:style>
  <w:style w:type="character" w:customStyle="1" w:styleId="20">
    <w:name w:val="Основной текст с отступом 2 Знак"/>
    <w:basedOn w:val="a0"/>
    <w:link w:val="2"/>
    <w:rsid w:val="00440811"/>
    <w:rPr>
      <w:rFonts w:ascii="Times New Roman" w:eastAsia="Times New Roman" w:hAnsi="Times New Roman" w:cs="Times New Roman"/>
      <w:sz w:val="24"/>
      <w:szCs w:val="24"/>
      <w:lang w:eastAsia="ru-RU"/>
    </w:rPr>
  </w:style>
  <w:style w:type="paragraph" w:customStyle="1" w:styleId="xl36">
    <w:name w:val="xl36"/>
    <w:basedOn w:val="a"/>
    <w:rsid w:val="00440811"/>
    <w:pPr>
      <w:spacing w:before="100" w:beforeAutospacing="1" w:after="100" w:afterAutospacing="1"/>
      <w:jc w:val="center"/>
    </w:pPr>
    <w:rPr>
      <w:rFonts w:ascii="Arial" w:hAnsi="Arial" w:cs="Arial"/>
      <w:b/>
      <w:bCs/>
    </w:rPr>
  </w:style>
  <w:style w:type="paragraph" w:customStyle="1" w:styleId="Heading3H3">
    <w:name w:val="Heading 3.H3"/>
    <w:basedOn w:val="a"/>
    <w:next w:val="a"/>
    <w:rsid w:val="00440811"/>
    <w:pPr>
      <w:keepNext/>
      <w:keepLines/>
      <w:overflowPunct w:val="0"/>
      <w:autoSpaceDE w:val="0"/>
      <w:autoSpaceDN w:val="0"/>
      <w:adjustRightInd w:val="0"/>
      <w:spacing w:before="120" w:after="120"/>
      <w:jc w:val="both"/>
      <w:textAlignment w:val="baseline"/>
    </w:pPr>
    <w:rPr>
      <w:rFonts w:ascii="Arial" w:hAnsi="Arial"/>
      <w:b/>
      <w:caps/>
      <w:color w:val="000000"/>
      <w:szCs w:val="20"/>
      <w:lang w:val="uk-UA"/>
    </w:rPr>
  </w:style>
  <w:style w:type="paragraph" w:styleId="a3">
    <w:name w:val="Body Text Indent"/>
    <w:basedOn w:val="a"/>
    <w:link w:val="a4"/>
    <w:rsid w:val="00440811"/>
    <w:pPr>
      <w:spacing w:after="120"/>
      <w:ind w:left="283"/>
    </w:pPr>
  </w:style>
  <w:style w:type="character" w:customStyle="1" w:styleId="a4">
    <w:name w:val="Основной текст с отступом Знак"/>
    <w:basedOn w:val="a0"/>
    <w:link w:val="a3"/>
    <w:rsid w:val="00440811"/>
    <w:rPr>
      <w:rFonts w:ascii="Times New Roman" w:eastAsia="Times New Roman" w:hAnsi="Times New Roman" w:cs="Times New Roman"/>
      <w:sz w:val="24"/>
      <w:szCs w:val="24"/>
      <w:lang w:eastAsia="ru-RU"/>
    </w:rPr>
  </w:style>
  <w:style w:type="character" w:styleId="a5">
    <w:name w:val="annotation reference"/>
    <w:rsid w:val="00440811"/>
    <w:rPr>
      <w:sz w:val="16"/>
      <w:szCs w:val="16"/>
    </w:rPr>
  </w:style>
  <w:style w:type="paragraph" w:styleId="a6">
    <w:name w:val="annotation text"/>
    <w:basedOn w:val="a"/>
    <w:link w:val="a7"/>
    <w:rsid w:val="00440811"/>
    <w:rPr>
      <w:sz w:val="20"/>
      <w:szCs w:val="20"/>
    </w:rPr>
  </w:style>
  <w:style w:type="character" w:customStyle="1" w:styleId="a7">
    <w:name w:val="Текст примечания Знак"/>
    <w:basedOn w:val="a0"/>
    <w:link w:val="a6"/>
    <w:rsid w:val="00440811"/>
    <w:rPr>
      <w:rFonts w:ascii="Times New Roman" w:eastAsia="Times New Roman" w:hAnsi="Times New Roman" w:cs="Times New Roman"/>
      <w:sz w:val="20"/>
      <w:szCs w:val="20"/>
      <w:lang w:eastAsia="ru-RU"/>
    </w:rPr>
  </w:style>
  <w:style w:type="character" w:customStyle="1" w:styleId="s0">
    <w:name w:val="s0"/>
    <w:rsid w:val="00440811"/>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s1">
    <w:name w:val="s1"/>
    <w:rsid w:val="00440811"/>
    <w:rPr>
      <w:rFonts w:ascii="Courier New" w:hAnsi="Courier New" w:cs="Courier New" w:hint="default"/>
      <w:b/>
      <w:bCs/>
      <w:i w:val="0"/>
      <w:iCs w:val="0"/>
      <w:strike w:val="0"/>
      <w:dstrike w:val="0"/>
      <w:color w:val="000000"/>
      <w:sz w:val="16"/>
      <w:szCs w:val="16"/>
      <w:u w:val="none"/>
      <w:effect w:val="none"/>
    </w:rPr>
  </w:style>
  <w:style w:type="character" w:styleId="a8">
    <w:name w:val="Hyperlink"/>
    <w:uiPriority w:val="99"/>
    <w:unhideWhenUsed/>
    <w:rsid w:val="00440811"/>
    <w:rPr>
      <w:rFonts w:ascii="Times New Roman" w:hAnsi="Times New Roman" w:cs="Times New Roman" w:hint="default"/>
      <w:b/>
      <w:bCs/>
      <w:i w:val="0"/>
      <w:iCs w:val="0"/>
      <w:color w:val="000080"/>
      <w:sz w:val="16"/>
      <w:szCs w:val="16"/>
      <w:u w:val="single"/>
    </w:rPr>
  </w:style>
  <w:style w:type="paragraph" w:styleId="a9">
    <w:name w:val="List Paragraph"/>
    <w:aliases w:val="Жулдызбек,AC List 01,Абзац маркированнный,Заголовок_3,Bullet_IRAO,Мой Список,Подпись рисунка,Table-Normal,RSHB_Table-Normal,List Paragraph1,Абзац,3,POCG Table Text,Bullet List,FooterText,numbered,Списки,1,UL,Предусловия,1. Абзац списка,lp1"/>
    <w:basedOn w:val="a"/>
    <w:link w:val="aa"/>
    <w:uiPriority w:val="34"/>
    <w:qFormat/>
    <w:rsid w:val="00440811"/>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aliases w:val="Жулдызбек Знак,AC List 01 Знак,Абзац маркированнный Знак,Заголовок_3 Знак,Bullet_IRAO Знак,Мой Список Знак,Подпись рисунка Знак,Table-Normal Знак,RSHB_Table-Normal Знак,List Paragraph1 Знак,Абзац Знак,3 Знак,POCG Table Text Знак,1 Знак"/>
    <w:link w:val="a9"/>
    <w:uiPriority w:val="34"/>
    <w:qFormat/>
    <w:locked/>
    <w:rsid w:val="00440811"/>
    <w:rPr>
      <w:rFonts w:ascii="Calibri" w:eastAsia="Calibri" w:hAnsi="Calibri" w:cs="Times New Roman"/>
    </w:rPr>
  </w:style>
  <w:style w:type="paragraph" w:styleId="ab">
    <w:name w:val="Balloon Text"/>
    <w:basedOn w:val="a"/>
    <w:link w:val="ac"/>
    <w:semiHidden/>
    <w:unhideWhenUsed/>
    <w:rsid w:val="00AB3FAA"/>
    <w:rPr>
      <w:rFonts w:ascii="Segoe UI" w:hAnsi="Segoe UI" w:cs="Segoe UI"/>
      <w:sz w:val="18"/>
      <w:szCs w:val="18"/>
    </w:rPr>
  </w:style>
  <w:style w:type="character" w:customStyle="1" w:styleId="ac">
    <w:name w:val="Текст выноски Знак"/>
    <w:basedOn w:val="a0"/>
    <w:link w:val="ab"/>
    <w:semiHidden/>
    <w:rsid w:val="00440811"/>
    <w:rPr>
      <w:rFonts w:ascii="Segoe UI" w:eastAsia="Times New Roman" w:hAnsi="Segoe UI" w:cs="Segoe UI"/>
      <w:sz w:val="18"/>
      <w:szCs w:val="18"/>
      <w:lang w:eastAsia="ru-RU"/>
    </w:rPr>
  </w:style>
  <w:style w:type="paragraph" w:styleId="ad">
    <w:name w:val="annotation subject"/>
    <w:basedOn w:val="a6"/>
    <w:next w:val="a6"/>
    <w:link w:val="ae"/>
    <w:unhideWhenUsed/>
    <w:rsid w:val="00AB3FAA"/>
    <w:rPr>
      <w:b/>
      <w:bCs/>
    </w:rPr>
  </w:style>
  <w:style w:type="character" w:customStyle="1" w:styleId="ae">
    <w:name w:val="Тема примечания Знак"/>
    <w:basedOn w:val="a7"/>
    <w:link w:val="ad"/>
    <w:rsid w:val="00A623EF"/>
    <w:rPr>
      <w:rFonts w:ascii="Times New Roman" w:eastAsia="Times New Roman" w:hAnsi="Times New Roman" w:cs="Times New Roman"/>
      <w:b/>
      <w:bCs/>
      <w:sz w:val="20"/>
      <w:szCs w:val="20"/>
      <w:lang w:eastAsia="ru-RU"/>
    </w:rPr>
  </w:style>
  <w:style w:type="paragraph" w:styleId="af">
    <w:name w:val="Body Text"/>
    <w:basedOn w:val="a"/>
    <w:link w:val="af0"/>
    <w:rsid w:val="00AB3FAA"/>
    <w:pPr>
      <w:suppressAutoHyphens/>
      <w:spacing w:after="120"/>
    </w:pPr>
    <w:rPr>
      <w:lang w:eastAsia="ar-SA"/>
    </w:rPr>
  </w:style>
  <w:style w:type="character" w:customStyle="1" w:styleId="af0">
    <w:name w:val="Основной текст Знак"/>
    <w:basedOn w:val="a0"/>
    <w:link w:val="af"/>
    <w:rsid w:val="00AB3FAA"/>
    <w:rPr>
      <w:rFonts w:ascii="Times New Roman" w:eastAsia="Times New Roman" w:hAnsi="Times New Roman" w:cs="Times New Roman"/>
      <w:sz w:val="24"/>
      <w:szCs w:val="24"/>
      <w:lang w:eastAsia="ar-SA"/>
    </w:rPr>
  </w:style>
  <w:style w:type="paragraph" w:customStyle="1" w:styleId="1">
    <w:name w:val="Обычный (веб)1"/>
    <w:basedOn w:val="a"/>
    <w:rsid w:val="00AB3FAA"/>
    <w:pPr>
      <w:suppressAutoHyphens/>
      <w:spacing w:before="280" w:after="280"/>
      <w:jc w:val="both"/>
    </w:pPr>
    <w:rPr>
      <w:rFonts w:ascii="Arial Unicode MS" w:eastAsia="Arial Unicode MS" w:hAnsi="Arial Unicode MS" w:cs="Arial Unicode MS"/>
      <w:lang w:eastAsia="ar-SA"/>
    </w:rPr>
  </w:style>
  <w:style w:type="paragraph" w:styleId="af1">
    <w:name w:val="header"/>
    <w:basedOn w:val="a"/>
    <w:link w:val="af2"/>
    <w:rsid w:val="00AB3FAA"/>
    <w:pPr>
      <w:tabs>
        <w:tab w:val="center" w:pos="4677"/>
        <w:tab w:val="right" w:pos="9355"/>
      </w:tabs>
    </w:pPr>
  </w:style>
  <w:style w:type="character" w:customStyle="1" w:styleId="af2">
    <w:name w:val="Верхний колонтитул Знак"/>
    <w:basedOn w:val="a0"/>
    <w:link w:val="af1"/>
    <w:rsid w:val="00AB3FAA"/>
    <w:rPr>
      <w:rFonts w:ascii="Times New Roman" w:eastAsia="Times New Roman" w:hAnsi="Times New Roman" w:cs="Times New Roman"/>
      <w:sz w:val="24"/>
      <w:szCs w:val="24"/>
      <w:lang w:eastAsia="ru-RU"/>
    </w:rPr>
  </w:style>
  <w:style w:type="paragraph" w:styleId="af3">
    <w:name w:val="footer"/>
    <w:basedOn w:val="a"/>
    <w:link w:val="af4"/>
    <w:rsid w:val="00AB3FAA"/>
    <w:pPr>
      <w:tabs>
        <w:tab w:val="center" w:pos="4677"/>
        <w:tab w:val="right" w:pos="9355"/>
      </w:tabs>
    </w:pPr>
  </w:style>
  <w:style w:type="character" w:customStyle="1" w:styleId="af4">
    <w:name w:val="Нижний колонтитул Знак"/>
    <w:basedOn w:val="a0"/>
    <w:link w:val="af3"/>
    <w:rsid w:val="00AB3FAA"/>
    <w:rPr>
      <w:rFonts w:ascii="Times New Roman" w:eastAsia="Times New Roman" w:hAnsi="Times New Roman" w:cs="Times New Roman"/>
      <w:sz w:val="24"/>
      <w:szCs w:val="24"/>
      <w:lang w:eastAsia="ru-RU"/>
    </w:rPr>
  </w:style>
  <w:style w:type="character" w:customStyle="1" w:styleId="10">
    <w:name w:val="Неразрешенное упоминание1"/>
    <w:basedOn w:val="a0"/>
    <w:uiPriority w:val="99"/>
    <w:semiHidden/>
    <w:unhideWhenUsed/>
    <w:rsid w:val="00AB3FAA"/>
    <w:rPr>
      <w:color w:val="605E5C"/>
      <w:shd w:val="clear" w:color="auto" w:fill="E1DFDD"/>
    </w:rPr>
  </w:style>
  <w:style w:type="table" w:styleId="af5">
    <w:name w:val="Table Grid"/>
    <w:basedOn w:val="a1"/>
    <w:rsid w:val="00AB3F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AB3FA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848824">
      <w:bodyDiv w:val="1"/>
      <w:marLeft w:val="0"/>
      <w:marRight w:val="0"/>
      <w:marTop w:val="0"/>
      <w:marBottom w:val="0"/>
      <w:divBdr>
        <w:top w:val="none" w:sz="0" w:space="0" w:color="auto"/>
        <w:left w:val="none" w:sz="0" w:space="0" w:color="auto"/>
        <w:bottom w:val="none" w:sz="0" w:space="0" w:color="auto"/>
        <w:right w:val="none" w:sz="0" w:space="0" w:color="auto"/>
      </w:divBdr>
    </w:div>
    <w:div w:id="15623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f.gov.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16267\AppData\Local\Microsoft\u09859\AppData\Local\u01848\AppData\Local\AppData\Local\Microsoft\Windows\&#1040;&#1053;&#1058;&#1048;&#1050;&#1054;&#1056;&#1056;&#1059;&#1055;&#1062;&#1048;&#1071;%20&#1074;%20&#1076;&#1086;&#1075;&#1086;&#1074;&#1086;&#1088;&#1099;.doc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6D62-A77A-471D-91FB-F3089EAF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6332</Words>
  <Characters>36099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Синев Денис</dc:creator>
  <cp:keywords/>
  <dc:description/>
  <cp:lastModifiedBy>Сайфуллина Диана</cp:lastModifiedBy>
  <cp:revision>5</cp:revision>
  <dcterms:created xsi:type="dcterms:W3CDTF">2024-01-25T09:06:00Z</dcterms:created>
  <dcterms:modified xsi:type="dcterms:W3CDTF">2024-03-18T10:02:00Z</dcterms:modified>
</cp:coreProperties>
</file>