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bookmarkStart w:id="0" w:name="_GoBack"/>
      <w:bookmarkEnd w:id="0"/>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«ЖИНАҚ БАНКІ» АҚ ЕБ-де </w:t>
      </w: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E486E">
        <w:rPr>
          <w:rFonts w:ascii="Times New Roman" w:hAnsi="Times New Roman"/>
          <w:b/>
          <w:sz w:val="24"/>
          <w:szCs w:val="24"/>
          <w:lang w:val="kk-KZ" w:eastAsia="ru-RU"/>
        </w:rPr>
        <w:t>ЖЕКЕ ТҰЛҒАЛАРҒА</w:t>
      </w: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 БАНКТІК ҚЫЗМЕТ КӨРСЕТУДІҢ ЖАЛПЫ ТАЛАПТАРЫ</w:t>
      </w: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E486E">
        <w:rPr>
          <w:rFonts w:ascii="Times New Roman" w:hAnsi="Times New Roman"/>
          <w:b/>
          <w:sz w:val="24"/>
          <w:szCs w:val="24"/>
          <w:lang w:val="kk-KZ" w:eastAsia="ru-RU"/>
        </w:rPr>
        <w:t>Алматы қ.</w:t>
      </w: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rsidR="00BE486E" w:rsidRPr="00BE486E" w:rsidRDefault="00BE486E" w:rsidP="008265D6">
      <w:pPr>
        <w:numPr>
          <w:ilvl w:val="0"/>
          <w:numId w:val="78"/>
        </w:numPr>
        <w:tabs>
          <w:tab w:val="left" w:pos="180"/>
        </w:tabs>
        <w:spacing w:after="0" w:line="240" w:lineRule="auto"/>
        <w:jc w:val="both"/>
        <w:rPr>
          <w:rFonts w:ascii="Times New Roman" w:hAnsi="Times New Roman"/>
          <w:b/>
          <w:sz w:val="24"/>
          <w:szCs w:val="24"/>
          <w:lang w:val="kk-KZ" w:eastAsia="ru-RU"/>
        </w:rPr>
      </w:pPr>
      <w:r w:rsidRPr="00BE486E">
        <w:rPr>
          <w:rFonts w:ascii="Times New Roman" w:hAnsi="Times New Roman"/>
          <w:b/>
          <w:sz w:val="24"/>
          <w:szCs w:val="24"/>
          <w:lang w:val="kk-KZ" w:eastAsia="ru-RU"/>
        </w:rPr>
        <w:t>«ЖИНАҚ БАНКІ» АҚ ЕБ-де ЖЕКЕ ТҰЛҒАЛАРҒА БАНКТІК ҚЫЗМЕТ КӨРСЕТУДІҢ ЖАЛПЫ ТАЛАПТАРЫ</w:t>
      </w:r>
    </w:p>
    <w:p w:rsidR="00FF77C6" w:rsidRPr="00FF77C6" w:rsidRDefault="00BE486E" w:rsidP="00FF77C6">
      <w:pPr>
        <w:numPr>
          <w:ilvl w:val="1"/>
          <w:numId w:val="79"/>
        </w:numPr>
        <w:tabs>
          <w:tab w:val="left" w:pos="540"/>
        </w:tabs>
        <w:spacing w:after="0" w:line="240" w:lineRule="auto"/>
        <w:ind w:left="0" w:firstLine="0"/>
        <w:jc w:val="both"/>
        <w:rPr>
          <w:rFonts w:ascii="Times New Roman" w:eastAsia="Times New Roman" w:hAnsi="Times New Roman"/>
          <w:sz w:val="24"/>
          <w:szCs w:val="24"/>
          <w:lang w:val="kk-KZ"/>
        </w:rPr>
      </w:pPr>
      <w:r w:rsidRPr="00BE486E">
        <w:rPr>
          <w:rFonts w:ascii="Times New Roman" w:hAnsi="Times New Roman"/>
          <w:sz w:val="24"/>
          <w:szCs w:val="24"/>
          <w:lang w:val="kk-KZ" w:eastAsia="ru-RU"/>
        </w:rPr>
        <w:t xml:space="preserve">«Жинақ банкі» </w:t>
      </w:r>
      <w:r w:rsidR="00FF77C6" w:rsidRPr="00FF77C6">
        <w:rPr>
          <w:rFonts w:ascii="Times New Roman" w:hAnsi="Times New Roman"/>
          <w:sz w:val="24"/>
          <w:szCs w:val="24"/>
          <w:lang w:val="kk-KZ"/>
        </w:rPr>
        <w:t xml:space="preserve">АҚ ЕБ-де жеке тұлғаларға банктік қызмет көрсетудің осы жалпы талаптары (бұдан әрі мәтін бойынша – Жалпы талаптар) "Жинақ банкі" АҚ ЕБ Клиентіне келесі қызметтерді ұсынудың талаптары мен тәртібін анықтайды: </w:t>
      </w:r>
    </w:p>
    <w:p w:rsidR="00FF77C6" w:rsidRPr="00FF77C6"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FF77C6">
        <w:rPr>
          <w:rFonts w:ascii="Times New Roman" w:hAnsi="Times New Roman"/>
          <w:sz w:val="24"/>
          <w:szCs w:val="24"/>
          <w:lang w:val="kk-KZ"/>
        </w:rPr>
        <w:t xml:space="preserve">төлем карталарына қызмет көрсету үшін ағымдағы шоттарды ашу және жүргізу; </w:t>
      </w:r>
    </w:p>
    <w:p w:rsidR="00FF77C6" w:rsidRPr="000B2494" w:rsidRDefault="00FF77C6" w:rsidP="00FF77C6">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FF77C6">
        <w:rPr>
          <w:rFonts w:ascii="Times New Roman" w:hAnsi="Times New Roman"/>
          <w:sz w:val="24"/>
          <w:szCs w:val="24"/>
          <w:lang w:val="kk-KZ"/>
        </w:rPr>
        <w:t xml:space="preserve">ағымдағы </w:t>
      </w:r>
      <w:r w:rsidRPr="000B2494">
        <w:rPr>
          <w:rFonts w:ascii="Times New Roman" w:hAnsi="Times New Roman"/>
          <w:sz w:val="24"/>
          <w:szCs w:val="24"/>
          <w:lang w:val="kk-KZ"/>
        </w:rPr>
        <w:t>шоттарды ашу және жүргізу;</w:t>
      </w:r>
    </w:p>
    <w:p w:rsidR="00FF77C6" w:rsidRPr="000B2494"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0B2494">
        <w:rPr>
          <w:rFonts w:ascii="Times New Roman" w:hAnsi="Times New Roman"/>
          <w:sz w:val="24"/>
          <w:szCs w:val="24"/>
          <w:lang w:val="kk-KZ"/>
        </w:rPr>
        <w:t>жинақ шоттарын ашу және жүргізу;</w:t>
      </w:r>
    </w:p>
    <w:p w:rsidR="00FF77C6" w:rsidRPr="000B2494"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B2494">
        <w:rPr>
          <w:rFonts w:ascii="Times New Roman" w:hAnsi="Times New Roman"/>
          <w:sz w:val="24"/>
          <w:szCs w:val="24"/>
        </w:rPr>
        <w:t>депозиттерді қабылдау;</w:t>
      </w:r>
    </w:p>
    <w:p w:rsidR="00FF77C6" w:rsidRPr="000B2494"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B2494">
        <w:rPr>
          <w:rFonts w:ascii="Times New Roman" w:hAnsi="Times New Roman"/>
          <w:sz w:val="24"/>
          <w:szCs w:val="24"/>
        </w:rPr>
        <w:t>аллокирленбеген металл шоттарды ашу және жүргізу;</w:t>
      </w:r>
    </w:p>
    <w:p w:rsidR="00FF77C6" w:rsidRPr="000B2494"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Pr="000B2494">
          <w:rPr>
            <w:rFonts w:ascii="Times New Roman" w:hAnsi="Times New Roman"/>
            <w:sz w:val="24"/>
            <w:szCs w:val="24"/>
          </w:rPr>
          <w:t>шетел валютасымен айырбастау операциялары</w:t>
        </w:r>
      </w:hyperlink>
      <w:r w:rsidRPr="000B2494">
        <w:rPr>
          <w:rFonts w:ascii="Times New Roman" w:hAnsi="Times New Roman"/>
          <w:sz w:val="24"/>
          <w:szCs w:val="24"/>
        </w:rPr>
        <w:t xml:space="preserve"> ; </w:t>
      </w:r>
    </w:p>
    <w:p w:rsidR="00FF77C6" w:rsidRPr="000B2494"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0B2494">
        <w:rPr>
          <w:rFonts w:ascii="Times New Roman" w:hAnsi="Times New Roman"/>
          <w:sz w:val="24"/>
          <w:szCs w:val="24"/>
        </w:rPr>
        <w:t>сондай-ақ төлем қызметтерінің келесі түрлері:</w:t>
      </w:r>
    </w:p>
    <w:p w:rsidR="00FF77C6" w:rsidRPr="000B2494" w:rsidRDefault="00FF77C6" w:rsidP="00FF77C6">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B2494">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rsidR="00BE486E" w:rsidRDefault="00FF77C6" w:rsidP="00B17BB2">
      <w:pPr>
        <w:widowControl w:val="0"/>
        <w:numPr>
          <w:ilvl w:val="0"/>
          <w:numId w:val="20"/>
        </w:numPr>
        <w:tabs>
          <w:tab w:val="left" w:pos="-851"/>
          <w:tab w:val="left" w:pos="284"/>
        </w:tabs>
        <w:autoSpaceDE w:val="0"/>
        <w:autoSpaceDN w:val="0"/>
        <w:spacing w:after="0" w:line="240" w:lineRule="auto"/>
        <w:ind w:left="0" w:firstLine="0"/>
        <w:jc w:val="both"/>
        <w:rPr>
          <w:lang w:val="kk-KZ"/>
        </w:rPr>
      </w:pPr>
      <w:r w:rsidRPr="000B2494">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0B2494">
        <w:rPr>
          <w:lang w:val="kk-KZ"/>
        </w:rPr>
        <w:t>.</w:t>
      </w:r>
    </w:p>
    <w:p w:rsidR="00B17BB2" w:rsidRPr="00B17BB2" w:rsidRDefault="00FC5303" w:rsidP="00B17BB2">
      <w:pPr>
        <w:widowControl w:val="0"/>
        <w:tabs>
          <w:tab w:val="left" w:pos="-851"/>
          <w:tab w:val="left" w:pos="284"/>
        </w:tabs>
        <w:autoSpaceDE w:val="0"/>
        <w:autoSpaceDN w:val="0"/>
        <w:spacing w:after="0" w:line="240" w:lineRule="auto"/>
        <w:jc w:val="both"/>
        <w:rPr>
          <w:lang w:val="kk-KZ"/>
        </w:rPr>
      </w:pPr>
      <w:r>
        <w:rPr>
          <w:rFonts w:ascii="Times New Roman" w:hAnsi="Times New Roman"/>
          <w:sz w:val="24"/>
          <w:szCs w:val="24"/>
          <w:lang w:val="kk-KZ"/>
        </w:rPr>
        <w:t>1.1</w:t>
      </w:r>
      <w:r w:rsidR="00B17BB2" w:rsidRPr="00B17BB2">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rsidR="00BE486E" w:rsidRPr="00BE486E" w:rsidRDefault="007D374A" w:rsidP="008265D6">
      <w:pPr>
        <w:numPr>
          <w:ilvl w:val="1"/>
          <w:numId w:val="79"/>
        </w:numPr>
        <w:tabs>
          <w:tab w:val="left" w:pos="540"/>
        </w:tabs>
        <w:spacing w:after="0" w:line="240" w:lineRule="auto"/>
        <w:ind w:left="0" w:firstLine="0"/>
        <w:jc w:val="both"/>
        <w:rPr>
          <w:rFonts w:ascii="Times New Roman" w:hAnsi="Times New Roman"/>
          <w:bCs/>
          <w:sz w:val="24"/>
          <w:szCs w:val="24"/>
          <w:lang w:val="kk-KZ"/>
        </w:rPr>
      </w:pPr>
      <w:r w:rsidRPr="007D374A">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E486E">
        <w:rPr>
          <w:rFonts w:ascii="Times New Roman" w:hAnsi="Times New Roman"/>
          <w:bCs/>
          <w:sz w:val="24"/>
          <w:szCs w:val="24"/>
          <w:lang w:val="kk-KZ"/>
        </w:rPr>
        <w:t>.</w:t>
      </w:r>
    </w:p>
    <w:p w:rsidR="00BE486E" w:rsidRDefault="007D374A" w:rsidP="008265D6">
      <w:pPr>
        <w:numPr>
          <w:ilvl w:val="1"/>
          <w:numId w:val="79"/>
        </w:numPr>
        <w:tabs>
          <w:tab w:val="left" w:pos="540"/>
        </w:tabs>
        <w:spacing w:after="0" w:line="240" w:lineRule="auto"/>
        <w:ind w:left="0" w:firstLine="0"/>
        <w:jc w:val="both"/>
        <w:rPr>
          <w:rFonts w:ascii="Times New Roman" w:hAnsi="Times New Roman"/>
          <w:bCs/>
          <w:sz w:val="24"/>
          <w:szCs w:val="24"/>
          <w:lang w:val="kk-KZ"/>
        </w:rPr>
      </w:pPr>
      <w:r w:rsidRPr="007D374A">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E486E">
        <w:rPr>
          <w:rFonts w:ascii="Times New Roman" w:hAnsi="Times New Roman"/>
          <w:bCs/>
          <w:sz w:val="24"/>
          <w:szCs w:val="24"/>
          <w:lang w:val="kk-KZ"/>
        </w:rPr>
        <w:t>.</w:t>
      </w:r>
    </w:p>
    <w:p w:rsidR="007D374A" w:rsidRPr="007D374A"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1.3</w:t>
      </w:r>
      <w:r w:rsidR="007D374A" w:rsidRPr="007D374A">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rsidR="007D374A" w:rsidRPr="007D374A" w:rsidRDefault="007D374A" w:rsidP="007D374A">
      <w:pPr>
        <w:pStyle w:val="aff5"/>
        <w:numPr>
          <w:ilvl w:val="0"/>
          <w:numId w:val="147"/>
        </w:numPr>
        <w:tabs>
          <w:tab w:val="left" w:pos="426"/>
        </w:tabs>
        <w:ind w:left="0" w:firstLine="284"/>
        <w:jc w:val="both"/>
        <w:rPr>
          <w:rFonts w:eastAsia="Calibri"/>
          <w:lang w:val="kk-KZ"/>
        </w:rPr>
      </w:pPr>
      <w:r w:rsidRPr="007D374A">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rsidR="007D374A" w:rsidRPr="007D374A" w:rsidRDefault="007D374A" w:rsidP="007D374A">
      <w:pPr>
        <w:pStyle w:val="aff5"/>
        <w:numPr>
          <w:ilvl w:val="0"/>
          <w:numId w:val="147"/>
        </w:numPr>
        <w:tabs>
          <w:tab w:val="left" w:pos="426"/>
        </w:tabs>
        <w:ind w:left="0" w:firstLine="284"/>
        <w:jc w:val="both"/>
        <w:rPr>
          <w:rFonts w:eastAsia="Calibri"/>
          <w:lang w:val="kk-KZ"/>
        </w:rPr>
      </w:pPr>
      <w:r w:rsidRPr="007D374A">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және оларды өзіне қабылдайтындығын,</w:t>
      </w:r>
    </w:p>
    <w:p w:rsidR="007D374A" w:rsidRPr="007D374A" w:rsidRDefault="007D374A" w:rsidP="007D374A">
      <w:pPr>
        <w:tabs>
          <w:tab w:val="left" w:pos="540"/>
        </w:tabs>
        <w:spacing w:after="0" w:line="240" w:lineRule="auto"/>
        <w:jc w:val="both"/>
        <w:rPr>
          <w:rFonts w:ascii="Times New Roman" w:hAnsi="Times New Roman"/>
          <w:sz w:val="24"/>
          <w:szCs w:val="24"/>
          <w:lang w:val="kk-KZ"/>
        </w:rPr>
      </w:pPr>
      <w:r w:rsidRPr="007D374A">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p>
    <w:p w:rsidR="00BE486E" w:rsidRPr="00BE486E" w:rsidRDefault="005D17F2" w:rsidP="008265D6">
      <w:pPr>
        <w:numPr>
          <w:ilvl w:val="1"/>
          <w:numId w:val="79"/>
        </w:numPr>
        <w:tabs>
          <w:tab w:val="left" w:pos="540"/>
        </w:tabs>
        <w:spacing w:after="0" w:line="240" w:lineRule="auto"/>
        <w:ind w:left="0" w:firstLine="0"/>
        <w:jc w:val="both"/>
        <w:rPr>
          <w:rFonts w:ascii="Times New Roman" w:hAnsi="Times New Roman"/>
          <w:bCs/>
          <w:sz w:val="24"/>
          <w:szCs w:val="24"/>
          <w:lang w:val="kk-KZ"/>
        </w:rPr>
      </w:pPr>
      <w:r>
        <w:rPr>
          <w:rStyle w:val="a0"/>
          <w:rFonts w:ascii="Times New Roman" w:hAnsi="Times New Roman"/>
          <w:sz w:val="24"/>
          <w:lang w:val="kk-KZ" w:eastAsia="kk-KZ"/>
        </w:rPr>
        <w:t xml:space="preserve">Тиісті шартты не өтінішті акцепттеуді Банк </w:t>
      </w:r>
      <w:hyperlink r:id="rId9" w:history="1">
        <w:r w:rsidRPr="005D17F2">
          <w:rPr>
            <w:rStyle w:val="a0"/>
            <w:rFonts w:ascii="Times New Roman" w:hAnsi="Times New Roman"/>
            <w:color w:val="0000FF"/>
            <w:sz w:val="24"/>
            <w:u w:val="single"/>
            <w:lang w:val="kk-KZ"/>
          </w:rPr>
          <w:t>www.sberbank.kz</w:t>
        </w:r>
      </w:hyperlink>
      <w:r>
        <w:rPr>
          <w:rStyle w:val="a0"/>
          <w:rFonts w:ascii="Times New Roman" w:hAnsi="Times New Roman"/>
          <w:sz w:val="24"/>
          <w:lang w:val="kk-KZ" w:eastAsia="kk-KZ"/>
        </w:rPr>
        <w:t xml:space="preserve">  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E486E">
        <w:rPr>
          <w:rFonts w:ascii="Times New Roman" w:hAnsi="Times New Roman"/>
          <w:bCs/>
          <w:sz w:val="24"/>
          <w:szCs w:val="24"/>
          <w:lang w:val="kk-KZ"/>
        </w:rPr>
        <w:t>.</w:t>
      </w:r>
    </w:p>
    <w:p w:rsidR="00BE486E" w:rsidRPr="00BE486E" w:rsidRDefault="002F386C" w:rsidP="008265D6">
      <w:pPr>
        <w:numPr>
          <w:ilvl w:val="1"/>
          <w:numId w:val="79"/>
        </w:numPr>
        <w:tabs>
          <w:tab w:val="left" w:pos="540"/>
        </w:tabs>
        <w:spacing w:after="0" w:line="240" w:lineRule="auto"/>
        <w:ind w:left="0" w:firstLine="0"/>
        <w:jc w:val="both"/>
        <w:rPr>
          <w:rFonts w:ascii="Times New Roman" w:hAnsi="Times New Roman"/>
          <w:bCs/>
          <w:sz w:val="24"/>
          <w:szCs w:val="24"/>
          <w:lang w:val="kk-KZ"/>
        </w:rPr>
      </w:pPr>
      <w:r w:rsidRPr="002F386C">
        <w:rPr>
          <w:rFonts w:ascii="Times New Roman" w:hAnsi="Times New Roman"/>
          <w:sz w:val="24"/>
          <w:szCs w:val="24"/>
          <w:lang w:val="kk-KZ"/>
        </w:rPr>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кейінгі Операциялық күннен кешіктірмей жүзеге асырылады. Клиент </w:t>
      </w:r>
      <w:hyperlink r:id="rId10">
        <w:r w:rsidRPr="002F386C">
          <w:rPr>
            <w:rFonts w:ascii="Times New Roman" w:hAnsi="Times New Roman"/>
            <w:sz w:val="24"/>
            <w:szCs w:val="24"/>
            <w:lang w:val="kk-KZ"/>
          </w:rPr>
          <w:t>«Жинақ банкі» АҚ ЕБ қызметтеріне Тарифтер жинағына</w:t>
        </w:r>
      </w:hyperlink>
      <w:r w:rsidRPr="002F386C">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E486E">
        <w:rPr>
          <w:rFonts w:ascii="Times New Roman" w:hAnsi="Times New Roman"/>
          <w:bCs/>
          <w:sz w:val="24"/>
          <w:szCs w:val="24"/>
          <w:lang w:val="kk-KZ"/>
        </w:rPr>
        <w:t xml:space="preserve">. </w:t>
      </w:r>
    </w:p>
    <w:p w:rsidR="00BE486E" w:rsidRPr="002F386C" w:rsidRDefault="002F386C" w:rsidP="008265D6">
      <w:pPr>
        <w:numPr>
          <w:ilvl w:val="1"/>
          <w:numId w:val="79"/>
        </w:numPr>
        <w:tabs>
          <w:tab w:val="left" w:pos="540"/>
        </w:tabs>
        <w:spacing w:after="0" w:line="240" w:lineRule="auto"/>
        <w:ind w:left="0" w:firstLine="0"/>
        <w:jc w:val="both"/>
        <w:rPr>
          <w:rFonts w:ascii="Times New Roman" w:hAnsi="Times New Roman"/>
          <w:sz w:val="24"/>
          <w:szCs w:val="24"/>
          <w:lang w:val="kk-KZ"/>
        </w:rPr>
      </w:pPr>
      <w:r w:rsidRPr="002F386C">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2F386C">
        <w:rPr>
          <w:rFonts w:ascii="Times New Roman" w:hAnsi="Times New Roman"/>
          <w:sz w:val="24"/>
          <w:szCs w:val="24"/>
          <w:lang w:val="kk-KZ"/>
        </w:rPr>
        <w:t xml:space="preserve">.  </w:t>
      </w:r>
    </w:p>
    <w:p w:rsidR="007B1B17" w:rsidRPr="007B1B17" w:rsidRDefault="007B1B17" w:rsidP="007B1B17">
      <w:pPr>
        <w:numPr>
          <w:ilvl w:val="1"/>
          <w:numId w:val="79"/>
        </w:numPr>
        <w:tabs>
          <w:tab w:val="left" w:pos="540"/>
        </w:tabs>
        <w:spacing w:after="0" w:line="240" w:lineRule="auto"/>
        <w:ind w:left="0" w:firstLine="0"/>
        <w:jc w:val="both"/>
        <w:rPr>
          <w:rFonts w:ascii="Times New Roman" w:eastAsia="Times New Roman" w:hAnsi="Times New Roman"/>
          <w:sz w:val="24"/>
          <w:szCs w:val="24"/>
          <w:lang w:val="kk-KZ"/>
        </w:rPr>
      </w:pPr>
      <w:r w:rsidRPr="007B1B17">
        <w:rPr>
          <w:rFonts w:ascii="Times New Roman" w:hAnsi="Times New Roman"/>
          <w:sz w:val="24"/>
          <w:szCs w:val="24"/>
          <w:lang w:val="kk-KZ"/>
        </w:rPr>
        <w:t>Банкте қажетті құжаттары болған жағдайда, Клиенттің Жалпы талаптарға қосылуы Клиенттің қашықтықтан қызмет көрсету арнасы – Банктің "Сбербанк онлайн, Мобильді Сбербанк Онлайн" жүйесі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rsidR="00BE486E" w:rsidRDefault="007B1B17" w:rsidP="007B1B17">
      <w:pPr>
        <w:tabs>
          <w:tab w:val="left" w:pos="540"/>
        </w:tabs>
        <w:spacing w:after="0" w:line="240" w:lineRule="auto"/>
        <w:ind w:firstLine="567"/>
        <w:jc w:val="both"/>
        <w:rPr>
          <w:rFonts w:ascii="Times New Roman" w:hAnsi="Times New Roman"/>
          <w:bCs/>
          <w:sz w:val="24"/>
          <w:szCs w:val="24"/>
          <w:lang w:val="kk-KZ"/>
        </w:rPr>
      </w:pPr>
      <w:r w:rsidRPr="007B1B17">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Банктің "Сбербанк онлайн, Мобильді Сбербанк Онлайн" жүйесінде тиісінше расталған сәттен бастап Банкпен акцепттелген, яғни, Банкпен жасалған болып табылады</w:t>
      </w:r>
      <w:r w:rsidR="00BE486E" w:rsidRPr="007B1B17">
        <w:rPr>
          <w:rFonts w:ascii="Times New Roman" w:hAnsi="Times New Roman"/>
          <w:bCs/>
          <w:sz w:val="24"/>
          <w:szCs w:val="24"/>
          <w:lang w:val="kk-KZ"/>
        </w:rPr>
        <w:t>.</w:t>
      </w:r>
      <w:r w:rsidR="00BE486E" w:rsidRPr="00BE486E">
        <w:rPr>
          <w:rFonts w:ascii="Times New Roman" w:hAnsi="Times New Roman"/>
          <w:bCs/>
          <w:sz w:val="24"/>
          <w:szCs w:val="24"/>
          <w:lang w:val="kk-KZ"/>
        </w:rPr>
        <w:t xml:space="preserve"> </w:t>
      </w:r>
    </w:p>
    <w:p w:rsidR="00AB4E08" w:rsidRPr="00AB4E08" w:rsidRDefault="00AB4E08" w:rsidP="00AB4E08">
      <w:pPr>
        <w:tabs>
          <w:tab w:val="left" w:pos="540"/>
        </w:tabs>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1.7-1. </w:t>
      </w:r>
      <w:r w:rsidRPr="00AB4E08">
        <w:rPr>
          <w:rFonts w:ascii="Times New Roman" w:hAnsi="Times New Roman"/>
          <w:sz w:val="24"/>
          <w:szCs w:val="24"/>
          <w:lang w:val="kk-KZ"/>
        </w:rPr>
        <w:t>Жалпы талаптар аясында кез-келген шартты немесе өтінішті жасасып/қол қоя отырып Клиент қослу арқылы Банкпен электрондық банктік қызметтер мен Банктің "Сбербанк онлайн, Мобильді Сбербанк Онлайн" жүйесі аясында ұсынылатын басқа да қызметтер ұсыну туралы шартты да жасасады. Банктің сәйкес шартты немесе өтінішті акцепттеуі электрондық банктік қызметтер мен Банктің "Сбербанк онлайн, Мобильді Сбербанк Онлайн" жүйесі аясында ұсынылатын басқа да қызметтер ұсыну туралы шарттың жасалғанын да куәландырады.</w:t>
      </w:r>
    </w:p>
    <w:p w:rsidR="00BE486E" w:rsidRPr="00BE486E" w:rsidRDefault="00753145" w:rsidP="008265D6">
      <w:pPr>
        <w:numPr>
          <w:ilvl w:val="1"/>
          <w:numId w:val="79"/>
        </w:numPr>
        <w:tabs>
          <w:tab w:val="left" w:pos="540"/>
        </w:tabs>
        <w:spacing w:after="0" w:line="240" w:lineRule="auto"/>
        <w:ind w:left="0" w:firstLine="0"/>
        <w:jc w:val="both"/>
        <w:rPr>
          <w:rFonts w:ascii="Times New Roman" w:hAnsi="Times New Roman"/>
          <w:bCs/>
          <w:sz w:val="24"/>
          <w:szCs w:val="24"/>
          <w:lang w:val="kk-KZ" w:eastAsia="ru-RU"/>
        </w:rPr>
      </w:pPr>
      <w:r w:rsidRPr="00753145">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E486E">
        <w:rPr>
          <w:rFonts w:ascii="Times New Roman" w:hAnsi="Times New Roman"/>
          <w:bCs/>
          <w:sz w:val="24"/>
          <w:szCs w:val="24"/>
          <w:lang w:val="kk-KZ" w:eastAsia="ru-RU"/>
        </w:rPr>
        <w:t xml:space="preserve">. </w:t>
      </w:r>
    </w:p>
    <w:p w:rsidR="00753145" w:rsidRPr="00753145" w:rsidRDefault="00BE486E" w:rsidP="00753145">
      <w:pPr>
        <w:numPr>
          <w:ilvl w:val="1"/>
          <w:numId w:val="79"/>
        </w:numPr>
        <w:tabs>
          <w:tab w:val="left" w:pos="540"/>
        </w:tabs>
        <w:spacing w:after="0" w:line="240" w:lineRule="auto"/>
        <w:ind w:left="0" w:firstLine="0"/>
        <w:jc w:val="both"/>
        <w:rPr>
          <w:rFonts w:ascii="Times New Roman" w:eastAsia="Times New Roman" w:hAnsi="Times New Roman"/>
          <w:bCs/>
          <w:sz w:val="24"/>
          <w:szCs w:val="24"/>
          <w:lang w:val="kk-KZ"/>
        </w:rPr>
      </w:pPr>
      <w:r w:rsidRPr="00BE486E">
        <w:rPr>
          <w:lang w:val="kk-KZ"/>
        </w:rPr>
        <w:t xml:space="preserve"> </w:t>
      </w:r>
      <w:r w:rsidR="00753145" w:rsidRPr="00753145">
        <w:rPr>
          <w:rFonts w:ascii="Times New Roman" w:hAnsi="Times New Roman"/>
          <w:sz w:val="24"/>
          <w:szCs w:val="24"/>
          <w:lang w:val="kk-KZ"/>
        </w:rPr>
        <w:t xml:space="preserve">Банк Жалпы талаптарды өзгертілген Жалпы талаптарды және Жалпы талаптарды өзгерту туралы хабарламаны Банктің  </w:t>
      </w:r>
      <w:hyperlink r:id="rId11">
        <w:r w:rsidR="00753145" w:rsidRPr="00753145">
          <w:rPr>
            <w:rFonts w:ascii="Times New Roman" w:hAnsi="Times New Roman"/>
            <w:color w:val="0000FF"/>
            <w:sz w:val="24"/>
            <w:szCs w:val="24"/>
            <w:u w:val="single"/>
            <w:lang w:val="kk-KZ"/>
          </w:rPr>
          <w:t>www.sberbank.kz</w:t>
        </w:r>
      </w:hyperlink>
      <w:r w:rsidR="00753145" w:rsidRPr="00753145">
        <w:rPr>
          <w:rFonts w:ascii="Times New Roman" w:hAnsi="Times New Roman"/>
          <w:sz w:val="24"/>
          <w:szCs w:val="24"/>
          <w:lang w:val="kk-KZ"/>
        </w:rPr>
        <w:t xml:space="preserve"> интернет сайтына олар күшіне енетін күнге дейін кемінде 15 (он бес) күнтізбелік күн бұрын жариялау арқылы өзгертуі мүмкін.  </w:t>
      </w:r>
    </w:p>
    <w:p w:rsidR="00BE486E" w:rsidRPr="00BE486E" w:rsidRDefault="00753145" w:rsidP="00753145">
      <w:pPr>
        <w:pStyle w:val="aff5"/>
        <w:tabs>
          <w:tab w:val="left" w:pos="-5529"/>
          <w:tab w:val="left" w:pos="540"/>
          <w:tab w:val="left" w:pos="567"/>
        </w:tabs>
        <w:ind w:left="0" w:firstLine="567"/>
        <w:jc w:val="both"/>
        <w:rPr>
          <w:lang w:val="kk-KZ"/>
        </w:rPr>
      </w:pPr>
      <w:r w:rsidRPr="00753145">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E486E">
        <w:rPr>
          <w:lang w:val="kk-KZ"/>
        </w:rPr>
        <w:t xml:space="preserve">. </w:t>
      </w:r>
    </w:p>
    <w:p w:rsidR="00BE486E" w:rsidRDefault="00685CA4" w:rsidP="008265D6">
      <w:pPr>
        <w:numPr>
          <w:ilvl w:val="1"/>
          <w:numId w:val="79"/>
        </w:numPr>
        <w:tabs>
          <w:tab w:val="left" w:pos="540"/>
        </w:tabs>
        <w:spacing w:after="0" w:line="240" w:lineRule="auto"/>
        <w:ind w:left="0" w:firstLine="0"/>
        <w:jc w:val="both"/>
        <w:rPr>
          <w:rFonts w:ascii="Times New Roman" w:hAnsi="Times New Roman"/>
          <w:bCs/>
          <w:sz w:val="24"/>
          <w:szCs w:val="24"/>
          <w:lang w:val="kk-KZ" w:eastAsia="ru-RU"/>
        </w:rPr>
      </w:pPr>
      <w:r w:rsidRPr="00685CA4">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E486E">
        <w:rPr>
          <w:rFonts w:ascii="Times New Roman" w:hAnsi="Times New Roman"/>
          <w:bCs/>
          <w:sz w:val="24"/>
          <w:szCs w:val="24"/>
          <w:lang w:val="kk-KZ" w:eastAsia="ru-RU"/>
        </w:rPr>
        <w:t>.</w:t>
      </w:r>
    </w:p>
    <w:p w:rsidR="00685CA4" w:rsidRPr="00685CA4" w:rsidRDefault="00685CA4" w:rsidP="00685CA4">
      <w:pPr>
        <w:tabs>
          <w:tab w:val="left" w:pos="540"/>
        </w:tabs>
        <w:spacing w:after="0" w:line="240" w:lineRule="auto"/>
        <w:jc w:val="both"/>
        <w:rPr>
          <w:rFonts w:ascii="Times New Roman" w:hAnsi="Times New Roman"/>
          <w:bCs/>
          <w:sz w:val="24"/>
          <w:szCs w:val="24"/>
          <w:lang w:val="kk-KZ" w:eastAsia="ru-RU"/>
        </w:rPr>
      </w:pPr>
      <w:r w:rsidRPr="00685CA4">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r>
        <w:rPr>
          <w:rFonts w:ascii="Times New Roman" w:hAnsi="Times New Roman"/>
          <w:sz w:val="24"/>
          <w:szCs w:val="24"/>
          <w:lang w:val="kk-KZ"/>
        </w:rPr>
        <w:t>.</w:t>
      </w:r>
    </w:p>
    <w:p w:rsidR="00BE486E" w:rsidRPr="00BE486E" w:rsidRDefault="00E5530B" w:rsidP="008265D6">
      <w:pPr>
        <w:numPr>
          <w:ilvl w:val="1"/>
          <w:numId w:val="79"/>
        </w:numPr>
        <w:tabs>
          <w:tab w:val="left" w:pos="540"/>
        </w:tabs>
        <w:spacing w:after="0" w:line="240" w:lineRule="auto"/>
        <w:ind w:left="0" w:firstLine="0"/>
        <w:jc w:val="both"/>
        <w:rPr>
          <w:rFonts w:ascii="Times New Roman" w:hAnsi="Times New Roman"/>
          <w:bCs/>
          <w:sz w:val="24"/>
          <w:szCs w:val="24"/>
          <w:lang w:val="kk-KZ" w:eastAsia="ru-RU"/>
        </w:rPr>
      </w:pPr>
      <w:r w:rsidRPr="00E5530B">
        <w:rPr>
          <w:rFonts w:ascii="Times New Roman" w:hAnsi="Times New Roman"/>
          <w:sz w:val="24"/>
          <w:szCs w:val="24"/>
          <w:lang w:val="kk-KZ"/>
        </w:rPr>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E486E">
        <w:rPr>
          <w:rFonts w:ascii="Times New Roman" w:hAnsi="Times New Roman"/>
          <w:bCs/>
          <w:sz w:val="24"/>
          <w:szCs w:val="24"/>
          <w:lang w:val="kk-KZ" w:eastAsia="ru-RU"/>
        </w:rPr>
        <w:t xml:space="preserve">.  </w:t>
      </w:r>
    </w:p>
    <w:p w:rsidR="00BE486E" w:rsidRPr="00E5530B" w:rsidRDefault="00E5530B" w:rsidP="008265D6">
      <w:pPr>
        <w:numPr>
          <w:ilvl w:val="1"/>
          <w:numId w:val="79"/>
        </w:numPr>
        <w:tabs>
          <w:tab w:val="left" w:pos="540"/>
        </w:tabs>
        <w:spacing w:after="0" w:line="240" w:lineRule="auto"/>
        <w:ind w:left="0" w:firstLine="0"/>
        <w:jc w:val="both"/>
        <w:rPr>
          <w:rFonts w:ascii="Times New Roman" w:hAnsi="Times New Roman"/>
          <w:sz w:val="24"/>
          <w:szCs w:val="24"/>
          <w:lang w:val="kk-KZ"/>
        </w:rPr>
      </w:pPr>
      <w:r w:rsidRPr="00E5530B">
        <w:rPr>
          <w:rFonts w:ascii="Times New Roman" w:hAnsi="Times New Roman"/>
          <w:sz w:val="24"/>
          <w:szCs w:val="24"/>
          <w:lang w:val="kk-KZ"/>
        </w:rPr>
        <w:t>Клиент/ Қосымша Төлем картасын ұстаушы Жалпы талаптарға қосыла отырып, келесілерге өзінің шартсыз келісімін береді</w:t>
      </w:r>
      <w:r w:rsidR="00BE486E" w:rsidRPr="00E5530B">
        <w:rPr>
          <w:rFonts w:ascii="Times New Roman" w:hAnsi="Times New Roman"/>
          <w:sz w:val="24"/>
          <w:szCs w:val="24"/>
          <w:lang w:val="kk-KZ"/>
        </w:rPr>
        <w:t>:</w:t>
      </w:r>
    </w:p>
    <w:p w:rsidR="003667DA" w:rsidRPr="00EA2156" w:rsidRDefault="003667DA" w:rsidP="003667DA">
      <w:pPr>
        <w:spacing w:after="0" w:line="240" w:lineRule="auto"/>
        <w:jc w:val="both"/>
        <w:rPr>
          <w:rFonts w:ascii="Times New Roman" w:eastAsia="Times New Roman" w:hAnsi="Times New Roman"/>
          <w:sz w:val="24"/>
          <w:szCs w:val="24"/>
          <w:lang w:val="kk-KZ"/>
        </w:rPr>
      </w:pPr>
      <w:r>
        <w:rPr>
          <w:rStyle w:val="a0"/>
          <w:rFonts w:ascii="Times New Roman" w:hAnsi="Times New Roman"/>
          <w:sz w:val="24"/>
          <w:szCs w:val="24"/>
          <w:lang w:val="kk-KZ"/>
        </w:rPr>
        <w:t xml:space="preserve">1.12.1. </w:t>
      </w:r>
      <w:r w:rsidR="007F4DD9" w:rsidRPr="007F4DD9">
        <w:rPr>
          <w:rFonts w:ascii="Times New Roman" w:hAnsi="Times New Roman"/>
          <w:sz w:val="24"/>
          <w:szCs w:val="24"/>
          <w:lang w:val="kk-KZ"/>
        </w:rPr>
        <w:t>Клиент/Қосымша Төлем картасын ұстаушы мен Банк арасындағы тиісті шартта/өтініште көрсетілген деректемелер бойынша Банк Клиентке/ Қосымша Төлем картасын ұстаушыға жіберетін және/немесе жіберілетін кез келген ақпаратты және/немесе құжаттарды, хабарландыруларды және хабарламаларды алу, сондай-ақ Банктің Клиентке/Қосымша Төлем картасын ұстаушыға хабарландырулары, хабарламалары және өзге де ақпараттары (оның ішінде жарнамалық сипаттағы)</w:t>
      </w:r>
      <w:r w:rsidRPr="00EA2156">
        <w:rPr>
          <w:rStyle w:val="a0"/>
          <w:rFonts w:ascii="Times New Roman" w:hAnsi="Times New Roman"/>
          <w:sz w:val="24"/>
          <w:szCs w:val="24"/>
          <w:lang w:val="kk-KZ"/>
        </w:rPr>
        <w:t>:</w:t>
      </w:r>
    </w:p>
    <w:p w:rsidR="003667DA" w:rsidRPr="00EA2156" w:rsidRDefault="003667DA" w:rsidP="003667DA">
      <w:pPr>
        <w:spacing w:after="0" w:line="240" w:lineRule="auto"/>
        <w:jc w:val="both"/>
        <w:rPr>
          <w:rFonts w:ascii="Times New Roman" w:eastAsia="Times New Roman" w:hAnsi="Times New Roman"/>
          <w:sz w:val="24"/>
          <w:szCs w:val="24"/>
          <w:lang w:val="kk-KZ"/>
        </w:rPr>
      </w:pPr>
      <w:r w:rsidRPr="00EA2156">
        <w:rPr>
          <w:rStyle w:val="a0"/>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rsidR="003667DA" w:rsidRPr="00EA2156" w:rsidRDefault="003667DA" w:rsidP="003667DA">
      <w:pPr>
        <w:spacing w:after="0" w:line="240" w:lineRule="auto"/>
        <w:jc w:val="both"/>
        <w:rPr>
          <w:rFonts w:ascii="Times New Roman" w:eastAsia="Times New Roman" w:hAnsi="Times New Roman"/>
          <w:sz w:val="24"/>
          <w:szCs w:val="24"/>
          <w:lang w:val="kk-KZ"/>
        </w:rPr>
      </w:pPr>
      <w:r w:rsidRPr="00EA2156">
        <w:rPr>
          <w:rStyle w:val="a0"/>
          <w:rFonts w:ascii="Times New Roman" w:hAnsi="Times New Roman"/>
          <w:sz w:val="24"/>
          <w:szCs w:val="24"/>
          <w:lang w:val="kk-KZ"/>
        </w:rPr>
        <w:t>немесе</w:t>
      </w:r>
    </w:p>
    <w:p w:rsidR="003667DA" w:rsidRPr="00EA2156" w:rsidRDefault="003667DA" w:rsidP="003667DA">
      <w:pPr>
        <w:spacing w:after="0" w:line="240" w:lineRule="auto"/>
        <w:jc w:val="both"/>
        <w:rPr>
          <w:rFonts w:ascii="Times New Roman" w:eastAsia="Times New Roman" w:hAnsi="Times New Roman"/>
          <w:sz w:val="24"/>
          <w:szCs w:val="24"/>
          <w:lang w:val="kk-KZ"/>
        </w:rPr>
      </w:pPr>
      <w:r w:rsidRPr="00EA2156">
        <w:rPr>
          <w:rStyle w:val="a0"/>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kk-KZ"/>
        </w:rPr>
        <w:t xml:space="preserve"> </w:t>
      </w:r>
      <w:r w:rsidRPr="00EA2156">
        <w:rPr>
          <w:rStyle w:val="a0"/>
          <w:rFonts w:ascii="Times New Roman" w:hAnsi="Times New Roman"/>
          <w:sz w:val="24"/>
          <w:szCs w:val="24"/>
          <w:lang w:val="ru-RU"/>
        </w:rPr>
        <w:t>немесе</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 xml:space="preserve">- Банк ғимараттарында ақпаратты орналастыру арқылы хабарланады; </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немесе</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w:t>
      </w:r>
      <w:r w:rsidRPr="00EA2156">
        <w:rPr>
          <w:rStyle w:val="a0"/>
          <w:rFonts w:ascii="Times New Roman" w:hAnsi="Times New Roman"/>
          <w:sz w:val="24"/>
          <w:szCs w:val="24"/>
        </w:rPr>
        <w:t> </w:t>
      </w:r>
      <w:r w:rsidRPr="00EA2156">
        <w:rPr>
          <w:rStyle w:val="a0"/>
          <w:rFonts w:ascii="Times New Roman" w:hAnsi="Times New Roman"/>
          <w:sz w:val="24"/>
          <w:szCs w:val="24"/>
          <w:lang w:val="ru-RU"/>
        </w:rPr>
        <w:t xml:space="preserve"> </w:t>
      </w:r>
      <w:r w:rsidRPr="00EA2156">
        <w:rPr>
          <w:rStyle w:val="a0"/>
          <w:rFonts w:ascii="Times New Roman" w:hAnsi="Times New Roman"/>
          <w:sz w:val="24"/>
          <w:szCs w:val="24"/>
        </w:rPr>
        <w:t>Internet</w:t>
      </w:r>
      <w:r w:rsidRPr="00EA2156">
        <w:rPr>
          <w:rStyle w:val="a0"/>
          <w:rFonts w:ascii="Times New Roman" w:hAnsi="Times New Roman"/>
          <w:sz w:val="24"/>
          <w:szCs w:val="24"/>
          <w:lang w:val="ru-RU"/>
        </w:rPr>
        <w:t xml:space="preserve"> желісінде Банктің </w:t>
      </w:r>
      <w:hyperlink r:id="rId12" w:history="1">
        <w:r w:rsidRPr="00EA2156">
          <w:rPr>
            <w:rStyle w:val="a0"/>
            <w:rFonts w:ascii="Times New Roman" w:hAnsi="Times New Roman"/>
            <w:color w:val="0000FF"/>
            <w:sz w:val="24"/>
            <w:szCs w:val="24"/>
            <w:u w:val="single"/>
          </w:rPr>
          <w:t>www</w:t>
        </w:r>
        <w:r w:rsidRPr="00EA2156">
          <w:rPr>
            <w:rStyle w:val="a0"/>
            <w:rFonts w:ascii="Times New Roman" w:hAnsi="Times New Roman"/>
            <w:color w:val="0000FF"/>
            <w:sz w:val="24"/>
            <w:szCs w:val="24"/>
            <w:u w:val="single"/>
            <w:lang w:val="ru-RU"/>
          </w:rPr>
          <w:t>.</w:t>
        </w:r>
        <w:r w:rsidRPr="00EA2156">
          <w:rPr>
            <w:rStyle w:val="a0"/>
            <w:rFonts w:ascii="Times New Roman" w:hAnsi="Times New Roman"/>
            <w:color w:val="0000FF"/>
            <w:sz w:val="24"/>
            <w:szCs w:val="24"/>
            <w:u w:val="single"/>
          </w:rPr>
          <w:t>sberbank</w:t>
        </w:r>
        <w:r w:rsidRPr="00EA2156">
          <w:rPr>
            <w:rStyle w:val="a0"/>
            <w:rFonts w:ascii="Times New Roman" w:hAnsi="Times New Roman"/>
            <w:color w:val="0000FF"/>
            <w:sz w:val="24"/>
            <w:szCs w:val="24"/>
            <w:u w:val="single"/>
            <w:lang w:val="ru-RU"/>
          </w:rPr>
          <w:t>.</w:t>
        </w:r>
        <w:r w:rsidRPr="00EA2156">
          <w:rPr>
            <w:rStyle w:val="a0"/>
            <w:rFonts w:ascii="Times New Roman" w:hAnsi="Times New Roman"/>
            <w:color w:val="0000FF"/>
            <w:sz w:val="24"/>
            <w:szCs w:val="24"/>
            <w:u w:val="single"/>
          </w:rPr>
          <w:t>kz</w:t>
        </w:r>
      </w:hyperlink>
      <w:r w:rsidRPr="00EA2156">
        <w:rPr>
          <w:rStyle w:val="a0"/>
          <w:rFonts w:ascii="Times New Roman" w:hAnsi="Times New Roman"/>
          <w:sz w:val="24"/>
          <w:szCs w:val="24"/>
          <w:lang w:val="ru-RU"/>
        </w:rPr>
        <w:t xml:space="preserve"> сайтында жариялау арқылы хабарланады; </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немесе</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 Үзінді көшірмеген қосымша ақпарат енгізу арқылы хабарланады;</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 xml:space="preserve">немесе </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 xml:space="preserve">- ұялы телефонға </w:t>
      </w:r>
      <w:r w:rsidRPr="00EA2156">
        <w:rPr>
          <w:rStyle w:val="a0"/>
          <w:rFonts w:ascii="Times New Roman" w:hAnsi="Times New Roman"/>
          <w:sz w:val="24"/>
          <w:szCs w:val="24"/>
        </w:rPr>
        <w:t>SMS</w:t>
      </w:r>
      <w:r w:rsidRPr="00EA2156">
        <w:rPr>
          <w:rStyle w:val="a0"/>
          <w:rFonts w:ascii="Times New Roman" w:hAnsi="Times New Roman"/>
          <w:sz w:val="24"/>
          <w:szCs w:val="24"/>
          <w:lang w:val="ru-RU"/>
        </w:rPr>
        <w:t>-хабарлама жолдау арқылы хабарланады;</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немесе</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 xml:space="preserve">- Мобильді құрылғығы </w:t>
      </w:r>
      <w:r w:rsidRPr="00EA2156">
        <w:rPr>
          <w:rStyle w:val="a0"/>
          <w:rFonts w:ascii="Times New Roman" w:hAnsi="Times New Roman"/>
          <w:sz w:val="24"/>
          <w:szCs w:val="24"/>
        </w:rPr>
        <w:t>Push</w:t>
      </w:r>
      <w:r w:rsidRPr="00EA2156">
        <w:rPr>
          <w:rStyle w:val="a0"/>
          <w:rFonts w:ascii="Times New Roman" w:hAnsi="Times New Roman"/>
          <w:sz w:val="24"/>
          <w:szCs w:val="24"/>
          <w:lang w:val="ru-RU"/>
        </w:rPr>
        <w:t>-хабарлама жолдау арқылы хабарланады;</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 xml:space="preserve"> немесе</w:t>
      </w:r>
    </w:p>
    <w:p w:rsidR="003667DA" w:rsidRPr="00EA2156" w:rsidRDefault="003667DA" w:rsidP="003667DA">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rsidR="003667DA" w:rsidRPr="003667DA" w:rsidRDefault="003667DA" w:rsidP="001D6A5D">
      <w:pPr>
        <w:spacing w:after="0" w:line="240" w:lineRule="auto"/>
        <w:jc w:val="both"/>
        <w:rPr>
          <w:rFonts w:ascii="Times New Roman" w:eastAsia="Times New Roman" w:hAnsi="Times New Roman"/>
          <w:sz w:val="24"/>
          <w:szCs w:val="24"/>
          <w:lang w:val="ru-RU"/>
        </w:rPr>
      </w:pPr>
      <w:r w:rsidRPr="00EA2156">
        <w:rPr>
          <w:rStyle w:val="a0"/>
          <w:rFonts w:ascii="Times New Roman" w:hAnsi="Times New Roman"/>
          <w:sz w:val="24"/>
          <w:szCs w:val="24"/>
          <w:lang w:val="ru-RU"/>
        </w:rPr>
        <w:t>бұл ретте Клиент/Қосымша Төлем картасын ұстаушы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Pr>
          <w:rStyle w:val="a0"/>
          <w:rFonts w:ascii="Times New Roman" w:hAnsi="Times New Roman"/>
          <w:sz w:val="24"/>
          <w:szCs w:val="24"/>
          <w:lang w:val="ru-RU"/>
        </w:rPr>
        <w:t>уіптерді өзі көтеруге келіседі.</w:t>
      </w:r>
    </w:p>
    <w:p w:rsidR="001D6A5D" w:rsidRPr="001D6A5D" w:rsidRDefault="003667DA" w:rsidP="001D6A5D">
      <w:pPr>
        <w:spacing w:after="0" w:line="240" w:lineRule="auto"/>
        <w:contextualSpacing/>
        <w:jc w:val="both"/>
        <w:rPr>
          <w:rFonts w:ascii="Times New Roman" w:eastAsia="Times New Roman" w:hAnsi="Times New Roman"/>
          <w:sz w:val="24"/>
          <w:szCs w:val="24"/>
          <w:lang w:val="ru-RU"/>
        </w:rPr>
      </w:pPr>
      <w:r w:rsidRPr="001D6A5D">
        <w:rPr>
          <w:rFonts w:ascii="Times New Roman" w:hAnsi="Times New Roman"/>
          <w:sz w:val="24"/>
          <w:szCs w:val="24"/>
          <w:lang w:val="ru-RU"/>
        </w:rPr>
        <w:t>1.12.2.</w:t>
      </w:r>
      <w:r>
        <w:rPr>
          <w:bCs/>
          <w:lang w:val="kk-KZ"/>
        </w:rPr>
        <w:t xml:space="preserve"> </w:t>
      </w:r>
      <w:r w:rsidR="001D6A5D" w:rsidRPr="001D6A5D">
        <w:rPr>
          <w:rFonts w:ascii="Times New Roman" w:hAnsi="Times New Roman"/>
          <w:sz w:val="24"/>
          <w:szCs w:val="24"/>
          <w:lang w:val="ru-RU"/>
        </w:rPr>
        <w:t>Банктің телефон арқылы Банк қызметтерін көрсету мәселелері бойынша Клиент/Қосымша Төлем картасын ұстаушыға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ұстаушыдан түскен өтініш мазмұнының жеткілікті дәлелдемесі болып табылады.</w:t>
      </w:r>
    </w:p>
    <w:p w:rsidR="00BE486E" w:rsidRPr="00BE486E" w:rsidRDefault="001D6A5D" w:rsidP="001D6A5D">
      <w:pPr>
        <w:pStyle w:val="aff5"/>
        <w:tabs>
          <w:tab w:val="left" w:pos="540"/>
        </w:tabs>
        <w:ind w:left="0"/>
        <w:contextualSpacing w:val="0"/>
        <w:jc w:val="both"/>
        <w:rPr>
          <w:bCs/>
          <w:lang w:val="kk-KZ"/>
        </w:rPr>
      </w:pPr>
      <w:r w:rsidRPr="00952242">
        <w:t>Бұл ретте Банк Клиентке/ Қосымша Төлем картасын ұстаушыға телефон арқылы сөйлесудің жазылатындығы жөнінде алдын ала хабарлайды</w:t>
      </w:r>
      <w:r w:rsidR="00BE486E" w:rsidRPr="00BE486E">
        <w:rPr>
          <w:bCs/>
          <w:lang w:val="kk-KZ"/>
        </w:rPr>
        <w:t xml:space="preserve">. </w:t>
      </w:r>
    </w:p>
    <w:p w:rsidR="00BE486E" w:rsidRPr="00BE486E" w:rsidRDefault="003667DA" w:rsidP="003667DA">
      <w:pPr>
        <w:pStyle w:val="aff5"/>
        <w:tabs>
          <w:tab w:val="left" w:pos="540"/>
        </w:tabs>
        <w:ind w:left="0"/>
        <w:contextualSpacing w:val="0"/>
        <w:jc w:val="both"/>
        <w:rPr>
          <w:bCs/>
          <w:lang w:val="kk-KZ"/>
        </w:rPr>
      </w:pPr>
      <w:r>
        <w:rPr>
          <w:lang w:val="kk-KZ"/>
        </w:rPr>
        <w:t xml:space="preserve">1.12.3. </w:t>
      </w:r>
      <w:r w:rsidR="00BE486E" w:rsidRPr="00BE486E">
        <w:rPr>
          <w:lang w:val="kk-KZ"/>
        </w:rPr>
        <w:t>Бұл ретте Банк Клиентке телефон арқылы сөйлесулердің жазылатындығы жөнінде алдын ала хабарлайды;</w:t>
      </w:r>
    </w:p>
    <w:p w:rsidR="00BE486E" w:rsidRPr="00BE486E" w:rsidRDefault="00BE486E" w:rsidP="00BE486E">
      <w:pPr>
        <w:pStyle w:val="aff5"/>
        <w:tabs>
          <w:tab w:val="left" w:pos="540"/>
        </w:tabs>
        <w:ind w:left="0"/>
        <w:contextualSpacing w:val="0"/>
        <w:jc w:val="both"/>
        <w:rPr>
          <w:lang w:val="kk-KZ"/>
        </w:rPr>
      </w:pPr>
      <w:r w:rsidRPr="00BE486E">
        <w:rPr>
          <w:lang w:val="kk-KZ"/>
        </w:rPr>
        <w:t>1.13. Қазақстан Республикасының заңнамасына сәйкес Ағымдағы шоттардағы ақша қалдығы мен Жинақ шотына салынған ақша жеке тұлғалардың міндетті ұжымдық кепілдік (сақтандыру) салымдары (депозиттері) болып табылады.</w:t>
      </w:r>
    </w:p>
    <w:p w:rsidR="00BE486E" w:rsidRPr="00BE486E" w:rsidRDefault="00BE486E" w:rsidP="00BE486E">
      <w:pPr>
        <w:tabs>
          <w:tab w:val="left" w:pos="54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1.14. </w:t>
      </w:r>
      <w:r w:rsidR="0045082B" w:rsidRPr="0045082B">
        <w:rPr>
          <w:rFonts w:ascii="Times New Roman" w:hAnsi="Times New Roman"/>
          <w:sz w:val="24"/>
          <w:szCs w:val="24"/>
          <w:lang w:val="kk-KZ"/>
        </w:rPr>
        <w:t>Жалпы талаптар аясында Клиентке көрсетілетін Қызметтер туралы ақпарат "Жинақ банкі" АҚ ЕБ Операцияларды жүргізудің жалпы талаптары туралы ережелерінде қамтылған және Банкпен Клиентке оның бірінші талап етуі бойынша ұсынылады, сондай-ақ Клиент қалаған жағдайда, ауызша түрде ұсыныла алады</w:t>
      </w:r>
      <w:r w:rsidRPr="00BE486E">
        <w:rPr>
          <w:rFonts w:ascii="Times New Roman" w:hAnsi="Times New Roman"/>
          <w:sz w:val="24"/>
          <w:szCs w:val="24"/>
          <w:lang w:val="kk-KZ" w:eastAsia="ru-RU"/>
        </w:rPr>
        <w:t xml:space="preserve">. </w:t>
      </w:r>
    </w:p>
    <w:p w:rsidR="00BE486E" w:rsidRPr="00BE486E" w:rsidRDefault="00BE486E" w:rsidP="008265D6">
      <w:pPr>
        <w:pStyle w:val="Default"/>
        <w:numPr>
          <w:ilvl w:val="1"/>
          <w:numId w:val="92"/>
        </w:numPr>
        <w:tabs>
          <w:tab w:val="left" w:pos="0"/>
          <w:tab w:val="left" w:pos="284"/>
          <w:tab w:val="left" w:pos="567"/>
          <w:tab w:val="left" w:pos="709"/>
        </w:tabs>
        <w:ind w:left="0" w:firstLine="0"/>
        <w:jc w:val="both"/>
        <w:rPr>
          <w:color w:val="auto"/>
          <w:lang w:val="kk-KZ"/>
        </w:rPr>
      </w:pPr>
      <w:r w:rsidRPr="00BE486E">
        <w:rPr>
          <w:rStyle w:val="s0"/>
          <w:sz w:val="24"/>
          <w:szCs w:val="24"/>
          <w:lang w:val="kk-KZ"/>
        </w:rPr>
        <w:t xml:space="preserve">Банк Жалпы талаптардың </w:t>
      </w:r>
      <w:r w:rsidRPr="00BE486E">
        <w:rPr>
          <w:lang w:val="kk-KZ"/>
        </w:rPr>
        <w:t xml:space="preserve">Банктің </w:t>
      </w:r>
      <w:hyperlink r:id="rId13" w:history="1">
        <w:r w:rsidRPr="00BE486E">
          <w:rPr>
            <w:rStyle w:val="af2"/>
            <w:lang w:val="kk-KZ"/>
          </w:rPr>
          <w:t>www.sberbank.kz</w:t>
        </w:r>
      </w:hyperlink>
      <w:r w:rsidRPr="00BE486E">
        <w:rPr>
          <w:rStyle w:val="s0"/>
          <w:sz w:val="24"/>
          <w:szCs w:val="24"/>
          <w:lang w:val="kk-KZ"/>
        </w:rPr>
        <w:t xml:space="preserve">, интернет сайтына орналастырылуын қамтамасыз етеді, сондай-ақ Клиенттің талабы бойынша қағаз түрінде 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rsidR="00BE486E" w:rsidRPr="00BE486E" w:rsidRDefault="00BE486E" w:rsidP="00BE486E">
      <w:pPr>
        <w:tabs>
          <w:tab w:val="left" w:pos="540"/>
        </w:tabs>
        <w:spacing w:after="0" w:line="240" w:lineRule="auto"/>
        <w:jc w:val="both"/>
        <w:rPr>
          <w:rFonts w:ascii="Times New Roman" w:hAnsi="Times New Roman"/>
          <w:bCs/>
          <w:sz w:val="24"/>
          <w:szCs w:val="24"/>
          <w:lang w:val="kk-KZ" w:eastAsia="ru-RU"/>
        </w:rPr>
      </w:pPr>
    </w:p>
    <w:p w:rsidR="00BE486E" w:rsidRPr="00C607A0" w:rsidRDefault="00BE486E" w:rsidP="008265D6">
      <w:pPr>
        <w:numPr>
          <w:ilvl w:val="0"/>
          <w:numId w:val="92"/>
        </w:numPr>
        <w:tabs>
          <w:tab w:val="left" w:pos="180"/>
        </w:tabs>
        <w:spacing w:after="0" w:line="240" w:lineRule="auto"/>
        <w:ind w:left="0" w:firstLine="0"/>
        <w:jc w:val="both"/>
        <w:rPr>
          <w:rFonts w:ascii="Times New Roman" w:hAnsi="Times New Roman"/>
          <w:b/>
          <w:bCs/>
          <w:caps/>
          <w:sz w:val="24"/>
          <w:szCs w:val="24"/>
          <w:lang w:val="ru-RU" w:eastAsia="ru-RU"/>
        </w:rPr>
      </w:pPr>
      <w:r w:rsidRPr="00BE486E">
        <w:rPr>
          <w:rFonts w:ascii="Times New Roman" w:hAnsi="Times New Roman"/>
          <w:b/>
          <w:bCs/>
          <w:caps/>
          <w:sz w:val="24"/>
          <w:szCs w:val="24"/>
          <w:lang w:val="kk-KZ" w:eastAsia="ru-RU"/>
        </w:rPr>
        <w:t xml:space="preserve">  </w:t>
      </w:r>
      <w:r w:rsidR="00C607A0" w:rsidRPr="00C607A0">
        <w:rPr>
          <w:rStyle w:val="a0"/>
          <w:rFonts w:ascii="Times New Roman" w:hAnsi="Times New Roman"/>
          <w:b/>
          <w:caps/>
          <w:sz w:val="24"/>
          <w:szCs w:val="24"/>
          <w:lang w:val="ru-RU"/>
        </w:rPr>
        <w:t>Жалпы талаптарда қолданылатын ТЕРМИНДЕР МЕН АНЫҚТАМАЛАР</w:t>
      </w:r>
    </w:p>
    <w:p w:rsidR="00BE486E" w:rsidRPr="00BE486E" w:rsidRDefault="00BE486E" w:rsidP="008265D6">
      <w:pPr>
        <w:pStyle w:val="aff5"/>
        <w:numPr>
          <w:ilvl w:val="1"/>
          <w:numId w:val="93"/>
        </w:numPr>
        <w:tabs>
          <w:tab w:val="left" w:pos="180"/>
          <w:tab w:val="left" w:pos="567"/>
        </w:tabs>
        <w:ind w:left="0" w:firstLine="0"/>
        <w:jc w:val="both"/>
      </w:pPr>
      <w:r w:rsidRPr="00BE486E">
        <w:rPr>
          <w:b/>
        </w:rPr>
        <w:t>Абонент</w:t>
      </w:r>
      <w:r w:rsidRPr="00BE486E">
        <w:t xml:space="preserve"> – Абонент пен Оператор арасында жасалған Қызмет көрсету туралы тиісті шарттың негізінде Оператор қызметін (қоса алғанда, бірақ шектелместен, ұялы байланыс, коммуналдық қызметтер) пайдаланатын жеке тұлға. Абненттік нөмірі бар Клиент Абонент деп аталады.</w:t>
      </w:r>
    </w:p>
    <w:p w:rsidR="00BE486E" w:rsidRPr="00BE486E" w:rsidRDefault="00BE486E" w:rsidP="008265D6">
      <w:pPr>
        <w:numPr>
          <w:ilvl w:val="1"/>
          <w:numId w:val="93"/>
        </w:numPr>
        <w:tabs>
          <w:tab w:val="left" w:pos="180"/>
          <w:tab w:val="left" w:pos="567"/>
        </w:tabs>
        <w:spacing w:after="0" w:line="240" w:lineRule="auto"/>
        <w:ind w:left="0" w:firstLine="0"/>
        <w:jc w:val="both"/>
        <w:rPr>
          <w:rFonts w:ascii="Times New Roman" w:hAnsi="Times New Roman"/>
          <w:sz w:val="24"/>
          <w:szCs w:val="24"/>
          <w:lang w:eastAsia="ru-RU"/>
        </w:rPr>
      </w:pPr>
      <w:r w:rsidRPr="00BE486E">
        <w:rPr>
          <w:rFonts w:ascii="Times New Roman" w:hAnsi="Times New Roman"/>
          <w:b/>
          <w:sz w:val="24"/>
          <w:szCs w:val="24"/>
          <w:lang w:eastAsia="ru-RU"/>
        </w:rPr>
        <w:t>Абоненттік нөмір</w:t>
      </w:r>
      <w:r w:rsidRPr="00BE486E">
        <w:rPr>
          <w:rFonts w:ascii="Times New Roman" w:hAnsi="Times New Roman"/>
          <w:sz w:val="24"/>
          <w:szCs w:val="24"/>
          <w:lang w:eastAsia="ru-RU"/>
        </w:rPr>
        <w:t xml:space="preserve"> – </w:t>
      </w:r>
      <w:r w:rsidR="001171EC" w:rsidRPr="00952242">
        <w:rPr>
          <w:rFonts w:ascii="Times New Roman" w:hAnsi="Times New Roman"/>
          <w:sz w:val="24"/>
          <w:szCs w:val="24"/>
        </w:rPr>
        <w:t>Абонент пайдалану үшін Оператормен Ұялы байланыс қызметін көрсету туралы шарт жасаған кезде бөлінетін және Оператордың желісіне қосылуды сәйкестендіруші телефон нөмірі</w:t>
      </w:r>
      <w:r w:rsidRPr="00BE486E">
        <w:rPr>
          <w:rFonts w:ascii="Times New Roman" w:hAnsi="Times New Roman"/>
          <w:sz w:val="24"/>
          <w:szCs w:val="24"/>
          <w:lang w:eastAsia="ru-RU"/>
        </w:rPr>
        <w:t>.</w:t>
      </w:r>
    </w:p>
    <w:p w:rsidR="00BE486E" w:rsidRPr="00BE486E" w:rsidRDefault="001171EC" w:rsidP="008265D6">
      <w:pPr>
        <w:numPr>
          <w:ilvl w:val="1"/>
          <w:numId w:val="93"/>
        </w:numPr>
        <w:tabs>
          <w:tab w:val="left" w:pos="180"/>
          <w:tab w:val="left" w:pos="567"/>
        </w:tabs>
        <w:spacing w:after="0" w:line="240" w:lineRule="auto"/>
        <w:ind w:left="0" w:firstLine="0"/>
        <w:jc w:val="both"/>
        <w:rPr>
          <w:rFonts w:ascii="Times New Roman" w:hAnsi="Times New Roman"/>
          <w:sz w:val="24"/>
          <w:szCs w:val="24"/>
          <w:lang w:eastAsia="ru-RU"/>
        </w:rPr>
      </w:pPr>
      <w:r w:rsidRPr="00952242">
        <w:rPr>
          <w:rFonts w:ascii="Times New Roman" w:hAnsi="Times New Roman"/>
          <w:b/>
          <w:sz w:val="24"/>
          <w:szCs w:val="24"/>
        </w:rPr>
        <w:t xml:space="preserve">Автотөлем немесе Автотөлем қызметі </w:t>
      </w:r>
      <w:r w:rsidRPr="00952242">
        <w:rPr>
          <w:rFonts w:ascii="Times New Roman" w:hAnsi="Times New Roman"/>
          <w:sz w:val="24"/>
          <w:szCs w:val="24"/>
        </w:rPr>
        <w:t>-  ақша аударуға берілген ұзақ тапсырмаға сәйкес Клиентке оның Төлем карточкасы шотынан Клиент белгілеген қызметтер ақысын төлеу тәсілімен, сомасымен және кезеңділігімен қызмет басымдылығына сәйкес ақшаны шығынға шығару арқылы төлем жасауға мүмкіндік беретін әрекет</w:t>
      </w:r>
      <w:r w:rsidR="00BE486E" w:rsidRPr="00BE486E">
        <w:rPr>
          <w:rFonts w:ascii="Times New Roman" w:hAnsi="Times New Roman"/>
          <w:sz w:val="24"/>
          <w:szCs w:val="24"/>
        </w:rPr>
        <w:t xml:space="preserve">. </w:t>
      </w:r>
    </w:p>
    <w:p w:rsidR="00BE486E" w:rsidRPr="00704283" w:rsidRDefault="00BE486E" w:rsidP="008265D6">
      <w:pPr>
        <w:pStyle w:val="aff5"/>
        <w:numPr>
          <w:ilvl w:val="1"/>
          <w:numId w:val="85"/>
        </w:numPr>
        <w:tabs>
          <w:tab w:val="left" w:pos="567"/>
        </w:tabs>
        <w:ind w:left="0" w:firstLine="0"/>
        <w:contextualSpacing w:val="0"/>
        <w:jc w:val="both"/>
        <w:rPr>
          <w:lang w:val="kk-KZ"/>
        </w:rPr>
      </w:pPr>
      <w:r w:rsidRPr="00BE486E">
        <w:t xml:space="preserve"> </w:t>
      </w:r>
      <w:r w:rsidR="001171EC" w:rsidRPr="00952242">
        <w:rPr>
          <w:b/>
        </w:rPr>
        <w:t>Авторландыру</w:t>
      </w:r>
      <w:r w:rsidR="001171EC" w:rsidRPr="00952242">
        <w:t>-Төлем картасын пайдалана отырып, төлемді жүзеге асыруға эмитенттің рұқсаты</w:t>
      </w:r>
      <w:r w:rsidRPr="00BE486E">
        <w:t xml:space="preserve">. </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Аутентификация</w:t>
      </w:r>
      <w:r w:rsidRPr="00BE486E">
        <w:rPr>
          <w:rFonts w:ascii="Times New Roman" w:hAnsi="Times New Roman"/>
          <w:sz w:val="24"/>
          <w:szCs w:val="24"/>
          <w:lang w:val="kk-KZ" w:eastAsia="ru-RU"/>
        </w:rPr>
        <w:t xml:space="preserve"> – Клиенттің Банкке Жалпы талаптарда қарастырылған тәртіпте банктік операциялар жүргізу үшін немесе Клиент шоттары бойынша ақпарат алуы үшін өтініш беруге құқық беретін куәлік. </w:t>
      </w:r>
    </w:p>
    <w:p w:rsidR="00BE486E" w:rsidRPr="00BE486E" w:rsidRDefault="00BE486E" w:rsidP="008265D6">
      <w:pPr>
        <w:pStyle w:val="aff5"/>
        <w:numPr>
          <w:ilvl w:val="1"/>
          <w:numId w:val="85"/>
        </w:numPr>
        <w:tabs>
          <w:tab w:val="left" w:pos="567"/>
          <w:tab w:val="left" w:pos="709"/>
        </w:tabs>
        <w:ind w:left="0" w:firstLine="0"/>
        <w:contextualSpacing w:val="0"/>
        <w:jc w:val="both"/>
        <w:rPr>
          <w:lang w:val="kk-KZ"/>
        </w:rPr>
      </w:pPr>
      <w:r w:rsidRPr="00BE486E">
        <w:rPr>
          <w:b/>
          <w:lang w:val="kk-KZ"/>
        </w:rPr>
        <w:t xml:space="preserve">Баланс – </w:t>
      </w:r>
      <w:r w:rsidRPr="00BE486E">
        <w:rPr>
          <w:lang w:val="kk-KZ"/>
        </w:rPr>
        <w:t>Абоненттің Дербес шотындағы ақша қалдығы.</w:t>
      </w:r>
    </w:p>
    <w:p w:rsidR="00BE486E" w:rsidRPr="00BE486E" w:rsidRDefault="00BE486E" w:rsidP="008265D6">
      <w:pPr>
        <w:pStyle w:val="aff5"/>
        <w:numPr>
          <w:ilvl w:val="1"/>
          <w:numId w:val="85"/>
        </w:numPr>
        <w:tabs>
          <w:tab w:val="left" w:pos="567"/>
          <w:tab w:val="left" w:pos="709"/>
        </w:tabs>
        <w:ind w:left="0" w:firstLine="0"/>
        <w:contextualSpacing w:val="0"/>
        <w:jc w:val="both"/>
        <w:rPr>
          <w:b/>
          <w:bCs/>
          <w:lang w:val="ru-RU"/>
        </w:rPr>
      </w:pPr>
      <w:r w:rsidRPr="00BE486E">
        <w:rPr>
          <w:b/>
          <w:lang w:val="ru-RU"/>
        </w:rPr>
        <w:t xml:space="preserve">Банк – </w:t>
      </w:r>
      <w:r w:rsidRPr="00BE486E">
        <w:rPr>
          <w:lang w:val="ru-RU"/>
        </w:rPr>
        <w:t>«Жинақ банкі» АҚ ЕБ.</w:t>
      </w:r>
    </w:p>
    <w:p w:rsidR="00BE486E" w:rsidRPr="001171EC" w:rsidRDefault="001171EC" w:rsidP="008265D6">
      <w:pPr>
        <w:pStyle w:val="aff5"/>
        <w:numPr>
          <w:ilvl w:val="1"/>
          <w:numId w:val="85"/>
        </w:numPr>
        <w:tabs>
          <w:tab w:val="left" w:pos="567"/>
        </w:tabs>
        <w:ind w:left="0" w:firstLine="0"/>
        <w:contextualSpacing w:val="0"/>
        <w:jc w:val="both"/>
        <w:rPr>
          <w:i/>
          <w:color w:val="000000"/>
          <w:lang w:val="ru-RU"/>
        </w:rPr>
      </w:pPr>
      <w:r w:rsidRPr="001171EC">
        <w:rPr>
          <w:i/>
          <w:lang w:val="ru-RU"/>
        </w:rPr>
        <w:t>Алынып тасталды.</w:t>
      </w:r>
    </w:p>
    <w:p w:rsidR="00BE486E" w:rsidRPr="00BE486E" w:rsidRDefault="00F01288" w:rsidP="008265D6">
      <w:pPr>
        <w:pStyle w:val="aff5"/>
        <w:numPr>
          <w:ilvl w:val="1"/>
          <w:numId w:val="85"/>
        </w:numPr>
        <w:tabs>
          <w:tab w:val="left" w:pos="567"/>
        </w:tabs>
        <w:ind w:left="0" w:firstLine="0"/>
        <w:contextualSpacing w:val="0"/>
        <w:jc w:val="both"/>
        <w:rPr>
          <w:color w:val="000000"/>
          <w:lang w:val="ru-RU"/>
        </w:rPr>
      </w:pPr>
      <w:r w:rsidRPr="00F01288">
        <w:rPr>
          <w:b/>
          <w:lang w:val="ru-RU"/>
        </w:rPr>
        <w:t>Банктік шот</w:t>
      </w:r>
      <w:r w:rsidRPr="00F01288">
        <w:rPr>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r>
        <w:rPr>
          <w:lang w:val="ru-RU"/>
        </w:rPr>
        <w:t>.</w:t>
      </w:r>
    </w:p>
    <w:p w:rsidR="00BE486E" w:rsidRPr="00BE486E" w:rsidRDefault="00BE486E" w:rsidP="008265D6">
      <w:pPr>
        <w:pStyle w:val="aff5"/>
        <w:numPr>
          <w:ilvl w:val="1"/>
          <w:numId w:val="85"/>
        </w:numPr>
        <w:tabs>
          <w:tab w:val="left" w:pos="567"/>
        </w:tabs>
        <w:ind w:left="0" w:firstLine="0"/>
        <w:contextualSpacing w:val="0"/>
        <w:jc w:val="both"/>
        <w:rPr>
          <w:b/>
          <w:bCs/>
          <w:lang w:val="ru-RU"/>
        </w:rPr>
      </w:pPr>
      <w:r w:rsidRPr="00BE486E">
        <w:rPr>
          <w:b/>
          <w:lang w:val="ru-RU"/>
        </w:rPr>
        <w:t xml:space="preserve">Банкомат </w:t>
      </w:r>
      <w:r w:rsidRPr="00BE486E">
        <w:rPr>
          <w:color w:val="000000"/>
          <w:lang w:val="ru-RU"/>
        </w:rPr>
        <w:t>– бұл Төлем картасын ұстаушыға Төлем картасын қолданы</w:t>
      </w:r>
      <w:r w:rsidRPr="00BE486E">
        <w:rPr>
          <w:color w:val="000000"/>
          <w:lang w:val="kk-KZ"/>
        </w:rPr>
        <w:t>п,</w:t>
      </w:r>
      <w:r w:rsidRPr="00BE486E">
        <w:rPr>
          <w:color w:val="000000"/>
          <w:lang w:val="ru-RU"/>
        </w:rPr>
        <w:t xml:space="preserve"> қолма-қол ақша алуға және эмитенттің өзге қызметтерін пайдалануға мүмкіндік беретін электронды-механикалық құрылғы</w:t>
      </w:r>
      <w:r w:rsidR="00F01288">
        <w:rPr>
          <w:bCs/>
          <w:lang w:val="ru-RU"/>
        </w:rPr>
        <w:t>.</w:t>
      </w:r>
    </w:p>
    <w:p w:rsidR="00BE486E" w:rsidRPr="00BE486E" w:rsidRDefault="00BE486E" w:rsidP="008265D6">
      <w:pPr>
        <w:pStyle w:val="aff5"/>
        <w:numPr>
          <w:ilvl w:val="1"/>
          <w:numId w:val="85"/>
        </w:numPr>
        <w:tabs>
          <w:tab w:val="left" w:pos="567"/>
        </w:tabs>
        <w:ind w:left="0" w:firstLine="0"/>
        <w:contextualSpacing w:val="0"/>
        <w:jc w:val="both"/>
        <w:rPr>
          <w:b/>
          <w:bCs/>
          <w:lang w:val="ru-RU"/>
        </w:rPr>
      </w:pPr>
      <w:r w:rsidRPr="00BE486E">
        <w:rPr>
          <w:rStyle w:val="s0"/>
          <w:b/>
          <w:sz w:val="24"/>
          <w:szCs w:val="24"/>
          <w:lang w:val="ru-RU"/>
        </w:rPr>
        <w:t>Жанаспайтын төлем картасы</w:t>
      </w:r>
      <w:r w:rsidRPr="00BE486E">
        <w:rPr>
          <w:rStyle w:val="s0"/>
          <w:sz w:val="24"/>
          <w:szCs w:val="24"/>
          <w:lang w:val="ru-RU"/>
        </w:rPr>
        <w:t xml:space="preserve"> – Төлем картасы ұстаушысына операцияны жүргізу сәтінде электронды терминалдар немесе өзге құрылғыларға төлем картасының физикалық жанасуын талап етпейтін сымсыз байланыс технологиясын пайдалану негізінде төлемдерді жанаспайтын тәсілмен жүзеге асыру мү</w:t>
      </w:r>
      <w:r w:rsidR="00F01288">
        <w:rPr>
          <w:rStyle w:val="s0"/>
          <w:sz w:val="24"/>
          <w:szCs w:val="24"/>
          <w:lang w:val="ru-RU"/>
        </w:rPr>
        <w:t>мкіндігін беретін төлем картасы.</w:t>
      </w:r>
    </w:p>
    <w:p w:rsidR="00BE486E" w:rsidRPr="00BE486E" w:rsidRDefault="00BE486E" w:rsidP="008265D6">
      <w:pPr>
        <w:pStyle w:val="aff5"/>
        <w:numPr>
          <w:ilvl w:val="1"/>
          <w:numId w:val="85"/>
        </w:numPr>
        <w:tabs>
          <w:tab w:val="left" w:pos="567"/>
        </w:tabs>
        <w:ind w:left="0" w:firstLine="0"/>
        <w:contextualSpacing w:val="0"/>
        <w:jc w:val="both"/>
        <w:rPr>
          <w:lang w:val="ru-RU"/>
        </w:rPr>
      </w:pPr>
      <w:r w:rsidRPr="00BE486E">
        <w:rPr>
          <w:b/>
          <w:lang w:val="ru-RU"/>
        </w:rPr>
        <w:t xml:space="preserve">Төлем картасын бұғаттау – </w:t>
      </w:r>
      <w:r w:rsidRPr="00BE486E">
        <w:rPr>
          <w:lang w:val="ru-RU"/>
        </w:rPr>
        <w:t>Төлем картасын қолдана отырып, төлемдер және (немесе) ақша аударымын жүзеге асыр</w:t>
      </w:r>
      <w:r w:rsidR="00F01288">
        <w:rPr>
          <w:lang w:val="ru-RU"/>
        </w:rPr>
        <w:t>уға толық немесе жартылай тыйым.</w:t>
      </w:r>
      <w:r w:rsidRPr="00BE486E">
        <w:rPr>
          <w:bCs/>
          <w:lang w:val="ru-RU"/>
        </w:rPr>
        <w:t xml:space="preserve"> </w:t>
      </w:r>
    </w:p>
    <w:p w:rsidR="00BE486E" w:rsidRPr="00BE486E" w:rsidRDefault="00BE486E" w:rsidP="008265D6">
      <w:pPr>
        <w:pStyle w:val="aff5"/>
        <w:numPr>
          <w:ilvl w:val="1"/>
          <w:numId w:val="85"/>
        </w:numPr>
        <w:tabs>
          <w:tab w:val="left" w:pos="567"/>
        </w:tabs>
        <w:ind w:left="0" w:firstLine="0"/>
        <w:contextualSpacing w:val="0"/>
        <w:jc w:val="both"/>
        <w:rPr>
          <w:lang w:val="kk-KZ"/>
        </w:rPr>
      </w:pPr>
      <w:r w:rsidRPr="00BE486E">
        <w:rPr>
          <w:b/>
          <w:lang w:val="ru-RU"/>
        </w:rPr>
        <w:t>Виртуалды Төлем  картасы</w:t>
      </w:r>
      <w:r w:rsidRPr="00BE486E">
        <w:rPr>
          <w:lang w:val="ru-RU"/>
        </w:rPr>
        <w:t xml:space="preserve"> – Төлем картасы, ол өзінің  ұстаушысына Интернет желісінде немесе пошталық телефон тапсырыстары бойынша тауарлар мен қызметтер төлемін жүзеге асыруға мүмкіндік береді.  </w:t>
      </w:r>
    </w:p>
    <w:p w:rsidR="00BE486E" w:rsidRPr="00BE486E" w:rsidRDefault="00F01288"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F01288">
        <w:rPr>
          <w:rFonts w:ascii="Times New Roman" w:hAnsi="Times New Roman"/>
          <w:b/>
          <w:sz w:val="24"/>
          <w:szCs w:val="24"/>
          <w:lang w:val="kk-KZ"/>
        </w:rPr>
        <w:t>Жарна</w:t>
      </w:r>
      <w:r w:rsidRPr="00F01288">
        <w:rPr>
          <w:rFonts w:ascii="Times New Roman" w:hAnsi="Times New Roman"/>
          <w:sz w:val="24"/>
          <w:szCs w:val="24"/>
          <w:lang w:val="kk-KZ"/>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w:t>
      </w:r>
      <w:r w:rsidR="00BE486E" w:rsidRPr="00BE486E">
        <w:rPr>
          <w:rFonts w:ascii="Times New Roman" w:hAnsi="Times New Roman"/>
          <w:sz w:val="24"/>
          <w:szCs w:val="24"/>
          <w:lang w:val="kk-KZ" w:eastAsia="ru-RU"/>
        </w:rPr>
        <w:t>.</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Салым</w:t>
      </w:r>
      <w:r w:rsidRPr="00BE486E">
        <w:rPr>
          <w:rFonts w:ascii="Times New Roman" w:hAnsi="Times New Roman"/>
          <w:sz w:val="24"/>
          <w:szCs w:val="24"/>
          <w:lang w:val="kk-KZ" w:eastAsia="ru-RU"/>
        </w:rPr>
        <w:t xml:space="preserve"> – номиналды түрде оларды қайтару талабымен, бірінші талап етілуімен немесе қандай да бір мерзімнен кейін толығымен немесе бөліп-бөліп алдын ала</w:t>
      </w:r>
      <w:r w:rsidR="00065356">
        <w:rPr>
          <w:rFonts w:ascii="Times New Roman" w:hAnsi="Times New Roman"/>
          <w:sz w:val="24"/>
          <w:szCs w:val="24"/>
          <w:lang w:val="kk-KZ" w:eastAsia="ru-RU"/>
        </w:rPr>
        <w:t xml:space="preserve"> айтылған Сыйақымен немесе оны с</w:t>
      </w:r>
      <w:r w:rsidRPr="00BE486E">
        <w:rPr>
          <w:rFonts w:ascii="Times New Roman" w:hAnsi="Times New Roman"/>
          <w:sz w:val="24"/>
          <w:szCs w:val="24"/>
          <w:lang w:val="kk-KZ" w:eastAsia="ru-RU"/>
        </w:rPr>
        <w:t>алымшыға тікелей төлеу талаптарымен қайтарылуына немесе оның тапсыруымен үшінші тұ</w:t>
      </w:r>
      <w:r w:rsidR="00065356">
        <w:rPr>
          <w:rFonts w:ascii="Times New Roman" w:hAnsi="Times New Roman"/>
          <w:sz w:val="24"/>
          <w:szCs w:val="24"/>
          <w:lang w:val="kk-KZ" w:eastAsia="ru-RU"/>
        </w:rPr>
        <w:t>лғаға тапсырылуына қарамастан, с</w:t>
      </w:r>
      <w:r w:rsidRPr="00BE486E">
        <w:rPr>
          <w:rFonts w:ascii="Times New Roman" w:hAnsi="Times New Roman"/>
          <w:sz w:val="24"/>
          <w:szCs w:val="24"/>
          <w:lang w:val="kk-KZ" w:eastAsia="ru-RU"/>
        </w:rPr>
        <w:t>алымшы Банкке беретін ақша.</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Сыйақы</w:t>
      </w:r>
      <w:r w:rsidRPr="00BE486E">
        <w:rPr>
          <w:rFonts w:ascii="Times New Roman" w:hAnsi="Times New Roman"/>
          <w:sz w:val="24"/>
          <w:szCs w:val="24"/>
          <w:lang w:val="kk-KZ" w:eastAsia="ru-RU"/>
        </w:rPr>
        <w:t xml:space="preserve"> – тиісті шартқа сәйкес Банктің Клиентке төлейтін ақша сомасы.</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rPr>
        <w:t xml:space="preserve">Төлем картасын беру – </w:t>
      </w:r>
      <w:r w:rsidRPr="00BE486E">
        <w:rPr>
          <w:rFonts w:ascii="Times New Roman" w:hAnsi="Times New Roman"/>
          <w:sz w:val="24"/>
          <w:szCs w:val="24"/>
          <w:lang w:val="kk-KZ"/>
        </w:rPr>
        <w:t>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r w:rsidR="00F01288">
        <w:rPr>
          <w:rFonts w:ascii="Times New Roman" w:hAnsi="Times New Roman"/>
          <w:sz w:val="24"/>
          <w:szCs w:val="24"/>
          <w:lang w:val="kk-KZ"/>
        </w:rPr>
        <w:t>.</w:t>
      </w:r>
    </w:p>
    <w:p w:rsidR="00BE486E" w:rsidRPr="00BE486E" w:rsidRDefault="00F01288" w:rsidP="008265D6">
      <w:pPr>
        <w:numPr>
          <w:ilvl w:val="1"/>
          <w:numId w:val="85"/>
        </w:numPr>
        <w:tabs>
          <w:tab w:val="left" w:pos="0"/>
          <w:tab w:val="left" w:pos="567"/>
        </w:tabs>
        <w:spacing w:after="0" w:line="240" w:lineRule="auto"/>
        <w:ind w:left="0" w:firstLine="0"/>
        <w:jc w:val="both"/>
        <w:rPr>
          <w:rFonts w:ascii="Times New Roman" w:hAnsi="Times New Roman"/>
          <w:sz w:val="24"/>
          <w:szCs w:val="24"/>
          <w:lang w:val="kk-KZ" w:eastAsia="ru-RU"/>
        </w:rPr>
      </w:pPr>
      <w:r w:rsidRPr="00F01288">
        <w:rPr>
          <w:rFonts w:ascii="Times New Roman" w:hAnsi="Times New Roman"/>
          <w:b/>
          <w:sz w:val="24"/>
          <w:szCs w:val="24"/>
          <w:lang w:val="kk-KZ"/>
        </w:rPr>
        <w:t>Үзінді көшірме</w:t>
      </w:r>
      <w:r w:rsidRPr="00F01288">
        <w:rPr>
          <w:rFonts w:ascii="Times New Roman" w:hAnsi="Times New Roman"/>
          <w:sz w:val="24"/>
          <w:szCs w:val="24"/>
          <w:lang w:val="kk-KZ"/>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F01288">
        <w:rPr>
          <w:rFonts w:ascii="Times New Roman" w:hAnsi="Times New Roman"/>
          <w:sz w:val="24"/>
          <w:szCs w:val="24"/>
          <w:lang w:val="kk-KZ"/>
        </w:rPr>
        <w:tab/>
        <w:t>аллокирленбеген металл шоттардағы қалдықтар және көрсетілген шоттар бойынша басқа ақпарат көрсетілуі мүмкін</w:t>
      </w:r>
      <w:r w:rsidR="00BE486E" w:rsidRPr="00BE486E">
        <w:rPr>
          <w:rFonts w:ascii="Times New Roman" w:hAnsi="Times New Roman"/>
          <w:sz w:val="24"/>
          <w:szCs w:val="24"/>
          <w:lang w:val="kk-KZ" w:eastAsia="ru-RU"/>
        </w:rPr>
        <w:t>.</w:t>
      </w:r>
    </w:p>
    <w:p w:rsidR="00BE486E" w:rsidRPr="00BE486E" w:rsidRDefault="00BE486E" w:rsidP="008265D6">
      <w:pPr>
        <w:pStyle w:val="aff5"/>
        <w:numPr>
          <w:ilvl w:val="1"/>
          <w:numId w:val="85"/>
        </w:numPr>
        <w:tabs>
          <w:tab w:val="left" w:pos="567"/>
        </w:tabs>
        <w:ind w:left="0" w:firstLine="0"/>
        <w:contextualSpacing w:val="0"/>
        <w:jc w:val="both"/>
        <w:rPr>
          <w:lang w:val="kk-KZ"/>
        </w:rPr>
      </w:pPr>
      <w:r w:rsidRPr="00BE486E">
        <w:rPr>
          <w:b/>
          <w:color w:val="000000"/>
          <w:lang w:val="kk-KZ"/>
        </w:rPr>
        <w:t>Төлем картасын шығару</w:t>
      </w:r>
      <w:r w:rsidRPr="00BE486E">
        <w:rPr>
          <w:color w:val="000000"/>
          <w:lang w:val="kk-KZ"/>
        </w:rPr>
        <w:t xml:space="preserve"> – Төлем картасын беру туралы тиісті шарт негізінде Ұстаушыға төлем картасын беруді көздейтін Төлемдік қызмет.</w:t>
      </w:r>
    </w:p>
    <w:p w:rsidR="00BE486E" w:rsidRPr="00BE486E" w:rsidRDefault="008362D7" w:rsidP="008265D6">
      <w:pPr>
        <w:pStyle w:val="aff5"/>
        <w:numPr>
          <w:ilvl w:val="1"/>
          <w:numId w:val="85"/>
        </w:numPr>
        <w:tabs>
          <w:tab w:val="left" w:pos="567"/>
        </w:tabs>
        <w:ind w:left="0" w:firstLine="0"/>
        <w:contextualSpacing w:val="0"/>
        <w:jc w:val="both"/>
        <w:rPr>
          <w:color w:val="000000"/>
          <w:lang w:val="kk-KZ"/>
        </w:rPr>
      </w:pPr>
      <w:r w:rsidRPr="008362D7">
        <w:rPr>
          <w:b/>
          <w:lang w:val="kk-KZ"/>
        </w:rPr>
        <w:t>Төлем картасын ұстаушы</w:t>
      </w:r>
      <w:r w:rsidRPr="008362D7">
        <w:rPr>
          <w:lang w:val="kk-KZ"/>
        </w:rPr>
        <w:t xml:space="preserve"> – Төлем картасын беру туралы шартқа/ өтінішке сәйкес Төлем картасын пайдалану құқығы бар жеке тұлға</w:t>
      </w:r>
      <w:r w:rsidR="00BE486E" w:rsidRPr="00BE486E">
        <w:rPr>
          <w:lang w:val="kk-KZ"/>
        </w:rPr>
        <w:t>.</w:t>
      </w:r>
    </w:p>
    <w:p w:rsidR="00BE486E" w:rsidRPr="00BE486E" w:rsidRDefault="008362D7"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8362D7">
        <w:rPr>
          <w:rFonts w:ascii="Times New Roman" w:hAnsi="Times New Roman"/>
          <w:b/>
          <w:sz w:val="24"/>
          <w:szCs w:val="24"/>
          <w:lang w:val="kk-KZ"/>
        </w:rPr>
        <w:t>Клиентті динамикалық сәйкестендіру</w:t>
      </w:r>
      <w:r w:rsidRPr="008362D7">
        <w:rPr>
          <w:rFonts w:ascii="Times New Roman" w:hAnsi="Times New Roman"/>
          <w:sz w:val="24"/>
          <w:szCs w:val="24"/>
          <w:lang w:val="kk-KZ"/>
        </w:rPr>
        <w:t xml:space="preserve"> - Клиенттің біржолғы (бір мезгілдік) кодты пайдалану арқылы банктік шотты ашу/банктік салыммен байланысты тиісті өтінішке/шартқа қол қоюға және  электронды банктік қызметтерді алу құқығын біржолғы растау мақсатында оның тұлғасын анықтау процедурасы</w:t>
      </w:r>
      <w:r w:rsidR="00BE486E" w:rsidRPr="00BE486E">
        <w:rPr>
          <w:rFonts w:ascii="Times New Roman" w:hAnsi="Times New Roman"/>
          <w:sz w:val="24"/>
          <w:szCs w:val="24"/>
          <w:lang w:val="kk-KZ" w:eastAsia="ru-RU"/>
        </w:rPr>
        <w:t>.</w:t>
      </w:r>
    </w:p>
    <w:p w:rsidR="00BE486E" w:rsidRPr="00BE486E" w:rsidRDefault="008362D7"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8362D7">
        <w:rPr>
          <w:rFonts w:ascii="Times New Roman" w:hAnsi="Times New Roman"/>
          <w:b/>
          <w:sz w:val="24"/>
          <w:szCs w:val="24"/>
          <w:lang w:val="kk-KZ"/>
        </w:rPr>
        <w:t>Қосымша төлем картасы</w:t>
      </w:r>
      <w:r w:rsidRPr="008362D7">
        <w:rPr>
          <w:rFonts w:ascii="Times New Roman" w:hAnsi="Times New Roman"/>
          <w:sz w:val="24"/>
          <w:szCs w:val="24"/>
          <w:lang w:val="kk-KZ"/>
        </w:rPr>
        <w:t xml:space="preserve"> – Төлем картасының ұстаушысына немесе өзге жеке тұлғаларға (Клиенттің отбасы мүшелеріне және тағы басқаларға) карталық базадағы Төлем каратсының шоты бойынша негізгі Төлем картасына қосымша ресімделген Банктің дербес Төлем картасы</w:t>
      </w:r>
      <w:r w:rsidR="00BE486E" w:rsidRPr="00BE486E">
        <w:rPr>
          <w:rFonts w:ascii="Times New Roman" w:hAnsi="Times New Roman"/>
          <w:sz w:val="24"/>
          <w:szCs w:val="24"/>
          <w:lang w:val="kk-KZ" w:eastAsia="ru-RU"/>
        </w:rPr>
        <w:t xml:space="preserve">. </w:t>
      </w:r>
    </w:p>
    <w:p w:rsidR="00BE486E" w:rsidRPr="00BE486E" w:rsidRDefault="008362D7" w:rsidP="008265D6">
      <w:pPr>
        <w:pStyle w:val="aff5"/>
        <w:numPr>
          <w:ilvl w:val="1"/>
          <w:numId w:val="85"/>
        </w:numPr>
        <w:tabs>
          <w:tab w:val="left" w:pos="567"/>
        </w:tabs>
        <w:ind w:left="0" w:firstLine="0"/>
        <w:contextualSpacing w:val="0"/>
        <w:jc w:val="both"/>
        <w:rPr>
          <w:lang w:val="kk-KZ"/>
        </w:rPr>
      </w:pPr>
      <w:r w:rsidRPr="008362D7">
        <w:rPr>
          <w:b/>
          <w:lang w:val="kk-KZ"/>
        </w:rPr>
        <w:t>Қолжетімді сома</w:t>
      </w:r>
      <w:r w:rsidRPr="008362D7">
        <w:rPr>
          <w:lang w:val="kk-KZ"/>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r w:rsidR="00BE486E" w:rsidRPr="00BE486E">
        <w:rPr>
          <w:lang w:val="kk-KZ"/>
        </w:rPr>
        <w:t>.</w:t>
      </w:r>
    </w:p>
    <w:p w:rsidR="008362D7" w:rsidRDefault="008362D7"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8362D7">
        <w:rPr>
          <w:rFonts w:ascii="Times New Roman" w:hAnsi="Times New Roman"/>
          <w:b/>
          <w:sz w:val="24"/>
          <w:szCs w:val="24"/>
          <w:lang w:val="kk-KZ"/>
        </w:rPr>
        <w:t>Құнды металл (бұдан әрі – металл)</w:t>
      </w:r>
      <w:r w:rsidRPr="008362D7">
        <w:rPr>
          <w:rFonts w:ascii="Times New Roman" w:hAnsi="Times New Roman"/>
          <w:sz w:val="24"/>
          <w:szCs w:val="24"/>
          <w:lang w:val="kk-KZ"/>
        </w:rPr>
        <w:t xml:space="preserve"> –  алтын (XAU), күміс (XAG), платина (XPT) және палладий (XPD).</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 xml:space="preserve">ҚР заңнамасы </w:t>
      </w:r>
      <w:r w:rsidRPr="00BE486E">
        <w:rPr>
          <w:rFonts w:ascii="Times New Roman" w:hAnsi="Times New Roman"/>
          <w:sz w:val="24"/>
          <w:szCs w:val="24"/>
          <w:lang w:val="kk-KZ" w:eastAsia="ru-RU"/>
        </w:rPr>
        <w:t>– ҚР қолданыстағы заңнамасы.</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rPr>
        <w:t xml:space="preserve">Төлемнің және (немесе ақша аударымының аяқталғандығы (тәмамдалғандығы) - </w:t>
      </w:r>
      <w:r w:rsidRPr="00BE486E">
        <w:rPr>
          <w:rFonts w:ascii="Times New Roman" w:hAnsi="Times New Roman"/>
          <w:sz w:val="24"/>
          <w:szCs w:val="24"/>
          <w:lang w:val="kk-KZ"/>
        </w:rPr>
        <w:t>төлемнің  және (немесе) ақша аударымы қатысушысының міндеттемесі орындал</w:t>
      </w:r>
      <w:r w:rsidR="005830C3">
        <w:rPr>
          <w:rFonts w:ascii="Times New Roman" w:hAnsi="Times New Roman"/>
          <w:sz w:val="24"/>
          <w:szCs w:val="24"/>
          <w:lang w:val="kk-KZ"/>
        </w:rPr>
        <w:t>ды деп есептелінетін уақыт сәті.</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rPr>
        <w:t xml:space="preserve">Сәйкестендіру - </w:t>
      </w:r>
      <w:r w:rsidRPr="00BE486E">
        <w:rPr>
          <w:rFonts w:ascii="Times New Roman" w:hAnsi="Times New Roman"/>
          <w:sz w:val="24"/>
          <w:szCs w:val="24"/>
          <w:lang w:val="kk-KZ"/>
        </w:rPr>
        <w:t xml:space="preserve">Клиенттің банктік операцияларды жүргізу үшін немесе Жалпы талаптарды көрсетілген тәртіпте Клиенттің шоттары бойынша ақпаратты алу үшін Банкке  хабарласуы кезінде оның жеке басын анықтау. </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rPr>
        <w:t xml:space="preserve">Сәйкестендіру құралы </w:t>
      </w:r>
      <w:r w:rsidRPr="00BE486E">
        <w:rPr>
          <w:rFonts w:ascii="Times New Roman" w:hAnsi="Times New Roman"/>
          <w:color w:val="000000"/>
          <w:sz w:val="24"/>
          <w:szCs w:val="24"/>
          <w:lang w:val="kk-KZ"/>
        </w:rPr>
        <w:t>– нұсқауды жөнелтушінің электронды сандық қолы немесе әріптер, сандар немесе символдар комбинациясынан тұратын бірегей сәйкестендіргіш, немесе клиентті сәйкестендіру үшін төлемдік қызметтің жеткізушісі белгілеген және онымен келісілген өзге сәйкестендіргіш (дербес пароль, бір реттік (біржолғы) сәйкестендіру коды, биом</w:t>
      </w:r>
      <w:r w:rsidR="005830C3">
        <w:rPr>
          <w:rFonts w:ascii="Times New Roman" w:hAnsi="Times New Roman"/>
          <w:color w:val="000000"/>
          <w:sz w:val="24"/>
          <w:szCs w:val="24"/>
          <w:lang w:val="kk-KZ"/>
        </w:rPr>
        <w:t>етрикалық сәйкестендіру құралы).</w:t>
      </w:r>
    </w:p>
    <w:p w:rsidR="00BE486E" w:rsidRPr="00BE486E" w:rsidRDefault="00BE486E" w:rsidP="008265D6">
      <w:pPr>
        <w:pStyle w:val="aff5"/>
        <w:numPr>
          <w:ilvl w:val="1"/>
          <w:numId w:val="85"/>
        </w:numPr>
        <w:tabs>
          <w:tab w:val="left" w:pos="567"/>
        </w:tabs>
        <w:ind w:left="0" w:firstLine="0"/>
        <w:contextualSpacing w:val="0"/>
        <w:jc w:val="both"/>
        <w:rPr>
          <w:lang w:val="kk-KZ"/>
        </w:rPr>
      </w:pPr>
      <w:r w:rsidRPr="00BE486E">
        <w:rPr>
          <w:b/>
          <w:lang w:val="kk-KZ"/>
        </w:rPr>
        <w:t>Ақпараттық банктік қызметтер</w:t>
      </w:r>
      <w:r w:rsidRPr="00BE486E">
        <w:rPr>
          <w:lang w:val="kk-KZ"/>
        </w:rPr>
        <w:t xml:space="preserve"> - Клиентке немесе үшінші тұлғаға бұйрық бойынша және Клиенттің келісімі бойынша оның банктік  шоты бойынша ақша қалдығы және (немесе) қозғалысы туралы, осы шот бойынша жүзеге асырылған төлемдер және (немесе) ақша аударымдары туралы ақпаратты, және Клиенттің сұрауы бойынша немесе Клиент пен Банк арасында жасалған шарт бойынша өзге ақпаратты ұсыну бойынша Банк қызметтері</w:t>
      </w:r>
      <w:r w:rsidR="005830C3">
        <w:rPr>
          <w:lang w:val="kk-KZ"/>
        </w:rPr>
        <w:t>.</w:t>
      </w:r>
    </w:p>
    <w:p w:rsidR="00BE486E" w:rsidRPr="00BE486E" w:rsidRDefault="00BE486E" w:rsidP="008265D6">
      <w:pPr>
        <w:pStyle w:val="aff5"/>
        <w:numPr>
          <w:ilvl w:val="1"/>
          <w:numId w:val="85"/>
        </w:numPr>
        <w:tabs>
          <w:tab w:val="left" w:pos="567"/>
        </w:tabs>
        <w:ind w:left="0" w:firstLine="0"/>
        <w:contextualSpacing w:val="0"/>
        <w:jc w:val="both"/>
        <w:rPr>
          <w:lang w:val="kk-KZ"/>
        </w:rPr>
      </w:pPr>
      <w:r w:rsidRPr="00BE486E">
        <w:rPr>
          <w:b/>
          <w:color w:val="000000"/>
          <w:lang w:val="kk-KZ"/>
        </w:rPr>
        <w:t xml:space="preserve">Төлем картасын қолдану – </w:t>
      </w:r>
      <w:r w:rsidRPr="00BE486E">
        <w:rPr>
          <w:color w:val="000000"/>
          <w:lang w:val="kk-KZ"/>
        </w:rPr>
        <w:t xml:space="preserve">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 </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rPr>
        <w:t>Карталық операция</w:t>
      </w:r>
      <w:r w:rsidRPr="00BE486E">
        <w:rPr>
          <w:rFonts w:ascii="Times New Roman" w:hAnsi="Times New Roman"/>
          <w:sz w:val="24"/>
          <w:szCs w:val="24"/>
          <w:lang w:val="kk-KZ"/>
        </w:rPr>
        <w:t xml:space="preserve"> – тауарлар мен қызметтер төлемі, қолма-қол ақшаны алу, банкомат арқылы төлемдер жасау, банкомат арқылы үзінді көшірмені алу, ақшаны ағымдағы шотқа аудару және картаны пайдалану арқылы жүргізілетін, Банк анықтаған өзге операциялар.  </w:t>
      </w:r>
    </w:p>
    <w:p w:rsidR="00BE486E" w:rsidRPr="00BE486E" w:rsidRDefault="00A17BA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A17BAE">
        <w:rPr>
          <w:rFonts w:ascii="Times New Roman" w:hAnsi="Times New Roman"/>
          <w:b/>
          <w:sz w:val="24"/>
          <w:szCs w:val="24"/>
          <w:lang w:val="kk-KZ"/>
        </w:rPr>
        <w:t>Клиент</w:t>
      </w:r>
      <w:r w:rsidRPr="00A17BAE">
        <w:rPr>
          <w:rFonts w:ascii="Times New Roman" w:hAnsi="Times New Roman"/>
          <w:sz w:val="24"/>
          <w:szCs w:val="24"/>
          <w:lang w:val="kk-KZ"/>
        </w:rPr>
        <w:t xml:space="preserve"> - Қосымша Төлем картасының ұстаушысынан басқа, Жалпы талаптарға қосылған және Жалпы талаптарда қарастырылған қызмет(тер)ті алатын жеке тұлға</w:t>
      </w:r>
      <w:r w:rsidR="00BE486E" w:rsidRPr="00BE486E">
        <w:rPr>
          <w:rFonts w:ascii="Times New Roman" w:hAnsi="Times New Roman"/>
          <w:sz w:val="24"/>
          <w:szCs w:val="24"/>
          <w:lang w:val="kk-KZ" w:eastAsia="ru-RU"/>
        </w:rPr>
        <w:t xml:space="preserve">.  </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rPr>
        <w:t xml:space="preserve">Клиенттің бақылау ақпараты (кодтық сөз)  – </w:t>
      </w:r>
      <w:r w:rsidRPr="00BE486E">
        <w:rPr>
          <w:rFonts w:ascii="Times New Roman" w:hAnsi="Times New Roman"/>
          <w:sz w:val="24"/>
          <w:szCs w:val="24"/>
          <w:lang w:val="kk-KZ"/>
        </w:rPr>
        <w:t xml:space="preserve">Клиенттің тиісті шартта немесе қызметті ұсыну туралы өтініште немесе өзге құжатта көрсететін әріптік және/немесе сандық ақпараты, ол Банктің деректер базасында тіркеледі және Банктің </w:t>
      </w:r>
      <w:r w:rsidRPr="00BE486E">
        <w:rPr>
          <w:rFonts w:ascii="Times New Roman" w:hAnsi="Times New Roman"/>
          <w:sz w:val="24"/>
          <w:szCs w:val="24"/>
          <w:lang w:val="kk-KZ" w:eastAsia="ru-RU"/>
        </w:rPr>
        <w:t>Байланыс орталығы</w:t>
      </w:r>
      <w:r w:rsidRPr="00BE486E">
        <w:rPr>
          <w:rFonts w:ascii="Times New Roman" w:hAnsi="Times New Roman"/>
          <w:sz w:val="24"/>
          <w:szCs w:val="24"/>
          <w:lang w:val="kk-KZ"/>
        </w:rPr>
        <w:t xml:space="preserve"> хабарласуы кезінде Клиентті сәйкестендіру үшін қолданылады.    </w:t>
      </w:r>
    </w:p>
    <w:p w:rsidR="00BE486E" w:rsidRPr="00BE486E" w:rsidRDefault="00BE486E" w:rsidP="008265D6">
      <w:pPr>
        <w:pStyle w:val="aff5"/>
        <w:numPr>
          <w:ilvl w:val="1"/>
          <w:numId w:val="85"/>
        </w:numPr>
        <w:tabs>
          <w:tab w:val="left" w:pos="567"/>
        </w:tabs>
        <w:ind w:left="0" w:firstLine="0"/>
        <w:contextualSpacing w:val="0"/>
        <w:jc w:val="both"/>
        <w:rPr>
          <w:lang w:val="kk-KZ"/>
        </w:rPr>
      </w:pPr>
      <w:r w:rsidRPr="00BE486E">
        <w:rPr>
          <w:b/>
          <w:lang w:val="kk-KZ"/>
        </w:rPr>
        <w:t xml:space="preserve">Банк бағамы  – </w:t>
      </w:r>
      <w:r w:rsidRPr="00BE486E">
        <w:rPr>
          <w:lang w:val="kk-KZ"/>
        </w:rPr>
        <w:t>операцияларды жүргізу күні белгіленген стандартты, немесе жеке бағам,  мұндағы:</w:t>
      </w:r>
    </w:p>
    <w:p w:rsidR="00BE486E" w:rsidRPr="00BE486E" w:rsidRDefault="00BE486E" w:rsidP="008265D6">
      <w:pPr>
        <w:pStyle w:val="38"/>
        <w:keepNext/>
        <w:numPr>
          <w:ilvl w:val="0"/>
          <w:numId w:val="84"/>
        </w:numPr>
        <w:tabs>
          <w:tab w:val="left" w:pos="567"/>
        </w:tabs>
        <w:suppressAutoHyphens/>
        <w:ind w:left="0" w:firstLine="0"/>
        <w:contextualSpacing w:val="0"/>
        <w:jc w:val="both"/>
        <w:rPr>
          <w:sz w:val="24"/>
          <w:szCs w:val="24"/>
          <w:lang w:val="kk-KZ"/>
        </w:rPr>
      </w:pPr>
      <w:r w:rsidRPr="00BE486E">
        <w:rPr>
          <w:b/>
          <w:bCs/>
          <w:iCs/>
          <w:sz w:val="24"/>
          <w:szCs w:val="24"/>
          <w:lang w:val="kk-KZ"/>
        </w:rPr>
        <w:t>Жеке бағам</w:t>
      </w:r>
      <w:r w:rsidRPr="00BE486E">
        <w:rPr>
          <w:bCs/>
          <w:iCs/>
          <w:sz w:val="24"/>
          <w:szCs w:val="24"/>
          <w:lang w:val="kk-KZ"/>
        </w:rPr>
        <w:t xml:space="preserve"> – Банктің ішкі тәртібіне сәйкес белгіленген жеке тәртіпте клиентке ұсынылатын сатып алу немесе сату бағамы;</w:t>
      </w:r>
    </w:p>
    <w:p w:rsidR="00BE486E" w:rsidRPr="00BE486E" w:rsidRDefault="00BE486E" w:rsidP="008265D6">
      <w:pPr>
        <w:pStyle w:val="aff5"/>
        <w:numPr>
          <w:ilvl w:val="0"/>
          <w:numId w:val="84"/>
        </w:numPr>
        <w:tabs>
          <w:tab w:val="left" w:pos="567"/>
          <w:tab w:val="left" w:pos="851"/>
        </w:tabs>
        <w:ind w:left="0" w:firstLine="0"/>
        <w:contextualSpacing w:val="0"/>
        <w:jc w:val="both"/>
        <w:rPr>
          <w:lang w:val="ru-RU"/>
        </w:rPr>
      </w:pPr>
      <w:r w:rsidRPr="00BE486E">
        <w:rPr>
          <w:b/>
          <w:bCs/>
          <w:iCs/>
          <w:lang w:val="ru-RU"/>
        </w:rPr>
        <w:t>Стандартты бағам</w:t>
      </w:r>
      <w:r w:rsidRPr="00BE486E">
        <w:rPr>
          <w:lang w:val="ru-RU"/>
        </w:rPr>
        <w:t xml:space="preserve"> – клиентке жалпы талаптарда ұсынылатын сатып алу немесе сату бағамы.</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ru-RU" w:eastAsia="ru-RU"/>
        </w:rPr>
        <w:t>Абоненттің дербес шоты</w:t>
      </w:r>
      <w:r w:rsidRPr="00BE486E">
        <w:rPr>
          <w:rFonts w:ascii="Times New Roman" w:hAnsi="Times New Roman"/>
          <w:sz w:val="24"/>
          <w:szCs w:val="24"/>
          <w:lang w:val="ru-RU" w:eastAsia="ru-RU"/>
        </w:rPr>
        <w:t xml:space="preserve"> – Абоненттің Оператордың қызметтерін төлеу үшін шотқа ақшаның түсуі мен шығысын солай есепке алуға арналған Оператордағы шот, байланыс қызметіне қатысты Абоненттік нөмірі Абоненттің дербес шоты болып табылады.  </w:t>
      </w:r>
    </w:p>
    <w:p w:rsidR="007A1718" w:rsidRPr="00EA2156"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 xml:space="preserve">Халықаралық Төлем картасы жүйесі немесе Жүйе – </w:t>
      </w:r>
      <w:r w:rsidRPr="00BE486E">
        <w:rPr>
          <w:rFonts w:ascii="Times New Roman" w:hAnsi="Times New Roman"/>
          <w:sz w:val="24"/>
          <w:szCs w:val="24"/>
          <w:lang w:val="kk-KZ" w:eastAsia="ru-RU"/>
        </w:rPr>
        <w:t xml:space="preserve">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валюталарды тиісті айырбастап, әрбір нақты </w:t>
      </w:r>
      <w:r w:rsidRPr="00EA2156">
        <w:rPr>
          <w:rFonts w:ascii="Times New Roman" w:hAnsi="Times New Roman"/>
          <w:sz w:val="24"/>
          <w:szCs w:val="24"/>
          <w:lang w:val="kk-KZ" w:eastAsia="ru-RU"/>
        </w:rPr>
        <w:t>Жүйенің қатысушылары арасындағы Карта операциялары бойынша клирингтік есеп айырысуларды жүзеге асыратын нақты ережелерді белгілейді.</w:t>
      </w:r>
    </w:p>
    <w:p w:rsidR="00565C81" w:rsidRPr="00EA2156" w:rsidRDefault="00932789"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EA2156">
        <w:rPr>
          <w:rFonts w:ascii="Times New Roman" w:hAnsi="Times New Roman"/>
          <w:b/>
          <w:sz w:val="24"/>
          <w:szCs w:val="24"/>
          <w:lang w:val="kk-KZ" w:eastAsia="ru-RU"/>
        </w:rPr>
        <w:t>Мобильді құрылғы</w:t>
      </w:r>
      <w:r w:rsidRPr="00EA2156">
        <w:rPr>
          <w:rStyle w:val="aff5"/>
          <w:lang w:val="kk-KZ"/>
        </w:rPr>
        <w:t xml:space="preserve"> </w:t>
      </w:r>
      <w:r w:rsidRPr="00EA2156">
        <w:rPr>
          <w:rStyle w:val="aff5"/>
          <w:cs/>
        </w:rPr>
        <w:t xml:space="preserve">– </w:t>
      </w:r>
      <w:r w:rsidRPr="00EA2156">
        <w:rPr>
          <w:rFonts w:ascii="Times New Roman" w:hAnsi="Times New Roman"/>
          <w:sz w:val="24"/>
          <w:szCs w:val="24"/>
          <w:lang w:val="kk-KZ" w:eastAsia="ru-RU"/>
        </w:rPr>
        <w:t>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rsidR="00BE486E" w:rsidRPr="00EA2156" w:rsidRDefault="007A1718"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EA2156">
        <w:rPr>
          <w:rFonts w:ascii="Times New Roman" w:hAnsi="Times New Roman"/>
          <w:b/>
          <w:sz w:val="24"/>
          <w:szCs w:val="24"/>
          <w:lang w:val="kk-KZ" w:eastAsia="ru-RU"/>
        </w:rPr>
        <w:t xml:space="preserve"> </w:t>
      </w:r>
      <w:r w:rsidR="006B4381" w:rsidRPr="006B4381">
        <w:rPr>
          <w:rFonts w:ascii="Times New Roman" w:hAnsi="Times New Roman"/>
          <w:b/>
          <w:sz w:val="24"/>
          <w:szCs w:val="24"/>
          <w:lang w:val="kk-KZ"/>
        </w:rPr>
        <w:t>Аллокирленбеген металл шоттары</w:t>
      </w:r>
      <w:r w:rsidR="006B4381" w:rsidRPr="006B4381">
        <w:rPr>
          <w:rFonts w:ascii="Times New Roman" w:hAnsi="Times New Roman"/>
          <w:sz w:val="24"/>
          <w:szCs w:val="24"/>
          <w:lang w:val="kk-KZ"/>
        </w:rPr>
        <w:t xml:space="preserve"> (бұдан әрі – </w:t>
      </w:r>
      <w:r w:rsidR="006B4381" w:rsidRPr="006B4381">
        <w:rPr>
          <w:rFonts w:ascii="Times New Roman" w:hAnsi="Times New Roman"/>
          <w:b/>
          <w:sz w:val="24"/>
          <w:szCs w:val="24"/>
          <w:lang w:val="kk-KZ"/>
        </w:rPr>
        <w:t>АбМШ</w:t>
      </w:r>
      <w:r w:rsidR="006B4381" w:rsidRPr="006B4381">
        <w:rPr>
          <w:rFonts w:ascii="Times New Roman" w:hAnsi="Times New Roman"/>
          <w:sz w:val="24"/>
          <w:szCs w:val="24"/>
          <w:lang w:val="kk-KZ"/>
        </w:rPr>
        <w:t>)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қолма-қол емес (заттай емес) нысанда қабылдау, орналастыру және сатып алу-сату бойынша операцияларды жүзеге асыру үшін  ашатын металл шот</w:t>
      </w:r>
      <w:r w:rsidR="00BE486E" w:rsidRPr="00EA2156">
        <w:rPr>
          <w:rFonts w:ascii="Times New Roman" w:hAnsi="Times New Roman"/>
          <w:sz w:val="24"/>
          <w:szCs w:val="24"/>
          <w:lang w:val="kk-KZ" w:eastAsia="ru-RU"/>
        </w:rPr>
        <w:t>.</w:t>
      </w:r>
    </w:p>
    <w:p w:rsidR="00BE486E" w:rsidRPr="00EA2156"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EA2156">
        <w:rPr>
          <w:rFonts w:ascii="Times New Roman" w:hAnsi="Times New Roman"/>
          <w:b/>
          <w:sz w:val="24"/>
          <w:szCs w:val="24"/>
          <w:lang w:val="kk-KZ"/>
        </w:rPr>
        <w:t xml:space="preserve">Оператор – </w:t>
      </w:r>
      <w:r w:rsidRPr="00EA2156">
        <w:rPr>
          <w:rFonts w:ascii="Times New Roman" w:hAnsi="Times New Roman"/>
          <w:sz w:val="24"/>
          <w:szCs w:val="24"/>
          <w:lang w:val="kk-KZ"/>
        </w:rPr>
        <w:t>Банкпен Автотөлем қызметтерін көрсету бойынша ынтымақтастық туралы келісім жасаған заңды тұлға немесе ЖК.</w:t>
      </w:r>
    </w:p>
    <w:p w:rsidR="00BE486E" w:rsidRPr="00BE486E" w:rsidRDefault="003B5C51" w:rsidP="008265D6">
      <w:pPr>
        <w:pStyle w:val="aff5"/>
        <w:numPr>
          <w:ilvl w:val="1"/>
          <w:numId w:val="85"/>
        </w:numPr>
        <w:tabs>
          <w:tab w:val="left" w:pos="567"/>
        </w:tabs>
        <w:ind w:left="0" w:firstLine="0"/>
        <w:contextualSpacing w:val="0"/>
        <w:jc w:val="both"/>
        <w:rPr>
          <w:color w:val="000000"/>
          <w:lang w:val="kk-KZ"/>
        </w:rPr>
      </w:pPr>
      <w:r w:rsidRPr="003B5C51">
        <w:rPr>
          <w:b/>
          <w:lang w:val="kk-KZ"/>
        </w:rPr>
        <w:t>Операциялық күн</w:t>
      </w:r>
      <w:r w:rsidRPr="003B5C51">
        <w:rPr>
          <w:color w:val="000000"/>
          <w:lang w:val="kk-KZ"/>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r>
        <w:rPr>
          <w:color w:val="000000"/>
          <w:lang w:val="kk-KZ"/>
        </w:rPr>
        <w:t>.</w:t>
      </w:r>
    </w:p>
    <w:p w:rsidR="00BE486E" w:rsidRPr="00BE486E" w:rsidRDefault="003B5C51"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3B5C51">
        <w:rPr>
          <w:rFonts w:ascii="Times New Roman" w:hAnsi="Times New Roman"/>
          <w:b/>
          <w:sz w:val="24"/>
          <w:szCs w:val="24"/>
          <w:lang w:val="kk-KZ"/>
        </w:rPr>
        <w:t>Негізгі төлем картасы</w:t>
      </w:r>
      <w:r w:rsidRPr="003B5C51">
        <w:rPr>
          <w:rFonts w:ascii="Times New Roman" w:hAnsi="Times New Roman"/>
          <w:sz w:val="24"/>
          <w:szCs w:val="24"/>
          <w:lang w:val="kk-KZ"/>
        </w:rPr>
        <w:t xml:space="preserve"> – Карталық базада шот иесіне Төлем картасының шоты бойынша рәсімделген төлем картасы.  Карталық базадағы бір Төлем картасының шотына бірнеше негізгі Төлем картасы шығарылуы мүмкін</w:t>
      </w:r>
      <w:r w:rsidR="00BE486E" w:rsidRPr="00BE486E">
        <w:rPr>
          <w:rFonts w:ascii="Times New Roman" w:hAnsi="Times New Roman"/>
          <w:sz w:val="24"/>
          <w:szCs w:val="24"/>
          <w:lang w:val="kk-KZ" w:eastAsia="ru-RU"/>
        </w:rPr>
        <w:t xml:space="preserve">. </w:t>
      </w:r>
    </w:p>
    <w:p w:rsidR="00BE486E" w:rsidRPr="00BE486E" w:rsidRDefault="003B5C51"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3B5C51">
        <w:rPr>
          <w:rFonts w:ascii="Times New Roman" w:hAnsi="Times New Roman"/>
          <w:b/>
          <w:sz w:val="24"/>
          <w:szCs w:val="24"/>
          <w:lang w:val="kk-KZ"/>
        </w:rPr>
        <w:t>Автотөлем қызметіне қосылуға берілген тапсырысты қайтарып алу</w:t>
      </w:r>
      <w:r w:rsidRPr="003B5C51">
        <w:rPr>
          <w:rFonts w:ascii="Times New Roman" w:hAnsi="Times New Roman"/>
          <w:sz w:val="24"/>
          <w:szCs w:val="24"/>
          <w:lang w:val="kk-KZ"/>
        </w:rPr>
        <w:t xml:space="preserve"> – Клиенттің Төлем картасы шотынан Автотөлем қызметі бойынша ақшаны төлеуді және аударуды тоқтату соның негізінде және көмегімен жүргізілетін құжат</w:t>
      </w:r>
      <w:r w:rsidR="00BE486E" w:rsidRPr="00BE486E">
        <w:rPr>
          <w:rFonts w:ascii="Times New Roman" w:hAnsi="Times New Roman"/>
          <w:sz w:val="24"/>
          <w:szCs w:val="24"/>
          <w:lang w:val="kk-KZ"/>
        </w:rPr>
        <w:t>.</w:t>
      </w:r>
    </w:p>
    <w:p w:rsidR="00BE486E" w:rsidRPr="00BE486E" w:rsidRDefault="00BE486E" w:rsidP="008265D6">
      <w:pPr>
        <w:numPr>
          <w:ilvl w:val="1"/>
          <w:numId w:val="85"/>
        </w:numPr>
        <w:tabs>
          <w:tab w:val="left" w:pos="180"/>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Қызметтер пакеті (ҚП)</w:t>
      </w:r>
      <w:r w:rsidRPr="00BE486E">
        <w:rPr>
          <w:rFonts w:ascii="Times New Roman" w:hAnsi="Times New Roman"/>
          <w:bCs/>
          <w:sz w:val="24"/>
          <w:szCs w:val="24"/>
          <w:lang w:val="kk-KZ"/>
        </w:rPr>
        <w:t xml:space="preserve"> – Банктің Клиентке тиісті тарифтер белгілей отырып ұсынатын банктік өнімдер мен қызметтер кешені.</w:t>
      </w:r>
    </w:p>
    <w:p w:rsidR="00BE486E" w:rsidRPr="00BE486E" w:rsidRDefault="003B5C51" w:rsidP="008265D6">
      <w:pPr>
        <w:pStyle w:val="aff5"/>
        <w:numPr>
          <w:ilvl w:val="1"/>
          <w:numId w:val="85"/>
        </w:numPr>
        <w:tabs>
          <w:tab w:val="left" w:pos="180"/>
        </w:tabs>
        <w:ind w:left="0" w:firstLine="0"/>
        <w:contextualSpacing w:val="0"/>
        <w:jc w:val="both"/>
        <w:rPr>
          <w:lang w:val="kk-KZ"/>
        </w:rPr>
      </w:pPr>
      <w:r w:rsidRPr="003B5C51">
        <w:rPr>
          <w:b/>
          <w:lang w:val="kk-KZ"/>
        </w:rPr>
        <w:t>Төлем картасын қайта шығару</w:t>
      </w:r>
      <w:r w:rsidRPr="003B5C51">
        <w:rPr>
          <w:lang w:val="kk-KZ"/>
        </w:rPr>
        <w:t xml:space="preserve"> – бұрынғының /жоғалғанның орнына карталық базадағы Төлем картасының шотына жаңа Төлем картасын шығару</w:t>
      </w:r>
      <w:r w:rsidR="00BE486E" w:rsidRPr="00BE486E">
        <w:rPr>
          <w:lang w:val="kk-KZ"/>
        </w:rPr>
        <w:t xml:space="preserve">. </w:t>
      </w:r>
    </w:p>
    <w:p w:rsidR="00BE486E" w:rsidRPr="00BE486E" w:rsidRDefault="00BE486E" w:rsidP="008265D6">
      <w:pPr>
        <w:pStyle w:val="aff5"/>
        <w:numPr>
          <w:ilvl w:val="1"/>
          <w:numId w:val="85"/>
        </w:numPr>
        <w:tabs>
          <w:tab w:val="left" w:pos="567"/>
        </w:tabs>
        <w:ind w:left="0" w:firstLine="0"/>
        <w:contextualSpacing w:val="0"/>
        <w:jc w:val="both"/>
        <w:rPr>
          <w:lang w:val="kk-KZ"/>
        </w:rPr>
      </w:pPr>
      <w:r w:rsidRPr="00BE486E">
        <w:rPr>
          <w:b/>
          <w:lang w:val="kk-KZ"/>
        </w:rPr>
        <w:t xml:space="preserve">Ақшаны аудару </w:t>
      </w:r>
      <w:r w:rsidRPr="00BE486E">
        <w:rPr>
          <w:lang w:val="kk-KZ"/>
        </w:rPr>
        <w:t>– төлемдік қызметтердің жеткізушінің (Банктің) төлемді жүзеге асырумен немесе өзге мақсаттармен байланысқан ақшаны беру жөніндегі Клиенттің нұсқауын біртіндеп орындауы.</w:t>
      </w:r>
    </w:p>
    <w:p w:rsidR="00BE486E" w:rsidRPr="00BE486E" w:rsidRDefault="00BE486E" w:rsidP="008265D6">
      <w:pPr>
        <w:pStyle w:val="aff5"/>
        <w:numPr>
          <w:ilvl w:val="1"/>
          <w:numId w:val="85"/>
        </w:numPr>
        <w:tabs>
          <w:tab w:val="left" w:pos="567"/>
        </w:tabs>
        <w:ind w:left="0" w:firstLine="0"/>
        <w:contextualSpacing w:val="0"/>
        <w:jc w:val="both"/>
        <w:rPr>
          <w:lang w:val="kk-KZ"/>
        </w:rPr>
      </w:pPr>
      <w:r w:rsidRPr="00BE486E">
        <w:rPr>
          <w:b/>
          <w:lang w:val="kk-KZ"/>
        </w:rPr>
        <w:t xml:space="preserve">Төлем картасы – </w:t>
      </w:r>
      <w:r w:rsidRPr="00BE486E">
        <w:rPr>
          <w:lang w:val="kk-KZ"/>
        </w:rPr>
        <w:t xml:space="preserve">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 Төлем картасы келесідей категорияларға бөлінеді: </w:t>
      </w:r>
    </w:p>
    <w:p w:rsidR="00BE486E" w:rsidRPr="00BE486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E486E">
        <w:rPr>
          <w:rFonts w:ascii="Times New Roman" w:hAnsi="Times New Roman"/>
          <w:b/>
          <w:sz w:val="24"/>
          <w:szCs w:val="24"/>
          <w:lang w:val="kk-KZ" w:eastAsia="ru-RU"/>
        </w:rPr>
        <w:t xml:space="preserve">Дебеттік Төлем картасы – </w:t>
      </w:r>
      <w:r w:rsidRPr="00BE486E">
        <w:rPr>
          <w:rFonts w:ascii="Times New Roman" w:hAnsi="Times New Roman"/>
          <w:sz w:val="24"/>
          <w:szCs w:val="24"/>
          <w:lang w:val="kk-KZ" w:eastAsia="ru-RU"/>
        </w:rPr>
        <w:t>клиенттің банктік шотындағы ақша сомасы шегінде төлемдер және (немесе) ақша аударымдарын жүзеге асыруға мүмкіндік беретін Төлем картасы;</w:t>
      </w:r>
    </w:p>
    <w:p w:rsidR="00BE486E" w:rsidRPr="00BE486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E486E">
        <w:rPr>
          <w:rFonts w:ascii="Times New Roman" w:hAnsi="Times New Roman"/>
          <w:b/>
          <w:sz w:val="24"/>
          <w:szCs w:val="24"/>
          <w:lang w:val="kk-KZ" w:eastAsia="ru-RU"/>
        </w:rPr>
        <w:t xml:space="preserve">Кредиттік Төлем картасы – </w:t>
      </w:r>
      <w:r w:rsidRPr="00BE486E">
        <w:rPr>
          <w:rFonts w:ascii="Times New Roman" w:hAnsi="Times New Roman"/>
          <w:sz w:val="24"/>
          <w:szCs w:val="24"/>
          <w:lang w:val="kk-KZ" w:eastAsia="ru-RU"/>
        </w:rPr>
        <w:t>эмитент пен клиент арасында жасалған банктік заем шартының талаптарында эмитент ұсынған банктік заем сомасының шегінде карта ұстаушыға  төлемдер және (немесе) ақша аударымдарын жүзеге асыруға мүмкіндік беретін Төлем картасы;</w:t>
      </w:r>
    </w:p>
    <w:p w:rsidR="00BE486E" w:rsidRPr="00BE486E" w:rsidRDefault="00BE486E" w:rsidP="00BE486E">
      <w:pPr>
        <w:tabs>
          <w:tab w:val="left" w:pos="180"/>
          <w:tab w:val="left" w:pos="567"/>
        </w:tabs>
        <w:spacing w:after="0" w:line="240" w:lineRule="auto"/>
        <w:jc w:val="both"/>
        <w:rPr>
          <w:rFonts w:ascii="Times New Roman" w:hAnsi="Times New Roman"/>
          <w:sz w:val="24"/>
          <w:szCs w:val="24"/>
          <w:lang w:val="kk-KZ"/>
        </w:rPr>
      </w:pPr>
      <w:r w:rsidRPr="00BE486E">
        <w:rPr>
          <w:rFonts w:ascii="Times New Roman" w:hAnsi="Times New Roman"/>
          <w:b/>
          <w:sz w:val="24"/>
          <w:szCs w:val="24"/>
          <w:lang w:val="kk-KZ" w:eastAsia="ru-RU"/>
        </w:rPr>
        <w:t xml:space="preserve">Әп-сәтте берілетін </w:t>
      </w:r>
      <w:r w:rsidRPr="00571980">
        <w:rPr>
          <w:rFonts w:ascii="Times New Roman" w:hAnsi="Times New Roman"/>
          <w:b/>
          <w:sz w:val="24"/>
          <w:szCs w:val="24"/>
          <w:lang w:val="kk-KZ" w:eastAsia="ru-RU"/>
        </w:rPr>
        <w:t xml:space="preserve">карта – </w:t>
      </w:r>
      <w:r w:rsidR="00571980" w:rsidRPr="00571980">
        <w:rPr>
          <w:rFonts w:ascii="Times New Roman" w:hAnsi="Times New Roman"/>
          <w:sz w:val="24"/>
          <w:szCs w:val="24"/>
          <w:lang w:val="kk-KZ"/>
        </w:rPr>
        <w:t>Банк шығаратын, нөмір берілген және қолданыс мерзімі (Клиент Банкке төлем картасын шығару туралы шартты/ шығару туралы өтінішті ұсынғанға дейін) белгіленген, персонификациясыз Дебеттік Төлем картасы, төлем картасын шығару туралы шартты жасасқан күні Клиентке беріледі</w:t>
      </w:r>
      <w:r w:rsidRPr="00571980">
        <w:rPr>
          <w:rFonts w:ascii="Times New Roman" w:hAnsi="Times New Roman"/>
          <w:sz w:val="24"/>
          <w:szCs w:val="24"/>
          <w:lang w:val="kk-KZ"/>
        </w:rPr>
        <w:t>.</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ПИН-код</w:t>
      </w:r>
      <w:r w:rsidRPr="00BE486E">
        <w:rPr>
          <w:rFonts w:ascii="Times New Roman" w:hAnsi="Times New Roman"/>
          <w:sz w:val="24"/>
          <w:szCs w:val="24"/>
          <w:lang w:val="kk-KZ" w:eastAsia="ru-RU"/>
        </w:rPr>
        <w:t xml:space="preserve"> – </w:t>
      </w:r>
      <w:r w:rsidR="00655844" w:rsidRPr="00655844">
        <w:rPr>
          <w:rFonts w:ascii="Times New Roman" w:hAnsi="Times New Roman"/>
          <w:sz w:val="24"/>
          <w:szCs w:val="24"/>
          <w:lang w:val="kk-KZ"/>
        </w:rPr>
        <w:t>(дербес сәйкестендіруші 4 мәнді нөмір) – Төлем картасына (Виртуалды Төлем картасын қоспағанда) тағайындалатын және Төлем картасының ұстаушысын сәйкестендіруге арналған құпия  код</w:t>
      </w:r>
      <w:r w:rsidRPr="00BE486E">
        <w:rPr>
          <w:rFonts w:ascii="Times New Roman" w:hAnsi="Times New Roman"/>
          <w:color w:val="000000"/>
          <w:sz w:val="24"/>
          <w:szCs w:val="24"/>
          <w:lang w:val="kk-KZ"/>
        </w:rPr>
        <w:t>.</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rPr>
        <w:t>ПИН-конверт</w:t>
      </w:r>
      <w:r w:rsidRPr="00BE486E">
        <w:rPr>
          <w:rFonts w:ascii="Times New Roman" w:hAnsi="Times New Roman"/>
          <w:sz w:val="24"/>
          <w:szCs w:val="24"/>
          <w:lang w:val="kk-KZ"/>
        </w:rPr>
        <w:t xml:space="preserve"> – </w:t>
      </w:r>
      <w:r w:rsidR="00655844" w:rsidRPr="00655844">
        <w:rPr>
          <w:rFonts w:ascii="Times New Roman" w:hAnsi="Times New Roman"/>
          <w:sz w:val="24"/>
          <w:szCs w:val="24"/>
          <w:lang w:val="kk-KZ"/>
        </w:rPr>
        <w:t>ПИН-код нөмірі (ПИН-код нөмірі екі рет басылуы мүмкін) бар Төлем картасын алған кезде төлем картасының ұстаушысына (Виртуалды төлем картасын қоспағанда) берілетін арнайы жабық конверт.  Төлем картасы ПИН-конвертті баспай-ақ шығарылуы мүмкін, бұл жағдайда ПИН-кодты Банкомат арқылы Ұстаушы өзі белгілейді.</w:t>
      </w:r>
      <w:r w:rsidRPr="00BE486E">
        <w:rPr>
          <w:rFonts w:ascii="Times New Roman" w:hAnsi="Times New Roman"/>
          <w:sz w:val="24"/>
          <w:szCs w:val="24"/>
          <w:lang w:val="kk-KZ"/>
        </w:rPr>
        <w:t xml:space="preserve"> </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rPr>
        <w:t xml:space="preserve">Төлем құжаты – </w:t>
      </w:r>
      <w:r w:rsidRPr="00BE486E">
        <w:rPr>
          <w:rFonts w:ascii="Times New Roman" w:hAnsi="Times New Roman"/>
          <w:sz w:val="24"/>
          <w:szCs w:val="24"/>
          <w:lang w:val="kk-KZ"/>
        </w:rPr>
        <w:t>қағаз тасымалдағышта жасалған немесе электронды нысанда қалыптастырылған құжат, оның негізінде немесе оның көмегімен төлем және (немесе) ақша аударымы жүзеге асырылады</w:t>
      </w:r>
      <w:r w:rsidR="001E0D67">
        <w:rPr>
          <w:rFonts w:ascii="Times New Roman" w:hAnsi="Times New Roman"/>
          <w:sz w:val="24"/>
          <w:szCs w:val="24"/>
          <w:lang w:val="kk-KZ"/>
        </w:rPr>
        <w:t>.</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bCs/>
          <w:sz w:val="24"/>
          <w:szCs w:val="24"/>
          <w:lang w:val="kk-KZ" w:eastAsia="ru-RU"/>
        </w:rPr>
        <w:t>Банк бөлімшелері</w:t>
      </w:r>
      <w:r w:rsidRPr="00BE486E">
        <w:rPr>
          <w:rFonts w:ascii="Times New Roman" w:hAnsi="Times New Roman"/>
          <w:bCs/>
          <w:sz w:val="24"/>
          <w:szCs w:val="24"/>
          <w:lang w:val="kk-KZ" w:eastAsia="ru-RU"/>
        </w:rPr>
        <w:t xml:space="preserve"> – Банктің жеке тұлғаларға қызмет көрсететін бөлімшелері.</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 xml:space="preserve">Баланстың шектелген сомасы – </w:t>
      </w:r>
      <w:r w:rsidRPr="00BE486E">
        <w:rPr>
          <w:rFonts w:ascii="Times New Roman" w:hAnsi="Times New Roman"/>
          <w:sz w:val="24"/>
          <w:szCs w:val="24"/>
          <w:lang w:val="kk-KZ" w:eastAsia="ru-RU"/>
        </w:rPr>
        <w:t>Автотөлем қызметіне қосылу өтінішіне сәйкес Клиенттің Төлем картасы шотынан ақшаны шығынға шығару арқылы Балансты автоматты түрде толықтыратын Абоненттің Дербес шотындағы ақша сомасы.</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Автотөлем қызметіне қосылуға тапсырыс</w:t>
      </w:r>
      <w:r w:rsidRPr="00BE486E">
        <w:rPr>
          <w:rFonts w:ascii="Times New Roman" w:hAnsi="Times New Roman"/>
          <w:sz w:val="24"/>
          <w:szCs w:val="24"/>
          <w:lang w:val="kk-KZ" w:eastAsia="ru-RU"/>
        </w:rPr>
        <w:t xml:space="preserve"> – Клиенттің Төлем картасы шотынан Оператордың пайдасына онда көрсетілген талаптарда ақшаны төлеу және аудару соның негізінде және көмегімен көптеген рет жүргізілетін төлем құжаты.</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Сауда және сервис кәсіпорны (ССК)</w:t>
      </w:r>
      <w:r w:rsidRPr="00BE486E">
        <w:rPr>
          <w:rFonts w:ascii="Times New Roman" w:hAnsi="Times New Roman"/>
          <w:sz w:val="24"/>
          <w:szCs w:val="24"/>
          <w:lang w:val="kk-KZ" w:eastAsia="ru-RU"/>
        </w:rPr>
        <w:t xml:space="preserve"> – дербес, жекеше ұйымдастырылған, шаруашылық жүргізетін, тауарлар сататын/ жұмыстар орындайтын/ қызметтер көрсететін субъект.</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rPr>
        <w:t>Банктің процессингтік орталығы</w:t>
      </w:r>
      <w:r w:rsidRPr="00BE486E">
        <w:rPr>
          <w:rFonts w:ascii="Times New Roman" w:hAnsi="Times New Roman"/>
          <w:sz w:val="24"/>
          <w:szCs w:val="24"/>
          <w:lang w:val="kk-KZ"/>
        </w:rPr>
        <w:t xml:space="preserve"> – Төлем карталарын пайдалана отырып, төлемдерді жүзеге асыру кезінде қалыптасатын ақпаратты жинауды, өңдеуді және беруді қамтамасыз ететін, сондай-ақ Төлем карталары жүйесінің қатысушыларымен қарастырылған өзге функцияларды орындайтын бағдарламалық-техникалық кешен.</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Қосымша</w:t>
      </w:r>
      <w:r w:rsidRPr="00BE486E">
        <w:rPr>
          <w:rFonts w:ascii="Times New Roman" w:hAnsi="Times New Roman"/>
          <w:sz w:val="24"/>
          <w:szCs w:val="24"/>
          <w:lang w:val="kk-KZ" w:eastAsia="ru-RU"/>
        </w:rPr>
        <w:t xml:space="preserve"> – көмегімен сауда және сервис кәсіпорындарының тауарлары мен қызметтері үшін төлем жүргізуге болатын Төлем картасының Ұстаушысымен мобильді құрылғыларға жалпыға қолжетімді сайттардан орнатылатын электронды қосымша. </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rPr>
        <w:t xml:space="preserve">Банктік шотты тікелей дебеттеу - </w:t>
      </w:r>
      <w:r w:rsidRPr="00BE486E">
        <w:rPr>
          <w:rFonts w:ascii="Times New Roman" w:hAnsi="Times New Roman"/>
          <w:color w:val="000000"/>
          <w:sz w:val="24"/>
          <w:szCs w:val="24"/>
          <w:lang w:val="kk-KZ"/>
        </w:rPr>
        <w:t>банктің немесе банктік операциялардың жекелеген түрлерін жүзеге асыратын ұйымның  ақша жөнелтушіден ақшаны алуы және ол ақшаны  осындай алу туралы ақша жөнелтушінің алдын-ала рұқсаты негізінде бенефициар пайдасына беруі</w:t>
      </w:r>
      <w:r w:rsidR="001E0D67">
        <w:rPr>
          <w:rFonts w:ascii="Times New Roman" w:hAnsi="Times New Roman"/>
          <w:color w:val="000000"/>
          <w:sz w:val="24"/>
          <w:szCs w:val="24"/>
          <w:lang w:val="kk-KZ"/>
        </w:rPr>
        <w:t>.</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 xml:space="preserve">Жұмыс күні </w:t>
      </w:r>
      <w:r w:rsidRPr="00BE486E">
        <w:rPr>
          <w:rFonts w:ascii="Times New Roman" w:hAnsi="Times New Roman"/>
          <w:sz w:val="24"/>
          <w:szCs w:val="24"/>
          <w:lang w:val="kk-KZ" w:eastAsia="ru-RU"/>
        </w:rPr>
        <w:t>– Қазақстан Республикасында ресми түрде белгіленген демалыс және мереке күндерінен өзге Банктің жұмыс күні.</w:t>
      </w:r>
    </w:p>
    <w:p w:rsidR="00BE486E" w:rsidRPr="00BE486E" w:rsidRDefault="00C06AF3"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C06AF3">
        <w:rPr>
          <w:rFonts w:ascii="Times New Roman" w:hAnsi="Times New Roman"/>
          <w:b/>
          <w:sz w:val="24"/>
          <w:szCs w:val="24"/>
          <w:lang w:val="kk-KZ"/>
        </w:rPr>
        <w:t xml:space="preserve">Төлем картасының/Қосымша төлем карточасының деректемелері </w:t>
      </w:r>
      <w:r w:rsidRPr="00C06AF3">
        <w:rPr>
          <w:rFonts w:ascii="Times New Roman" w:hAnsi="Times New Roman"/>
          <w:sz w:val="24"/>
          <w:szCs w:val="24"/>
          <w:lang w:val="kk-KZ"/>
        </w:rPr>
        <w:t>–Төлем картасының ұстаушысына және/немесе эмитентке және төлем картасы жүйесіне жататындығын анықтауға мүмкіндік беретін Төлем картасында/ Қосымша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r w:rsidR="00BE486E" w:rsidRPr="00BE486E">
        <w:rPr>
          <w:rFonts w:ascii="Times New Roman" w:hAnsi="Times New Roman"/>
          <w:sz w:val="24"/>
          <w:szCs w:val="24"/>
          <w:lang w:val="kk-KZ" w:eastAsia="ru-RU"/>
        </w:rPr>
        <w:t xml:space="preserve">. </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b/>
          <w:sz w:val="24"/>
          <w:szCs w:val="24"/>
          <w:lang w:val="kk-KZ" w:eastAsia="ru-RU"/>
        </w:rPr>
      </w:pPr>
      <w:r w:rsidRPr="00BE486E">
        <w:rPr>
          <w:rFonts w:ascii="Times New Roman" w:hAnsi="Times New Roman"/>
          <w:b/>
          <w:sz w:val="24"/>
          <w:szCs w:val="24"/>
          <w:lang w:eastAsia="ru-RU"/>
        </w:rPr>
        <w:t xml:space="preserve">ҚР – </w:t>
      </w:r>
      <w:r w:rsidRPr="00BE486E">
        <w:rPr>
          <w:rFonts w:ascii="Times New Roman" w:hAnsi="Times New Roman"/>
          <w:sz w:val="24"/>
          <w:szCs w:val="24"/>
          <w:lang w:eastAsia="ru-RU"/>
        </w:rPr>
        <w:t>Қазақстан Республикасы</w:t>
      </w:r>
      <w:r w:rsidRPr="00BE486E">
        <w:rPr>
          <w:rFonts w:ascii="Times New Roman" w:hAnsi="Times New Roman"/>
          <w:b/>
          <w:sz w:val="24"/>
          <w:szCs w:val="24"/>
          <w:lang w:eastAsia="ru-RU"/>
        </w:rPr>
        <w:t>.</w:t>
      </w:r>
    </w:p>
    <w:p w:rsidR="00BE486E" w:rsidRPr="00BE486E" w:rsidRDefault="00C06AF3"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C06AF3">
        <w:rPr>
          <w:rFonts w:ascii="Times New Roman" w:hAnsi="Times New Roman"/>
          <w:b/>
          <w:sz w:val="24"/>
          <w:szCs w:val="24"/>
          <w:lang w:val="kk-KZ"/>
        </w:rPr>
        <w:t xml:space="preserve">Жинақ шоты </w:t>
      </w:r>
      <w:r w:rsidRPr="00C06AF3">
        <w:rPr>
          <w:rFonts w:ascii="Times New Roman" w:hAnsi="Times New Roman"/>
          <w:sz w:val="24"/>
          <w:szCs w:val="24"/>
          <w:lang w:val="kk-KZ"/>
        </w:rPr>
        <w:t>– Банк Клиентке банктік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r w:rsidR="00BE486E" w:rsidRPr="00BE486E">
        <w:rPr>
          <w:rFonts w:ascii="Times New Roman" w:hAnsi="Times New Roman"/>
          <w:sz w:val="24"/>
          <w:szCs w:val="24"/>
          <w:lang w:val="kk-KZ" w:eastAsia="ru-RU"/>
        </w:rPr>
        <w:t xml:space="preserve">.  </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bCs/>
          <w:sz w:val="24"/>
          <w:szCs w:val="24"/>
          <w:lang w:val="kk-KZ" w:eastAsia="ru-RU"/>
        </w:rPr>
        <w:t xml:space="preserve">«Сбербанк Онлайн жүйесі, Банктің мобильді (СБОЛ/МСБОЛ) </w:t>
      </w:r>
      <w:r w:rsidRPr="00BE486E">
        <w:rPr>
          <w:rFonts w:ascii="Times New Roman" w:hAnsi="Times New Roman"/>
          <w:sz w:val="24"/>
          <w:szCs w:val="24"/>
          <w:lang w:val="kk-KZ" w:eastAsia="ru-RU"/>
        </w:rPr>
        <w:t xml:space="preserve">– Клиенттің Төлем картасының шоттары, Шоттар, бойынша операцияларды жүргізуін қамтамасыз етуші және осы Жалпы талаптарға сәйкес  сәйкестендіру және бірегейлендіру үшін жеткілікті Клиент туралы ақпараты бар Банктің бағдарламалық-аппараттық ақпараттық кешені. Сбербанк Онлайн қызметтері </w:t>
      </w:r>
      <w:hyperlink r:id="rId14" w:history="1">
        <w:r w:rsidRPr="00BE486E">
          <w:rPr>
            <w:rStyle w:val="af2"/>
            <w:rFonts w:ascii="Times New Roman" w:hAnsi="Times New Roman"/>
            <w:sz w:val="24"/>
            <w:szCs w:val="24"/>
            <w:lang w:val="kk-KZ"/>
          </w:rPr>
          <w:t>https://online.sberbank.kz</w:t>
        </w:r>
      </w:hyperlink>
      <w:r w:rsidRPr="00BE486E">
        <w:rPr>
          <w:rFonts w:ascii="Times New Roman" w:hAnsi="Times New Roman"/>
          <w:sz w:val="24"/>
          <w:szCs w:val="24"/>
          <w:lang w:val="kk-KZ" w:eastAsia="ru-RU"/>
        </w:rPr>
        <w:t xml:space="preserve"> мекенжайы бойынша.</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bCs/>
          <w:sz w:val="24"/>
          <w:szCs w:val="24"/>
          <w:lang w:val="kk-KZ"/>
        </w:rPr>
        <w:t xml:space="preserve">Ақша аударымдары жүйесі – </w:t>
      </w:r>
      <w:r w:rsidRPr="00BE486E">
        <w:rPr>
          <w:rFonts w:ascii="Times New Roman" w:hAnsi="Times New Roman"/>
          <w:bCs/>
          <w:sz w:val="24"/>
          <w:szCs w:val="24"/>
          <w:lang w:val="kk-KZ"/>
        </w:rPr>
        <w:t>төлем жүйесі, ол арқылы осы жүйе операторының бағдарламалық қамсыздандыруды пайдалануымен ақша аударымдары жүзеге асырылады, ол оператормен банк немесе банктік операциялардың жекелеген түрлерін жүзеге асыратын ұйым төлемдерді және (немесе) ақша аударымын жүзеге асыру үшін келісім жасайды</w:t>
      </w:r>
      <w:r w:rsidR="00C06AF3">
        <w:rPr>
          <w:rFonts w:ascii="Times New Roman" w:hAnsi="Times New Roman"/>
          <w:bCs/>
          <w:sz w:val="24"/>
          <w:szCs w:val="24"/>
          <w:lang w:val="kk-KZ"/>
        </w:rPr>
        <w:t>.</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color w:val="000000"/>
          <w:sz w:val="24"/>
          <w:szCs w:val="24"/>
          <w:lang w:val="kk-KZ"/>
        </w:rPr>
        <w:t>Слип</w:t>
      </w:r>
      <w:r w:rsidRPr="00BE486E">
        <w:rPr>
          <w:rFonts w:ascii="Times New Roman" w:hAnsi="Times New Roman"/>
          <w:color w:val="000000"/>
          <w:sz w:val="24"/>
          <w:szCs w:val="24"/>
          <w:lang w:val="kk-KZ"/>
        </w:rPr>
        <w:t xml:space="preserve"> – Кәсіпкердің немесе Эквайердің үш данада ресімделген төлем құжатының белгіленген нысаны. </w:t>
      </w:r>
      <w:r w:rsidRPr="00BE486E">
        <w:rPr>
          <w:rFonts w:ascii="Times New Roman" w:hAnsi="Times New Roman"/>
          <w:sz w:val="24"/>
          <w:szCs w:val="24"/>
          <w:lang w:val="kk-KZ"/>
        </w:rPr>
        <w:t xml:space="preserve">Дауыстық авторландыру режимінде Карталық операцияны жүргізу кезінде қолданылады. Слип Карта ұстаушының және Кәсіпкер касссирінің қолдарымен расталады. </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bCs/>
          <w:sz w:val="24"/>
          <w:szCs w:val="24"/>
          <w:lang w:val="kk-KZ" w:eastAsia="ru-RU"/>
        </w:rPr>
        <w:t>Рұқсат алу құралдары</w:t>
      </w:r>
      <w:r w:rsidRPr="00BE486E">
        <w:rPr>
          <w:rFonts w:ascii="Times New Roman" w:hAnsi="Times New Roman"/>
          <w:sz w:val="24"/>
          <w:szCs w:val="24"/>
          <w:lang w:val="kk-KZ" w:eastAsia="ru-RU"/>
        </w:rPr>
        <w:t xml:space="preserve"> – Банктің Клиентті алыстан қызмет көрсету арнасы арқылы сәйкестендіру және бірегейлендіру үшін беретін/анықтайтын құралдарының жиынтығы. «Сбербанк онлайн» жүйесіне қосылыс құралдарына Пайдаланушы идентификаторы, тұрақты пароль, біржолғы парольдер; Банктің Байланыс орталығы  – Клиенттің бақылау ақпараты, өзіне-өзі қызмет көрсету құралдарындағы – Төлем картасы, ПИН</w:t>
      </w:r>
      <w:r w:rsidR="00105EC1">
        <w:rPr>
          <w:rFonts w:ascii="Times New Roman" w:hAnsi="Times New Roman"/>
          <w:sz w:val="24"/>
          <w:szCs w:val="24"/>
          <w:lang w:val="kk-KZ" w:eastAsia="ru-RU"/>
        </w:rPr>
        <w:t>-код</w:t>
      </w:r>
      <w:r w:rsidRPr="00BE486E">
        <w:rPr>
          <w:rFonts w:ascii="Times New Roman" w:hAnsi="Times New Roman"/>
          <w:sz w:val="24"/>
          <w:szCs w:val="24"/>
          <w:lang w:val="kk-KZ" w:eastAsia="ru-RU"/>
        </w:rPr>
        <w:t xml:space="preserve">, пайдаланушы идентификаторы, тұрақты пароль, біржолғы парольдер жатады. </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Стоп-лист</w:t>
      </w:r>
      <w:r w:rsidRPr="00BE486E">
        <w:rPr>
          <w:rFonts w:ascii="Times New Roman" w:hAnsi="Times New Roman"/>
          <w:sz w:val="24"/>
          <w:szCs w:val="24"/>
          <w:lang w:val="kk-KZ" w:eastAsia="ru-RU"/>
        </w:rPr>
        <w:t xml:space="preserve"> – жоғалған, ұрланған және оқшауланған карталар нөмірлерінің тізімі.</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Тараптар</w:t>
      </w:r>
      <w:r w:rsidRPr="00BE486E">
        <w:rPr>
          <w:rFonts w:ascii="Times New Roman" w:hAnsi="Times New Roman"/>
          <w:sz w:val="24"/>
          <w:szCs w:val="24"/>
          <w:lang w:val="kk-KZ" w:eastAsia="ru-RU"/>
        </w:rPr>
        <w:t xml:space="preserve"> – Банк, Клиент, Қосымша төлем картасын ұстаушы (тиісті шартта белгіленген жағдайларда).</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Қауіп-қатері жоғары елдер</w:t>
      </w:r>
      <w:r w:rsidRPr="00BE486E">
        <w:rPr>
          <w:rFonts w:ascii="Times New Roman" w:hAnsi="Times New Roman"/>
          <w:sz w:val="24"/>
          <w:szCs w:val="24"/>
          <w:lang w:val="kk-KZ" w:eastAsia="ru-RU"/>
        </w:rPr>
        <w:t xml:space="preserve"> – карталық алаяқтық жоғары елдер, онда барып келген соң, егер сол елдер аумағында Төлем картасын пайдаланып төлемдер жүргізілген болса, Төлем картасын қайта шығару қажет. Қауіп-қатері жоғары елдер тізбесі </w:t>
      </w:r>
      <w:hyperlink r:id="rId15" w:history="1">
        <w:r w:rsidRPr="00BE486E">
          <w:rPr>
            <w:rStyle w:val="af2"/>
            <w:rFonts w:ascii="Times New Roman" w:hAnsi="Times New Roman"/>
            <w:sz w:val="24"/>
            <w:szCs w:val="24"/>
            <w:lang w:val="kk-KZ"/>
          </w:rPr>
          <w:t>www.sberbank.kz</w:t>
        </w:r>
      </w:hyperlink>
      <w:r w:rsidRPr="00BE486E">
        <w:rPr>
          <w:rFonts w:ascii="Times New Roman" w:hAnsi="Times New Roman"/>
          <w:sz w:val="24"/>
          <w:szCs w:val="24"/>
          <w:lang w:val="kk-KZ" w:eastAsia="ru-RU"/>
        </w:rPr>
        <w:t xml:space="preserve"> адресі бойынша Банктің ғаламтор сайтында орналасқан.</w:t>
      </w:r>
    </w:p>
    <w:p w:rsidR="00BE486E" w:rsidRPr="00BE486E" w:rsidRDefault="00A85147" w:rsidP="008265D6">
      <w:pPr>
        <w:numPr>
          <w:ilvl w:val="1"/>
          <w:numId w:val="85"/>
        </w:numPr>
        <w:tabs>
          <w:tab w:val="left" w:pos="0"/>
          <w:tab w:val="left" w:pos="567"/>
        </w:tabs>
        <w:spacing w:after="0" w:line="240" w:lineRule="auto"/>
        <w:ind w:left="0" w:firstLine="0"/>
        <w:jc w:val="both"/>
        <w:rPr>
          <w:rFonts w:ascii="Times New Roman" w:hAnsi="Times New Roman"/>
          <w:sz w:val="24"/>
          <w:szCs w:val="24"/>
          <w:lang w:val="kk-KZ" w:eastAsia="ru-RU"/>
        </w:rPr>
      </w:pPr>
      <w:r w:rsidRPr="00A85147">
        <w:rPr>
          <w:rFonts w:ascii="Times New Roman" w:hAnsi="Times New Roman"/>
          <w:b/>
          <w:sz w:val="24"/>
          <w:szCs w:val="24"/>
          <w:lang w:val="kk-KZ"/>
        </w:rPr>
        <w:t xml:space="preserve">Операциялардың тәуліктік лимиті </w:t>
      </w:r>
      <w:r w:rsidRPr="00A85147">
        <w:rPr>
          <w:rFonts w:ascii="Times New Roman" w:hAnsi="Times New Roman"/>
          <w:sz w:val="24"/>
          <w:szCs w:val="24"/>
          <w:lang w:val="kk-KZ"/>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r w:rsidR="00BE486E" w:rsidRPr="00BE486E">
        <w:rPr>
          <w:rFonts w:ascii="Times New Roman" w:hAnsi="Times New Roman"/>
          <w:sz w:val="24"/>
          <w:szCs w:val="24"/>
          <w:lang w:val="kk-KZ"/>
        </w:rPr>
        <w:t xml:space="preserve">.  </w:t>
      </w:r>
    </w:p>
    <w:p w:rsidR="00BE486E" w:rsidRPr="00BE486E" w:rsidRDefault="00A85147"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A85147">
        <w:rPr>
          <w:rFonts w:ascii="Times New Roman" w:hAnsi="Times New Roman"/>
          <w:b/>
          <w:sz w:val="24"/>
          <w:szCs w:val="24"/>
          <w:lang w:val="kk-KZ"/>
        </w:rPr>
        <w:t>Төлем картасының шоты</w:t>
      </w:r>
      <w:r w:rsidRPr="00A85147">
        <w:rPr>
          <w:rFonts w:ascii="Times New Roman" w:hAnsi="Times New Roman"/>
          <w:sz w:val="24"/>
          <w:szCs w:val="24"/>
          <w:lang w:val="kk-KZ"/>
        </w:rPr>
        <w:t xml:space="preserve"> – Төлем картасын пайдаланып операциялар жүргізілетін жеке тұлғаның Банкте ашылған ағымдағы шоты</w:t>
      </w:r>
      <w:r w:rsidR="00BE486E" w:rsidRPr="00BE486E">
        <w:rPr>
          <w:rFonts w:ascii="Times New Roman" w:hAnsi="Times New Roman"/>
          <w:bCs/>
          <w:sz w:val="24"/>
          <w:szCs w:val="24"/>
          <w:lang w:val="kk-KZ" w:eastAsia="ru-RU"/>
        </w:rPr>
        <w:t>.</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 xml:space="preserve">Шот </w:t>
      </w:r>
      <w:r w:rsidRPr="00BE486E">
        <w:rPr>
          <w:rFonts w:ascii="Times New Roman" w:hAnsi="Times New Roman"/>
          <w:sz w:val="24"/>
          <w:szCs w:val="24"/>
          <w:lang w:val="kk-KZ" w:eastAsia="ru-RU"/>
        </w:rPr>
        <w:t>– Ағымдағы шот/Жинақ шоты.</w:t>
      </w:r>
    </w:p>
    <w:p w:rsidR="00BE486E" w:rsidRPr="00BE486E" w:rsidRDefault="00A85147" w:rsidP="008265D6">
      <w:pPr>
        <w:pStyle w:val="aff5"/>
        <w:numPr>
          <w:ilvl w:val="1"/>
          <w:numId w:val="85"/>
        </w:numPr>
        <w:tabs>
          <w:tab w:val="left" w:pos="567"/>
        </w:tabs>
        <w:ind w:left="0" w:firstLine="0"/>
        <w:contextualSpacing w:val="0"/>
        <w:jc w:val="both"/>
        <w:rPr>
          <w:lang w:val="kk-KZ"/>
        </w:rPr>
      </w:pPr>
      <w:r w:rsidRPr="00A85147">
        <w:rPr>
          <w:b/>
          <w:lang w:val="kk-KZ"/>
        </w:rPr>
        <w:t>Тарифтер</w:t>
      </w:r>
      <w:r w:rsidRPr="00A85147">
        <w:rPr>
          <w:lang w:val="kk-KZ"/>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r w:rsidR="00BE486E" w:rsidRPr="00BE486E">
        <w:rPr>
          <w:lang w:val="kk-KZ"/>
        </w:rPr>
        <w:t>.</w:t>
      </w:r>
    </w:p>
    <w:p w:rsidR="00BE486E" w:rsidRPr="00BE486E" w:rsidRDefault="00A85147"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A85147">
        <w:rPr>
          <w:rFonts w:ascii="Times New Roman" w:hAnsi="Times New Roman"/>
          <w:b/>
          <w:sz w:val="24"/>
          <w:szCs w:val="24"/>
          <w:lang w:val="kk-KZ"/>
        </w:rPr>
        <w:t xml:space="preserve">Ағымдағы шот </w:t>
      </w:r>
      <w:r w:rsidRPr="00A85147">
        <w:rPr>
          <w:rFonts w:ascii="Times New Roman" w:hAnsi="Times New Roman"/>
          <w:sz w:val="24"/>
          <w:szCs w:val="24"/>
          <w:lang w:val="kk-KZ"/>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r w:rsidR="00BE486E" w:rsidRPr="00BE486E">
        <w:rPr>
          <w:rFonts w:ascii="Times New Roman" w:hAnsi="Times New Roman"/>
          <w:sz w:val="24"/>
          <w:szCs w:val="24"/>
          <w:lang w:val="kk-KZ"/>
        </w:rPr>
        <w:t>.</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Техникалық овердрафт</w:t>
      </w:r>
      <w:r w:rsidRPr="00BE486E">
        <w:rPr>
          <w:rFonts w:ascii="Times New Roman" w:hAnsi="Times New Roman"/>
          <w:sz w:val="24"/>
          <w:szCs w:val="24"/>
          <w:lang w:val="kk-KZ" w:eastAsia="ru-RU"/>
        </w:rPr>
        <w:t xml:space="preserve"> – Клиенттің Банк алдында берешегі пайда болып, Төлем картасының шоты бойынша Банктің рұқсат етпей, ақшаның техникалық артық жұмсалуы (банктік заем ретінде қарастырылмайды).</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Транзакция</w:t>
      </w:r>
      <w:r w:rsidRPr="00BE486E">
        <w:rPr>
          <w:rFonts w:ascii="Times New Roman" w:hAnsi="Times New Roman"/>
          <w:sz w:val="24"/>
          <w:szCs w:val="24"/>
          <w:lang w:val="kk-KZ" w:eastAsia="ru-RU"/>
        </w:rPr>
        <w:t xml:space="preserve"> – нәтижесінде Төлем картасының Шотынан ақша дебеттелетін, Төлем картасының ұстаушысымен сатып алынған тауарларға/жұмыстарға/қызметтерге төлем жүргізу үшін Төлем картасы арқылы жүзеге асырылатын операция</w:t>
      </w:r>
      <w:r w:rsidR="00646DC8">
        <w:rPr>
          <w:rFonts w:ascii="Times New Roman" w:hAnsi="Times New Roman"/>
          <w:sz w:val="24"/>
          <w:szCs w:val="24"/>
          <w:lang w:val="kk-KZ" w:eastAsia="ru-RU"/>
        </w:rPr>
        <w:t>.</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bCs/>
          <w:sz w:val="24"/>
          <w:szCs w:val="24"/>
          <w:lang w:val="kk-KZ" w:eastAsia="ru-RU"/>
        </w:rPr>
        <w:t>Қашықтан қызмет көрсету арналары</w:t>
      </w:r>
      <w:r w:rsidRPr="00BE486E">
        <w:rPr>
          <w:rFonts w:ascii="Times New Roman" w:hAnsi="Times New Roman"/>
          <w:bCs/>
          <w:sz w:val="24"/>
          <w:szCs w:val="24"/>
          <w:lang w:val="kk-KZ" w:eastAsia="ru-RU"/>
        </w:rPr>
        <w:t xml:space="preserve"> – Банк арналары/құрылғылары, сол арқылы Клиент Жалпы талаптарға және тиісті шартқа сәйкес банктік операциялар жүргізетін Банктің өзіне-өзі қызмет көрсету құрылғысы, «Сбербанк Онлайн» жүйесі.</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Банктің өзіне-өзі қызмет көрсету құрылғысы</w:t>
      </w:r>
      <w:r w:rsidRPr="00BE486E">
        <w:rPr>
          <w:rFonts w:ascii="Times New Roman" w:hAnsi="Times New Roman"/>
          <w:bCs/>
          <w:sz w:val="24"/>
          <w:szCs w:val="24"/>
          <w:lang w:val="kk-KZ" w:eastAsia="ru-RU"/>
        </w:rPr>
        <w:t xml:space="preserve"> – </w:t>
      </w:r>
      <w:r w:rsidRPr="00BE486E">
        <w:rPr>
          <w:rFonts w:ascii="Times New Roman" w:hAnsi="Times New Roman"/>
          <w:color w:val="000000"/>
          <w:sz w:val="24"/>
          <w:szCs w:val="24"/>
          <w:lang w:val="kk-KZ" w:eastAsia="ru-RU"/>
        </w:rPr>
        <w:t>электронды-механикалық құрылғылар,</w:t>
      </w:r>
      <w:r w:rsidRPr="00BE486E">
        <w:rPr>
          <w:rFonts w:ascii="Times New Roman" w:hAnsi="Times New Roman"/>
          <w:bCs/>
          <w:sz w:val="24"/>
          <w:szCs w:val="24"/>
          <w:lang w:val="kk-KZ" w:eastAsia="ru-RU"/>
        </w:rPr>
        <w:t xml:space="preserve"> банкоматтар, оған қоса қолма-қол ақшаны қабылдау функциясы бар банкоматтар (cash in), Банктің ақпараттық-төлем терминалдары.</w:t>
      </w:r>
    </w:p>
    <w:p w:rsidR="00BE486E" w:rsidRPr="00BE486E" w:rsidRDefault="00BE486E" w:rsidP="008265D6">
      <w:pPr>
        <w:pStyle w:val="aff5"/>
        <w:numPr>
          <w:ilvl w:val="1"/>
          <w:numId w:val="85"/>
        </w:numPr>
        <w:ind w:left="0" w:firstLine="0"/>
        <w:contextualSpacing w:val="0"/>
        <w:jc w:val="both"/>
        <w:rPr>
          <w:lang w:val="kk-KZ"/>
        </w:rPr>
      </w:pPr>
      <w:r w:rsidRPr="00BE486E">
        <w:rPr>
          <w:b/>
          <w:bCs/>
          <w:lang w:val="kk-KZ"/>
        </w:rPr>
        <w:t>Төлемнің және (немесе) ақша аударымының қатысушылары</w:t>
      </w:r>
      <w:r w:rsidRPr="00BE486E">
        <w:rPr>
          <w:color w:val="000000"/>
          <w:lang w:val="kk-KZ"/>
        </w:rPr>
        <w:t xml:space="preserve"> – төлем және (немесе) ақша аударымы бойынша құқықтары мен (немесе) міндеттері бар жеке және заңды тұлғалар, заңды тұлғалардың филиалдары мен өкілдіктері</w:t>
      </w:r>
      <w:r w:rsidR="00646DC8">
        <w:rPr>
          <w:color w:val="000000"/>
          <w:lang w:val="kk-KZ"/>
        </w:rPr>
        <w:t>.</w:t>
      </w:r>
    </w:p>
    <w:p w:rsidR="00BE486E" w:rsidRPr="00BE486E" w:rsidRDefault="00BE486E" w:rsidP="008265D6">
      <w:pPr>
        <w:numPr>
          <w:ilvl w:val="1"/>
          <w:numId w:val="85"/>
        </w:numPr>
        <w:tabs>
          <w:tab w:val="left" w:pos="180"/>
          <w:tab w:val="left" w:pos="567"/>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b/>
          <w:sz w:val="24"/>
          <w:szCs w:val="24"/>
          <w:lang w:val="kk-KZ" w:eastAsia="ru-RU"/>
        </w:rPr>
        <w:t>Төлем жүйесіне қатысушылар</w:t>
      </w:r>
      <w:r w:rsidRPr="00BE486E">
        <w:rPr>
          <w:rFonts w:ascii="Times New Roman" w:hAnsi="Times New Roman"/>
          <w:sz w:val="24"/>
          <w:szCs w:val="24"/>
          <w:lang w:val="kk-KZ" w:eastAsia="ru-RU"/>
        </w:rPr>
        <w:t xml:space="preserve"> – (бұдан әрі  - Жүйеге қатысушылар) Жүйеге қосылу үшін шарт жасаған жеке және/немесе заңды тұлғалар. Жүйеге қатысушылар осы Жүйеге қосылған банктер, сонымен қатар, Сауда мен сервис кәсіпорындары және қолма-қол ақша беру пункттері. </w:t>
      </w:r>
      <w:r w:rsidRPr="00BE486E">
        <w:rPr>
          <w:rFonts w:ascii="Times New Roman" w:hAnsi="Times New Roman"/>
          <w:sz w:val="24"/>
          <w:szCs w:val="24"/>
          <w:lang w:eastAsia="ru-RU"/>
        </w:rPr>
        <w:t>Жүйеге қатысушы-банктер бұл:</w:t>
      </w:r>
    </w:p>
    <w:p w:rsidR="00BE486E" w:rsidRPr="00BE486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Төлем картасының нақты түрін шығаратын (шығарушы) және/немесе</w:t>
      </w:r>
    </w:p>
    <w:p w:rsidR="00BE486E" w:rsidRPr="00BE486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өздері орнатқан Банкоматтарға, Банк дүңгіршектеріне, POS-терминалдарға қызмет көрсетуші банктер.</w:t>
      </w:r>
    </w:p>
    <w:p w:rsidR="00BE486E" w:rsidRPr="00B86877" w:rsidRDefault="00F879BF" w:rsidP="008265D6">
      <w:pPr>
        <w:pStyle w:val="aff5"/>
        <w:numPr>
          <w:ilvl w:val="1"/>
          <w:numId w:val="85"/>
        </w:numPr>
        <w:tabs>
          <w:tab w:val="left" w:pos="180"/>
          <w:tab w:val="left" w:pos="567"/>
        </w:tabs>
        <w:ind w:left="0" w:firstLine="0"/>
        <w:jc w:val="both"/>
        <w:rPr>
          <w:lang w:val="kk-KZ"/>
        </w:rPr>
      </w:pPr>
      <w:r w:rsidRPr="00F879BF">
        <w:rPr>
          <w:b/>
          <w:lang w:val="kk-KZ"/>
        </w:rPr>
        <w:t>Эквайер</w:t>
      </w:r>
      <w:r w:rsidRPr="00F879BF">
        <w:rPr>
          <w:lang w:val="kk-KZ"/>
        </w:rPr>
        <w:t xml:space="preserve"> - бұл Банк немесе банктік операциялардың жекелеген түрлерін жүзеге асырушы ұйым, олар Кәсіпкермен жасалған шарттың  және/немесе Төлем карточкасын пайдаланумен төлемді және/немесе ақша аударымын жүзеге асыру кезінде Кәсіпкерде жасалған төлем құжатының талаптарына сәйкес, Кәсіпкер пайдасына түсетін ақшаны қабылдауы және/немесе Кәсіпкермен жасалған шартта көрсетілген өзге іс-әрекеттерді орындауы тиіс.</w:t>
      </w:r>
      <w:r w:rsidRPr="00F879BF">
        <w:rPr>
          <w:color w:val="000000"/>
          <w:lang w:val="kk-KZ"/>
        </w:rPr>
        <w:t xml:space="preserve"> Сондай-ақ Төлем карточкасы бойынша қолма-қол ақшаны беруді және/немесе осы банктің клиенттері болып табылмайтын Төлем карточкасының ұстаушыларына Төлем карточкасын пайдалануымен төлемдер және/немесе ақша аударымдарын жүзеге асыру бойынша өзге қызмет көрсетуді жүзеге асыратын банк те Эквайер болып </w:t>
      </w:r>
      <w:r w:rsidRPr="00B86877">
        <w:rPr>
          <w:color w:val="000000"/>
          <w:lang w:val="kk-KZ"/>
        </w:rPr>
        <w:t>табылады</w:t>
      </w:r>
      <w:r w:rsidR="00BE486E" w:rsidRPr="00B86877">
        <w:rPr>
          <w:lang w:val="kk-KZ"/>
        </w:rPr>
        <w:t>.</w:t>
      </w:r>
    </w:p>
    <w:p w:rsidR="00BE486E" w:rsidRPr="00BE486E" w:rsidRDefault="00B86877" w:rsidP="008265D6">
      <w:pPr>
        <w:pStyle w:val="aff5"/>
        <w:numPr>
          <w:ilvl w:val="1"/>
          <w:numId w:val="85"/>
        </w:numPr>
        <w:tabs>
          <w:tab w:val="left" w:pos="180"/>
          <w:tab w:val="left" w:pos="567"/>
        </w:tabs>
        <w:ind w:left="0" w:firstLine="0"/>
        <w:jc w:val="both"/>
        <w:rPr>
          <w:lang w:val="kk-KZ"/>
        </w:rPr>
      </w:pPr>
      <w:r w:rsidRPr="00B86877">
        <w:rPr>
          <w:b/>
          <w:lang w:val="kk-KZ"/>
        </w:rPr>
        <w:t>Төлем картасының эмитенті</w:t>
      </w:r>
      <w:r w:rsidRPr="00B86877">
        <w:rPr>
          <w:lang w:val="kk-KZ"/>
        </w:rPr>
        <w:t xml:space="preserve"> (</w:t>
      </w:r>
      <w:r w:rsidRPr="00B86877">
        <w:rPr>
          <w:b/>
          <w:lang w:val="kk-KZ"/>
        </w:rPr>
        <w:t>эмитент) -</w:t>
      </w:r>
      <w:r>
        <w:rPr>
          <w:b/>
          <w:lang w:val="kk-KZ"/>
        </w:rPr>
        <w:t xml:space="preserve"> </w:t>
      </w:r>
      <w:r w:rsidRPr="00B86877">
        <w:rPr>
          <w:lang w:val="kk-KZ"/>
        </w:rPr>
        <w:t>Төлем карталарын шығаруды жүзеге асыратын банк немесе Ұлттық почта операторы</w:t>
      </w:r>
      <w:r w:rsidR="00BE486E" w:rsidRPr="00BE486E">
        <w:rPr>
          <w:lang w:val="kk-KZ"/>
        </w:rPr>
        <w:t>.</w:t>
      </w:r>
    </w:p>
    <w:p w:rsidR="00BE486E" w:rsidRPr="00BE486E" w:rsidRDefault="00BE486E" w:rsidP="008265D6">
      <w:pPr>
        <w:pStyle w:val="aff5"/>
        <w:numPr>
          <w:ilvl w:val="1"/>
          <w:numId w:val="85"/>
        </w:numPr>
        <w:ind w:left="0" w:firstLine="0"/>
        <w:jc w:val="both"/>
        <w:rPr>
          <w:lang w:val="kk-KZ"/>
        </w:rPr>
      </w:pPr>
      <w:r w:rsidRPr="00BE486E">
        <w:rPr>
          <w:b/>
          <w:lang w:val="kk-KZ"/>
        </w:rPr>
        <w:t xml:space="preserve">Банктің Байланыс орталығы – </w:t>
      </w:r>
      <w:r w:rsidRPr="00BE486E">
        <w:rPr>
          <w:lang w:val="kk-KZ"/>
        </w:rPr>
        <w:t xml:space="preserve">Банктің Байланыс орталығы – 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rsidR="00BE486E" w:rsidRPr="00BE486E" w:rsidRDefault="00BE486E" w:rsidP="008265D6">
      <w:pPr>
        <w:pStyle w:val="aff5"/>
        <w:numPr>
          <w:ilvl w:val="1"/>
          <w:numId w:val="85"/>
        </w:numPr>
        <w:ind w:left="0" w:firstLine="0"/>
        <w:jc w:val="both"/>
        <w:rPr>
          <w:lang w:val="kk-KZ"/>
        </w:rPr>
      </w:pPr>
      <w:r w:rsidRPr="00BE486E">
        <w:rPr>
          <w:b/>
          <w:lang w:val="kk-KZ"/>
        </w:rPr>
        <w:t>iPhone OS  (IOS)</w:t>
      </w:r>
      <w:r w:rsidRPr="00BE486E">
        <w:rPr>
          <w:lang w:val="kk-KZ"/>
        </w:rPr>
        <w:t xml:space="preserve"> – смартфондар, электронды планшеттер, тасымалданатын ойнатқыштар және Apple америкалық компаниялар әзірлейтін және шығаратын басқа бірнеше құрылғылар үшін мобильді операциялық жүйе.</w:t>
      </w:r>
    </w:p>
    <w:p w:rsidR="00BE486E" w:rsidRPr="00BE486E" w:rsidRDefault="00446AA0" w:rsidP="008265D6">
      <w:pPr>
        <w:pStyle w:val="aff5"/>
        <w:numPr>
          <w:ilvl w:val="1"/>
          <w:numId w:val="85"/>
        </w:numPr>
        <w:tabs>
          <w:tab w:val="left" w:pos="180"/>
          <w:tab w:val="left" w:pos="567"/>
        </w:tabs>
        <w:ind w:left="0" w:firstLine="0"/>
        <w:jc w:val="both"/>
        <w:rPr>
          <w:lang w:val="kk-KZ"/>
        </w:rPr>
      </w:pPr>
      <w:r w:rsidRPr="00446AA0">
        <w:rPr>
          <w:b/>
          <w:lang w:val="kk-KZ"/>
        </w:rPr>
        <w:t>САР (Chip Authentication Program)</w:t>
      </w:r>
      <w:r w:rsidRPr="00446AA0">
        <w:rPr>
          <w:lang w:val="kk-KZ"/>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 және Қосымша төлем картасы ұстаушысының ПИН-кодты пайдалана отырып жүргізген Төлем картасы бойынша операциялар деп танылады.  </w:t>
      </w:r>
      <w:r w:rsidRPr="00952242">
        <w:t>САР бағдарламасын пайдалану талаптары Банктің ішкі құжаттарымен анықталуы мүмкін</w:t>
      </w:r>
      <w:r w:rsidR="00BE486E" w:rsidRPr="00BE486E">
        <w:rPr>
          <w:lang w:val="kk-KZ"/>
        </w:rPr>
        <w:t>.</w:t>
      </w:r>
    </w:p>
    <w:p w:rsidR="00BE486E" w:rsidRPr="00BE486E" w:rsidRDefault="00BE486E" w:rsidP="008265D6">
      <w:pPr>
        <w:pStyle w:val="aff5"/>
        <w:numPr>
          <w:ilvl w:val="1"/>
          <w:numId w:val="85"/>
        </w:numPr>
        <w:tabs>
          <w:tab w:val="left" w:pos="180"/>
          <w:tab w:val="left" w:pos="567"/>
        </w:tabs>
        <w:ind w:left="0" w:firstLine="0"/>
        <w:jc w:val="both"/>
        <w:rPr>
          <w:lang w:val="kk-KZ"/>
        </w:rPr>
      </w:pPr>
      <w:r w:rsidRPr="00BE486E">
        <w:rPr>
          <w:b/>
          <w:lang w:val="kk-KZ"/>
        </w:rPr>
        <w:t xml:space="preserve">CashBack – </w:t>
      </w:r>
      <w:r w:rsidRPr="00BE486E">
        <w:rPr>
          <w:lang w:val="kk-KZ"/>
        </w:rPr>
        <w:t>сауда және сервис кәсіпорындарының тауарларына/жұмыстарына/қызметтеріне төлем жүргізумен байланысты Төлем картасы Ұстаушысының жүзеге асырған Транзакциясы үшін Төлем картасының Шотына Банк қаражаты есебінен Банк тарапынан есептелетін ақша.</w:t>
      </w:r>
    </w:p>
    <w:p w:rsidR="00BE486E" w:rsidRPr="00BE486E" w:rsidRDefault="00BE486E" w:rsidP="008265D6">
      <w:pPr>
        <w:pStyle w:val="aff5"/>
        <w:numPr>
          <w:ilvl w:val="1"/>
          <w:numId w:val="85"/>
        </w:numPr>
        <w:tabs>
          <w:tab w:val="left" w:pos="180"/>
          <w:tab w:val="left" w:pos="567"/>
        </w:tabs>
        <w:ind w:left="0" w:firstLine="0"/>
        <w:jc w:val="both"/>
        <w:rPr>
          <w:lang w:val="kk-KZ"/>
        </w:rPr>
      </w:pPr>
      <w:r w:rsidRPr="00BE486E">
        <w:rPr>
          <w:b/>
          <w:lang w:val="kk-KZ"/>
        </w:rPr>
        <w:t>CVV2-код немесе CVC2-код («CVV2» - ағылшын тіліндегі «Card Verification Value 2», «CVC2» – «Card Validation Code 2» сөз тіркестерінің қысқартылған сөздері)</w:t>
      </w:r>
      <w:r w:rsidRPr="00BE486E">
        <w:rPr>
          <w:lang w:val="kk-KZ"/>
        </w:rPr>
        <w:t xml:space="preserve"> – Төлем картасына (CVV2-код – Visa карталары бойынша, CVC2-код – MasterCard карталары бойынша ) тағайындалатын және Төлем картасы ұстаушысын Ғаламтор желісінде тауарлар мен қызметтерге төлем жасаған кезде сәйкестендіру үшін тағайындалатын үш таңбалы сәйкестендіру коды.  CVV2-код немесе CVC2-код Төлем картасының бетіне жазылады.</w:t>
      </w:r>
    </w:p>
    <w:p w:rsidR="00BE486E" w:rsidRPr="00BE486E" w:rsidRDefault="00BE486E" w:rsidP="008265D6">
      <w:pPr>
        <w:pStyle w:val="aff5"/>
        <w:numPr>
          <w:ilvl w:val="1"/>
          <w:numId w:val="85"/>
        </w:numPr>
        <w:tabs>
          <w:tab w:val="left" w:pos="567"/>
        </w:tabs>
        <w:ind w:left="0" w:firstLine="0"/>
        <w:jc w:val="both"/>
        <w:rPr>
          <w:lang w:val="kk-KZ"/>
        </w:rPr>
      </w:pPr>
      <w:r w:rsidRPr="00BE486E">
        <w:rPr>
          <w:b/>
          <w:lang w:val="kk-KZ"/>
        </w:rPr>
        <w:t xml:space="preserve">NFC-карта – </w:t>
      </w:r>
      <w:r w:rsidRPr="00BE486E">
        <w:rPr>
          <w:lang w:val="kk-KZ"/>
        </w:rPr>
        <w:t xml:space="preserve">Төлем картасын ұстаушының мобильді құрылғысында орнатылған МСБОЛ немесе Sberbank Pay KZ қолданып, Төлем картасын ұстаушы Төлем картасы Шотына не негізгі Төлем картаға/ овердрафт қосылған Төлем картаға немесе қосымша Төлем картасына  рәсімдейтін электронды төлем құралы, ол Төлем картасын ұстаушыға әрекет ету радиусы шағын, жоғары жиілікті сымсыз байланыс технологиясын пайдаланып, Төлем картасы Шоты бойынша операциялар жасауға мүмкіндік береді (NFC). </w:t>
      </w:r>
    </w:p>
    <w:p w:rsidR="00BE486E" w:rsidRPr="00BE486E" w:rsidRDefault="00BE486E" w:rsidP="008265D6">
      <w:pPr>
        <w:pStyle w:val="aff5"/>
        <w:numPr>
          <w:ilvl w:val="1"/>
          <w:numId w:val="85"/>
        </w:numPr>
        <w:tabs>
          <w:tab w:val="left" w:pos="567"/>
        </w:tabs>
        <w:ind w:left="0" w:firstLine="0"/>
        <w:jc w:val="both"/>
        <w:rPr>
          <w:lang w:val="kk-KZ"/>
        </w:rPr>
      </w:pPr>
      <w:r w:rsidRPr="00BE486E">
        <w:rPr>
          <w:b/>
          <w:lang w:val="kk-KZ"/>
        </w:rPr>
        <w:t>SMS-хабарлама</w:t>
      </w:r>
      <w:r w:rsidRPr="00BE486E">
        <w:rPr>
          <w:lang w:val="kk-KZ"/>
        </w:rPr>
        <w:t xml:space="preserve"> – мобильді байланыс операторы арқылы Клиенттің мобильді телефонынан немесе Банкпен Клиенттің мобильді телефонына жіберілетін мәтіндік хабарлама. </w:t>
      </w:r>
    </w:p>
    <w:p w:rsidR="00BE486E" w:rsidRPr="00EA2156" w:rsidRDefault="00BE486E" w:rsidP="008265D6">
      <w:pPr>
        <w:pStyle w:val="aff5"/>
        <w:numPr>
          <w:ilvl w:val="1"/>
          <w:numId w:val="85"/>
        </w:numPr>
        <w:tabs>
          <w:tab w:val="left" w:pos="567"/>
        </w:tabs>
        <w:ind w:left="0" w:firstLine="0"/>
        <w:contextualSpacing w:val="0"/>
        <w:jc w:val="both"/>
        <w:rPr>
          <w:lang w:val="kk-KZ"/>
        </w:rPr>
      </w:pPr>
      <w:r w:rsidRPr="00EA2156">
        <w:rPr>
          <w:b/>
          <w:lang w:val="kk-KZ"/>
        </w:rPr>
        <w:t>SMS-банкинг</w:t>
      </w:r>
      <w:r w:rsidRPr="00EA2156">
        <w:rPr>
          <w:lang w:val="kk-KZ"/>
        </w:rPr>
        <w:t xml:space="preserve"> – Банкпен</w:t>
      </w:r>
      <w:r w:rsidR="00565C81" w:rsidRPr="00EA2156">
        <w:rPr>
          <w:lang w:val="kk-KZ"/>
        </w:rPr>
        <w:t xml:space="preserve"> </w:t>
      </w:r>
      <w:r w:rsidR="00565C81" w:rsidRPr="00EA2156">
        <w:rPr>
          <w:rStyle w:val="a0"/>
          <w:lang w:val="kk-KZ"/>
        </w:rPr>
        <w:t>Клиентке жіберетін, Төлем карталарының шоттары бойынша ақпаратты қамтитын, барлық SMS-хабарламалар және/немесе Push-хабарламалар</w:t>
      </w:r>
      <w:r w:rsidRPr="00EA2156">
        <w:rPr>
          <w:lang w:val="kk-KZ"/>
        </w:rPr>
        <w:t>.</w:t>
      </w:r>
    </w:p>
    <w:p w:rsidR="00BE486E" w:rsidRPr="00BE486E" w:rsidRDefault="00BE486E" w:rsidP="008265D6">
      <w:pPr>
        <w:pStyle w:val="aff5"/>
        <w:numPr>
          <w:ilvl w:val="1"/>
          <w:numId w:val="85"/>
        </w:numPr>
        <w:tabs>
          <w:tab w:val="left" w:pos="180"/>
          <w:tab w:val="left" w:pos="567"/>
        </w:tabs>
        <w:ind w:left="0" w:firstLine="0"/>
        <w:jc w:val="both"/>
        <w:rPr>
          <w:lang w:val="kk-KZ"/>
        </w:rPr>
      </w:pPr>
      <w:r w:rsidRPr="00BE486E">
        <w:rPr>
          <w:b/>
          <w:color w:val="000000"/>
          <w:lang w:val="kk-KZ"/>
        </w:rPr>
        <w:t>Priority Pass /Lounge Key</w:t>
      </w:r>
      <w:r w:rsidRPr="00BE486E">
        <w:rPr>
          <w:color w:val="5C5B5B"/>
          <w:shd w:val="clear" w:color="auto" w:fill="E9E9E9"/>
          <w:lang w:val="kk-KZ"/>
        </w:rPr>
        <w:t> </w:t>
      </w:r>
      <w:r w:rsidRPr="00BE486E">
        <w:rPr>
          <w:color w:val="000000"/>
          <w:lang w:val="kk-KZ"/>
        </w:rPr>
        <w:t xml:space="preserve"> – Премиум Төлем карталарын ұстаушыларға әуежайлардың VIP-залдарына кіру құқығын беру бойынша тәуелсіз бағдарлама.</w:t>
      </w:r>
    </w:p>
    <w:p w:rsidR="00BE486E" w:rsidRPr="00EA2156" w:rsidRDefault="00BE486E" w:rsidP="008265D6">
      <w:pPr>
        <w:pStyle w:val="aff5"/>
        <w:numPr>
          <w:ilvl w:val="1"/>
          <w:numId w:val="85"/>
        </w:numPr>
        <w:tabs>
          <w:tab w:val="left" w:pos="180"/>
          <w:tab w:val="left" w:pos="567"/>
        </w:tabs>
        <w:ind w:left="0" w:firstLine="0"/>
        <w:jc w:val="both"/>
        <w:rPr>
          <w:lang w:val="kk-KZ"/>
        </w:rPr>
      </w:pPr>
      <w:r w:rsidRPr="00BE486E">
        <w:rPr>
          <w:b/>
          <w:lang w:val="kk-KZ"/>
        </w:rPr>
        <w:t>POS-терминал – («POS» - «Point of sale» - сауда/сервис пункті ағылшын сөз тіркесінің қысқартылған сөздері)</w:t>
      </w:r>
      <w:r w:rsidRPr="00BE486E">
        <w:rPr>
          <w:lang w:val="kk-KZ"/>
        </w:rPr>
        <w:t xml:space="preserve"> – Төлем картасы шоты бойынша операциялар жүргізу үшін үшін төлем құжаттарын авторизациялау мен ресімдеуді автоматтандыру мақсатында </w:t>
      </w:r>
      <w:r w:rsidRPr="00EA2156">
        <w:rPr>
          <w:lang w:val="kk-KZ"/>
        </w:rPr>
        <w:t>қолданылатын электронды құрылғы.</w:t>
      </w:r>
    </w:p>
    <w:p w:rsidR="00033EDA" w:rsidRPr="00EA2156" w:rsidRDefault="00033EDA" w:rsidP="008265D6">
      <w:pPr>
        <w:pStyle w:val="aff5"/>
        <w:numPr>
          <w:ilvl w:val="1"/>
          <w:numId w:val="85"/>
        </w:numPr>
        <w:tabs>
          <w:tab w:val="left" w:pos="180"/>
          <w:tab w:val="left" w:pos="567"/>
        </w:tabs>
        <w:ind w:left="0" w:firstLine="0"/>
        <w:jc w:val="both"/>
        <w:rPr>
          <w:lang w:val="kk-KZ"/>
        </w:rPr>
      </w:pPr>
      <w:r w:rsidRPr="00EA2156">
        <w:rPr>
          <w:rStyle w:val="aff5"/>
          <w:b/>
          <w:lang w:val="kk-KZ"/>
        </w:rPr>
        <w:t>Push-хабарлама (Push)</w:t>
      </w:r>
      <w:r w:rsidRPr="00EA2156">
        <w:rPr>
          <w:rStyle w:val="aff5"/>
          <w:lang w:val="kk-KZ"/>
        </w:rPr>
        <w:t xml:space="preserve"> </w:t>
      </w:r>
      <w:r w:rsidRPr="00EA2156">
        <w:rPr>
          <w:rStyle w:val="aff5"/>
          <w:cs/>
        </w:rPr>
        <w:t xml:space="preserve">–  </w:t>
      </w:r>
      <w:r w:rsidRPr="00EA2156">
        <w:rPr>
          <w:rStyle w:val="aff5"/>
          <w:lang w:val="kk-KZ"/>
        </w:rPr>
        <w:t xml:space="preserve">МСБОЛ орнатылған мобильді құрылғыға интернет арқылы Банк Клиентке жіберетін қысқа хабарлама. </w:t>
      </w:r>
      <w:r w:rsidRPr="00EA2156">
        <w:rPr>
          <w:rStyle w:val="aff5"/>
        </w:rPr>
        <w:t>Push-хабарлама тақырыпшадан, сипаттамадан және/немесе шағын суреттен тұрады</w:t>
      </w:r>
      <w:r w:rsidRPr="00EA2156">
        <w:rPr>
          <w:rStyle w:val="aff5"/>
          <w:lang w:val="ru-RU"/>
        </w:rPr>
        <w:t>.</w:t>
      </w:r>
    </w:p>
    <w:p w:rsidR="00BE486E" w:rsidRPr="00BE486E" w:rsidRDefault="00BE486E" w:rsidP="008265D6">
      <w:pPr>
        <w:pStyle w:val="aff5"/>
        <w:numPr>
          <w:ilvl w:val="1"/>
          <w:numId w:val="85"/>
        </w:numPr>
        <w:tabs>
          <w:tab w:val="left" w:pos="180"/>
          <w:tab w:val="left" w:pos="567"/>
        </w:tabs>
        <w:ind w:left="0" w:firstLine="0"/>
        <w:jc w:val="both"/>
        <w:rPr>
          <w:lang w:val="kk-KZ"/>
        </w:rPr>
      </w:pPr>
      <w:r w:rsidRPr="00BE486E">
        <w:rPr>
          <w:b/>
          <w:lang w:val="kk-KZ"/>
        </w:rPr>
        <w:t xml:space="preserve">Web-сайт – </w:t>
      </w:r>
      <w:r w:rsidRPr="00BE486E">
        <w:rPr>
          <w:lang w:val="kk-KZ"/>
        </w:rPr>
        <w:t>сауда және сервис кәсіпорындарының</w:t>
      </w:r>
      <w:r w:rsidRPr="00BE486E">
        <w:rPr>
          <w:b/>
          <w:lang w:val="kk-KZ"/>
        </w:rPr>
        <w:t xml:space="preserve"> </w:t>
      </w:r>
      <w:r w:rsidRPr="00BE486E">
        <w:rPr>
          <w:lang w:val="kk-KZ"/>
        </w:rPr>
        <w:t>тауарлары/жұмыстары/қызметтері, төлем тәсілдері мен тәртібі туралы ақпаратты қамтитын сауда және сервис кәсіпорындарының</w:t>
      </w:r>
      <w:r w:rsidRPr="00BE486E">
        <w:rPr>
          <w:b/>
          <w:lang w:val="kk-KZ"/>
        </w:rPr>
        <w:t xml:space="preserve"> </w:t>
      </w:r>
      <w:r w:rsidRPr="00BE486E">
        <w:rPr>
          <w:lang w:val="kk-KZ"/>
        </w:rPr>
        <w:t>интернеттегі электронды беттерінің жиынтығы.</w:t>
      </w:r>
    </w:p>
    <w:p w:rsidR="00033EDA" w:rsidRPr="00EA2156" w:rsidRDefault="00BE486E" w:rsidP="008265D6">
      <w:pPr>
        <w:pStyle w:val="aff5"/>
        <w:numPr>
          <w:ilvl w:val="1"/>
          <w:numId w:val="85"/>
        </w:numPr>
        <w:tabs>
          <w:tab w:val="left" w:pos="180"/>
          <w:tab w:val="left" w:pos="567"/>
        </w:tabs>
        <w:ind w:left="0" w:firstLine="0"/>
        <w:jc w:val="both"/>
        <w:rPr>
          <w:rStyle w:val="a0"/>
          <w:lang w:val="kk-KZ"/>
        </w:rPr>
      </w:pPr>
      <w:r w:rsidRPr="00EA2156">
        <w:rPr>
          <w:b/>
          <w:lang w:val="kk-KZ"/>
        </w:rPr>
        <w:t xml:space="preserve">3D </w:t>
      </w:r>
      <w:r w:rsidR="00033EDA" w:rsidRPr="00EA2156">
        <w:rPr>
          <w:rStyle w:val="a0"/>
          <w:b/>
          <w:lang w:val="kk-KZ"/>
        </w:rPr>
        <w:t>Secure</w:t>
      </w:r>
      <w:r w:rsidR="00033EDA" w:rsidRPr="00EA2156">
        <w:rPr>
          <w:rStyle w:val="a0"/>
          <w:lang w:val="kk-KZ"/>
        </w:rPr>
        <w:t xml:space="preserve"> </w:t>
      </w:r>
      <w:r w:rsidR="00033EDA" w:rsidRPr="00EA2156">
        <w:rPr>
          <w:rStyle w:val="a0"/>
          <w:b/>
          <w:lang w:val="kk-KZ"/>
        </w:rPr>
        <w:t xml:space="preserve">(Visa International технологиясы) /Secure Code (Master Card технологиясы) </w:t>
      </w:r>
      <w:r w:rsidR="00033EDA" w:rsidRPr="00EA2156">
        <w:rPr>
          <w:rStyle w:val="a0"/>
          <w:b/>
          <w:cs/>
        </w:rPr>
        <w:t>–</w:t>
      </w:r>
      <w:r w:rsidR="00033EDA" w:rsidRPr="00EA2156">
        <w:rPr>
          <w:rStyle w:val="a0"/>
          <w:cs/>
        </w:rPr>
        <w:t xml:space="preserve"> </w:t>
      </w:r>
      <w:r w:rsidR="00033EDA" w:rsidRPr="00EA2156">
        <w:rPr>
          <w:rStyle w:val="a0"/>
          <w:lang w:val="kk-KZ"/>
        </w:rPr>
        <w:t xml:space="preserve">Visa International/Master Card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технологиясына қосылу бойынша нұсқаулық Банктің сайтында жарияланған. </w:t>
      </w:r>
      <w:r w:rsidR="00A55722" w:rsidRPr="00A55722">
        <w:rPr>
          <w:lang w:val="kk-KZ"/>
        </w:rPr>
        <w:t>3D Secure/Secure Code-ты Төлем картасын ұстаушы картаны пайдаланатын бүкіл уақыт бойы құпия сақтауы тиіс</w:t>
      </w:r>
      <w:r w:rsidR="00033EDA" w:rsidRPr="00EA2156">
        <w:rPr>
          <w:rStyle w:val="a0"/>
          <w:lang w:val="kk-KZ"/>
        </w:rPr>
        <w:t>.</w:t>
      </w:r>
    </w:p>
    <w:p w:rsidR="00BE486E" w:rsidRPr="00EA2156" w:rsidRDefault="00BE486E" w:rsidP="008265D6">
      <w:pPr>
        <w:pStyle w:val="aff5"/>
        <w:numPr>
          <w:ilvl w:val="1"/>
          <w:numId w:val="85"/>
        </w:numPr>
        <w:tabs>
          <w:tab w:val="left" w:pos="180"/>
          <w:tab w:val="left" w:pos="567"/>
        </w:tabs>
        <w:ind w:left="0" w:firstLine="0"/>
        <w:jc w:val="both"/>
        <w:rPr>
          <w:lang w:val="kk-KZ"/>
        </w:rPr>
      </w:pPr>
      <w:r w:rsidRPr="00EA2156">
        <w:rPr>
          <w:b/>
          <w:lang w:val="kk-KZ"/>
        </w:rPr>
        <w:tab/>
        <w:t>e-PIN –</w:t>
      </w:r>
      <w:r w:rsidR="001D29C9" w:rsidRPr="00EA2156">
        <w:rPr>
          <w:b/>
          <w:lang w:val="kk-KZ"/>
        </w:rPr>
        <w:t xml:space="preserve"> </w:t>
      </w:r>
      <w:r w:rsidR="001D29C9" w:rsidRPr="00EA2156">
        <w:rPr>
          <w:rStyle w:val="a0"/>
          <w:lang w:val="kk-KZ"/>
        </w:rPr>
        <w:t>Банктің банкоматында ПИН-код орнату мақсатында Төлем картасын ұстаушыға мобильді құрылғысына Push-хабарлама жолдау және/немесе төлем картасын беру туралы шартта көрсетілген Клиенттің мобильді телефон нөміріне SMS-хабарлама жолдау арқылы жіберілетін бір реттік құпиясөз</w:t>
      </w:r>
      <w:r w:rsidRPr="00EA2156">
        <w:rPr>
          <w:bCs/>
          <w:lang w:val="kk-KZ"/>
        </w:rPr>
        <w:t>.</w:t>
      </w:r>
    </w:p>
    <w:p w:rsidR="00303B0E" w:rsidRPr="00BE486E" w:rsidRDefault="00303B0E" w:rsidP="008265D6">
      <w:pPr>
        <w:pStyle w:val="aff5"/>
        <w:numPr>
          <w:ilvl w:val="1"/>
          <w:numId w:val="85"/>
        </w:numPr>
        <w:tabs>
          <w:tab w:val="left" w:pos="180"/>
          <w:tab w:val="left" w:pos="567"/>
        </w:tabs>
        <w:ind w:left="0" w:firstLine="0"/>
        <w:jc w:val="both"/>
        <w:rPr>
          <w:lang w:val="kk-KZ"/>
        </w:rPr>
      </w:pPr>
      <w:r w:rsidRPr="007F63DC">
        <w:rPr>
          <w:rStyle w:val="a0"/>
          <w:b/>
          <w:szCs w:val="22"/>
          <w:lang w:val="kk-KZ" w:eastAsia="kk-KZ"/>
        </w:rPr>
        <w:t>Opitional Issuer fee (Эмитенттің опциондық комиссиясы)</w:t>
      </w:r>
      <w:r>
        <w:rPr>
          <w:rStyle w:val="a0"/>
          <w:color w:val="000000"/>
          <w:szCs w:val="22"/>
          <w:lang w:val="kk-KZ" w:eastAsia="kk-KZ"/>
        </w:rPr>
        <w:t xml:space="preserve"> </w:t>
      </w:r>
      <w:r>
        <w:rPr>
          <w:rStyle w:val="a0"/>
          <w:szCs w:val="22"/>
          <w:lang w:val="kk-KZ" w:eastAsia="kk-KZ"/>
        </w:rPr>
        <w:t>- төлем жүйелері әр халықаралық транзакция үшін шоттың қойылған валютасында транзакция сомасын анықтау мақсатында қолданатын валюта айырбастау курсына қатысты пайыздық арттыру әдісі арқылы Банк Төлем картасының иегерінен алуы мүмкін төлем.</w:t>
      </w:r>
    </w:p>
    <w:p w:rsidR="00BE486E" w:rsidRPr="00BE486E" w:rsidRDefault="00BE486E" w:rsidP="00BE486E">
      <w:pPr>
        <w:tabs>
          <w:tab w:val="left" w:pos="567"/>
        </w:tabs>
        <w:spacing w:after="0" w:line="240" w:lineRule="auto"/>
        <w:jc w:val="both"/>
        <w:rPr>
          <w:rFonts w:ascii="Times New Roman" w:hAnsi="Times New Roman"/>
          <w:sz w:val="24"/>
          <w:szCs w:val="24"/>
          <w:lang w:val="kk-KZ" w:eastAsia="ru-RU"/>
        </w:rPr>
      </w:pPr>
    </w:p>
    <w:p w:rsidR="00BE486E" w:rsidRPr="00BE486E" w:rsidRDefault="00BE486E" w:rsidP="00BE486E">
      <w:pPr>
        <w:pStyle w:val="aff5"/>
        <w:tabs>
          <w:tab w:val="left" w:pos="-851"/>
        </w:tabs>
        <w:ind w:left="0"/>
        <w:jc w:val="both"/>
        <w:rPr>
          <w:b/>
          <w:bCs/>
          <w:caps/>
          <w:lang w:val="kk-KZ"/>
        </w:rPr>
      </w:pPr>
      <w:r w:rsidRPr="00BE486E">
        <w:rPr>
          <w:b/>
          <w:bCs/>
          <w:caps/>
          <w:lang w:val="ru-RU"/>
        </w:rPr>
        <w:t>3.   ТӨЛЕМ КАРТАЛАРЫН ШЫҒАРУ ЖӘНЕ ҚЫЗМЕТ КӨРСЕТУ</w:t>
      </w:r>
    </w:p>
    <w:p w:rsidR="00BE486E" w:rsidRPr="00BE486E" w:rsidRDefault="00BE486E" w:rsidP="00BE486E">
      <w:pPr>
        <w:pStyle w:val="aff5"/>
        <w:tabs>
          <w:tab w:val="left" w:pos="-851"/>
          <w:tab w:val="left" w:pos="567"/>
        </w:tabs>
        <w:autoSpaceDE w:val="0"/>
        <w:autoSpaceDN w:val="0"/>
        <w:ind w:left="0"/>
        <w:contextualSpacing w:val="0"/>
        <w:jc w:val="both"/>
        <w:rPr>
          <w:b/>
          <w:bCs/>
          <w:lang w:val="kk-KZ"/>
        </w:rPr>
      </w:pPr>
      <w:r w:rsidRPr="00BE486E">
        <w:rPr>
          <w:b/>
          <w:bCs/>
          <w:lang w:val="kk-KZ"/>
        </w:rPr>
        <w:t>3.1.Төлем картасын шығару, беру және сақтау тәртібі</w:t>
      </w:r>
    </w:p>
    <w:p w:rsidR="00BE486E" w:rsidRPr="00BE486E" w:rsidRDefault="00BE486E" w:rsidP="00BE486E">
      <w:pPr>
        <w:pStyle w:val="aff5"/>
        <w:tabs>
          <w:tab w:val="left" w:pos="-851"/>
          <w:tab w:val="left" w:pos="567"/>
        </w:tabs>
        <w:autoSpaceDE w:val="0"/>
        <w:autoSpaceDN w:val="0"/>
        <w:ind w:left="0"/>
        <w:contextualSpacing w:val="0"/>
        <w:jc w:val="both"/>
        <w:rPr>
          <w:b/>
          <w:bCs/>
          <w:lang w:val="kk-KZ"/>
        </w:rPr>
      </w:pPr>
      <w:r w:rsidRPr="00A832EA">
        <w:rPr>
          <w:bCs/>
          <w:lang w:val="kk-KZ"/>
        </w:rPr>
        <w:t>3.1.1.</w:t>
      </w:r>
      <w:r w:rsidRPr="00BE486E">
        <w:rPr>
          <w:b/>
          <w:bCs/>
          <w:lang w:val="kk-KZ"/>
        </w:rPr>
        <w:t xml:space="preserve"> </w:t>
      </w:r>
      <w:r w:rsidRPr="00BE486E">
        <w:rPr>
          <w:bCs/>
          <w:lang w:val="kk-KZ"/>
        </w:rPr>
        <w:t>Картаны пайдалану тәртібі мен шарттары ҚР заңнамасымен, Жалпы талаптармен және сәйкес шартпен, халықаралық Visa International, MasterCard Worldwide, UnionPay International төлем карталарының жұмыс істеу қағидаларымен және Банктің ішкі қағидаларымен реттеледі.</w:t>
      </w:r>
    </w:p>
    <w:p w:rsidR="00BE486E" w:rsidRPr="00BE486E" w:rsidRDefault="00BE486E" w:rsidP="00BE486E">
      <w:pPr>
        <w:tabs>
          <w:tab w:val="left" w:pos="-851"/>
          <w:tab w:val="left" w:pos="0"/>
          <w:tab w:val="left" w:pos="142"/>
          <w:tab w:val="left" w:pos="284"/>
          <w:tab w:val="left" w:pos="567"/>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3.1.2.</w:t>
      </w:r>
      <w:r w:rsidR="0042157F" w:rsidRPr="0042157F">
        <w:rPr>
          <w:rStyle w:val="a0"/>
          <w:rFonts w:ascii="Times New Roman" w:hAnsi="Times New Roman"/>
          <w:sz w:val="24"/>
          <w:lang w:val="kk-KZ" w:eastAsia="kk-KZ"/>
        </w:rPr>
        <w:t xml:space="preserve"> </w:t>
      </w:r>
      <w:r w:rsidR="0042157F">
        <w:rPr>
          <w:rStyle w:val="a0"/>
          <w:rFonts w:ascii="Times New Roman" w:hAnsi="Times New Roman"/>
          <w:sz w:val="24"/>
          <w:lang w:val="kk-KZ" w:eastAsia="kk-KZ"/>
        </w:rPr>
        <w:t>Жалпы талаптар аясында Клиент құжаттар пакетін ұсыну арқылы, төлем картасын беру туралы өтінішке Банк белгілеген формада қол қоя отырып, Банкке Төлем картасын алу өтінішімен жүгінуге құқылы</w:t>
      </w:r>
      <w:r w:rsidRPr="00BE486E">
        <w:rPr>
          <w:rFonts w:ascii="Times New Roman" w:hAnsi="Times New Roman"/>
          <w:sz w:val="24"/>
          <w:szCs w:val="24"/>
          <w:lang w:val="kk-KZ" w:eastAsia="ru-RU"/>
        </w:rPr>
        <w:t xml:space="preserve">.  </w:t>
      </w:r>
    </w:p>
    <w:p w:rsidR="00BE486E" w:rsidRPr="00BE486E" w:rsidRDefault="00BE486E" w:rsidP="00BE486E">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xml:space="preserve">3.1.3. Клиент Төлем картасын немесе оның деректемелері туралы ақпаратты алған күннен бастап Төлем картасының Ұстаушысы болып табылады. Төлем картасын оның Ұстаушысының алу дерегін растайтын, Банкпен анықталған, ерікті нысандағы құжатта Төлем картасы Ұстаушысының қолы Төлем картасын оның Ұстаушысының алғандығын растайды. </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sz w:val="24"/>
          <w:szCs w:val="24"/>
          <w:lang w:val="kk-KZ"/>
        </w:rPr>
        <w:t xml:space="preserve">3.1.4. </w:t>
      </w:r>
      <w:r w:rsidR="00A832EA" w:rsidRPr="00A832EA">
        <w:rPr>
          <w:rFonts w:ascii="Times New Roman" w:hAnsi="Times New Roman"/>
          <w:color w:val="000000"/>
          <w:sz w:val="24"/>
          <w:szCs w:val="24"/>
          <w:lang w:val="kk-KZ"/>
        </w:rPr>
        <w:t>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E486E">
        <w:rPr>
          <w:rFonts w:ascii="Times New Roman" w:hAnsi="Times New Roman"/>
          <w:color w:val="000000"/>
          <w:sz w:val="24"/>
          <w:szCs w:val="24"/>
          <w:lang w:val="kk-KZ"/>
        </w:rPr>
        <w:t xml:space="preserve">. </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 xml:space="preserve">3.1.5. </w:t>
      </w:r>
      <w:r w:rsidR="00A832EA" w:rsidRPr="00A832EA">
        <w:rPr>
          <w:rFonts w:ascii="Times New Roman" w:hAnsi="Times New Roman"/>
          <w:sz w:val="24"/>
          <w:szCs w:val="24"/>
          <w:lang w:val="kk-KZ"/>
        </w:rPr>
        <w:t>Дайын болған Негізгі Төлем картасын/Қосымша төлем картасын және/немесе оларға ПИН-кодты Банк Клиентке/Қосымша Төлем картасы иегеріне немесе Клиент/Қосымша Төлем картасы иегері нотариалды куәландырылған сенімхат түпнұсқасының негізінде уәкілеттік берген тұлғаларға сәйкесінше береді. Төлем карталарын және оларға ПИН-код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E486E">
        <w:rPr>
          <w:rFonts w:ascii="Times New Roman" w:hAnsi="Times New Roman"/>
          <w:color w:val="000000"/>
          <w:sz w:val="24"/>
          <w:szCs w:val="24"/>
          <w:lang w:val="kk-KZ"/>
        </w:rPr>
        <w:t xml:space="preserve">.   </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3.1.6.</w:t>
      </w:r>
      <w:r w:rsidR="0047376B" w:rsidRPr="0047376B">
        <w:rPr>
          <w:rStyle w:val="a0"/>
          <w:rFonts w:ascii="Times New Roman" w:hAnsi="Times New Roman"/>
          <w:sz w:val="24"/>
          <w:lang w:val="kk-KZ" w:eastAsia="kk-KZ"/>
        </w:rPr>
        <w:t xml:space="preserve"> </w:t>
      </w:r>
      <w:r w:rsidR="0047376B">
        <w:rPr>
          <w:rStyle w:val="a0"/>
          <w:rFonts w:ascii="Times New Roman" w:hAnsi="Times New Roman"/>
          <w:sz w:val="24"/>
          <w:lang w:val="kk-KZ" w:eastAsia="kk-KZ"/>
        </w:rPr>
        <w:t>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төлем картасын беру өтініші негізінде шығарылады</w:t>
      </w:r>
      <w:r w:rsidRPr="00BE486E">
        <w:rPr>
          <w:rFonts w:ascii="Times New Roman" w:hAnsi="Times New Roman"/>
          <w:color w:val="000000"/>
          <w:sz w:val="24"/>
          <w:szCs w:val="24"/>
          <w:lang w:val="kk-KZ"/>
        </w:rPr>
        <w:t xml:space="preserve">. </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3.1.7.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3.1.8.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3.1.9. Төлем картасының қолданыс мерзімі оның беткі жағында көрсетіледі. Төлем картасы онда көрсетілген ай мен жыл аяқталғанша жарамды. Жарамдылық мерзімі өткен Төлем карталары бойынша операциялар жүргізілмейді.</w:t>
      </w:r>
    </w:p>
    <w:p w:rsidR="00BE486E" w:rsidRPr="00BE486E" w:rsidRDefault="00F33D41" w:rsidP="00BE486E">
      <w:pPr>
        <w:autoSpaceDE w:val="0"/>
        <w:autoSpaceDN w:val="0"/>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3.1</w:t>
      </w:r>
      <w:r w:rsidRPr="00EA2156">
        <w:rPr>
          <w:rFonts w:ascii="Times New Roman" w:hAnsi="Times New Roman"/>
          <w:color w:val="000000"/>
          <w:sz w:val="24"/>
          <w:szCs w:val="24"/>
          <w:lang w:val="kk-KZ"/>
        </w:rPr>
        <w:t xml:space="preserve">.10. </w:t>
      </w:r>
      <w:r w:rsidRPr="00EA2156">
        <w:rPr>
          <w:rStyle w:val="a0"/>
          <w:rFonts w:ascii="Times New Roman" w:hAnsi="Times New Roman"/>
          <w:sz w:val="24"/>
          <w:szCs w:val="24"/>
          <w:lang w:val="kk-KZ"/>
        </w:rPr>
        <w:t>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r w:rsidR="00BE486E" w:rsidRPr="00EA2156">
        <w:rPr>
          <w:rFonts w:ascii="Times New Roman" w:hAnsi="Times New Roman"/>
          <w:color w:val="000000"/>
          <w:sz w:val="24"/>
          <w:szCs w:val="24"/>
          <w:lang w:val="kk-KZ"/>
        </w:rPr>
        <w:t>.</w:t>
      </w:r>
      <w:r w:rsidR="00BE486E" w:rsidRPr="00BE486E">
        <w:rPr>
          <w:rFonts w:ascii="Times New Roman" w:hAnsi="Times New Roman"/>
          <w:color w:val="000000"/>
          <w:sz w:val="24"/>
          <w:szCs w:val="24"/>
          <w:lang w:val="kk-KZ"/>
        </w:rPr>
        <w:t xml:space="preserve"> </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3.1.11. Карталық операциялар жүргізу кезінде, оның ішінде  Төлем картасын қолдану арқылы операциялар жүргізу кезінде Ұстаушы ақшаны есепке алуы үшін Банк Ағымдық шот ашады және Төлем картасы шотының нөмірі болып табылатын жеке сәйкестендіру нөмірін береді.</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3.1.12. Төлем картасын алған кезде Төлем картасын ұстаушы Төлем картасының артқы жағында орналасқан, қол қоюға арналған арнайы панельде тиісті Төлем картасына қол қоюға міндетті.</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3.1.13. Төлем картасын пайдаланып жасалатын карталық операциялар бойынша құжаттағы Төлем картасы ұстаушысының қолы Төлем картасындағы қолмен сәйкес келмеген не мүлдем болмаған жағдайда, бұл Төлем картасын пайдаланып жасалатын карталық операцияны орындаудан бас тартуға және Төлем картасын айналымнан шығаруға негіз бола алады.</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3.1.14</w:t>
      </w:r>
      <w:r w:rsidRPr="0048420B">
        <w:rPr>
          <w:rFonts w:ascii="Times New Roman" w:hAnsi="Times New Roman"/>
          <w:color w:val="000000"/>
          <w:sz w:val="24"/>
          <w:szCs w:val="24"/>
          <w:lang w:val="kk-KZ"/>
        </w:rPr>
        <w:t>. Карталық</w:t>
      </w:r>
      <w:r w:rsidR="00F33D41" w:rsidRPr="0048420B">
        <w:rPr>
          <w:rFonts w:ascii="Times New Roman" w:hAnsi="Times New Roman"/>
          <w:color w:val="000000"/>
          <w:sz w:val="24"/>
          <w:szCs w:val="24"/>
          <w:lang w:val="kk-KZ"/>
        </w:rPr>
        <w:t xml:space="preserve"> </w:t>
      </w:r>
      <w:r w:rsidR="00F33D41" w:rsidRPr="0048420B">
        <w:rPr>
          <w:rStyle w:val="a0"/>
          <w:rFonts w:ascii="Times New Roman" w:hAnsi="Times New Roman"/>
          <w:sz w:val="24"/>
          <w:szCs w:val="24"/>
          <w:lang w:val="kk-KZ"/>
        </w:rPr>
        <w:t>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СБОЛ/МСБОЛ көмегімен қадағалап отырады</w:t>
      </w:r>
      <w:r w:rsidRPr="0048420B">
        <w:rPr>
          <w:rFonts w:ascii="Times New Roman" w:hAnsi="Times New Roman"/>
          <w:color w:val="000000"/>
          <w:sz w:val="24"/>
          <w:szCs w:val="24"/>
          <w:lang w:val="kk-KZ"/>
        </w:rPr>
        <w:t>.</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3.1.15. Төлем картасын пайдалануға қатысты барлық сұрақтар бойынша Төлем картасы ұстаушысы Банкке жүгінеді.</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48420B">
        <w:rPr>
          <w:rFonts w:ascii="Times New Roman" w:hAnsi="Times New Roman"/>
          <w:color w:val="000000"/>
          <w:sz w:val="24"/>
          <w:szCs w:val="24"/>
          <w:lang w:val="kk-KZ"/>
        </w:rPr>
        <w:t>3.1.16. Жүйе</w:t>
      </w:r>
      <w:r w:rsidR="00F33D41" w:rsidRPr="0048420B">
        <w:rPr>
          <w:rFonts w:ascii="Times New Roman" w:hAnsi="Times New Roman"/>
          <w:color w:val="000000"/>
          <w:sz w:val="24"/>
          <w:szCs w:val="24"/>
          <w:lang w:val="kk-KZ"/>
        </w:rPr>
        <w:t xml:space="preserve"> бойынша ақпаратты және жасалған карталық операциялар бойынша Үзінді көшірмелерді уақытылы алу мақсатында Төлем картасын ұстаушы Банкті қолданыстағы жеке куәлігі, мекенжайы, ұялы телефон нөмірі, электронды мекенжайы(e-mail), факс нөмірі өзгерген, МСБОЛ орнатылған мобильді құрылғысы ауысқан немесе ұрланған/жолғалған жағдайда/өзге жағдайда бұл туралы хабарландырады</w:t>
      </w:r>
      <w:r w:rsidRPr="0048420B">
        <w:rPr>
          <w:rFonts w:ascii="Times New Roman" w:hAnsi="Times New Roman"/>
          <w:color w:val="000000"/>
          <w:sz w:val="24"/>
          <w:szCs w:val="24"/>
          <w:lang w:val="kk-KZ"/>
        </w:rPr>
        <w:t>.</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3.1.17. Төлем картасы ұстаушысы Төлем картасы шоты бойынша Үзінді көшірмелерді келесілердің көмегімен ала алады:</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kk-KZ"/>
        </w:rPr>
      </w:pPr>
      <w:r w:rsidRPr="00BE486E">
        <w:rPr>
          <w:rFonts w:ascii="Times New Roman" w:hAnsi="Times New Roman"/>
          <w:color w:val="000000"/>
          <w:sz w:val="24"/>
          <w:szCs w:val="24"/>
          <w:lang w:val="kk-KZ"/>
        </w:rPr>
        <w:t>- СБОЛ/МСБОЛ жүйесі (бұл үшін клиент СБОЛ/МСБОЛ жүйесінде тіркелуі қажет);</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ru-RU"/>
        </w:rPr>
      </w:pPr>
      <w:r w:rsidRPr="00BE486E">
        <w:rPr>
          <w:rFonts w:ascii="Times New Roman" w:hAnsi="Times New Roman"/>
          <w:color w:val="000000"/>
          <w:sz w:val="24"/>
          <w:szCs w:val="24"/>
          <w:lang w:val="ru-RU"/>
        </w:rPr>
        <w:t>- банкоматтың көмегімен (клиент жасаған соңғы 10 (он) операция көрсетіледі);</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ru-RU"/>
        </w:rPr>
      </w:pPr>
      <w:r w:rsidRPr="00BE486E">
        <w:rPr>
          <w:rFonts w:ascii="Times New Roman" w:hAnsi="Times New Roman"/>
          <w:color w:val="000000"/>
          <w:sz w:val="24"/>
          <w:szCs w:val="24"/>
          <w:lang w:val="ru-RU"/>
        </w:rPr>
        <w:t xml:space="preserve">- және/немесе Банкке жеке келуімен. </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ru-RU"/>
        </w:rPr>
      </w:pPr>
      <w:r w:rsidRPr="00BE486E">
        <w:rPr>
          <w:rFonts w:ascii="Times New Roman" w:hAnsi="Times New Roman"/>
          <w:color w:val="000000"/>
          <w:sz w:val="24"/>
          <w:szCs w:val="24"/>
          <w:lang w:val="ru-RU"/>
        </w:rPr>
        <w:t xml:space="preserve">3.1.18. Банк Төлем картасы ұстаушысының талап етуімен клиент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 Үзінді көшірме қағаз түрінде немесе Клиент көрсеткен электронды пошта мекенжайына жолдау арқылы электронды түрде, Клиент Банкке өтінішпен жүгінген сәттен ұсынылады және келесідей ақпаратты қамтиды: </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ru-RU"/>
        </w:rPr>
      </w:pPr>
      <w:r w:rsidRPr="00BE486E">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ru-RU"/>
        </w:rPr>
      </w:pPr>
      <w:r w:rsidRPr="00BE486E">
        <w:rPr>
          <w:rFonts w:ascii="Times New Roman" w:hAnsi="Times New Roman"/>
          <w:color w:val="000000"/>
          <w:sz w:val="24"/>
          <w:szCs w:val="24"/>
          <w:lang w:val="ru-RU"/>
        </w:rPr>
        <w:t>- ай с</w:t>
      </w:r>
      <w:r w:rsidRPr="00BE486E">
        <w:rPr>
          <w:rFonts w:ascii="Times New Roman" w:hAnsi="Times New Roman"/>
          <w:color w:val="000000"/>
          <w:sz w:val="24"/>
          <w:szCs w:val="24"/>
          <w:lang w:val="kk-KZ"/>
        </w:rPr>
        <w:t>о</w:t>
      </w:r>
      <w:r w:rsidRPr="00BE486E">
        <w:rPr>
          <w:rFonts w:ascii="Times New Roman" w:hAnsi="Times New Roman"/>
          <w:color w:val="000000"/>
          <w:sz w:val="24"/>
          <w:szCs w:val="24"/>
          <w:lang w:val="ru-RU"/>
        </w:rPr>
        <w:t>ңындағы Банк алдындағы Берешектің және/немесе есе</w:t>
      </w:r>
      <w:r w:rsidRPr="00BE486E">
        <w:rPr>
          <w:rFonts w:ascii="Times New Roman" w:hAnsi="Times New Roman"/>
          <w:color w:val="000000"/>
          <w:sz w:val="24"/>
          <w:szCs w:val="24"/>
          <w:lang w:val="kk-KZ"/>
        </w:rPr>
        <w:t>п</w:t>
      </w:r>
      <w:r w:rsidRPr="00BE486E">
        <w:rPr>
          <w:rFonts w:ascii="Times New Roman" w:hAnsi="Times New Roman"/>
          <w:color w:val="000000"/>
          <w:sz w:val="24"/>
          <w:szCs w:val="24"/>
          <w:lang w:val="ru-RU"/>
        </w:rPr>
        <w:t>телген сыйақының сомасы;</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ru-RU"/>
        </w:rPr>
      </w:pPr>
      <w:r w:rsidRPr="00BE486E">
        <w:rPr>
          <w:rFonts w:ascii="Times New Roman" w:hAnsi="Times New Roman"/>
          <w:color w:val="000000"/>
          <w:sz w:val="24"/>
          <w:szCs w:val="24"/>
          <w:lang w:val="ru-RU"/>
        </w:rPr>
        <w:t xml:space="preserve">- кредиттік лимит (болған жағдайда) мөлшері және өтелуі тиіс минималды сома,  берешек мөлшері («-» белгісімен көрсетіледі); </w:t>
      </w:r>
    </w:p>
    <w:p w:rsidR="00BE486E" w:rsidRPr="00BE486E" w:rsidRDefault="00BE486E" w:rsidP="00BE486E">
      <w:pPr>
        <w:autoSpaceDE w:val="0"/>
        <w:autoSpaceDN w:val="0"/>
        <w:spacing w:after="0" w:line="240" w:lineRule="auto"/>
        <w:jc w:val="both"/>
        <w:rPr>
          <w:rFonts w:ascii="Times New Roman" w:hAnsi="Times New Roman"/>
          <w:color w:val="000000"/>
          <w:sz w:val="24"/>
          <w:szCs w:val="24"/>
          <w:lang w:val="ru-RU"/>
        </w:rPr>
      </w:pPr>
      <w:r w:rsidRPr="00BE486E">
        <w:rPr>
          <w:rFonts w:ascii="Times New Roman" w:hAnsi="Times New Roman"/>
          <w:color w:val="000000"/>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w:t>
      </w:r>
      <w:r w:rsidRPr="00BE486E">
        <w:rPr>
          <w:rFonts w:ascii="Times New Roman" w:hAnsi="Times New Roman"/>
          <w:color w:val="000000"/>
          <w:sz w:val="24"/>
          <w:szCs w:val="24"/>
          <w:lang w:val="kk-KZ"/>
        </w:rPr>
        <w:t xml:space="preserve"> </w:t>
      </w:r>
      <w:r w:rsidRPr="00BE486E">
        <w:rPr>
          <w:rFonts w:ascii="Times New Roman" w:hAnsi="Times New Roman"/>
          <w:color w:val="000000"/>
          <w:sz w:val="24"/>
          <w:szCs w:val="24"/>
          <w:lang w:val="ru-RU"/>
        </w:rPr>
        <w:t>Төлем картасын пайдаланып жасалатын төлемдер орындалғаны үшін клиенттен алынатын комиссиялардың және ұсталымдардың мөлшерлері.</w:t>
      </w:r>
    </w:p>
    <w:p w:rsidR="00931EE9" w:rsidRPr="0048420B" w:rsidRDefault="00BE486E" w:rsidP="00931EE9">
      <w:pPr>
        <w:autoSpaceDE w:val="0"/>
        <w:autoSpaceDN w:val="0"/>
        <w:adjustRightInd w:val="0"/>
        <w:spacing w:after="0" w:line="240" w:lineRule="auto"/>
        <w:jc w:val="both"/>
        <w:rPr>
          <w:rFonts w:ascii="Times New Roman" w:eastAsia="Times New Roman" w:hAnsi="Times New Roman"/>
          <w:sz w:val="24"/>
          <w:szCs w:val="24"/>
          <w:lang w:val="ru-RU"/>
        </w:rPr>
      </w:pPr>
      <w:r w:rsidRPr="00BE486E">
        <w:rPr>
          <w:rFonts w:ascii="Times New Roman" w:hAnsi="Times New Roman"/>
          <w:color w:val="000000"/>
          <w:sz w:val="24"/>
          <w:szCs w:val="24"/>
          <w:lang w:val="ru-RU"/>
        </w:rPr>
        <w:t xml:space="preserve">3.1.19. </w:t>
      </w:r>
      <w:r w:rsidRPr="0048420B">
        <w:rPr>
          <w:rFonts w:ascii="Times New Roman" w:hAnsi="Times New Roman"/>
          <w:color w:val="000000"/>
          <w:sz w:val="24"/>
          <w:szCs w:val="24"/>
          <w:lang w:val="ru-RU"/>
        </w:rPr>
        <w:t xml:space="preserve">Банк </w:t>
      </w:r>
      <w:r w:rsidR="00931EE9" w:rsidRPr="0048420B">
        <w:rPr>
          <w:rStyle w:val="a0"/>
          <w:rFonts w:ascii="Times New Roman" w:hAnsi="Times New Roman"/>
          <w:sz w:val="24"/>
          <w:szCs w:val="24"/>
          <w:lang w:val="ru-RU"/>
        </w:rPr>
        <w:t>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rsidR="00931EE9" w:rsidRPr="0048420B" w:rsidRDefault="00931EE9" w:rsidP="00931EE9">
      <w:pPr>
        <w:autoSpaceDE w:val="0"/>
        <w:autoSpaceDN w:val="0"/>
        <w:adjustRightInd w:val="0"/>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 Мобильді құрылғыға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 жолдау және/немесе мобильді телефонға </w:t>
      </w:r>
      <w:r w:rsidRPr="0048420B">
        <w:rPr>
          <w:rStyle w:val="a0"/>
          <w:rFonts w:ascii="Times New Roman" w:hAnsi="Times New Roman"/>
          <w:sz w:val="24"/>
          <w:szCs w:val="24"/>
        </w:rPr>
        <w:t>SMS</w:t>
      </w:r>
      <w:r w:rsidRPr="0048420B">
        <w:rPr>
          <w:rStyle w:val="a0"/>
          <w:rFonts w:ascii="Times New Roman" w:hAnsi="Times New Roman"/>
          <w:sz w:val="24"/>
          <w:szCs w:val="24"/>
          <w:lang w:val="ru-RU"/>
        </w:rPr>
        <w:t xml:space="preserve">-хабарлама (Төлем карта ұстаушы </w:t>
      </w:r>
      <w:r w:rsidRPr="0048420B">
        <w:rPr>
          <w:rStyle w:val="a0"/>
          <w:rFonts w:ascii="Times New Roman" w:hAnsi="Times New Roman"/>
          <w:sz w:val="24"/>
          <w:szCs w:val="24"/>
        </w:rPr>
        <w:t>SMS</w:t>
      </w:r>
      <w:r w:rsidRPr="0048420B">
        <w:rPr>
          <w:rStyle w:val="a0"/>
          <w:rFonts w:ascii="Times New Roman" w:hAnsi="Times New Roman"/>
          <w:sz w:val="24"/>
          <w:szCs w:val="24"/>
          <w:lang w:val="ru-RU"/>
        </w:rPr>
        <w:t xml:space="preserve">-банкинг қызметіне қосылған болуы тиіс) жолдау арқылы; </w:t>
      </w:r>
    </w:p>
    <w:p w:rsidR="00931EE9" w:rsidRPr="0048420B" w:rsidRDefault="00931EE9" w:rsidP="00931EE9">
      <w:pPr>
        <w:autoSpaceDE w:val="0"/>
        <w:autoSpaceDN w:val="0"/>
        <w:adjustRightInd w:val="0"/>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банкоматтың көмегімен (клиент жасаған соңғы 10 (он) операция көрсетіледі);</w:t>
      </w:r>
    </w:p>
    <w:p w:rsidR="00931EE9" w:rsidRPr="0048420B" w:rsidRDefault="00931EE9" w:rsidP="00931EE9">
      <w:pPr>
        <w:autoSpaceDE w:val="0"/>
        <w:autoSpaceDN w:val="0"/>
        <w:adjustRightInd w:val="0"/>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СБОЛ/МСБОЛ көмегімен (бұл үшін клиент СБОЛ/МСБОЛ жүйесінде тіркелуі қажет);</w:t>
      </w:r>
    </w:p>
    <w:p w:rsidR="00BE486E" w:rsidRPr="00931EE9" w:rsidRDefault="00931EE9" w:rsidP="00931EE9">
      <w:pPr>
        <w:autoSpaceDE w:val="0"/>
        <w:autoSpaceDN w:val="0"/>
        <w:spacing w:after="0" w:line="240" w:lineRule="auto"/>
        <w:jc w:val="both"/>
        <w:rPr>
          <w:rFonts w:ascii="Times New Roman" w:hAnsi="Times New Roman"/>
          <w:color w:val="000000"/>
          <w:sz w:val="24"/>
          <w:szCs w:val="24"/>
          <w:lang w:val="ru-RU"/>
        </w:rPr>
      </w:pPr>
      <w:r w:rsidRPr="0048420B">
        <w:rPr>
          <w:rStyle w:val="a0"/>
          <w:rFonts w:ascii="Times New Roman" w:hAnsi="Times New Roman"/>
          <w:sz w:val="24"/>
          <w:szCs w:val="24"/>
        </w:rPr>
        <w:t>- Клиенттің Банкке жеке келуі</w:t>
      </w:r>
      <w:r w:rsidRPr="0048420B">
        <w:rPr>
          <w:rStyle w:val="a0"/>
          <w:rFonts w:ascii="Times New Roman" w:hAnsi="Times New Roman"/>
          <w:sz w:val="24"/>
          <w:szCs w:val="24"/>
          <w:lang w:val="ru-RU"/>
        </w:rPr>
        <w:t>.</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color w:val="000000"/>
          <w:sz w:val="24"/>
          <w:szCs w:val="24"/>
          <w:lang w:val="ru-RU"/>
        </w:rPr>
        <w:t>3.1.20. Төлем картасы Шоты бойынша ай сайынғы үзінді көшірмені Банк негізгі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rsidR="00BE486E" w:rsidRPr="00BE486E"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E486E">
        <w:rPr>
          <w:rFonts w:ascii="Times New Roman" w:hAnsi="Times New Roman"/>
          <w:b/>
          <w:sz w:val="24"/>
          <w:szCs w:val="24"/>
          <w:lang w:val="kk-KZ"/>
        </w:rPr>
        <w:t>3.2. ПИН-сode:</w:t>
      </w:r>
    </w:p>
    <w:p w:rsidR="00BE486E" w:rsidRPr="00BE486E" w:rsidRDefault="00BE486E" w:rsidP="00BE486E">
      <w:pPr>
        <w:pStyle w:val="Default"/>
        <w:tabs>
          <w:tab w:val="left" w:pos="0"/>
          <w:tab w:val="left" w:pos="284"/>
        </w:tabs>
        <w:jc w:val="both"/>
        <w:rPr>
          <w:lang w:val="kk-KZ"/>
        </w:rPr>
      </w:pPr>
      <w:r w:rsidRPr="00BE486E">
        <w:rPr>
          <w:lang w:val="kk-KZ"/>
        </w:rPr>
        <w:t>3.2.1. Төлем картасы ПИН-конвертпен бірге шығарылған жағдайда, Төлем картасы берілгеннен кейін, Төлем картасын Ұстаушыға немесе оның уәкілетті тұлғасына арнайы желімделген конвертте ПИН-код беріледі. Төлем картасын Ұстаушыға конвертті алған бойда бірден конвертті ашып, ПИН-кодты есіне сақтап алуға және ішіндегі қағазды және конвертті жоюға кеңес беріледі</w:t>
      </w:r>
      <w:r w:rsidRPr="00BE486E">
        <w:rPr>
          <w:color w:val="auto"/>
          <w:lang w:val="kk-KZ"/>
        </w:rPr>
        <w:t xml:space="preserve">. </w:t>
      </w:r>
    </w:p>
    <w:p w:rsidR="00BE486E" w:rsidRPr="0048420B" w:rsidRDefault="00BE486E" w:rsidP="00BE486E">
      <w:pPr>
        <w:tabs>
          <w:tab w:val="left" w:pos="-851"/>
          <w:tab w:val="left" w:pos="567"/>
          <w:tab w:val="left" w:pos="709"/>
        </w:tabs>
        <w:autoSpaceDE w:val="0"/>
        <w:autoSpaceDN w:val="0"/>
        <w:spacing w:after="0" w:line="240" w:lineRule="auto"/>
        <w:jc w:val="both"/>
        <w:rPr>
          <w:rFonts w:ascii="Times New Roman" w:hAnsi="Times New Roman"/>
          <w:sz w:val="24"/>
          <w:szCs w:val="24"/>
          <w:lang w:val="ru-RU"/>
        </w:rPr>
      </w:pPr>
      <w:r w:rsidRPr="00BE486E">
        <w:rPr>
          <w:rFonts w:ascii="Times New Roman" w:hAnsi="Times New Roman"/>
          <w:sz w:val="24"/>
          <w:szCs w:val="24"/>
          <w:lang w:val="kk-KZ"/>
        </w:rPr>
        <w:t xml:space="preserve">3.2.2. Төлем картасы ПИН-конвертті басып шығарусыз берілуі мүмкін. Мұндай жағдайда ПИН-код E-pin арқылы беріледі. Төлем картасы ұстаушысы ПИН-код алу үшін өз мобильді телефонынан «969» нөміріне  «EPIN xxxx» мәтінін (мұндағы xxxx – ТК нөмірінің соңғы 4 (төрт) санын білдіреді, «EPIN» сөзі міндетті түрде бас әріптермен және тек латын әріптерімен жазылады) SMS–хабарлама арқылы жібереді және бір реттің ПИН-код көрсетілген SMS–хабарламамен жауап алады. Карта ұстаушы 15 (он бес) минут ішінде картаны банкоматқа салып, мәзірден «PIN кодты ауыстыру» тармағын таңдауы қажет. Бұл жағдайда банкомат экранында e-PIN енгізу (бір реттік ПИН-код) сұралады, содан кейін жаңа ПИН-код (ТК ұстаушысы ойлап тапқан) енгізіледі және ПИн-кодты қайта енгізу арқылы расталады. </w:t>
      </w:r>
      <w:r w:rsidRPr="00BE486E">
        <w:rPr>
          <w:rFonts w:ascii="Times New Roman" w:hAnsi="Times New Roman"/>
          <w:sz w:val="24"/>
          <w:szCs w:val="24"/>
          <w:lang w:val="ru-RU"/>
        </w:rPr>
        <w:t xml:space="preserve">Егер </w:t>
      </w:r>
      <w:r w:rsidRPr="00BE486E">
        <w:rPr>
          <w:rFonts w:ascii="Times New Roman" w:hAnsi="Times New Roman"/>
          <w:sz w:val="24"/>
          <w:szCs w:val="24"/>
        </w:rPr>
        <w:t>e</w:t>
      </w:r>
      <w:r w:rsidRPr="00BE486E">
        <w:rPr>
          <w:rFonts w:ascii="Times New Roman" w:hAnsi="Times New Roman"/>
          <w:sz w:val="24"/>
          <w:szCs w:val="24"/>
          <w:lang w:val="ru-RU"/>
        </w:rPr>
        <w:t>-</w:t>
      </w:r>
      <w:r w:rsidRPr="00BE486E">
        <w:rPr>
          <w:rFonts w:ascii="Times New Roman" w:hAnsi="Times New Roman"/>
          <w:sz w:val="24"/>
          <w:szCs w:val="24"/>
        </w:rPr>
        <w:t>PIN</w:t>
      </w:r>
      <w:r w:rsidRPr="00BE486E">
        <w:rPr>
          <w:rFonts w:ascii="Times New Roman" w:hAnsi="Times New Roman"/>
          <w:sz w:val="24"/>
          <w:szCs w:val="24"/>
          <w:lang w:val="ru-RU"/>
        </w:rPr>
        <w:t xml:space="preserve"> қате енгізілсе, карталық операцияны орындаудан бас тартылады.  Егер клиент 15 (он бес) минут ішінде ПИН-кодты ауыстырмаса, онда жаңа </w:t>
      </w:r>
      <w:r w:rsidRPr="00BE486E">
        <w:rPr>
          <w:rFonts w:ascii="Times New Roman" w:hAnsi="Times New Roman"/>
          <w:sz w:val="24"/>
          <w:szCs w:val="24"/>
        </w:rPr>
        <w:t>e</w:t>
      </w:r>
      <w:r w:rsidRPr="00BE486E">
        <w:rPr>
          <w:rFonts w:ascii="Times New Roman" w:hAnsi="Times New Roman"/>
          <w:sz w:val="24"/>
          <w:szCs w:val="24"/>
          <w:lang w:val="ru-RU"/>
        </w:rPr>
        <w:t>-</w:t>
      </w:r>
      <w:r w:rsidRPr="00BE486E">
        <w:rPr>
          <w:rFonts w:ascii="Times New Roman" w:hAnsi="Times New Roman"/>
          <w:sz w:val="24"/>
          <w:szCs w:val="24"/>
        </w:rPr>
        <w:t>PIN</w:t>
      </w:r>
      <w:r w:rsidRPr="00BE486E">
        <w:rPr>
          <w:rFonts w:ascii="Times New Roman" w:hAnsi="Times New Roman"/>
          <w:sz w:val="24"/>
          <w:szCs w:val="24"/>
          <w:lang w:val="ru-RU"/>
        </w:rPr>
        <w:t xml:space="preserve"> алу үшін </w:t>
      </w:r>
      <w:r w:rsidRPr="00BE486E">
        <w:rPr>
          <w:rFonts w:ascii="Times New Roman" w:hAnsi="Times New Roman"/>
          <w:sz w:val="24"/>
          <w:szCs w:val="24"/>
        </w:rPr>
        <w:t>SMS</w:t>
      </w:r>
      <w:r w:rsidRPr="00BE486E">
        <w:rPr>
          <w:rFonts w:ascii="Times New Roman" w:hAnsi="Times New Roman"/>
          <w:sz w:val="24"/>
          <w:szCs w:val="24"/>
          <w:lang w:val="ru-RU"/>
        </w:rPr>
        <w:t xml:space="preserve">–хабарламаны қайта жіберу қажет. Клиент енгізген мәліметтер негізінде Банк клиент картасы үшін ПИН-код орнатады.   ПИН-код орнату үшін комиссия алынбайды, келесі ауыстыру Банк Тарифтеріне сәйкес жүзеге </w:t>
      </w:r>
      <w:r w:rsidRPr="0048420B">
        <w:rPr>
          <w:rFonts w:ascii="Times New Roman" w:hAnsi="Times New Roman"/>
          <w:sz w:val="24"/>
          <w:szCs w:val="24"/>
          <w:lang w:val="ru-RU"/>
        </w:rPr>
        <w:t>асырылады.</w:t>
      </w:r>
    </w:p>
    <w:p w:rsidR="00931EE9" w:rsidRPr="0048420B" w:rsidRDefault="00BE486E" w:rsidP="00931EE9">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 xml:space="preserve">3.2.2.1. </w:t>
      </w:r>
      <w:r w:rsidR="00931EE9" w:rsidRPr="0048420B">
        <w:rPr>
          <w:rStyle w:val="a0"/>
          <w:rFonts w:ascii="Times New Roman" w:hAnsi="Times New Roman"/>
          <w:color w:val="000000"/>
          <w:sz w:val="24"/>
          <w:szCs w:val="24"/>
          <w:lang w:val="ru-RU"/>
        </w:rPr>
        <w:t xml:space="preserve">Төлем </w:t>
      </w:r>
      <w:r w:rsidR="00931EE9" w:rsidRPr="0048420B">
        <w:rPr>
          <w:rStyle w:val="a0"/>
          <w:rFonts w:ascii="Times New Roman" w:hAnsi="Times New Roman"/>
          <w:sz w:val="24"/>
          <w:szCs w:val="24"/>
          <w:lang w:val="ru-RU"/>
        </w:rPr>
        <w:t xml:space="preserve">картасын ұстаушы ПИН-кодты Банктің </w:t>
      </w:r>
      <w:hyperlink r:id="rId16" w:history="1">
        <w:r w:rsidR="00931EE9" w:rsidRPr="0048420B">
          <w:rPr>
            <w:rStyle w:val="a0"/>
            <w:rFonts w:ascii="Times New Roman" w:hAnsi="Times New Roman"/>
            <w:color w:val="0000FF"/>
            <w:sz w:val="24"/>
            <w:szCs w:val="24"/>
            <w:u w:val="single"/>
          </w:rPr>
          <w:t>https</w:t>
        </w:r>
        <w:r w:rsidR="00931EE9" w:rsidRPr="0048420B">
          <w:rPr>
            <w:rStyle w:val="a0"/>
            <w:rFonts w:ascii="Times New Roman" w:hAnsi="Times New Roman"/>
            <w:color w:val="0000FF"/>
            <w:sz w:val="24"/>
            <w:szCs w:val="24"/>
            <w:u w:val="single"/>
            <w:lang w:val="ru-RU"/>
          </w:rPr>
          <w:t>://</w:t>
        </w:r>
        <w:r w:rsidR="00931EE9" w:rsidRPr="0048420B">
          <w:rPr>
            <w:rStyle w:val="a0"/>
            <w:rFonts w:ascii="Times New Roman" w:hAnsi="Times New Roman"/>
            <w:color w:val="0000FF"/>
            <w:sz w:val="24"/>
            <w:szCs w:val="24"/>
            <w:u w:val="single"/>
          </w:rPr>
          <w:t>www</w:t>
        </w:r>
        <w:r w:rsidR="00931EE9" w:rsidRPr="0048420B">
          <w:rPr>
            <w:rStyle w:val="a0"/>
            <w:rFonts w:ascii="Times New Roman" w:hAnsi="Times New Roman"/>
            <w:color w:val="0000FF"/>
            <w:sz w:val="24"/>
            <w:szCs w:val="24"/>
            <w:u w:val="single"/>
            <w:lang w:val="ru-RU"/>
          </w:rPr>
          <w:t>.</w:t>
        </w:r>
        <w:r w:rsidR="00931EE9" w:rsidRPr="0048420B">
          <w:rPr>
            <w:rStyle w:val="a0"/>
            <w:rFonts w:ascii="Times New Roman" w:hAnsi="Times New Roman"/>
            <w:color w:val="0000FF"/>
            <w:sz w:val="24"/>
            <w:szCs w:val="24"/>
            <w:u w:val="single"/>
          </w:rPr>
          <w:t>sberbank</w:t>
        </w:r>
        <w:r w:rsidR="00931EE9" w:rsidRPr="0048420B">
          <w:rPr>
            <w:rStyle w:val="a0"/>
            <w:rFonts w:ascii="Times New Roman" w:hAnsi="Times New Roman"/>
            <w:color w:val="0000FF"/>
            <w:sz w:val="24"/>
            <w:szCs w:val="24"/>
            <w:u w:val="single"/>
            <w:lang w:val="ru-RU"/>
          </w:rPr>
          <w:t>.</w:t>
        </w:r>
        <w:r w:rsidR="00931EE9" w:rsidRPr="0048420B">
          <w:rPr>
            <w:rStyle w:val="a0"/>
            <w:rFonts w:ascii="Times New Roman" w:hAnsi="Times New Roman"/>
            <w:color w:val="0000FF"/>
            <w:sz w:val="24"/>
            <w:szCs w:val="24"/>
            <w:u w:val="single"/>
          </w:rPr>
          <w:t>kz</w:t>
        </w:r>
        <w:r w:rsidR="00931EE9" w:rsidRPr="0048420B">
          <w:rPr>
            <w:rStyle w:val="a0"/>
            <w:rFonts w:ascii="Times New Roman" w:hAnsi="Times New Roman"/>
            <w:color w:val="0000FF"/>
            <w:sz w:val="24"/>
            <w:szCs w:val="24"/>
            <w:u w:val="single"/>
            <w:lang w:val="ru-RU"/>
          </w:rPr>
          <w:t>/</w:t>
        </w:r>
        <w:r w:rsidR="00931EE9" w:rsidRPr="0048420B">
          <w:rPr>
            <w:rStyle w:val="a0"/>
            <w:rFonts w:ascii="Times New Roman" w:hAnsi="Times New Roman"/>
            <w:color w:val="0000FF"/>
            <w:sz w:val="24"/>
            <w:szCs w:val="24"/>
            <w:u w:val="single"/>
          </w:rPr>
          <w:t>ru</w:t>
        </w:r>
        <w:r w:rsidR="00931EE9" w:rsidRPr="0048420B">
          <w:rPr>
            <w:rStyle w:val="a0"/>
            <w:rFonts w:ascii="Times New Roman" w:hAnsi="Times New Roman"/>
            <w:color w:val="0000FF"/>
            <w:sz w:val="24"/>
            <w:szCs w:val="24"/>
            <w:u w:val="single"/>
            <w:lang w:val="ru-RU"/>
          </w:rPr>
          <w:t>/</w:t>
        </w:r>
        <w:r w:rsidR="00931EE9" w:rsidRPr="0048420B">
          <w:rPr>
            <w:rStyle w:val="a0"/>
            <w:rFonts w:ascii="Times New Roman" w:hAnsi="Times New Roman"/>
            <w:color w:val="0000FF"/>
            <w:sz w:val="24"/>
            <w:szCs w:val="24"/>
            <w:u w:val="single"/>
          </w:rPr>
          <w:t>pincode</w:t>
        </w:r>
      </w:hyperlink>
      <w:r w:rsidR="00931EE9" w:rsidRPr="0048420B">
        <w:rPr>
          <w:rStyle w:val="a0"/>
          <w:rFonts w:ascii="Times New Roman" w:hAnsi="Times New Roman"/>
          <w:sz w:val="24"/>
          <w:szCs w:val="24"/>
          <w:lang w:val="ru-RU"/>
        </w:rPr>
        <w:t xml:space="preserve"> сайтында орната алады бұл үшін Клиент міндетті түрде </w:t>
      </w:r>
      <w:r w:rsidR="00931EE9" w:rsidRPr="0048420B">
        <w:rPr>
          <w:rStyle w:val="a0"/>
          <w:rFonts w:ascii="Times New Roman" w:hAnsi="Times New Roman"/>
          <w:sz w:val="24"/>
          <w:szCs w:val="24"/>
        </w:rPr>
        <w:t>SMS</w:t>
      </w:r>
      <w:r w:rsidR="00931EE9" w:rsidRPr="0048420B">
        <w:rPr>
          <w:rStyle w:val="a0"/>
          <w:rFonts w:ascii="Times New Roman" w:hAnsi="Times New Roman"/>
          <w:sz w:val="24"/>
          <w:szCs w:val="24"/>
          <w:lang w:val="ru-RU"/>
        </w:rPr>
        <w:t xml:space="preserve">-банкинг қызметіне қосылған болуы тиіс. </w:t>
      </w:r>
    </w:p>
    <w:p w:rsidR="00931EE9" w:rsidRPr="0048420B" w:rsidRDefault="00931EE9" w:rsidP="00931EE9">
      <w:pPr>
        <w:tabs>
          <w:tab w:val="left" w:pos="851"/>
          <w:tab w:val="left" w:pos="1134"/>
        </w:tabs>
        <w:suppressAutoHyphens/>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Банк сайтында ПИН-кодты орнату үшін Төлем картасын ұстаушы «ПИН-код құрастыру» операциясын таңдап, ТК келесі деректерін енгізу қажет - ТК нөмірі, ТК қолданыс мерзімі және </w:t>
      </w:r>
      <w:r w:rsidRPr="0048420B">
        <w:rPr>
          <w:rStyle w:val="a0"/>
          <w:rFonts w:ascii="Times New Roman" w:hAnsi="Times New Roman"/>
          <w:sz w:val="24"/>
          <w:szCs w:val="24"/>
        </w:rPr>
        <w:t>CVC</w:t>
      </w:r>
      <w:r w:rsidRPr="0048420B">
        <w:rPr>
          <w:rStyle w:val="a0"/>
          <w:rFonts w:ascii="Times New Roman" w:hAnsi="Times New Roman"/>
          <w:sz w:val="24"/>
          <w:szCs w:val="24"/>
          <w:lang w:val="ru-RU"/>
        </w:rPr>
        <w:t>2/</w:t>
      </w:r>
      <w:r w:rsidRPr="0048420B">
        <w:rPr>
          <w:rStyle w:val="a0"/>
          <w:rFonts w:ascii="Times New Roman" w:hAnsi="Times New Roman"/>
          <w:sz w:val="24"/>
          <w:szCs w:val="24"/>
        </w:rPr>
        <w:t>CVV</w:t>
      </w:r>
      <w:r w:rsidRPr="0048420B">
        <w:rPr>
          <w:rStyle w:val="a0"/>
          <w:rFonts w:ascii="Times New Roman" w:hAnsi="Times New Roman"/>
          <w:sz w:val="24"/>
          <w:szCs w:val="24"/>
          <w:lang w:val="ru-RU"/>
        </w:rPr>
        <w:t>2 коды. 4 (төрт) саннан «</w:t>
      </w:r>
      <w:r w:rsidRPr="0048420B">
        <w:rPr>
          <w:rStyle w:val="a0"/>
          <w:rFonts w:ascii="Times New Roman" w:hAnsi="Times New Roman"/>
          <w:color w:val="000000"/>
          <w:sz w:val="24"/>
          <w:szCs w:val="24"/>
        </w:rPr>
        <w:t>xxxx</w:t>
      </w:r>
      <w:r w:rsidRPr="0048420B">
        <w:rPr>
          <w:rStyle w:val="a0"/>
          <w:rFonts w:ascii="Times New Roman" w:hAnsi="Times New Roman"/>
          <w:sz w:val="24"/>
          <w:szCs w:val="24"/>
          <w:lang w:val="ru-RU"/>
        </w:rPr>
        <w:t xml:space="preserve">»код Төлем картасын ұстаушының мобильді құрылғысына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 және/немесе мобильді телефонына </w:t>
      </w:r>
      <w:r w:rsidRPr="0048420B">
        <w:rPr>
          <w:rStyle w:val="a0"/>
          <w:rFonts w:ascii="Times New Roman" w:hAnsi="Times New Roman"/>
          <w:sz w:val="24"/>
          <w:szCs w:val="24"/>
        </w:rPr>
        <w:t>SMS</w:t>
      </w:r>
      <w:r w:rsidRPr="0048420B">
        <w:rPr>
          <w:rStyle w:val="a0"/>
          <w:rFonts w:ascii="Times New Roman" w:hAnsi="Times New Roman"/>
          <w:sz w:val="24"/>
          <w:szCs w:val="24"/>
          <w:lang w:val="ru-RU"/>
        </w:rPr>
        <w:t xml:space="preserve">-хабарлама арқылы жіберіледі. Төлем картасын ұстаушы </w:t>
      </w:r>
      <w:r w:rsidRPr="0048420B">
        <w:rPr>
          <w:rStyle w:val="a0"/>
          <w:rFonts w:ascii="Times New Roman" w:hAnsi="Times New Roman"/>
          <w:sz w:val="24"/>
          <w:szCs w:val="24"/>
        </w:rPr>
        <w:t>SMS</w:t>
      </w:r>
      <w:r w:rsidRPr="0048420B">
        <w:rPr>
          <w:rStyle w:val="a0"/>
          <w:rFonts w:ascii="Times New Roman" w:hAnsi="Times New Roman"/>
          <w:sz w:val="24"/>
          <w:szCs w:val="24"/>
          <w:lang w:val="ru-RU"/>
        </w:rPr>
        <w:t xml:space="preserve">-хабарламадағы және/немесе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-хабарламадағы кодты енгізіп, операцияны растауы тиіс. Растаудан соң Төлем картасын ұстаушыға ПИН-код жазылған </w:t>
      </w:r>
      <w:r w:rsidRPr="0048420B">
        <w:rPr>
          <w:rStyle w:val="a0"/>
          <w:rFonts w:ascii="Times New Roman" w:hAnsi="Times New Roman"/>
          <w:sz w:val="24"/>
          <w:szCs w:val="24"/>
        </w:rPr>
        <w:t>SMS</w:t>
      </w:r>
      <w:r w:rsidRPr="0048420B">
        <w:rPr>
          <w:rStyle w:val="a0"/>
          <w:rFonts w:ascii="Times New Roman" w:hAnsi="Times New Roman"/>
          <w:sz w:val="24"/>
          <w:szCs w:val="24"/>
          <w:lang w:val="ru-RU"/>
        </w:rPr>
        <w:t xml:space="preserve">-хабарлама және/немесе </w:t>
      </w:r>
      <w:r w:rsidRPr="0048420B">
        <w:rPr>
          <w:rStyle w:val="a0"/>
          <w:rFonts w:ascii="Times New Roman" w:hAnsi="Times New Roman"/>
          <w:sz w:val="24"/>
          <w:szCs w:val="24"/>
        </w:rPr>
        <w:t>Push</w:t>
      </w:r>
      <w:r w:rsidRPr="0048420B">
        <w:rPr>
          <w:rStyle w:val="a0"/>
          <w:rFonts w:ascii="Times New Roman" w:hAnsi="Times New Roman"/>
          <w:sz w:val="24"/>
          <w:szCs w:val="24"/>
          <w:lang w:val="ru-RU"/>
        </w:rPr>
        <w:t>-хабарлама жолданады.</w:t>
      </w:r>
    </w:p>
    <w:p w:rsidR="00931EE9" w:rsidRPr="00931EE9" w:rsidRDefault="00931EE9" w:rsidP="00931EE9">
      <w:pPr>
        <w:tabs>
          <w:tab w:val="left" w:pos="851"/>
          <w:tab w:val="left" w:pos="1134"/>
          <w:tab w:val="left" w:pos="1276"/>
        </w:tabs>
        <w:suppressAutoHyphens/>
        <w:autoSpaceDE w:val="0"/>
        <w:spacing w:after="0" w:line="240" w:lineRule="auto"/>
        <w:jc w:val="both"/>
        <w:rPr>
          <w:rFonts w:ascii="Times New Roman" w:hAnsi="Times New Roman"/>
          <w:sz w:val="24"/>
          <w:szCs w:val="24"/>
          <w:lang w:val="ru-RU"/>
        </w:rPr>
      </w:pPr>
      <w:r w:rsidRPr="0048420B">
        <w:rPr>
          <w:rStyle w:val="a0"/>
          <w:rFonts w:ascii="Times New Roman" w:hAnsi="Times New Roman"/>
          <w:sz w:val="24"/>
          <w:szCs w:val="24"/>
          <w:lang w:val="ru-RU"/>
        </w:rPr>
        <w:t xml:space="preserve">Төлем картасын ұстаушы «ПИН-кодты өзім ойлап тапқым келеді» операциясын таңдаған жағдайда,  Төлем картасын ұстаушы ТК нөмірін, жарамдылық мерзімін және </w:t>
      </w:r>
      <w:r w:rsidRPr="0048420B">
        <w:rPr>
          <w:rStyle w:val="a0"/>
          <w:rFonts w:ascii="Times New Roman" w:hAnsi="Times New Roman"/>
          <w:sz w:val="24"/>
          <w:szCs w:val="24"/>
        </w:rPr>
        <w:t>CVC</w:t>
      </w:r>
      <w:r w:rsidRPr="0048420B">
        <w:rPr>
          <w:rStyle w:val="a0"/>
          <w:rFonts w:ascii="Times New Roman" w:hAnsi="Times New Roman"/>
          <w:sz w:val="24"/>
          <w:szCs w:val="24"/>
          <w:lang w:val="ru-RU"/>
        </w:rPr>
        <w:t>2/</w:t>
      </w:r>
      <w:r w:rsidRPr="0048420B">
        <w:rPr>
          <w:rStyle w:val="a0"/>
          <w:rFonts w:ascii="Times New Roman" w:hAnsi="Times New Roman"/>
          <w:sz w:val="24"/>
          <w:szCs w:val="24"/>
        </w:rPr>
        <w:t>CVV</w:t>
      </w:r>
      <w:r w:rsidRPr="0048420B">
        <w:rPr>
          <w:rStyle w:val="a0"/>
          <w:rFonts w:ascii="Times New Roman" w:hAnsi="Times New Roman"/>
          <w:sz w:val="24"/>
          <w:szCs w:val="24"/>
          <w:lang w:val="ru-RU"/>
        </w:rPr>
        <w:t xml:space="preserve">2 кодты енгізуі қажет, Төлем картасын ұстаушының ұялы телефонына әртүрлі сандар комбинациясынан тұратын код жазылған </w:t>
      </w:r>
      <w:r w:rsidRPr="0048420B">
        <w:rPr>
          <w:rStyle w:val="a0"/>
          <w:rFonts w:ascii="Times New Roman" w:hAnsi="Times New Roman"/>
          <w:sz w:val="24"/>
          <w:szCs w:val="24"/>
        </w:rPr>
        <w:t>SMS</w:t>
      </w:r>
      <w:r w:rsidRPr="0048420B">
        <w:rPr>
          <w:rStyle w:val="a0"/>
          <w:rFonts w:ascii="Times New Roman" w:hAnsi="Times New Roman"/>
          <w:sz w:val="24"/>
          <w:szCs w:val="24"/>
          <w:lang w:val="ru-RU"/>
        </w:rPr>
        <w:t xml:space="preserve">-хабарлама және/немесе мобильді құрылғысына </w:t>
      </w:r>
      <w:r w:rsidRPr="0048420B">
        <w:rPr>
          <w:rStyle w:val="a0"/>
          <w:rFonts w:ascii="Times New Roman" w:hAnsi="Times New Roman"/>
          <w:sz w:val="24"/>
          <w:szCs w:val="24"/>
        </w:rPr>
        <w:t>Push</w:t>
      </w:r>
      <w:r w:rsidRPr="0048420B">
        <w:rPr>
          <w:rStyle w:val="a0"/>
          <w:rFonts w:ascii="Times New Roman" w:hAnsi="Times New Roman"/>
          <w:sz w:val="24"/>
          <w:szCs w:val="24"/>
          <w:lang w:val="ru-RU"/>
        </w:rPr>
        <w:t>-хабарлама жолданады (мысалы: «0*2*8*6* 31»), әрі қарай Төлем картасын ұстаушы кодты енгізеді, бірақ «*» орнына өзі сандар ойлап жазады және операцияны растайды, ол сандар кейіннен ПИН-код болады.</w:t>
      </w:r>
    </w:p>
    <w:p w:rsidR="00BE486E" w:rsidRPr="00BE486E" w:rsidRDefault="00BE486E" w:rsidP="00BE486E">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p>
    <w:p w:rsidR="00BE486E" w:rsidRPr="00BE486E" w:rsidRDefault="00BE486E" w:rsidP="00BE486E">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xml:space="preserve">3.2.3. Жанаспайтын Төлем картасын пайдалана отырып, </w:t>
      </w:r>
      <w:r w:rsidRPr="00BE486E">
        <w:rPr>
          <w:rStyle w:val="s0"/>
          <w:sz w:val="24"/>
          <w:szCs w:val="24"/>
          <w:lang w:val="kk-KZ"/>
        </w:rPr>
        <w:t>10 000 (он мың)</w:t>
      </w:r>
      <w:r w:rsidRPr="00BE486E">
        <w:rPr>
          <w:rFonts w:ascii="Times New Roman" w:hAnsi="Times New Roman"/>
          <w:sz w:val="24"/>
          <w:szCs w:val="24"/>
          <w:lang w:val="kk-KZ"/>
        </w:rPr>
        <w:t xml:space="preserve"> теңгеден аспайтын сомадағы операцияларды </w:t>
      </w:r>
      <w:r w:rsidRPr="00BE486E">
        <w:rPr>
          <w:rStyle w:val="s0"/>
          <w:sz w:val="24"/>
          <w:szCs w:val="24"/>
          <w:lang w:val="kk-KZ"/>
        </w:rPr>
        <w:t>ПИН-кодты енгізусіз жүзеге асыруға рұқсат беріледі.</w:t>
      </w:r>
    </w:p>
    <w:p w:rsidR="00BE486E" w:rsidRPr="00BE486E"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E486E">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Төлем картасын басқа тұлғаларға пайдалануға және/немесе кепіл ретінде беруге тыйым салынады.</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 xml:space="preserve">Төлем картасын үшінші тұлғалардың пайдалануына тыйым салынады. Уәкілетті емес тұлға ұсынған Төлем картасы қайтарып алынуы тиіс. </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 xml:space="preserve">Төлем картасына жағымсыз факторлардың: элетромагнит өрісінің (дисплейлермен, магниттелген немесе құрамында магнит бар заттармен, мысалы, кілттермен, сөмкедегі магнит құлыптармен көршілес ұстау), механикалық зақымданулардың (магниттік жолақтағы жазбаны зақымдауы және автоматтандырылған режимде карталық операцияны жүргізу мүмкінсіздігіне әкелуі мүмкін сызат түсу, ластану, қызып кету (мысалы, күн сәулесінен) және т.с.с.) әсеріне ұшыратуға болмайды. Төлем картасын қолдану кезінде аса қатты күш түсірмеу ұсынылады. </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 xml:space="preserve">Төлем картасын активациялау үшін Төлем картасын Ұстаушы Төлем картасының Шоты бойынша карталық операцияны ПИН-кодты пайдаланып (банкомат арқылы) жүргізуі немесе Банкке жүгінуі (телефон арқылы) қажет. </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ПИН-кодтың құпиялылығын қамтамасыз ету үшін белгілі бір ережелерді ұстану қажет:</w:t>
      </w:r>
    </w:p>
    <w:p w:rsidR="00BE486E" w:rsidRPr="00BE486E" w:rsidRDefault="00BE486E" w:rsidP="00BE486E">
      <w:pPr>
        <w:pStyle w:val="a5"/>
        <w:shd w:val="clear" w:color="auto" w:fill="FFFFFF"/>
        <w:tabs>
          <w:tab w:val="left" w:pos="142"/>
        </w:tabs>
        <w:autoSpaceDE/>
        <w:autoSpaceDN/>
        <w:contextualSpacing/>
        <w:rPr>
          <w:sz w:val="24"/>
          <w:szCs w:val="24"/>
          <w:lang w:val="kk-KZ"/>
        </w:rPr>
      </w:pPr>
      <w:r w:rsidRPr="00BE486E">
        <w:rPr>
          <w:sz w:val="24"/>
          <w:szCs w:val="24"/>
          <w:lang w:val="kk-KZ"/>
        </w:rPr>
        <w:t xml:space="preserve">- егер ПИН-кодты Төлем картасын Ұстаушы бір жерге жазып қойған болса, онда Төлем картасын және жазбаны бөлек сақтау қажет; </w:t>
      </w:r>
    </w:p>
    <w:p w:rsidR="00BE486E" w:rsidRPr="00BE486E" w:rsidRDefault="00BE486E" w:rsidP="00BE486E">
      <w:pPr>
        <w:pStyle w:val="a5"/>
        <w:shd w:val="clear" w:color="auto" w:fill="FFFFFF"/>
        <w:tabs>
          <w:tab w:val="left" w:pos="142"/>
        </w:tabs>
        <w:autoSpaceDE/>
        <w:autoSpaceDN/>
        <w:contextualSpacing/>
        <w:rPr>
          <w:sz w:val="24"/>
          <w:szCs w:val="24"/>
          <w:lang w:val="kk-KZ"/>
        </w:rPr>
      </w:pPr>
      <w:r w:rsidRPr="00BE486E">
        <w:rPr>
          <w:sz w:val="24"/>
          <w:szCs w:val="24"/>
          <w:lang w:val="kk-KZ"/>
        </w:rPr>
        <w:t>- ПИН-кодты басқа тұлғаларға (соның ішінде туыстарыңызға да) хабарламау керек, Интернет желісінде жұмыс кезінде ПИН-кодты енгізбеу керек;</w:t>
      </w:r>
    </w:p>
    <w:p w:rsidR="00BE486E" w:rsidRPr="00BE486E" w:rsidRDefault="00BE486E" w:rsidP="00BE486E">
      <w:pPr>
        <w:pStyle w:val="a5"/>
        <w:shd w:val="clear" w:color="auto" w:fill="FFFFFF"/>
        <w:tabs>
          <w:tab w:val="num" w:pos="284"/>
          <w:tab w:val="left" w:pos="426"/>
        </w:tabs>
        <w:autoSpaceDE/>
        <w:autoSpaceDN/>
        <w:contextualSpacing/>
        <w:rPr>
          <w:sz w:val="24"/>
          <w:szCs w:val="24"/>
          <w:lang w:val="kk-KZ"/>
        </w:rPr>
      </w:pPr>
      <w:r w:rsidRPr="00BE486E">
        <w:rPr>
          <w:sz w:val="24"/>
          <w:szCs w:val="24"/>
          <w:lang w:val="kk-KZ"/>
        </w:rPr>
        <w:t>- Өзіне-өзі қызмет көрсету құрылғысының пернетақтасынан теріліп жатқан ПИН-код цифрларының қисынын кімде-кімнің қарап тұруына жол бермеу.</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 xml:space="preserve">ПИН-кодты теру кезінде </w:t>
      </w:r>
      <w:r w:rsidRPr="00BE486E">
        <w:rPr>
          <w:lang w:val="kk-KZ"/>
        </w:rPr>
        <w:t>Өзіне-өзі қызмет көрсету құрылғысының дисплейіндегі цифрлар әдейі көрінбей тұрады да, шартты белгілермен ауыстырылады. Бастысы, ПИН-кодты теру кезінде қате жібермеу қажет. ПИН-кодты қатарынан үш рет қате терген кезде (кез келген уақыт аралығымен, бір немесе бірнеше Өзіне-өзі қызмет көрсету құрылғыларын қолданғанда) ПИН-кодты теру әрекеттерінің лимиті бітіп қалады да, Төлем картасының Шоты бойынша карталық операцияны одан әрі жүргізу мүмкін болмай қалады, себебі Төлем картасын Банк бұғаттап тастайды</w:t>
      </w:r>
      <w:r w:rsidRPr="00BE486E">
        <w:rPr>
          <w:color w:val="auto"/>
          <w:lang w:val="kk-KZ"/>
        </w:rPr>
        <w:t xml:space="preserve">. </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Төлем картасының Шоты бойынша Авторизацияның автоматтандырылған режимінде жүргізілетін және ПИН-код теру арқылы расталатын карталық операцияларды Банк Төлем картасын Ұстаушы жүргізді деп санайды.</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Егер Төлем картасын Ұстаушы ПИН-кодты ұмытып қалса, Төлем картасын қайта шығару үшін Банкке тапсыру қажет, өйткені Авторизацияның автоматтандырылған режимінде Карталық операцияларды жүргізу мүмкін емес болып қалады.</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 xml:space="preserve">Төлем карталарына қызмет көрсетудің барлық Қашықтағы арналары Төлем картасын Ұстаушысын ақпараттандыруға арналған Жүйенің Төлем картасы бойынша қызмет көрсету мүмкіндігі туралы логотиптері бар көрсеткіштермен жабдықталады. </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 xml:space="preserve">Төлем картасының Шоты бойынша карталық операцияларды Сауда және қызмет көрсету кәсіпорындарында, сондай-ақ Банктің </w:t>
      </w:r>
      <w:r w:rsidRPr="00BE486E">
        <w:rPr>
          <w:lang w:val="kk-KZ"/>
        </w:rPr>
        <w:t xml:space="preserve">Өзіне-өзі қызмет көрсету құрылғыларында </w:t>
      </w:r>
      <w:r w:rsidRPr="00BE486E">
        <w:rPr>
          <w:color w:val="auto"/>
          <w:lang w:val="kk-KZ"/>
        </w:rPr>
        <w:t>жүргізу үшін, Төлем картасын Ұстаушы Төлем картасын сәйкес Сауда және қызмет көрсету кәсіпорнының қызметкеріне ұсынады (Төлем картасының Шоты бойынша карталық операцияларды контактысыз Төлем картасының көмегімен жүргізуді қоспағанда), бұл ретте Сауда және қызмет көрсету кәсіпорнының қызметкері Төлем картасын Ұстаушыдан жеке куәлігін сұратуға құқылы;</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Төлем картасын қолдану арқылы операциялар Сіздің қатысуыңызбен жүзеге асырылуы тиіс (Төлем картасын Сіздің көзіңізден тыс жерге алып кетуге рұқсат бермеңіз).</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 xml:space="preserve">Төлем картасының Шоты бойынша карталық операцияларды өзіне-өзі қызмет көрсету режимінде жүргізу үшін – әрекеттер Банктің Өзіне-өзі қызмет көрсету құрылғыларында өздігінше жүргізіледі. </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 xml:space="preserve">Төлем картасы бойынша қолма-қол ақша мекендеу елінің валютасында беріледі. Кейбір елдерде Төлем картасы бойынша қолма-қол ақшаны беру жиілігіне және ең жоғары сомасына Төлем картасының Шоты бойынша карталық операция жүргізіліп жатқан елдің заңнамасымен шектеу қойылуы мүмкін. </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 xml:space="preserve">Банктің </w:t>
      </w:r>
      <w:r w:rsidRPr="00BE486E">
        <w:rPr>
          <w:lang w:val="kk-KZ"/>
        </w:rPr>
        <w:t xml:space="preserve">Өзіне-өзі қызмет көрсету құрылғыларымен жұмыс істеу кезінде, егер қайтарылып жатқан Төлем картасын немесе беріліп жатқан ақшаны Төлем картасын Ұстаушы беру құрылғысынан 20 секундтың ішінде алмаса, қорғаныс жүйесі іске қосылып, Төлем картасын Ұстаушының ақшасын сақтау мақсатында, </w:t>
      </w:r>
      <w:r w:rsidRPr="00BE486E">
        <w:rPr>
          <w:color w:val="auto"/>
          <w:lang w:val="kk-KZ"/>
        </w:rPr>
        <w:t xml:space="preserve">Банктің </w:t>
      </w:r>
      <w:r w:rsidRPr="00BE486E">
        <w:rPr>
          <w:lang w:val="kk-KZ"/>
        </w:rPr>
        <w:t>Өзіне-өзі қызмет көрсету құрылғысы Төлем картасын және/немесе ақшаны ішке тартып алып, ол арнайы бөлікте тұрып қалады. Мұндай жағдайларда Төлем картасын Ұстаушы Банкке хабарласуы қажет</w:t>
      </w:r>
      <w:r w:rsidRPr="00BE486E">
        <w:rPr>
          <w:color w:val="auto"/>
          <w:lang w:val="kk-KZ"/>
        </w:rPr>
        <w:t xml:space="preserve">. </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lang w:val="kk-KZ"/>
        </w:rPr>
        <w:t>Төлем картасының немесе қолма-қол ақшаның Өзіне-өзі қызмет көрсету құрылғыларында тұрып қалу себептерін Банк барынша қысқа мерзім ішінде анықтайды. Төлем картасын Ұстаушы Банкке жазбаша/ауызша хабарласқаннан кейін Банк жедел түрде сәйкес іс-шараларды орындайды</w:t>
      </w:r>
      <w:r w:rsidRPr="00BE486E">
        <w:rPr>
          <w:color w:val="auto"/>
          <w:lang w:val="kk-KZ"/>
        </w:rPr>
        <w:t xml:space="preserve">. </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lang w:val="kk-KZ"/>
        </w:rPr>
        <w:t>Төлем картасы жоғалған немесе ұрланған жағдайда, сондай-ақ Төлем картасының Шотына рұқсатсыз қол сұғылған кезде, Төлем картасын Ұстаушы осы Жалпы талаптардың 3.9 бөлімінде көрсетілген талаптарға сәйкес тез арада Банкке хабарласуы қажет.</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color w:val="auto"/>
          <w:lang w:val="kk-KZ"/>
        </w:rPr>
        <w:t xml:space="preserve">Банк филиалына немесе Жүйенің кез келген қатысушысына </w:t>
      </w:r>
      <w:r w:rsidRPr="00BE486E">
        <w:rPr>
          <w:lang w:val="kk-KZ"/>
        </w:rPr>
        <w:t>Төлем картасын бұғаттау туралы талап берілген жағдайда, аталған филиал немесе Жүйенің Қатысушысы Төлем картасын Ұстаушының атынан берген аталмыш талап тіркелгеннен кейін оқшаулау күшіне енеді</w:t>
      </w:r>
      <w:r w:rsidRPr="00BE486E">
        <w:rPr>
          <w:color w:val="auto"/>
          <w:lang w:val="kk-KZ"/>
        </w:rPr>
        <w:t>.</w:t>
      </w:r>
    </w:p>
    <w:p w:rsidR="00BE486E" w:rsidRPr="00BE486E" w:rsidRDefault="00BE486E" w:rsidP="00BE486E">
      <w:pPr>
        <w:pStyle w:val="Default"/>
        <w:numPr>
          <w:ilvl w:val="0"/>
          <w:numId w:val="18"/>
        </w:numPr>
        <w:tabs>
          <w:tab w:val="left" w:pos="0"/>
          <w:tab w:val="left" w:pos="284"/>
        </w:tabs>
        <w:ind w:left="0" w:firstLine="0"/>
        <w:jc w:val="both"/>
        <w:rPr>
          <w:color w:val="auto"/>
          <w:lang w:val="kk-KZ"/>
        </w:rPr>
      </w:pPr>
      <w:r w:rsidRPr="00BE486E">
        <w:rPr>
          <w:lang w:val="kk-KZ"/>
        </w:rPr>
        <w:t>Төлем картасын Ұстаушыға Төлем картасының Шоты бойынша ақшаның шығындалуын есепке алу және ықтимал дауларды реттеу үшін чектерді сақтауға кеңес беріледі</w:t>
      </w:r>
      <w:r w:rsidRPr="00BE486E">
        <w:rPr>
          <w:color w:val="auto"/>
          <w:lang w:val="kk-KZ"/>
        </w:rPr>
        <w:t xml:space="preserve">. </w:t>
      </w:r>
    </w:p>
    <w:p w:rsidR="00BE486E" w:rsidRPr="00BE486E" w:rsidRDefault="00BE486E" w:rsidP="00BE486E">
      <w:pPr>
        <w:pStyle w:val="Default"/>
        <w:numPr>
          <w:ilvl w:val="0"/>
          <w:numId w:val="18"/>
        </w:numPr>
        <w:tabs>
          <w:tab w:val="left" w:pos="0"/>
          <w:tab w:val="left" w:pos="180"/>
          <w:tab w:val="left" w:pos="284"/>
          <w:tab w:val="left" w:pos="720"/>
        </w:tabs>
        <w:ind w:left="0" w:firstLine="0"/>
        <w:jc w:val="both"/>
        <w:rPr>
          <w:color w:val="auto"/>
          <w:lang w:val="kk-KZ"/>
        </w:rPr>
      </w:pPr>
      <w:r w:rsidRPr="00BE486E">
        <w:rPr>
          <w:lang w:val="kk-KZ"/>
        </w:rPr>
        <w:t xml:space="preserve"> Төлем картасын заңға қайшы мақсаттарда пайдалануға, соның ішінде Қазақстан Республикасының қолданыстағы заңдарымен тыйым салынған тауарларды және қызметтерді сатып алуға тыйым салынады</w:t>
      </w:r>
      <w:r w:rsidRPr="00BE486E">
        <w:rPr>
          <w:color w:val="auto"/>
          <w:lang w:val="kk-KZ"/>
        </w:rPr>
        <w:t>.</w:t>
      </w:r>
    </w:p>
    <w:p w:rsidR="00BE486E" w:rsidRPr="00BE486E" w:rsidRDefault="00BE486E" w:rsidP="00BE486E">
      <w:pPr>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xml:space="preserve">3.3.1. Премиум Төлем карталарын шығару кезінде Банк Priority Pass клубтық картасын тегін шығарады. Сыйақылық Төлем картасын Ұстаушы/Ұстаушының қонағы халықаралық әуежайлардың VIP-залына әрбір барғаны үшін қызмет құны PriorityPass компаниясының тарифтеріне сәйкес Сыйақылық Төлем картасының Шотынан ұсталынады. PriorityPass бағдарламасына кіретін VIP залдардың атауы туралы, сондай-ақ тарифтер туралы ақпарат </w:t>
      </w:r>
      <w:hyperlink r:id="rId17" w:history="1">
        <w:r w:rsidRPr="00BE486E">
          <w:rPr>
            <w:rStyle w:val="af2"/>
            <w:rFonts w:ascii="Times New Roman" w:hAnsi="Times New Roman"/>
            <w:sz w:val="24"/>
            <w:szCs w:val="24"/>
            <w:lang w:val="kk-KZ"/>
          </w:rPr>
          <w:t>www.prioritypass.com</w:t>
        </w:r>
      </w:hyperlink>
      <w:r w:rsidRPr="00BE486E">
        <w:rPr>
          <w:rFonts w:ascii="Times New Roman" w:hAnsi="Times New Roman"/>
          <w:sz w:val="24"/>
          <w:szCs w:val="24"/>
          <w:lang w:val="kk-KZ"/>
        </w:rPr>
        <w:t xml:space="preserve"> ресми сайтында берілген.</w:t>
      </w:r>
    </w:p>
    <w:p w:rsidR="00BE486E" w:rsidRDefault="00BE486E" w:rsidP="00BE486E">
      <w:pPr>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3.3.2. MasterCard World OTT Card Төлем картасын ашу кезінде Банк Клиентті OneTwoTrip Бағдарламасында жеке басын анықтау үшін оған код береді, код мобильді телефон нөмірі болып табылады.</w:t>
      </w:r>
    </w:p>
    <w:p w:rsidR="007A1CB5" w:rsidRPr="007A1CB5" w:rsidRDefault="007A1CB5" w:rsidP="00BE486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3.3.3. </w:t>
      </w:r>
      <w:r w:rsidRPr="007A1CB5">
        <w:rPr>
          <w:rFonts w:ascii="Times New Roman" w:hAnsi="Times New Roman"/>
          <w:sz w:val="24"/>
          <w:szCs w:val="24"/>
          <w:lang w:val="kk-KZ"/>
        </w:rPr>
        <w:t>Кодтық сөзді ауыстыру тегін, ауыстыру саны шектеусіз түрде, Клиенттің Банктің тиісті бөліміне ұсынылған жазбаша өтініші негізінде жүзеге асырылады</w:t>
      </w:r>
      <w:r>
        <w:rPr>
          <w:rFonts w:ascii="Times New Roman" w:hAnsi="Times New Roman"/>
          <w:sz w:val="24"/>
          <w:szCs w:val="24"/>
          <w:lang w:val="kk-KZ"/>
        </w:rPr>
        <w:t>.</w:t>
      </w:r>
    </w:p>
    <w:p w:rsidR="00BE486E" w:rsidRPr="00BE486E" w:rsidRDefault="00BE486E" w:rsidP="00BE486E">
      <w:pPr>
        <w:pStyle w:val="Default"/>
        <w:tabs>
          <w:tab w:val="left" w:pos="0"/>
          <w:tab w:val="left" w:pos="284"/>
        </w:tabs>
        <w:contextualSpacing/>
        <w:jc w:val="both"/>
        <w:rPr>
          <w:b/>
          <w:color w:val="auto"/>
          <w:lang w:val="ru-RU"/>
        </w:rPr>
      </w:pPr>
      <w:r w:rsidRPr="00BE486E">
        <w:rPr>
          <w:b/>
          <w:color w:val="auto"/>
          <w:lang w:val="ru-RU"/>
        </w:rPr>
        <w:t xml:space="preserve">3.4. </w:t>
      </w:r>
      <w:r w:rsidRPr="00BE486E">
        <w:rPr>
          <w:b/>
          <w:lang w:val="ru-RU"/>
        </w:rPr>
        <w:t>Төлем картасы</w:t>
      </w:r>
      <w:r w:rsidRPr="00BE486E">
        <w:rPr>
          <w:b/>
          <w:color w:val="auto"/>
          <w:lang w:val="ru-RU"/>
        </w:rPr>
        <w:t>н ұстап қалу/алып қою:</w:t>
      </w:r>
    </w:p>
    <w:p w:rsidR="00BE486E" w:rsidRPr="00BE486E" w:rsidRDefault="00BE486E" w:rsidP="00BE486E">
      <w:pPr>
        <w:pStyle w:val="Default"/>
        <w:tabs>
          <w:tab w:val="left" w:pos="0"/>
          <w:tab w:val="left" w:pos="284"/>
          <w:tab w:val="left" w:pos="709"/>
        </w:tabs>
        <w:contextualSpacing/>
        <w:jc w:val="both"/>
        <w:rPr>
          <w:color w:val="auto"/>
          <w:lang w:val="kk-KZ"/>
        </w:rPr>
      </w:pPr>
      <w:r w:rsidRPr="00BE486E">
        <w:rPr>
          <w:color w:val="auto"/>
          <w:lang w:val="ru-RU"/>
        </w:rPr>
        <w:t xml:space="preserve">3.4.1. </w:t>
      </w:r>
      <w:r w:rsidRPr="00BE486E">
        <w:rPr>
          <w:lang w:val="ru-RU"/>
        </w:rPr>
        <w:t>Төлем картасы</w:t>
      </w:r>
      <w:r w:rsidRPr="00BE486E">
        <w:rPr>
          <w:color w:val="auto"/>
          <w:lang w:val="ru-RU"/>
        </w:rPr>
        <w:t xml:space="preserve">н қызмет көрсету орындарында ұстап қалу/алып қою мына жағдайларда болады, егер: </w:t>
      </w:r>
    </w:p>
    <w:p w:rsidR="00BE486E" w:rsidRPr="00BE486E" w:rsidRDefault="00BE486E" w:rsidP="00BE486E">
      <w:pPr>
        <w:pStyle w:val="Default"/>
        <w:tabs>
          <w:tab w:val="left" w:pos="0"/>
          <w:tab w:val="left" w:pos="284"/>
          <w:tab w:val="left" w:pos="709"/>
        </w:tabs>
        <w:contextualSpacing/>
        <w:jc w:val="both"/>
        <w:rPr>
          <w:color w:val="auto"/>
          <w:lang w:val="kk-KZ"/>
        </w:rPr>
      </w:pPr>
      <w:r w:rsidRPr="00BE486E">
        <w:rPr>
          <w:color w:val="auto"/>
          <w:lang w:val="kk-KZ"/>
        </w:rPr>
        <w:t xml:space="preserve">- </w:t>
      </w:r>
      <w:r w:rsidRPr="00BE486E">
        <w:rPr>
          <w:lang w:val="kk-KZ"/>
        </w:rPr>
        <w:t>Төлем картасы</w:t>
      </w:r>
      <w:r w:rsidRPr="00BE486E">
        <w:rPr>
          <w:color w:val="auto"/>
          <w:lang w:val="kk-KZ"/>
        </w:rPr>
        <w:t xml:space="preserve"> бұғатталған болса; </w:t>
      </w:r>
    </w:p>
    <w:p w:rsidR="00BE486E" w:rsidRPr="00BE486E" w:rsidRDefault="00BE486E" w:rsidP="00BE486E">
      <w:pPr>
        <w:pStyle w:val="Default"/>
        <w:tabs>
          <w:tab w:val="left" w:pos="0"/>
          <w:tab w:val="left" w:pos="284"/>
          <w:tab w:val="left" w:pos="709"/>
        </w:tabs>
        <w:contextualSpacing/>
        <w:jc w:val="both"/>
        <w:rPr>
          <w:color w:val="auto"/>
          <w:lang w:val="kk-KZ"/>
        </w:rPr>
      </w:pPr>
      <w:r w:rsidRPr="00BE486E">
        <w:rPr>
          <w:color w:val="auto"/>
          <w:lang w:val="kk-KZ"/>
        </w:rPr>
        <w:t xml:space="preserve">- </w:t>
      </w:r>
      <w:r w:rsidRPr="00BE486E">
        <w:rPr>
          <w:lang w:val="kk-KZ"/>
        </w:rPr>
        <w:t>Төлем картасы</w:t>
      </w:r>
      <w:r w:rsidRPr="00BE486E">
        <w:rPr>
          <w:color w:val="auto"/>
          <w:lang w:val="kk-KZ"/>
        </w:rPr>
        <w:t xml:space="preserve">н ұсынушы тұлға </w:t>
      </w:r>
      <w:r w:rsidRPr="00BE486E">
        <w:rPr>
          <w:lang w:val="kk-KZ"/>
        </w:rPr>
        <w:t>Төлем картасын Ұстаушы болып табылмаса</w:t>
      </w:r>
      <w:r w:rsidRPr="00BE486E">
        <w:rPr>
          <w:color w:val="auto"/>
          <w:lang w:val="kk-KZ"/>
        </w:rPr>
        <w:t xml:space="preserve">; </w:t>
      </w:r>
    </w:p>
    <w:p w:rsidR="00BE486E" w:rsidRPr="00BE486E" w:rsidRDefault="00BE486E" w:rsidP="00BE486E">
      <w:pPr>
        <w:pStyle w:val="Default"/>
        <w:tabs>
          <w:tab w:val="left" w:pos="0"/>
          <w:tab w:val="left" w:pos="284"/>
          <w:tab w:val="left" w:pos="709"/>
        </w:tabs>
        <w:contextualSpacing/>
        <w:jc w:val="both"/>
        <w:rPr>
          <w:color w:val="auto"/>
          <w:lang w:val="kk-KZ"/>
        </w:rPr>
      </w:pPr>
      <w:r w:rsidRPr="00BE486E">
        <w:rPr>
          <w:color w:val="auto"/>
          <w:lang w:val="kk-KZ"/>
        </w:rPr>
        <w:t xml:space="preserve">- </w:t>
      </w:r>
      <w:r w:rsidRPr="00BE486E">
        <w:rPr>
          <w:lang w:val="kk-KZ"/>
        </w:rPr>
        <w:t>Төлем картасын Ұстаушы Төлем картасының Шоты бойынша карталық операцияны жүргізгеннен кейін Төлем картасын қызмет көрсету орнында ұмытып кетсе</w:t>
      </w:r>
      <w:r w:rsidRPr="00BE486E">
        <w:rPr>
          <w:color w:val="auto"/>
          <w:lang w:val="kk-KZ"/>
        </w:rPr>
        <w:t>;</w:t>
      </w:r>
    </w:p>
    <w:p w:rsidR="00BE486E" w:rsidRPr="00BE486E" w:rsidRDefault="00BE486E" w:rsidP="00BE486E">
      <w:pPr>
        <w:pStyle w:val="Default"/>
        <w:tabs>
          <w:tab w:val="left" w:pos="0"/>
          <w:tab w:val="left" w:pos="284"/>
          <w:tab w:val="left" w:pos="709"/>
        </w:tabs>
        <w:contextualSpacing/>
        <w:jc w:val="both"/>
        <w:rPr>
          <w:lang w:val="kk-KZ"/>
        </w:rPr>
      </w:pPr>
      <w:r w:rsidRPr="00BE486E">
        <w:rPr>
          <w:color w:val="auto"/>
          <w:lang w:val="kk-KZ"/>
        </w:rPr>
        <w:t xml:space="preserve">- </w:t>
      </w:r>
      <w:r w:rsidRPr="00BE486E">
        <w:rPr>
          <w:lang w:val="kk-KZ"/>
        </w:rPr>
        <w:t>Төлем картасы</w:t>
      </w:r>
      <w:r w:rsidRPr="00BE486E">
        <w:rPr>
          <w:color w:val="auto"/>
          <w:lang w:val="kk-KZ"/>
        </w:rPr>
        <w:t xml:space="preserve">н </w:t>
      </w:r>
      <w:r w:rsidRPr="00BE486E">
        <w:rPr>
          <w:lang w:val="kk-KZ"/>
        </w:rPr>
        <w:t>Банк</w:t>
      </w:r>
      <w:r w:rsidRPr="00BE486E">
        <w:rPr>
          <w:color w:val="auto"/>
          <w:lang w:val="kk-KZ"/>
        </w:rPr>
        <w:t xml:space="preserve">тің </w:t>
      </w:r>
      <w:r w:rsidRPr="00BE486E">
        <w:rPr>
          <w:lang w:val="kk-KZ"/>
        </w:rPr>
        <w:t>Өзіне-өзі қызмет көрсету құрылғы</w:t>
      </w:r>
      <w:r w:rsidRPr="00BE486E">
        <w:rPr>
          <w:color w:val="auto"/>
          <w:lang w:val="kk-KZ"/>
        </w:rPr>
        <w:t>сы жұтып алса;</w:t>
      </w:r>
    </w:p>
    <w:p w:rsidR="00BE486E" w:rsidRPr="00BE486E" w:rsidRDefault="00BE486E" w:rsidP="00BE486E">
      <w:pPr>
        <w:pStyle w:val="Default"/>
        <w:tabs>
          <w:tab w:val="left" w:pos="0"/>
          <w:tab w:val="left" w:pos="284"/>
          <w:tab w:val="left" w:pos="709"/>
        </w:tabs>
        <w:contextualSpacing/>
        <w:jc w:val="both"/>
        <w:rPr>
          <w:color w:val="auto"/>
          <w:lang w:val="kk-KZ"/>
        </w:rPr>
      </w:pPr>
      <w:r w:rsidRPr="00BE486E">
        <w:rPr>
          <w:color w:val="auto"/>
          <w:lang w:val="kk-KZ"/>
        </w:rPr>
        <w:t>- банкоматта байланыс мәліметтерін верификациялауды жүргізу кезінде Ұстаушы растаушы кодты енгізбеген жағдайда</w:t>
      </w:r>
      <w:r w:rsidRPr="00BE486E">
        <w:rPr>
          <w:lang w:val="kk-KZ"/>
        </w:rPr>
        <w:t xml:space="preserve">. </w:t>
      </w:r>
    </w:p>
    <w:p w:rsidR="00BE486E" w:rsidRPr="00BE486E" w:rsidRDefault="00BE486E" w:rsidP="00BE486E">
      <w:pPr>
        <w:pStyle w:val="Default"/>
        <w:tabs>
          <w:tab w:val="left" w:pos="0"/>
          <w:tab w:val="left" w:pos="284"/>
          <w:tab w:val="left" w:pos="709"/>
        </w:tabs>
        <w:contextualSpacing/>
        <w:jc w:val="both"/>
        <w:rPr>
          <w:color w:val="auto"/>
          <w:lang w:val="kk-KZ"/>
        </w:rPr>
      </w:pPr>
      <w:r w:rsidRPr="00BE486E">
        <w:rPr>
          <w:color w:val="auto"/>
          <w:lang w:val="kk-KZ"/>
        </w:rPr>
        <w:t xml:space="preserve">3.4.2. </w:t>
      </w:r>
      <w:r w:rsidRPr="00BE486E">
        <w:rPr>
          <w:lang w:val="kk-KZ"/>
        </w:rPr>
        <w:t>Төлем картасы</w:t>
      </w:r>
      <w:r w:rsidRPr="00BE486E">
        <w:rPr>
          <w:color w:val="auto"/>
          <w:lang w:val="kk-KZ"/>
        </w:rPr>
        <w:t xml:space="preserve"> ұсталып қалған/алынып қойылған жағдайда, </w:t>
      </w:r>
      <w:r w:rsidRPr="00BE486E">
        <w:rPr>
          <w:lang w:val="kk-KZ"/>
        </w:rPr>
        <w:t>Төлем картасын Ұстаушы Банкке ауызша жүгінеді. Төлем картасын Банкомат, Кәсіпкердің кассирі немесе Банктің қауіпсіздік қызметі ұстап қала/алып қоя алады. Төлем картасын ұстап қалған/алып қойған кезде (Банкомат ұстап қалған жағдайларды қоспағанда) тиісті акт жасалады</w:t>
      </w:r>
      <w:r w:rsidRPr="00BE486E">
        <w:rPr>
          <w:color w:val="auto"/>
          <w:lang w:val="kk-KZ"/>
        </w:rPr>
        <w:t>.</w:t>
      </w:r>
    </w:p>
    <w:p w:rsidR="00BE486E" w:rsidRPr="00BE486E" w:rsidRDefault="00BE486E" w:rsidP="00BE486E">
      <w:pPr>
        <w:pStyle w:val="Default"/>
        <w:tabs>
          <w:tab w:val="left" w:pos="0"/>
          <w:tab w:val="left" w:pos="284"/>
          <w:tab w:val="left" w:pos="709"/>
        </w:tabs>
        <w:contextualSpacing/>
        <w:jc w:val="both"/>
        <w:rPr>
          <w:color w:val="auto"/>
          <w:lang w:val="kk-KZ"/>
        </w:rPr>
      </w:pPr>
      <w:r w:rsidRPr="00BE486E">
        <w:rPr>
          <w:color w:val="auto"/>
          <w:lang w:val="kk-KZ"/>
        </w:rPr>
        <w:t>3.4.3. Банк</w:t>
      </w:r>
      <w:r w:rsidRPr="00BE486E">
        <w:rPr>
          <w:lang w:val="kk-KZ"/>
        </w:rPr>
        <w:t xml:space="preserve"> Төлем картасы</w:t>
      </w:r>
      <w:r w:rsidRPr="00BE486E">
        <w:rPr>
          <w:color w:val="auto"/>
          <w:lang w:val="kk-KZ"/>
        </w:rPr>
        <w:t xml:space="preserve">н ұстап қалу/алып қою себебін </w:t>
      </w:r>
      <w:r w:rsidRPr="00BE486E">
        <w:rPr>
          <w:lang w:val="kk-KZ"/>
        </w:rPr>
        <w:t>Төлем картасын Ұстаушы</w:t>
      </w:r>
      <w:r w:rsidRPr="00BE486E">
        <w:rPr>
          <w:color w:val="auto"/>
          <w:lang w:val="kk-KZ"/>
        </w:rPr>
        <w:t xml:space="preserve"> Банкке ауызша (телефон бойынша) немесе жазбаша жүгінген күннен кейінгі келесі жұмыс күнінен кешіктірмей анықтайды.</w:t>
      </w:r>
    </w:p>
    <w:p w:rsidR="00BE486E" w:rsidRPr="00BE486E" w:rsidRDefault="00BE486E" w:rsidP="00BE486E">
      <w:pPr>
        <w:pStyle w:val="Default"/>
        <w:tabs>
          <w:tab w:val="left" w:pos="0"/>
          <w:tab w:val="left" w:pos="284"/>
          <w:tab w:val="left" w:pos="709"/>
        </w:tabs>
        <w:contextualSpacing/>
        <w:jc w:val="both"/>
        <w:rPr>
          <w:color w:val="auto"/>
          <w:lang w:val="kk-KZ"/>
        </w:rPr>
      </w:pPr>
      <w:r w:rsidRPr="00BE486E">
        <w:rPr>
          <w:color w:val="auto"/>
          <w:lang w:val="kk-KZ"/>
        </w:rPr>
        <w:t xml:space="preserve">3.4.4. Ұсталып қалған/алынып қойылған </w:t>
      </w:r>
      <w:r w:rsidRPr="00BE486E">
        <w:rPr>
          <w:lang w:val="kk-KZ"/>
        </w:rPr>
        <w:t>Төлем картасы (ұсталып қалған Төлем картасы Банкке жеткізілген жағдайда) тікелей Төлем картасын Ұстаушыға Банк шешімі бойынша, жеке басын куәландыратын құжат көрсетілген жағдайда және Төлем картасын алғандығы туралы журналға қол қойылып қайтарылады</w:t>
      </w:r>
      <w:r w:rsidRPr="00BE486E">
        <w:rPr>
          <w:color w:val="auto"/>
          <w:lang w:val="kk-KZ"/>
        </w:rPr>
        <w:t>.</w:t>
      </w:r>
    </w:p>
    <w:p w:rsidR="00BE486E" w:rsidRPr="00BE486E" w:rsidRDefault="00BE486E" w:rsidP="00BE486E">
      <w:pPr>
        <w:tabs>
          <w:tab w:val="left" w:pos="-851"/>
          <w:tab w:val="left" w:pos="709"/>
        </w:tabs>
        <w:autoSpaceDE w:val="0"/>
        <w:autoSpaceDN w:val="0"/>
        <w:spacing w:after="0" w:line="240" w:lineRule="auto"/>
        <w:jc w:val="both"/>
        <w:rPr>
          <w:rFonts w:ascii="Times New Roman" w:hAnsi="Times New Roman"/>
          <w:b/>
          <w:sz w:val="24"/>
          <w:szCs w:val="24"/>
          <w:lang w:val="kk-KZ"/>
        </w:rPr>
      </w:pPr>
      <w:r w:rsidRPr="00BE486E">
        <w:rPr>
          <w:rFonts w:ascii="Times New Roman" w:hAnsi="Times New Roman"/>
          <w:b/>
          <w:sz w:val="24"/>
          <w:szCs w:val="24"/>
          <w:lang w:val="kk-KZ"/>
        </w:rPr>
        <w:t xml:space="preserve">3.5.     Төлем картасын қайта шығару. </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3.5.1. Төлем картасы сәйкес Төлем картасының бет жағында көрсетілген айдың соңғы күнін қоса алған күнге дейін әрекет етеді. Жарамдылық мерзімі өтіп кеткен Төлем картасын (оның деректемелерін) пайдалануға тыйым салынады. Жарамдылық мерзімі өтіп кеткен барлық Төлем карталарын Банк бұғаттайды және олар Банкке қайтарылуы тиіс. Жаңа әрекет ету мерзіміне шығарылған Төлем картасын Төлем картасын Ұстаушы уақытында алмағандығына Банк жауап бермейді.</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xml:space="preserve">3.5.2. Төлем картасын жарамдылық мерзімі өткенге дейін қайта шығару Төлем картасын Ұстаушының Банк анықтаған форма бойынша жазылған арызы негізінде, Банк пен Клиент арасында жасалған тиісті шартты жасау күні әрекет ететін Тарифтерге сәйкес, төмендегі жағдайларда жүргізіледі: </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Төлем картасы жоғалғанда/ұрланғанда,</w:t>
      </w:r>
    </w:p>
    <w:p w:rsidR="00BE486E" w:rsidRPr="00BE486E" w:rsidRDefault="00BE486E" w:rsidP="00BE486E">
      <w:pPr>
        <w:pStyle w:val="aff5"/>
        <w:tabs>
          <w:tab w:val="left" w:pos="-851"/>
          <w:tab w:val="left" w:pos="0"/>
          <w:tab w:val="left" w:pos="567"/>
        </w:tabs>
        <w:autoSpaceDE w:val="0"/>
        <w:autoSpaceDN w:val="0"/>
        <w:ind w:left="0"/>
        <w:contextualSpacing w:val="0"/>
        <w:jc w:val="both"/>
        <w:rPr>
          <w:lang w:val="ru-RU"/>
        </w:rPr>
      </w:pPr>
      <w:r w:rsidRPr="00BE486E">
        <w:rPr>
          <w:lang w:val="ru-RU"/>
        </w:rPr>
        <w:t>-  ПИН-код жария болғанда;</w:t>
      </w:r>
    </w:p>
    <w:p w:rsidR="00BE486E" w:rsidRPr="00BE486E" w:rsidRDefault="00BE486E" w:rsidP="00BE486E">
      <w:pPr>
        <w:pStyle w:val="aff5"/>
        <w:tabs>
          <w:tab w:val="left" w:pos="-851"/>
          <w:tab w:val="left" w:pos="0"/>
          <w:tab w:val="left" w:pos="567"/>
        </w:tabs>
        <w:autoSpaceDE w:val="0"/>
        <w:autoSpaceDN w:val="0"/>
        <w:ind w:left="0"/>
        <w:contextualSpacing w:val="0"/>
        <w:jc w:val="both"/>
        <w:rPr>
          <w:lang w:val="ru-RU"/>
        </w:rPr>
      </w:pPr>
      <w:r w:rsidRPr="00BE486E">
        <w:rPr>
          <w:lang w:val="ru-RU"/>
        </w:rPr>
        <w:t>-  Төлем картасын Ұстаушы ПИН-кодты ұмытып қалғанда,</w:t>
      </w:r>
    </w:p>
    <w:p w:rsidR="00BE486E" w:rsidRPr="00BE486E" w:rsidRDefault="00BE486E" w:rsidP="00BE486E">
      <w:pPr>
        <w:tabs>
          <w:tab w:val="num" w:pos="1276"/>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Төлем картасы зақымданғанда және оны одан әрі пайдалану мүмкін болмағанда;</w:t>
      </w:r>
    </w:p>
    <w:p w:rsidR="00BE486E" w:rsidRPr="00BE486E" w:rsidRDefault="00BE486E" w:rsidP="00BE486E">
      <w:pPr>
        <w:tabs>
          <w:tab w:val="num" w:pos="1276"/>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Төлем картасын Ұстаушы өз тегін/атын өзгерткенде;</w:t>
      </w:r>
    </w:p>
    <w:p w:rsidR="00BE486E" w:rsidRPr="00BE486E" w:rsidRDefault="00BE486E" w:rsidP="00BE486E">
      <w:pPr>
        <w:tabs>
          <w:tab w:val="left" w:pos="284"/>
          <w:tab w:val="num" w:pos="1276"/>
        </w:tabs>
        <w:spacing w:after="0" w:line="240" w:lineRule="auto"/>
        <w:jc w:val="both"/>
        <w:rPr>
          <w:rFonts w:ascii="Times New Roman" w:hAnsi="Times New Roman"/>
          <w:sz w:val="24"/>
          <w:szCs w:val="24"/>
          <w:lang w:val="kk-KZ"/>
        </w:rPr>
      </w:pPr>
      <w:r w:rsidRPr="00BE486E">
        <w:rPr>
          <w:rFonts w:ascii="Times New Roman" w:hAnsi="Times New Roman"/>
          <w:sz w:val="24"/>
          <w:szCs w:val="24"/>
          <w:lang w:val="ru-RU"/>
        </w:rPr>
        <w:t xml:space="preserve">-  Төлем картасының магниттік жолағы магнитсізденгенде немесе зақымданғанда және Банкомат/ </w:t>
      </w:r>
      <w:r w:rsidRPr="00BE486E">
        <w:rPr>
          <w:rFonts w:ascii="Times New Roman" w:hAnsi="Times New Roman"/>
          <w:sz w:val="24"/>
          <w:szCs w:val="24"/>
        </w:rPr>
        <w:t>POS</w:t>
      </w:r>
      <w:r w:rsidRPr="00BE486E">
        <w:rPr>
          <w:rFonts w:ascii="Times New Roman" w:hAnsi="Times New Roman"/>
          <w:sz w:val="24"/>
          <w:szCs w:val="24"/>
          <w:lang w:val="ru-RU"/>
        </w:rPr>
        <w:t>-терминал Төлем картасының магниттік жолағынан ақпаратты оқымай тұрғанда.</w:t>
      </w:r>
    </w:p>
    <w:p w:rsidR="00BE486E" w:rsidRPr="00BE486E" w:rsidRDefault="00BE486E" w:rsidP="00BE486E">
      <w:pPr>
        <w:pStyle w:val="a5"/>
        <w:autoSpaceDE/>
        <w:autoSpaceDN/>
        <w:rPr>
          <w:sz w:val="24"/>
          <w:szCs w:val="24"/>
          <w:lang w:val="kk-KZ"/>
        </w:rPr>
      </w:pPr>
      <w:r w:rsidRPr="00BE486E">
        <w:rPr>
          <w:sz w:val="24"/>
          <w:szCs w:val="24"/>
          <w:lang w:val="kk-KZ"/>
        </w:rPr>
        <w:t>3.5.3. Төлем картасын қайта шығару келесі жағдайларда тегін жүргізіледі:</w:t>
      </w:r>
    </w:p>
    <w:p w:rsidR="00BE486E" w:rsidRPr="00BE486E" w:rsidRDefault="00BE486E" w:rsidP="008265D6">
      <w:pPr>
        <w:numPr>
          <w:ilvl w:val="0"/>
          <w:numId w:val="58"/>
        </w:numPr>
        <w:tabs>
          <w:tab w:val="clear" w:pos="454"/>
          <w:tab w:val="num" w:pos="284"/>
          <w:tab w:val="num" w:pos="1276"/>
        </w:tabs>
        <w:spacing w:after="0" w:line="240" w:lineRule="auto"/>
        <w:ind w:left="0" w:firstLine="0"/>
        <w:jc w:val="both"/>
        <w:rPr>
          <w:rFonts w:ascii="Times New Roman" w:hAnsi="Times New Roman"/>
          <w:sz w:val="24"/>
          <w:szCs w:val="24"/>
          <w:lang w:val="kk-KZ"/>
        </w:rPr>
      </w:pPr>
      <w:r w:rsidRPr="00BE486E">
        <w:rPr>
          <w:rFonts w:ascii="Times New Roman" w:hAnsi="Times New Roman"/>
          <w:sz w:val="24"/>
          <w:szCs w:val="24"/>
          <w:lang w:val="kk-KZ"/>
        </w:rPr>
        <w:t>Төлем картасының жарамдылық мерзімі өткен соң, Төлем картасының қолданылу мерзімінен кешіктірмей, Төлем картасын қайта шығару туралы өтінішті Клиенттің ұсынуы кезінде;</w:t>
      </w:r>
    </w:p>
    <w:p w:rsidR="00BE486E" w:rsidRPr="00BE486E" w:rsidRDefault="00BE486E" w:rsidP="008265D6">
      <w:pPr>
        <w:numPr>
          <w:ilvl w:val="0"/>
          <w:numId w:val="58"/>
        </w:numPr>
        <w:tabs>
          <w:tab w:val="clear" w:pos="454"/>
          <w:tab w:val="num" w:pos="284"/>
          <w:tab w:val="num" w:pos="1276"/>
        </w:tabs>
        <w:spacing w:after="0" w:line="240" w:lineRule="auto"/>
        <w:ind w:left="0" w:firstLine="0"/>
        <w:jc w:val="both"/>
        <w:rPr>
          <w:rFonts w:ascii="Times New Roman" w:hAnsi="Times New Roman"/>
          <w:sz w:val="24"/>
          <w:szCs w:val="24"/>
        </w:rPr>
      </w:pPr>
      <w:r w:rsidRPr="00BE486E">
        <w:rPr>
          <w:rFonts w:ascii="Times New Roman" w:hAnsi="Times New Roman"/>
          <w:sz w:val="24"/>
          <w:szCs w:val="24"/>
        </w:rPr>
        <w:t>ПИН-код түсініксіз жазылғанда;</w:t>
      </w:r>
    </w:p>
    <w:p w:rsidR="00BE486E" w:rsidRPr="00BE486E" w:rsidRDefault="00BE486E" w:rsidP="008265D6">
      <w:pPr>
        <w:numPr>
          <w:ilvl w:val="0"/>
          <w:numId w:val="58"/>
        </w:numPr>
        <w:tabs>
          <w:tab w:val="clear" w:pos="454"/>
          <w:tab w:val="num" w:pos="284"/>
          <w:tab w:val="num" w:pos="1276"/>
        </w:tabs>
        <w:spacing w:after="0" w:line="240" w:lineRule="auto"/>
        <w:ind w:left="0" w:firstLine="0"/>
        <w:jc w:val="both"/>
        <w:rPr>
          <w:rFonts w:ascii="Times New Roman" w:hAnsi="Times New Roman"/>
          <w:sz w:val="24"/>
          <w:szCs w:val="24"/>
        </w:rPr>
      </w:pPr>
      <w:r w:rsidRPr="00BE486E">
        <w:rPr>
          <w:rFonts w:ascii="Times New Roman" w:hAnsi="Times New Roman"/>
          <w:sz w:val="24"/>
          <w:szCs w:val="24"/>
        </w:rPr>
        <w:t>Төлем картасында көрсетілген аты және/немесе тегі Төлем картасын Ұстаушының Өтінішінде көрсетілген атына және/немесе тегіне сәйкес келмегенде;</w:t>
      </w:r>
    </w:p>
    <w:p w:rsidR="00BE486E" w:rsidRPr="00BE486E" w:rsidRDefault="00BE486E" w:rsidP="008265D6">
      <w:pPr>
        <w:numPr>
          <w:ilvl w:val="0"/>
          <w:numId w:val="58"/>
        </w:numPr>
        <w:tabs>
          <w:tab w:val="clear" w:pos="454"/>
          <w:tab w:val="num" w:pos="284"/>
          <w:tab w:val="num" w:pos="1276"/>
        </w:tabs>
        <w:spacing w:after="0" w:line="240" w:lineRule="auto"/>
        <w:ind w:left="0" w:firstLine="0"/>
        <w:jc w:val="both"/>
        <w:rPr>
          <w:rFonts w:ascii="Times New Roman" w:hAnsi="Times New Roman"/>
          <w:sz w:val="24"/>
          <w:szCs w:val="24"/>
        </w:rPr>
      </w:pPr>
      <w:r w:rsidRPr="00BE486E">
        <w:rPr>
          <w:rFonts w:ascii="Times New Roman" w:hAnsi="Times New Roman"/>
          <w:sz w:val="24"/>
          <w:szCs w:val="24"/>
        </w:rPr>
        <w:t>Төлем картасы бойынша бірінші карталық операция жүргізу кезінде Банкомат немесе POS-терминал Төлем картасының магниттік жолағындағы ақпаратты оқымағанда;</w:t>
      </w:r>
    </w:p>
    <w:p w:rsidR="00BE486E" w:rsidRPr="00BE486E" w:rsidRDefault="00BE486E" w:rsidP="00BE486E">
      <w:pPr>
        <w:tabs>
          <w:tab w:val="num" w:pos="1276"/>
        </w:tabs>
        <w:spacing w:after="0" w:line="240" w:lineRule="auto"/>
        <w:jc w:val="both"/>
        <w:rPr>
          <w:rFonts w:ascii="Times New Roman" w:hAnsi="Times New Roman"/>
          <w:sz w:val="24"/>
          <w:szCs w:val="24"/>
        </w:rPr>
      </w:pPr>
      <w:r w:rsidRPr="00BE486E">
        <w:rPr>
          <w:rFonts w:ascii="Times New Roman" w:hAnsi="Times New Roman"/>
          <w:sz w:val="24"/>
          <w:szCs w:val="24"/>
        </w:rPr>
        <w:t>-   Төлем картасы Банктің бастамасы бойынша ауыстырылған жағдайда.</w:t>
      </w:r>
    </w:p>
    <w:p w:rsidR="00BE486E" w:rsidRPr="00BE486E" w:rsidRDefault="00BE486E" w:rsidP="00BE486E">
      <w:pPr>
        <w:pStyle w:val="aff5"/>
        <w:tabs>
          <w:tab w:val="left" w:pos="-851"/>
          <w:tab w:val="left" w:pos="0"/>
          <w:tab w:val="left" w:pos="567"/>
        </w:tabs>
        <w:autoSpaceDE w:val="0"/>
        <w:autoSpaceDN w:val="0"/>
        <w:ind w:left="0"/>
        <w:contextualSpacing w:val="0"/>
        <w:jc w:val="both"/>
        <w:rPr>
          <w:lang w:val="kk-KZ"/>
        </w:rPr>
      </w:pPr>
      <w:r w:rsidRPr="00BE486E">
        <w:t>3.5.4. Көрсетілген өтініш Банкке жазбаша түрде Төлем картасының Шоты жүргізілетін жер бойынша ұсынылады.</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3.5.5.</w:t>
      </w:r>
      <w:r w:rsidR="00442677" w:rsidRPr="00442677">
        <w:rPr>
          <w:rStyle w:val="a0"/>
          <w:rFonts w:ascii="Times New Roman" w:hAnsi="Times New Roman"/>
          <w:sz w:val="24"/>
          <w:lang w:val="kk-KZ" w:eastAsia="kk-KZ"/>
        </w:rPr>
        <w:t xml:space="preserve"> </w:t>
      </w:r>
      <w:r w:rsidR="00442677">
        <w:rPr>
          <w:rStyle w:val="a0"/>
          <w:rFonts w:ascii="Times New Roman" w:hAnsi="Times New Roman"/>
          <w:sz w:val="24"/>
          <w:lang w:val="kk-KZ" w:eastAsia="kk-KZ"/>
        </w:rPr>
        <w:t>Төлем картасының иегері Төлем картасының мерзімі аяқталған кезде оны қайта шығарудан бас тартуға құқылы, бұл ретте Төлем картасы иегеріне Жалпы талаптарға сәйкес өзге Төлем картасы шығарылған не өзге қызметтер көрсетілетін болса, Жалпы талаптар бұзылмайды. Төлем картасының иегері Негізгі Төлем картасын шығарудан бас тартқан жағдайда, Негізгі төлем картасын шығару және оған қызмет көрсету туралы тиісті шарт бұзылады.  Клиенттің Төлем картасына қосымша шығарылған Төлем карталары (ондай Төлем карталары шығарылған жағдайда) жойылуы тиіс. Бұл үшін Төлем картасы иегері Банкке Негізгі Төлем картасының қолданыс мерзімі аяқталғанға дейін 30 (отыз) күнтізбелік күннен кешіктірмей Төлем картасы шотын жабу туралы жазбаша өтініш ұсынады</w:t>
      </w:r>
      <w:r w:rsidRPr="00BE486E">
        <w:rPr>
          <w:rFonts w:ascii="Times New Roman" w:hAnsi="Times New Roman"/>
          <w:sz w:val="24"/>
          <w:szCs w:val="24"/>
          <w:lang w:val="kk-KZ"/>
        </w:rPr>
        <w:t>.</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3.5.6. Төлем картасының жарамдылық мерзімі өткеннен кейін оны қайта шығару Банктің бастамасы бойынша Төлем картасын Ұстаушының қосымша ерік білдіруінсіз келесі тәртіппен жүзеге асырылады:</w:t>
      </w:r>
    </w:p>
    <w:p w:rsidR="00BE486E" w:rsidRPr="00BE486E" w:rsidRDefault="00BE486E" w:rsidP="00BE486E">
      <w:pPr>
        <w:pStyle w:val="Default"/>
        <w:tabs>
          <w:tab w:val="left" w:pos="851"/>
        </w:tabs>
        <w:jc w:val="both"/>
        <w:rPr>
          <w:color w:val="auto"/>
          <w:lang w:val="kk-KZ"/>
        </w:rPr>
      </w:pPr>
      <w:r w:rsidRPr="00BE486E">
        <w:rPr>
          <w:color w:val="auto"/>
          <w:lang w:val="kk-KZ"/>
        </w:rPr>
        <w:t>3.5.6.1. Банк Төлем картасын қайта шығару мүмкіндігін/мүмкін еместігін Банктің ішкі құжаттарына сәйкес Төлем картасының жарамдылық мерзімі біткенге дейін 30 (отыз) күнтізбелік күннен кешіктірмей анықтайды.</w:t>
      </w:r>
    </w:p>
    <w:p w:rsidR="00BE486E" w:rsidRPr="00BE486E" w:rsidRDefault="00BE486E" w:rsidP="00BE486E">
      <w:pPr>
        <w:pStyle w:val="Default"/>
        <w:tabs>
          <w:tab w:val="left" w:pos="851"/>
        </w:tabs>
        <w:jc w:val="both"/>
        <w:rPr>
          <w:color w:val="auto"/>
          <w:lang w:val="kk-KZ"/>
        </w:rPr>
      </w:pPr>
      <w:r w:rsidRPr="00BE486E">
        <w:rPr>
          <w:color w:val="auto"/>
          <w:lang w:val="kk-KZ"/>
        </w:rPr>
        <w:t xml:space="preserve">3.5.6.2. Банк </w:t>
      </w:r>
      <w:r w:rsidRPr="00BE486E">
        <w:rPr>
          <w:lang w:val="kk-KZ"/>
        </w:rPr>
        <w:t xml:space="preserve">Төлем картасын ол бойынша қайтарылмаған берешекті, Кредит мөлшерін </w:t>
      </w:r>
      <w:r w:rsidRPr="00BE486E">
        <w:rPr>
          <w:color w:val="auto"/>
          <w:lang w:val="kk-KZ"/>
        </w:rPr>
        <w:t xml:space="preserve">(егер ол Банк пен Клиент арасында жасалған банктәік заем шатында көрсетілсе) </w:t>
      </w:r>
      <w:r w:rsidRPr="00BE486E">
        <w:rPr>
          <w:lang w:val="kk-KZ"/>
        </w:rPr>
        <w:t>және Клиенттің меншікті қаражатын сақтай отырып қайта шығарады</w:t>
      </w:r>
      <w:r w:rsidRPr="00BE486E">
        <w:rPr>
          <w:color w:val="auto"/>
          <w:lang w:val="kk-KZ"/>
        </w:rPr>
        <w:t xml:space="preserve">.  </w:t>
      </w:r>
    </w:p>
    <w:p w:rsidR="00BE486E" w:rsidRPr="00BE486E" w:rsidRDefault="00BE486E" w:rsidP="00BE486E">
      <w:pPr>
        <w:tabs>
          <w:tab w:val="left" w:pos="-851"/>
          <w:tab w:val="left" w:pos="0"/>
          <w:tab w:val="left" w:pos="851"/>
        </w:tabs>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3.5.6.3. Егер Төлем картасын қайта шығару мүмкін болмаса немесе Төлем картасын Ұстаушыдан Банктің Төлем картасын қайта шығаруынан бас тарту келсе, Төлем картасын қайта шығару жүзеге асырылмайды және Төлем картасын Ұстаушы Төлем картасының әрекет ету мерзімі тоқтағанға дейін 5 (бес) жұмыс күнінен кешіктірмей бар берешекті өтеуге міндеттенеді. Төлем картасын Ұстаушы Жалпы талаптардың осы тармағында көзделген міндеттемелерін орындамаған жағдайда, Төлем картасын Ұстаушы өзінің Банк алдындағы міндеттемелерін толық орындағанша Жалпы талаптар сәйкес бөлігінде әрекет етеді.</w:t>
      </w:r>
    </w:p>
    <w:p w:rsidR="00BE486E" w:rsidRPr="00BE486E" w:rsidRDefault="00BE486E" w:rsidP="00BE486E">
      <w:pPr>
        <w:pStyle w:val="Default"/>
        <w:tabs>
          <w:tab w:val="left" w:pos="567"/>
        </w:tabs>
        <w:jc w:val="both"/>
        <w:rPr>
          <w:color w:val="auto"/>
          <w:lang w:val="kk-KZ"/>
        </w:rPr>
      </w:pPr>
      <w:r w:rsidRPr="00BE486E">
        <w:rPr>
          <w:color w:val="auto"/>
          <w:lang w:val="kk-KZ"/>
        </w:rPr>
        <w:t>3.5.7. Төлем картасы қайта шығарылғаны үшін, соның ішінде, егер Банк Төлем картасын қайта шығарудан бас тартуды Жалпы талаптардың 3.5.5-т. көзделген мерзімнен кешіктіріліп алса, Банк тарапынан комиссия Банк пен Төлем картасының ұстаушысы арасында тиісті шартты жасау күні әрекет ететін Тарифтерге сәйкес алынады.</w:t>
      </w:r>
    </w:p>
    <w:p w:rsidR="00BE486E" w:rsidRPr="00BE486E" w:rsidRDefault="00BE486E" w:rsidP="008265D6">
      <w:pPr>
        <w:pStyle w:val="Default"/>
        <w:numPr>
          <w:ilvl w:val="1"/>
          <w:numId w:val="86"/>
        </w:numPr>
        <w:tabs>
          <w:tab w:val="left" w:pos="284"/>
        </w:tabs>
        <w:ind w:left="426" w:hanging="426"/>
        <w:contextualSpacing/>
        <w:jc w:val="both"/>
        <w:rPr>
          <w:color w:val="auto"/>
          <w:lang w:val="ru-RU"/>
        </w:rPr>
      </w:pPr>
      <w:r w:rsidRPr="00BE486E">
        <w:rPr>
          <w:b/>
          <w:bCs/>
          <w:color w:val="auto"/>
          <w:lang w:val="ru-RU"/>
        </w:rPr>
        <w:t>Төлем картасының Шоты бойынша лимиттер мен шектеулер</w:t>
      </w:r>
      <w:r w:rsidRPr="00BE486E">
        <w:rPr>
          <w:b/>
          <w:bCs/>
          <w:color w:val="auto"/>
          <w:lang w:val="kk-KZ"/>
        </w:rPr>
        <w:t>.</w:t>
      </w:r>
      <w:r w:rsidRPr="00BE486E">
        <w:rPr>
          <w:b/>
          <w:bCs/>
          <w:color w:val="auto"/>
          <w:lang w:val="ru-RU"/>
        </w:rPr>
        <w:tab/>
      </w:r>
    </w:p>
    <w:p w:rsidR="00BE486E" w:rsidRPr="00BE486E" w:rsidRDefault="00BE486E" w:rsidP="008265D6">
      <w:pPr>
        <w:pStyle w:val="Default"/>
        <w:numPr>
          <w:ilvl w:val="2"/>
          <w:numId w:val="86"/>
        </w:numPr>
        <w:tabs>
          <w:tab w:val="left" w:pos="567"/>
        </w:tabs>
        <w:ind w:left="0" w:firstLine="0"/>
        <w:contextualSpacing/>
        <w:jc w:val="both"/>
        <w:rPr>
          <w:color w:val="auto"/>
          <w:lang w:val="ru-RU"/>
        </w:rPr>
      </w:pPr>
      <w:r w:rsidRPr="00BE486E">
        <w:rPr>
          <w:color w:val="auto"/>
          <w:lang w:val="ru-RU"/>
        </w:rPr>
        <w:t xml:space="preserve">Қосымша Төлем карталарын Ұстаушылардың ақшаны Төлем картасының Шотынан шығындау лимиттерін Ұстаушы бекітеді. </w:t>
      </w:r>
    </w:p>
    <w:p w:rsidR="00BE486E" w:rsidRPr="00BE486E" w:rsidRDefault="001C5EF6" w:rsidP="008265D6">
      <w:pPr>
        <w:pStyle w:val="Default"/>
        <w:numPr>
          <w:ilvl w:val="2"/>
          <w:numId w:val="86"/>
        </w:numPr>
        <w:tabs>
          <w:tab w:val="left" w:pos="567"/>
        </w:tabs>
        <w:ind w:left="0" w:firstLine="0"/>
        <w:contextualSpacing/>
        <w:jc w:val="both"/>
        <w:rPr>
          <w:color w:val="auto"/>
          <w:lang w:val="ru-RU"/>
        </w:rPr>
      </w:pPr>
      <w:r>
        <w:rPr>
          <w:rStyle w:val="aff5"/>
          <w:lang w:val="kk-KZ" w:eastAsia="kk-KZ"/>
        </w:rPr>
        <w:t>Төлем картасын ұстаушы</w:t>
      </w:r>
      <w:r w:rsidRPr="00BE486E">
        <w:rPr>
          <w:lang w:val="ru-RU"/>
        </w:rPr>
        <w:t xml:space="preserve"> </w:t>
      </w:r>
      <w:r w:rsidR="00BE486E" w:rsidRPr="00BE486E">
        <w:rPr>
          <w:lang w:val="ru-RU"/>
        </w:rPr>
        <w:t>карталық операциялардың түріне және қосымша Төлем картасы бойынша белгілі бір уақыт кезеңі ішінде қолжетімді ең жоғарғы сомаға шектеу орнатуға құқылы.</w:t>
      </w:r>
    </w:p>
    <w:p w:rsidR="00BE486E" w:rsidRPr="00BE486E" w:rsidRDefault="00BE486E" w:rsidP="008265D6">
      <w:pPr>
        <w:pStyle w:val="Default"/>
        <w:numPr>
          <w:ilvl w:val="2"/>
          <w:numId w:val="86"/>
        </w:numPr>
        <w:tabs>
          <w:tab w:val="left" w:pos="567"/>
        </w:tabs>
        <w:ind w:left="0" w:firstLine="0"/>
        <w:contextualSpacing/>
        <w:jc w:val="both"/>
        <w:rPr>
          <w:color w:val="auto"/>
          <w:lang w:val="ru-RU"/>
        </w:rPr>
      </w:pPr>
      <w:r w:rsidRPr="00BE486E">
        <w:rPr>
          <w:color w:val="auto"/>
          <w:lang w:val="ru-RU"/>
        </w:rPr>
        <w:t>Банк</w:t>
      </w:r>
      <w:r w:rsidRPr="00BE486E">
        <w:rPr>
          <w:color w:val="auto"/>
          <w:lang w:val="kk-KZ"/>
        </w:rPr>
        <w:t xml:space="preserve"> тарапынан Қызмет көрсетудің қашықтық арналары, </w:t>
      </w:r>
      <w:r w:rsidRPr="00BE486E">
        <w:t>POS</w:t>
      </w:r>
      <w:r w:rsidRPr="00BE486E">
        <w:rPr>
          <w:bCs/>
          <w:color w:val="auto"/>
          <w:lang w:val="ru-RU"/>
        </w:rPr>
        <w:t>-терминал</w:t>
      </w:r>
      <w:r w:rsidRPr="00BE486E">
        <w:rPr>
          <w:bCs/>
          <w:color w:val="auto"/>
          <w:lang w:val="kk-KZ"/>
        </w:rPr>
        <w:t xml:space="preserve">дар арқылы Төлем терминалын пайдалана отырып, жүргізуге болатын карталық </w:t>
      </w:r>
      <w:r w:rsidRPr="00BE486E">
        <w:rPr>
          <w:color w:val="auto"/>
          <w:lang w:val="ru-RU"/>
        </w:rPr>
        <w:t>о</w:t>
      </w:r>
      <w:r w:rsidRPr="00BE486E">
        <w:rPr>
          <w:color w:val="auto"/>
          <w:lang w:val="kk-KZ"/>
        </w:rPr>
        <w:t xml:space="preserve">перациялардың тәуліктік лимиті белгіленеді. </w:t>
      </w:r>
    </w:p>
    <w:p w:rsidR="00BE486E" w:rsidRPr="00BE486E" w:rsidRDefault="00BE486E" w:rsidP="008265D6">
      <w:pPr>
        <w:pStyle w:val="Default"/>
        <w:numPr>
          <w:ilvl w:val="2"/>
          <w:numId w:val="86"/>
        </w:numPr>
        <w:tabs>
          <w:tab w:val="left" w:pos="567"/>
        </w:tabs>
        <w:ind w:left="0" w:firstLine="0"/>
        <w:contextualSpacing/>
        <w:jc w:val="both"/>
        <w:rPr>
          <w:color w:val="auto"/>
          <w:lang w:val="ru-RU"/>
        </w:rPr>
      </w:pPr>
      <w:r w:rsidRPr="00BE486E">
        <w:rPr>
          <w:color w:val="auto"/>
          <w:lang w:val="ru-RU"/>
        </w:rPr>
        <w:t xml:space="preserve"> Банк </w:t>
      </w:r>
      <w:r w:rsidRPr="00BE486E">
        <w:rPr>
          <w:color w:val="auto"/>
          <w:lang w:val="kk-KZ"/>
        </w:rPr>
        <w:t xml:space="preserve">осы Жалпы талаптарға қатысты №1 Қосымшаға сәйкес Төлем картасы бойынша операцияларды жүргізуге лимиттер мен шектеулерді белгілейді. </w:t>
      </w:r>
    </w:p>
    <w:p w:rsidR="00BE486E" w:rsidRPr="00BE486E" w:rsidRDefault="00BE486E" w:rsidP="00BE486E">
      <w:pPr>
        <w:pStyle w:val="Default"/>
        <w:tabs>
          <w:tab w:val="left" w:pos="142"/>
          <w:tab w:val="left" w:pos="567"/>
        </w:tabs>
        <w:jc w:val="both"/>
        <w:rPr>
          <w:b/>
          <w:color w:val="auto"/>
          <w:lang w:val="ru-RU"/>
        </w:rPr>
      </w:pPr>
      <w:r w:rsidRPr="00BE486E">
        <w:rPr>
          <w:b/>
          <w:color w:val="auto"/>
          <w:lang w:val="ru-RU"/>
        </w:rPr>
        <w:t xml:space="preserve">3.7. </w:t>
      </w:r>
      <w:r w:rsidRPr="00BE486E">
        <w:rPr>
          <w:b/>
          <w:lang w:val="ru-RU"/>
        </w:rPr>
        <w:t xml:space="preserve">Төлем картасы шоты бойынша </w:t>
      </w:r>
      <w:r w:rsidRPr="00BE486E">
        <w:rPr>
          <w:b/>
          <w:color w:val="auto"/>
          <w:lang w:val="ru-RU"/>
        </w:rPr>
        <w:t>операциялар.</w:t>
      </w:r>
    </w:p>
    <w:p w:rsidR="00BE486E" w:rsidRPr="00BE486E" w:rsidRDefault="001C5EF6" w:rsidP="008265D6">
      <w:pPr>
        <w:pStyle w:val="aff5"/>
        <w:numPr>
          <w:ilvl w:val="2"/>
          <w:numId w:val="87"/>
        </w:numPr>
        <w:autoSpaceDE w:val="0"/>
        <w:autoSpaceDN w:val="0"/>
        <w:adjustRightInd w:val="0"/>
        <w:ind w:left="0" w:firstLine="0"/>
        <w:contextualSpacing w:val="0"/>
        <w:jc w:val="both"/>
        <w:rPr>
          <w:lang w:val="kk-KZ"/>
        </w:rPr>
      </w:pPr>
      <w:r>
        <w:rPr>
          <w:rStyle w:val="aff5"/>
          <w:lang w:val="kk-KZ" w:eastAsia="kk-KZ"/>
        </w:rPr>
        <w:t>Төлем картасын ұстаушы</w:t>
      </w:r>
      <w:r w:rsidRPr="00BE486E">
        <w:rPr>
          <w:lang w:val="ru-RU"/>
        </w:rPr>
        <w:t xml:space="preserve"> </w:t>
      </w:r>
      <w:r w:rsidR="00BE486E" w:rsidRPr="00BE486E">
        <w:rPr>
          <w:lang w:val="ru-RU"/>
        </w:rPr>
        <w:t>Төлем картасы шоты бойынша операциялар жүргізу,  Төлем картасын ұстаушының Банк алдындағы міндеттемелерін төлеу, сонымен қатар, ҚР заңнамасында, Жүйе ережелерінде және Банктің ішкі нормативтік құжаттарында қарастырылған басқа операцияларды жүргізу үшін қолданады. Банк үшінші тұлғалардың Төлем картасының қызмет көрсетуінен бас тартқаны үшін жауап бермейді.</w:t>
      </w:r>
    </w:p>
    <w:p w:rsidR="00BE486E" w:rsidRPr="00BE486E" w:rsidRDefault="00BE486E" w:rsidP="008265D6">
      <w:pPr>
        <w:pStyle w:val="aff5"/>
        <w:numPr>
          <w:ilvl w:val="2"/>
          <w:numId w:val="87"/>
        </w:numPr>
        <w:autoSpaceDE w:val="0"/>
        <w:autoSpaceDN w:val="0"/>
        <w:adjustRightInd w:val="0"/>
        <w:ind w:left="0" w:firstLine="0"/>
        <w:contextualSpacing w:val="0"/>
        <w:jc w:val="both"/>
        <w:rPr>
          <w:lang w:val="kk-KZ"/>
        </w:rPr>
      </w:pPr>
      <w:r w:rsidRPr="00BE486E">
        <w:rPr>
          <w:lang w:val="kk-KZ"/>
        </w:rPr>
        <w:t>Төлем картасын ұстаушының бастамасымен Төлем картасы шотымен операциялар бойынша Төлем картасын ұстаушы Төлем картасы шотында ақшаның жеткілікті болуын қамтамасыз ету мақсатында, Банкке келісімін береді және Төлем картасы шоты бойынша жүргізілген операциялар бойынша шығынға шығаруға төлемдік құжаттарды алғанға дейін Төлем картасы шотындағы ақшаны авторизациялау сомасына және Банктің комиссиялық сыйақы сомасына оқшаулауға өкілеттік береді. Бұл ретте Банк Төлем картасы шотындағы оқшауланған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келісімін береді және Банкке Төлем картасы шотын, Төлем картасын ұстаушыға алдын ала хабарламастан және оның қосымша келісімінсіз, операциялар мен комиссиялық сыйақы сомасына дебеттеуге өкілеттік береді.</w:t>
      </w:r>
    </w:p>
    <w:p w:rsidR="00BE486E" w:rsidRPr="00BE486E" w:rsidRDefault="00BE486E" w:rsidP="008265D6">
      <w:pPr>
        <w:pStyle w:val="aff5"/>
        <w:numPr>
          <w:ilvl w:val="2"/>
          <w:numId w:val="87"/>
        </w:numPr>
        <w:autoSpaceDE w:val="0"/>
        <w:autoSpaceDN w:val="0"/>
        <w:adjustRightInd w:val="0"/>
        <w:ind w:left="0" w:firstLine="0"/>
        <w:contextualSpacing w:val="0"/>
        <w:jc w:val="both"/>
        <w:rPr>
          <w:lang w:val="kk-KZ"/>
        </w:rPr>
      </w:pPr>
      <w:r w:rsidRPr="00BE486E">
        <w:rPr>
          <w:lang w:val="kk-KZ"/>
        </w:rPr>
        <w:t>Төлем картасы шотымен жүргізілген операциялар бойынша келіспеушіліктер болған кезде Төлем картасын ұстаушы Банкке карта операциясы жасалған күннен бастап 45 (қырық бес) күнтізбелік күннің ішінде қолда бар құжаттармен (слиптер, чектер және т.б.) қоса, сол операция бойынша жазбаша шағым талапты ұсынуы тиіс.</w:t>
      </w:r>
    </w:p>
    <w:p w:rsidR="00BE486E" w:rsidRPr="00BE486E" w:rsidRDefault="00BE486E" w:rsidP="00BE486E">
      <w:pPr>
        <w:pStyle w:val="aff5"/>
        <w:autoSpaceDE w:val="0"/>
        <w:autoSpaceDN w:val="0"/>
        <w:adjustRightInd w:val="0"/>
        <w:ind w:left="0"/>
        <w:contextualSpacing w:val="0"/>
        <w:jc w:val="both"/>
        <w:rPr>
          <w:lang w:val="kk-KZ"/>
        </w:rPr>
      </w:pPr>
      <w:r w:rsidRPr="00BE486E">
        <w:rPr>
          <w:lang w:val="kk-KZ"/>
        </w:rPr>
        <w:t xml:space="preserve">3.7.3.1. </w:t>
      </w:r>
      <w:r w:rsidRPr="00BE486E">
        <w:rPr>
          <w:rStyle w:val="s0"/>
          <w:sz w:val="24"/>
          <w:szCs w:val="24"/>
          <w:lang w:val="kk-KZ"/>
        </w:rPr>
        <w:t>Банк Төлем картасы Ұстаушысының өтініштерін, соның ішінде Төлем картасын немесе оның деректемелерін пайдаланумен байланысқан даулы жағдайлар туындаған кездегі 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картасының ұстаушысына өтініштерді, соның ішінде жазбаша нысандағы өтініштерді қарастыру нәтижелері туралы ақпарат жіберіледі (Төлем картасы ұстаушысының талабы бойынша).</w:t>
      </w:r>
    </w:p>
    <w:p w:rsidR="007A1CB5" w:rsidRDefault="007A1CB5" w:rsidP="008265D6">
      <w:pPr>
        <w:pStyle w:val="aff5"/>
        <w:numPr>
          <w:ilvl w:val="2"/>
          <w:numId w:val="87"/>
        </w:numPr>
        <w:autoSpaceDE w:val="0"/>
        <w:autoSpaceDN w:val="0"/>
        <w:adjustRightInd w:val="0"/>
        <w:ind w:left="0" w:firstLine="0"/>
        <w:contextualSpacing w:val="0"/>
        <w:jc w:val="both"/>
        <w:rPr>
          <w:lang w:val="kk-KZ"/>
        </w:rPr>
      </w:pPr>
      <w:r w:rsidRPr="007A1CB5">
        <w:rPr>
          <w:lang w:val="kk-KZ"/>
        </w:rPr>
        <w:t>Төлем картасы шотын толтыру ҚР қолданыстағы заңнамасына сәйкес қолма-қол немесе қолма-қол емес түрде жүргізіледі.  Төлем картасы шотын  шетел валютасындағы қолма-қол ақшамен толтырылған жағдайда Банк шетел валютасын</w:t>
      </w:r>
      <w:r>
        <w:rPr>
          <w:lang w:val="kk-KZ"/>
        </w:rPr>
        <w:t>дағы монеталарды қабылдамайды.</w:t>
      </w:r>
    </w:p>
    <w:p w:rsidR="00BE486E" w:rsidRPr="00BE486E" w:rsidRDefault="00BE486E" w:rsidP="008265D6">
      <w:pPr>
        <w:pStyle w:val="aff5"/>
        <w:numPr>
          <w:ilvl w:val="2"/>
          <w:numId w:val="87"/>
        </w:numPr>
        <w:autoSpaceDE w:val="0"/>
        <w:autoSpaceDN w:val="0"/>
        <w:adjustRightInd w:val="0"/>
        <w:ind w:left="0" w:firstLine="0"/>
        <w:contextualSpacing w:val="0"/>
        <w:jc w:val="both"/>
        <w:rPr>
          <w:lang w:val="kk-KZ"/>
        </w:rPr>
      </w:pPr>
      <w:r w:rsidRPr="00BE486E">
        <w:rPr>
          <w:lang w:val="kk-KZ"/>
        </w:rPr>
        <w:t>Төлем картасын ұстаушы Төлем картасы шоты бойынша жүргізген операцияға қарай Банк төмендегідей айырбастау бағамдарын қолданады: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3.7.5.1. Банктің қызмет көрсету желісінде (банкоматтар, басқа электронды терминалдар) Төлем картасы шотын қолма-қол ақшалай толтырған және қолма-қол ақшаны алған кезде, тауар және/немесе қызмет үшін төлем жасаған кезде – Банк бағамын;</w:t>
      </w:r>
    </w:p>
    <w:p w:rsidR="00BE486E" w:rsidRPr="00BE486E" w:rsidRDefault="00BE486E" w:rsidP="00BE486E">
      <w:pPr>
        <w:pStyle w:val="aff5"/>
        <w:autoSpaceDE w:val="0"/>
        <w:autoSpaceDN w:val="0"/>
        <w:adjustRightInd w:val="0"/>
        <w:ind w:left="0"/>
        <w:contextualSpacing w:val="0"/>
        <w:jc w:val="both"/>
        <w:rPr>
          <w:lang w:val="kk-KZ"/>
        </w:rPr>
      </w:pPr>
      <w:r w:rsidRPr="00BE486E">
        <w:rPr>
          <w:lang w:val="kk-KZ"/>
        </w:rPr>
        <w:t>3.7.5.2. басқа банктердің қызмет көрсету желісінде қолма-қол ақшаны алған, тауар және/немесе қызметке төлем жасаған кезде  - тиісті төлем Жүйесінің және/немесе банк бағамы.</w:t>
      </w:r>
    </w:p>
    <w:p w:rsidR="00BE486E" w:rsidRPr="00BE486E" w:rsidRDefault="00BE486E" w:rsidP="00BE486E">
      <w:pPr>
        <w:pStyle w:val="aff5"/>
        <w:autoSpaceDE w:val="0"/>
        <w:autoSpaceDN w:val="0"/>
        <w:adjustRightInd w:val="0"/>
        <w:ind w:left="0"/>
        <w:contextualSpacing w:val="0"/>
        <w:jc w:val="both"/>
        <w:rPr>
          <w:lang w:val="kk-KZ"/>
        </w:rPr>
      </w:pPr>
      <w:r w:rsidRPr="00BE486E">
        <w:rPr>
          <w:lang w:val="kk-KZ"/>
        </w:rPr>
        <w:t xml:space="preserve">3.7.6. Төлем картасы шотынан валютасы Төлем картасы шотын жүргізу валютасынан өзгеше шығыс операциялары бойынша ақшаны шығынға шығару Жүйеден төлемдік құжатты алған соң (Visa ХТЖ бойынша транзакция күнінен бастап 60 күнтізбелік күннен кеш емес, МС ХТЖ бойынша транзакция күнінен бастап 30 күнтізбелік күннен кеш емес) Төлем картасы шоты бойынша жүргізілген операция сомасында және Төлем Банкке Төлем картасын пайдалану арқылы төлемді және (немесе) ақша аударымын жүзеге асыру кезінде жасалған төлем құжатының түсуі күні мен уақтында әрекет еткен Банк бағамы бойынша жүзеге асырылады.    </w:t>
      </w:r>
    </w:p>
    <w:p w:rsidR="00BE486E" w:rsidRPr="00BE486E" w:rsidRDefault="00BE486E" w:rsidP="00BE486E">
      <w:pPr>
        <w:pStyle w:val="aff5"/>
        <w:autoSpaceDE w:val="0"/>
        <w:autoSpaceDN w:val="0"/>
        <w:adjustRightInd w:val="0"/>
        <w:ind w:left="0"/>
        <w:contextualSpacing w:val="0"/>
        <w:jc w:val="both"/>
        <w:rPr>
          <w:lang w:val="kk-KZ"/>
        </w:rPr>
      </w:pPr>
      <w:r w:rsidRPr="00BE486E">
        <w:rPr>
          <w:lang w:val="kk-KZ"/>
        </w:rPr>
        <w:t>3.7.7. Төлем картасын ұстаушы шетел валютасында Төлем картасы шотын ашу мен жүргізуге/ Төлем картасын (-ларын) шығаруға байланысты тәуекел етеді, ол шетелдік валютаға қатысты мемлекеттік органдар белгілеген шектеулерге, сонымен қоса, бірақ шектелместен, валюталық бақылау не валюталық операциялар жүргізуге, сонымен қатар, Төлем картасы шотында жатқан ақшаға салынатын салықтар немесе басқа да міндетті төлемдерге  байланысты туындауы мүмкін.</w:t>
      </w:r>
    </w:p>
    <w:p w:rsidR="00BE486E" w:rsidRPr="00BE486E" w:rsidRDefault="00BE486E" w:rsidP="00BE486E">
      <w:pPr>
        <w:spacing w:after="0" w:line="240" w:lineRule="auto"/>
        <w:jc w:val="both"/>
        <w:rPr>
          <w:rFonts w:ascii="Times New Roman" w:hAnsi="Times New Roman"/>
          <w:color w:val="000000"/>
          <w:sz w:val="24"/>
          <w:szCs w:val="24"/>
          <w:lang w:val="kk-KZ"/>
        </w:rPr>
      </w:pPr>
      <w:r w:rsidRPr="00BE486E">
        <w:rPr>
          <w:rFonts w:ascii="Times New Roman" w:hAnsi="Times New Roman"/>
          <w:sz w:val="24"/>
          <w:szCs w:val="24"/>
          <w:lang w:val="kk-KZ"/>
        </w:rPr>
        <w:t xml:space="preserve">3.7.8. Төлем картасынан 5 000 000 (бес миллион) теңгеден, 15 000 (он бес мың) АҚШ долларынан, еуродан және 1 000 000 (бір миллион) ресей рублінен жоғары сомадағы қолма-қол ақшаны POS-терминал арқылы шешіп алған кезде, алдын-ала, валюта түріне тәуелсіз: жоғарыда көрсетілген ұлттық валютадағы соманы алудың болжамды күніне кем дегенде 2 (екі) жұмыс күні қалғанда және жоғарыда көрсетілген шетел валютасындағы соманы алудың болжамды күніне кем дегенде 3 (үш) жұмыс күні қалғанда Банк белгілеген нысан бойынша тиісті Қолма-қол ақшаның алдын-ала тапсырысына өтінімді  Банкке ұсыну керек. </w:t>
      </w:r>
    </w:p>
    <w:p w:rsidR="00BE486E" w:rsidRPr="00BE486E" w:rsidRDefault="00BE486E" w:rsidP="00BE486E">
      <w:pPr>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Банк өзінің қалауы бойынша қолма-қол ақшаны беруді  шығыс құжаттарын ҚР заңнамасына және Банктің ішкі нормативтік құжаттарына сәйкес ресімдеп, Қолма-қол ақшаның алдын-ала тапсырысына өтінімді берген күні  жүзеге асыра алады.</w:t>
      </w:r>
    </w:p>
    <w:p w:rsidR="00BE486E" w:rsidRPr="00BE486E" w:rsidRDefault="00BE486E" w:rsidP="00BE486E">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3.7.9.</w:t>
      </w:r>
      <w:r w:rsidR="001C5EF6" w:rsidRPr="001C5EF6">
        <w:rPr>
          <w:rStyle w:val="aff5"/>
          <w:rFonts w:ascii="Times New Roman" w:eastAsia="Times New Roman" w:hAnsi="Times New Roman"/>
          <w:sz w:val="24"/>
          <w:szCs w:val="24"/>
          <w:lang w:val="kk-KZ" w:eastAsia="kk-KZ"/>
        </w:rPr>
        <w:t xml:space="preserve"> </w:t>
      </w:r>
      <w:r w:rsidR="001C5EF6">
        <w:rPr>
          <w:rStyle w:val="aff5"/>
          <w:rFonts w:ascii="Times New Roman" w:eastAsia="Times New Roman" w:hAnsi="Times New Roman"/>
          <w:sz w:val="24"/>
          <w:szCs w:val="24"/>
          <w:lang w:val="kk-KZ" w:eastAsia="kk-KZ"/>
        </w:rPr>
        <w:t>Банк ҚР заңнамасына, Жалпы талаптарға және тиісті шарттарға, Visa International, MasterCard Worldwide және UnionPay International халықаралық төлем жүйелерінің қызмет ету ережелеріне қарсы келетін, шартта белгіленген мақсаттарға қарсы келетін Карталық опеарцияларды,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r w:rsidRPr="00BE486E">
        <w:rPr>
          <w:rFonts w:ascii="Times New Roman" w:hAnsi="Times New Roman"/>
          <w:sz w:val="24"/>
          <w:szCs w:val="24"/>
          <w:lang w:val="kk-KZ"/>
        </w:rPr>
        <w:t>.</w:t>
      </w:r>
    </w:p>
    <w:p w:rsidR="00BE486E" w:rsidRPr="00BE486E" w:rsidRDefault="00BE486E" w:rsidP="00BE486E">
      <w:pPr>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xml:space="preserve">3.7.10. Төлем картасы шотындағы ақша қалдығына сыйақыны есептеу Банкпен жүргізілмейді. </w:t>
      </w:r>
    </w:p>
    <w:p w:rsidR="00BE486E" w:rsidRPr="00BE486E" w:rsidRDefault="00BE486E" w:rsidP="00BE486E">
      <w:pPr>
        <w:spacing w:after="0" w:line="240" w:lineRule="auto"/>
        <w:jc w:val="both"/>
        <w:rPr>
          <w:rStyle w:val="s0"/>
          <w:sz w:val="24"/>
          <w:szCs w:val="24"/>
          <w:lang w:val="kk-KZ"/>
        </w:rPr>
      </w:pPr>
      <w:r w:rsidRPr="00BE486E">
        <w:rPr>
          <w:rFonts w:ascii="Times New Roman" w:hAnsi="Times New Roman"/>
          <w:sz w:val="24"/>
          <w:szCs w:val="24"/>
          <w:lang w:val="kk-KZ"/>
        </w:rPr>
        <w:t xml:space="preserve">3.7.11. Банк Төлем картасы ұстаушысының Төлем картасының жоғалғандығы және (немесе) Төлем картасын санкцияланбаған пайдалану жөніндегі хабарламасын алған соң, санкцияланбаған операцияларды жүргізген жағдайда, олар үшін жауапты болады.  </w:t>
      </w:r>
      <w:r w:rsidRPr="00BE486E">
        <w:rPr>
          <w:rStyle w:val="s0"/>
          <w:sz w:val="24"/>
          <w:szCs w:val="24"/>
          <w:lang w:val="kk-KZ"/>
        </w:rPr>
        <w:t xml:space="preserve">Банк төлем картасы  ұстаушысының санкцияланбаған операцияны өтеу туралы өтініші негізінде санкцияланбаған төлем дерегін белгілеу бойынша шараларды қабылдайды және осындай өтінішті алған күннен бастап 15 (он бес) күнтізбелік күн ішінде оған санкцияланбаған операция мөлшеріндегі ақша сомасын өтейді немесе шартта көзделген тәсілмен себебін көрсетумен санкцияланбаған операцияны өтеуден бас тарту хабарламасын жібереді. </w:t>
      </w:r>
    </w:p>
    <w:p w:rsidR="00BE486E" w:rsidRPr="00BE486E" w:rsidRDefault="00BE486E" w:rsidP="00BE486E">
      <w:pPr>
        <w:spacing w:after="0" w:line="240" w:lineRule="auto"/>
        <w:jc w:val="both"/>
        <w:rPr>
          <w:rFonts w:ascii="Times New Roman" w:hAnsi="Times New Roman"/>
          <w:sz w:val="24"/>
          <w:szCs w:val="24"/>
          <w:lang w:val="kk-KZ"/>
        </w:rPr>
      </w:pPr>
      <w:r w:rsidRPr="00BE486E">
        <w:rPr>
          <w:rStyle w:val="s0"/>
          <w:sz w:val="24"/>
          <w:szCs w:val="24"/>
          <w:lang w:val="kk-KZ"/>
        </w:rPr>
        <w:t xml:space="preserve">3.7.12. Үшінші тұлғалардан ақпаратты алу арқылы қосымша зерттеу қажет болған жағдайда немесе тексеруді жүргізу жағдайында Банк Төлем картасы ұстаушысының өтінішін қарастырады және ҚР ішінде операциялар бойынша 30 (отыз) күнтізбелік күн ішінде немесе шетелде жүргізілген операциялар бойынша 60 (алпыс) күнтізбелік күн ішінде шешім қабылдайды, және ол жөнінде Төлем картасы ұстаушысын жазбаша түрде хабардар етеді.  </w:t>
      </w:r>
    </w:p>
    <w:p w:rsidR="00BE486E" w:rsidRPr="00BE486E" w:rsidRDefault="00BE486E" w:rsidP="00BE486E">
      <w:pPr>
        <w:spacing w:after="0" w:line="240" w:lineRule="auto"/>
        <w:jc w:val="both"/>
        <w:rPr>
          <w:rFonts w:ascii="Times New Roman" w:hAnsi="Times New Roman"/>
          <w:sz w:val="24"/>
          <w:szCs w:val="24"/>
          <w:lang w:val="kk-KZ"/>
        </w:rPr>
      </w:pPr>
      <w:r w:rsidRPr="00BE486E">
        <w:rPr>
          <w:rStyle w:val="s0"/>
          <w:sz w:val="24"/>
          <w:szCs w:val="24"/>
          <w:lang w:val="kk-KZ"/>
        </w:rPr>
        <w:t>3.7.13. Банктің санкцияланбаған операцияны өтеуден бас тартуы Төлем картасы ұстаушысының төлем картасын пайдалану ережелерін бұзғандығын немесе оның төлем картасын пайдалана отырып, алаяқтық операцияларға қатысуын  растау негіздер, белгілер немесе деректер бар болған жағдайда жүзеге асырылады.</w:t>
      </w:r>
    </w:p>
    <w:p w:rsidR="00BE486E" w:rsidRPr="00BE486E" w:rsidRDefault="00BE486E" w:rsidP="00BE486E">
      <w:pPr>
        <w:spacing w:after="0" w:line="240" w:lineRule="auto"/>
        <w:jc w:val="both"/>
        <w:rPr>
          <w:rStyle w:val="s0"/>
          <w:sz w:val="24"/>
          <w:szCs w:val="24"/>
          <w:lang w:val="kk-KZ"/>
        </w:rPr>
      </w:pPr>
      <w:r w:rsidRPr="00BE486E">
        <w:rPr>
          <w:rStyle w:val="s0"/>
          <w:sz w:val="24"/>
          <w:szCs w:val="24"/>
          <w:lang w:val="kk-KZ"/>
        </w:rPr>
        <w:t xml:space="preserve">3.7.14. Төлем картасының ұстаушысы төлем картасының жоғалғандығы немесе төлем картасының санкциясыз пайдаланылуы жөнінде Банкте хабардар етпеген жағдайда, төлем картасын жоғалтумен немесе төлем картасын санкциясыз пайдаланумен байланысқан барлық тәуекелдер үшін жауапты болады. </w:t>
      </w:r>
    </w:p>
    <w:p w:rsidR="00BE486E" w:rsidRPr="00BE486E" w:rsidRDefault="00BE486E" w:rsidP="00BE486E">
      <w:pPr>
        <w:spacing w:after="0" w:line="240" w:lineRule="auto"/>
        <w:jc w:val="both"/>
        <w:rPr>
          <w:rFonts w:ascii="Times New Roman" w:hAnsi="Times New Roman"/>
          <w:color w:val="000000"/>
          <w:sz w:val="24"/>
          <w:szCs w:val="24"/>
          <w:lang w:val="kk-KZ"/>
        </w:rPr>
      </w:pPr>
      <w:r w:rsidRPr="00BE486E">
        <w:rPr>
          <w:rStyle w:val="s0"/>
          <w:sz w:val="24"/>
          <w:szCs w:val="24"/>
          <w:lang w:val="kk-KZ"/>
        </w:rPr>
        <w:t>3.7.15. Төлем картасы ұстаушысының Төлем картасын пайдалануды уақытша тоқтатуы немесе тоқтатуы көрсетілген пайдалануды уақытша тоқтату немесе тоқтату сәтіне дейін туындайтын Төлем картасы ұстаушысының және Банктің  міндеттемелерін тоқтатпайды.</w:t>
      </w:r>
    </w:p>
    <w:p w:rsidR="00BE486E" w:rsidRPr="00BE486E" w:rsidRDefault="00BE486E" w:rsidP="00BE486E">
      <w:pPr>
        <w:spacing w:after="0" w:line="240" w:lineRule="auto"/>
        <w:jc w:val="both"/>
        <w:rPr>
          <w:rFonts w:ascii="Times New Roman" w:hAnsi="Times New Roman"/>
          <w:sz w:val="24"/>
          <w:szCs w:val="24"/>
          <w:lang w:val="kk-KZ"/>
        </w:rPr>
      </w:pPr>
      <w:r w:rsidRPr="00BE486E">
        <w:rPr>
          <w:rFonts w:ascii="Times New Roman" w:hAnsi="Times New Roman"/>
          <w:b/>
          <w:sz w:val="24"/>
          <w:szCs w:val="24"/>
          <w:lang w:val="ru-RU"/>
        </w:rPr>
        <w:t xml:space="preserve">3.8. Төлем картасы шоты бойынша техникалық овердрафт және берешекті өтеу </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sz w:val="24"/>
          <w:szCs w:val="24"/>
          <w:lang w:val="ru-RU"/>
        </w:rPr>
        <w:t>3.8.1. Техникалық овердрафт келесі жағдайда болады:</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3.8.1.1. валюта бағамдары ауытқыған жағдайда;</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bCs/>
          <w:sz w:val="24"/>
          <w:szCs w:val="24"/>
          <w:lang w:val="kk-KZ"/>
        </w:rPr>
        <w:t>3.8.1.2. операциялар Off-line режімінде болған және Банк растамаған, бірақ Ұстаушы сатып алған тауарды немесе қызметті алған жағдайда;</w:t>
      </w:r>
    </w:p>
    <w:p w:rsidR="00BE486E" w:rsidRPr="00D00945"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xml:space="preserve">3.8.1.3. Ұстаушы осы Жалпы талаптарды бұзған жағдайда немесе Банк үшін зиян келтіруге әкеп </w:t>
      </w:r>
      <w:r w:rsidR="00D00945">
        <w:rPr>
          <w:rFonts w:ascii="Times New Roman" w:hAnsi="Times New Roman"/>
          <w:sz w:val="24"/>
          <w:szCs w:val="24"/>
          <w:lang w:val="kk-KZ"/>
        </w:rPr>
        <w:t>соғатын жағдай туындаған кезде.</w:t>
      </w:r>
    </w:p>
    <w:p w:rsidR="00BE486E" w:rsidRPr="00BE486E" w:rsidRDefault="00D00945" w:rsidP="00BE486E">
      <w:pPr>
        <w:autoSpaceDE w:val="0"/>
        <w:autoSpaceDN w:val="0"/>
        <w:adjustRightInd w:val="0"/>
        <w:spacing w:after="0" w:line="240" w:lineRule="auto"/>
        <w:jc w:val="both"/>
        <w:rPr>
          <w:rFonts w:ascii="Times New Roman" w:hAnsi="Times New Roman"/>
          <w:bCs/>
          <w:sz w:val="24"/>
          <w:szCs w:val="24"/>
          <w:lang w:val="kk-KZ"/>
        </w:rPr>
      </w:pPr>
      <w:r>
        <w:rPr>
          <w:rFonts w:ascii="Times New Roman" w:hAnsi="Times New Roman"/>
          <w:bCs/>
          <w:sz w:val="24"/>
          <w:szCs w:val="24"/>
          <w:lang w:val="kk-KZ"/>
        </w:rPr>
        <w:t>3.8</w:t>
      </w:r>
      <w:r w:rsidRPr="0048420B">
        <w:rPr>
          <w:rFonts w:ascii="Times New Roman" w:hAnsi="Times New Roman"/>
          <w:bCs/>
          <w:sz w:val="24"/>
          <w:szCs w:val="24"/>
          <w:lang w:val="kk-KZ"/>
        </w:rPr>
        <w:t>.2</w:t>
      </w:r>
      <w:r w:rsidR="00BF3BEF" w:rsidRPr="0048420B">
        <w:rPr>
          <w:rFonts w:ascii="Times New Roman" w:hAnsi="Times New Roman"/>
          <w:bCs/>
          <w:sz w:val="24"/>
          <w:szCs w:val="24"/>
          <w:lang w:val="kk-KZ"/>
        </w:rPr>
        <w:t>.</w:t>
      </w:r>
      <w:r w:rsidR="00BF3BEF" w:rsidRPr="0048420B">
        <w:rPr>
          <w:rFonts w:ascii="Times New Roman" w:hAnsi="Times New Roman"/>
          <w:bCs/>
          <w:sz w:val="24"/>
          <w:szCs w:val="24"/>
          <w:lang w:val="kk-KZ"/>
        </w:rPr>
        <w:tab/>
      </w:r>
      <w:r w:rsidR="00BF3BEF" w:rsidRPr="0048420B">
        <w:rPr>
          <w:rStyle w:val="a0"/>
          <w:rFonts w:ascii="Times New Roman" w:hAnsi="Times New Roman"/>
          <w:sz w:val="24"/>
          <w:szCs w:val="24"/>
          <w:lang w:val="kk-KZ"/>
        </w:rPr>
        <w:t>Карта ұстаушы Төлем картасын Шотынан ақша жұмсалуын қадағалауға және техникалық овердрафтқа жол бермеуге міндетті. Банк кез келген сәтте Карта ұстаушысына техникалық овердрафт бойынша берешек сомасын толық көлемде өтеу туралы жазбаша талап жібере алады. Клиент техникалық овердрафт бойынша берешекті Клиент Мобильді құрылғыға Push-хабарлама және/немесе мобильді телефонға SMS-хабарлама және/немесе Банктің тиісті талабы көрсетілген қағаз бетіндегі хабарлама алған сәттен бастап 10 (он) жұмыс күні ішінде өтеуге міндетті. Егер Клиент берешекті көрсетілген мерзімге дейін өтемесе, Банк ҚР заңнамасына сәйкес берешекті өндіріп алу бойынша барлық қажетті шараларды жүргізуге құқылы</w:t>
      </w:r>
      <w:r w:rsidR="00BE486E" w:rsidRPr="0048420B">
        <w:rPr>
          <w:rFonts w:ascii="Times New Roman" w:hAnsi="Times New Roman"/>
          <w:bCs/>
          <w:sz w:val="24"/>
          <w:szCs w:val="24"/>
          <w:lang w:val="kk-KZ"/>
        </w:rPr>
        <w:t>.</w:t>
      </w:r>
    </w:p>
    <w:p w:rsidR="00BE486E" w:rsidRPr="00BE486E" w:rsidRDefault="00D00945" w:rsidP="00BE486E">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bCs/>
          <w:sz w:val="24"/>
          <w:szCs w:val="24"/>
          <w:lang w:val="kk-KZ"/>
        </w:rPr>
        <w:t>3.8.3</w:t>
      </w:r>
      <w:r w:rsidR="00BE486E" w:rsidRPr="00BE486E">
        <w:rPr>
          <w:rFonts w:ascii="Times New Roman" w:hAnsi="Times New Roman"/>
          <w:bCs/>
          <w:sz w:val="24"/>
          <w:szCs w:val="24"/>
          <w:lang w:val="kk-KZ"/>
        </w:rPr>
        <w:t>. Техникалық овердрафт пайда болған сәттен бастап, сонымен қатар, Банк пен Клиент арасында жасалған шарттар бойынша Ұстаушының берешегі пайда болған басқа жағдайларда, Банк (Банк төлем картасы шотын тікелей дебеттеу арқылы дебеттейді) Төлем картасы шотына түсетін ақшаны келесі кезекте Ұстаушының берешегін өтеу үшін жібереді:</w:t>
      </w:r>
    </w:p>
    <w:p w:rsidR="00BE486E" w:rsidRPr="00BE486E" w:rsidRDefault="00BE486E" w:rsidP="00BE486E">
      <w:pPr>
        <w:pStyle w:val="aff5"/>
        <w:tabs>
          <w:tab w:val="left" w:pos="284"/>
        </w:tabs>
        <w:autoSpaceDE w:val="0"/>
        <w:autoSpaceDN w:val="0"/>
        <w:adjustRightInd w:val="0"/>
        <w:ind w:left="0"/>
        <w:jc w:val="both"/>
        <w:rPr>
          <w:lang w:val="kk-KZ"/>
        </w:rPr>
      </w:pPr>
      <w:r w:rsidRPr="00BE486E">
        <w:rPr>
          <w:lang w:val="ru-RU"/>
        </w:rPr>
        <w:t>-</w:t>
      </w:r>
      <w:r w:rsidRPr="00BE486E">
        <w:rPr>
          <w:lang w:val="ru-RU"/>
        </w:rPr>
        <w:tab/>
        <w:t>Банк шығындарының сомасы;</w:t>
      </w:r>
    </w:p>
    <w:p w:rsidR="00BE486E" w:rsidRPr="00BE486E" w:rsidRDefault="00BE486E" w:rsidP="00BE486E">
      <w:pPr>
        <w:pStyle w:val="aff5"/>
        <w:tabs>
          <w:tab w:val="left" w:pos="284"/>
        </w:tabs>
        <w:autoSpaceDE w:val="0"/>
        <w:autoSpaceDN w:val="0"/>
        <w:adjustRightInd w:val="0"/>
        <w:ind w:left="0"/>
        <w:jc w:val="both"/>
        <w:rPr>
          <w:lang w:val="kk-KZ"/>
        </w:rPr>
      </w:pPr>
      <w:r w:rsidRPr="00BE486E">
        <w:rPr>
          <w:lang w:val="ru-RU"/>
        </w:rPr>
        <w:t>-</w:t>
      </w:r>
      <w:r w:rsidRPr="00BE486E">
        <w:rPr>
          <w:lang w:val="ru-RU"/>
        </w:rPr>
        <w:tab/>
        <w:t>комиссиялар сомасы;</w:t>
      </w:r>
    </w:p>
    <w:p w:rsidR="00BE486E" w:rsidRPr="00BE486E" w:rsidRDefault="00BE486E" w:rsidP="00BE486E">
      <w:pPr>
        <w:pStyle w:val="aff5"/>
        <w:tabs>
          <w:tab w:val="left" w:pos="284"/>
        </w:tabs>
        <w:autoSpaceDE w:val="0"/>
        <w:autoSpaceDN w:val="0"/>
        <w:adjustRightInd w:val="0"/>
        <w:ind w:left="0"/>
        <w:jc w:val="both"/>
        <w:rPr>
          <w:lang w:val="kk-KZ"/>
        </w:rPr>
      </w:pPr>
      <w:r w:rsidRPr="00BE486E">
        <w:rPr>
          <w:lang w:val="kk-KZ"/>
        </w:rPr>
        <w:t>-</w:t>
      </w:r>
      <w:r w:rsidRPr="00BE486E">
        <w:rPr>
          <w:lang w:val="kk-KZ"/>
        </w:rPr>
        <w:tab/>
        <w:t>техникалық овердрафт сомасы;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Бұл ретте Банк басқа кезектілік белгілеуге құқылы.</w:t>
      </w:r>
    </w:p>
    <w:p w:rsidR="00BE486E" w:rsidRPr="00BE486E" w:rsidRDefault="00D00945" w:rsidP="00BE486E">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sz w:val="24"/>
          <w:szCs w:val="24"/>
          <w:lang w:val="kk-KZ"/>
        </w:rPr>
        <w:t>3.8.4</w:t>
      </w:r>
      <w:r w:rsidR="00BE486E" w:rsidRPr="00BE486E">
        <w:rPr>
          <w:rFonts w:ascii="Times New Roman" w:hAnsi="Times New Roman"/>
          <w:sz w:val="24"/>
          <w:szCs w:val="24"/>
          <w:lang w:val="kk-KZ"/>
        </w:rPr>
        <w:t>. Ұстаушының Төлем картасы шотынан Банк алдынағы берешегін өтеу келесі кезекте жүргізіледі:</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ru-RU"/>
        </w:rPr>
        <w:t>- Банк шығындарының сомасы;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ru-RU"/>
        </w:rPr>
        <w:t>- комиссиялар сомасы;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техникалық овердрафт;</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мерзімі өткен сыйақы бойынша тұрақсыздық айыбы (өсім, айыппұл) сомасы;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мерзімі өткен негізгі қарыз бойынша тұрақсыздық айыбы (өсім, айыппұл) сомасы;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мерзімі өткен сыйақы сомасы;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мерзімі өткен негізгі қарыз сомасы;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ru-RU"/>
        </w:rPr>
        <w:t>- сыйақы сомасы;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ru-RU"/>
        </w:rPr>
        <w:t>- негізгі қарыз сомасы.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Бұл ретте Банк басқа кезекті анықтауға құқылы.</w:t>
      </w:r>
    </w:p>
    <w:p w:rsidR="00BE486E" w:rsidRPr="00BE486E" w:rsidRDefault="00BE486E" w:rsidP="00BE486E">
      <w:pPr>
        <w:pStyle w:val="Default"/>
        <w:tabs>
          <w:tab w:val="left" w:pos="0"/>
          <w:tab w:val="left" w:pos="567"/>
          <w:tab w:val="left" w:pos="709"/>
        </w:tabs>
        <w:jc w:val="both"/>
        <w:rPr>
          <w:b/>
          <w:color w:val="auto"/>
          <w:lang w:val="kk-KZ"/>
        </w:rPr>
      </w:pPr>
      <w:r w:rsidRPr="00BE486E">
        <w:rPr>
          <w:b/>
          <w:lang w:val="kk-KZ"/>
        </w:rPr>
        <w:t xml:space="preserve">3.9. </w:t>
      </w:r>
      <w:r w:rsidRPr="00BE486E">
        <w:rPr>
          <w:b/>
          <w:color w:val="auto"/>
          <w:lang w:val="kk-KZ"/>
        </w:rPr>
        <w:t>Төлем картасын және Төлем картасының шотын бұғаттау/бұғаттаудан шығару</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3.9.1. Төлем картасын бұғаттау Төлем картасын ұстаушының төмендегі жағдайларда бұғаттау туралы талабының негізінде жүргізіледі:</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төлем картасы ұрланған;</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төлем картасы жоғалған;</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sz w:val="24"/>
          <w:szCs w:val="24"/>
          <w:lang w:val="kk-KZ"/>
        </w:rPr>
        <w:t>- төлем картасы шотын рұқсатсыз пайдаланған жағдайда;</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bCs/>
          <w:sz w:val="24"/>
          <w:szCs w:val="24"/>
          <w:lang w:val="kk-KZ"/>
        </w:rPr>
        <w:t>- Төлем картасын ұстаушының бұғаттау туралы талабында көрсетілген басқа негіздемелер бойынша.</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sz w:val="24"/>
          <w:szCs w:val="24"/>
          <w:lang w:val="kk-KZ"/>
        </w:rPr>
        <w:t>3.9.2. Банк өзінің бастамасымен Төлем картасының ұстаушысының қосымша келісімін немесе кейінірек мақұлдамасын алмастан төмендегі жағдайларда Төлем картасын және/немесе Төлем картасы шотын бұғаттауға құқылы:</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eastAsia="ru-RU"/>
        </w:rPr>
        <w:t>- Төлем картасын ұстаушы Жалпы талаптарды бұзған/орындамаған жғдайда;</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Банктің пікірі бойынша Төлем картасының Ұстаушысына және/немесе Банкке зиян келтірілуі мүмкін жағдайлар болғанда;</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Төлем картасының Ұстаушысының Банк алдындағы берешегінің басқа түрлері болған жағдайда;</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sz w:val="24"/>
          <w:szCs w:val="24"/>
          <w:lang w:val="kk-KZ"/>
        </w:rPr>
        <w:t>- Төлем картасының Ұстаушысы Төлем картасы шоты бойынша кәсіпкерлік қызметпен байланысты операциялар жүргізген кезде;</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Төлем картасының Ұстаушысы берешегін 10 (он) жұмыс күні ішінде өтемегенде;</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sz w:val="24"/>
          <w:szCs w:val="24"/>
          <w:lang w:val="kk-KZ" w:eastAsia="ru-RU"/>
        </w:rPr>
        <w:t>-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 ҚР заңнамасына Шарт бойынша операциялардыі шектейтін өзгерістер енгізілгенде;</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 ҚР заңнамасымен анықталған процедураларға сәйкес уәкілетті мемлекеттік органдардың және/немесе лауазымды тұлғалардың Төлем картасы шоты бойынша шығыс операцияларын тоқтату туралы шешімдері/қаулылары негізінде;</w:t>
      </w:r>
    </w:p>
    <w:p w:rsidR="00BE486E" w:rsidRPr="00BE486E" w:rsidRDefault="00BE486E" w:rsidP="00BE486E">
      <w:pPr>
        <w:shd w:val="clear" w:color="auto" w:fill="FFFFFF"/>
        <w:tabs>
          <w:tab w:val="left" w:pos="567"/>
          <w:tab w:val="left" w:pos="1276"/>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Жалпы талаптардың 14.4. және 14.5. тармақтарында белгіленген жағдайларда;</w:t>
      </w:r>
    </w:p>
    <w:p w:rsidR="00BE486E" w:rsidRPr="00BE486E" w:rsidRDefault="00BE486E" w:rsidP="00BE486E">
      <w:pPr>
        <w:shd w:val="clear" w:color="auto" w:fill="FFFFFF"/>
        <w:tabs>
          <w:tab w:val="left" w:pos="567"/>
          <w:tab w:val="left" w:pos="1276"/>
        </w:tabs>
        <w:spacing w:after="0" w:line="240" w:lineRule="auto"/>
        <w:jc w:val="both"/>
        <w:rPr>
          <w:rFonts w:ascii="Times New Roman" w:hAnsi="Times New Roman"/>
          <w:bCs/>
          <w:sz w:val="24"/>
          <w:szCs w:val="24"/>
          <w:lang w:val="kk-KZ"/>
        </w:rPr>
      </w:pPr>
      <w:r w:rsidRPr="00BE486E">
        <w:rPr>
          <w:rFonts w:ascii="Times New Roman" w:hAnsi="Times New Roman"/>
          <w:sz w:val="24"/>
          <w:szCs w:val="24"/>
          <w:lang w:val="kk-KZ" w:eastAsia="ru-RU"/>
        </w:rPr>
        <w:t>- ҚР қолданыстағы заңнамасымен, Жүйе ережелерімен, Банктің ішкі ережелерімен және нормативтік құжаттармен қарастырылған өзге жағдайларда</w:t>
      </w:r>
      <w:r w:rsidRPr="00BE486E">
        <w:rPr>
          <w:rFonts w:ascii="Times New Roman" w:hAnsi="Times New Roman"/>
          <w:bCs/>
          <w:sz w:val="24"/>
          <w:szCs w:val="24"/>
          <w:lang w:val="kk-KZ"/>
        </w:rPr>
        <w:t>.</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 xml:space="preserve">3.9.3. Төлем картасын ұстаушының бастамасымен Жалпы талаптарда көрсетілген негіздемелер бойынша Төлем картасын оқшаулау үшін Төлем картасын ұстаушы Төлем картасын бұғаттау туралы жазбаша (Банк белгілеген нысан бойынша) немесе ауызша талаппен телефон арқылы Банктің  </w:t>
      </w:r>
      <w:r w:rsidRPr="00BE486E">
        <w:rPr>
          <w:rFonts w:ascii="Times New Roman" w:hAnsi="Times New Roman"/>
          <w:sz w:val="24"/>
          <w:szCs w:val="24"/>
          <w:lang w:val="kk-KZ" w:eastAsia="ru-RU"/>
        </w:rPr>
        <w:t>Байланыс орталығы</w:t>
      </w:r>
      <w:r w:rsidRPr="00BE486E">
        <w:rPr>
          <w:rFonts w:ascii="Times New Roman" w:hAnsi="Times New Roman"/>
          <w:bCs/>
          <w:sz w:val="24"/>
          <w:szCs w:val="24"/>
          <w:lang w:val="kk-KZ"/>
        </w:rPr>
        <w:t xml:space="preserve"> тез арада өтініш білдіруі немесе Төлем картасын Өзіне-өзі қызмет көрсету құрылғысы арқылы бұғаттауы қажет.</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 xml:space="preserve">3.9.4. </w:t>
      </w:r>
      <w:r w:rsidRPr="00BE486E">
        <w:rPr>
          <w:rFonts w:ascii="Times New Roman" w:hAnsi="Times New Roman"/>
          <w:sz w:val="24"/>
          <w:szCs w:val="24"/>
          <w:lang w:val="kk-KZ" w:eastAsia="ru-RU"/>
        </w:rPr>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не Байланыс орталығы арқылы жүзеге асырылады</w:t>
      </w:r>
      <w:r w:rsidRPr="00BE486E">
        <w:rPr>
          <w:rFonts w:ascii="Times New Roman" w:hAnsi="Times New Roman"/>
          <w:bCs/>
          <w:sz w:val="24"/>
          <w:szCs w:val="24"/>
          <w:lang w:val="kk-KZ"/>
        </w:rPr>
        <w:t>.</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 xml:space="preserve">3.9.5. Төлем картасы, егер Төлем картасы ұрлануына немесе жоғалуына байланысты бұғатталған болса, Төлем картасын ұстаушының өтінішімен бұғаттаудан шығару мүмкін емес. Бұл жағдайда Төлем картасын ұстаушы Банкке Төлем картасын қайта шығаруға өтініш жасауы қажет. Жаңа Төлем картасы жаңа нөмірмен және ПИН-кодпен қайта шығарылады, сондай-ақ Төлем картасының ұстаушысы Банк тарифтеріне сәйкес комиссияны ескере отырып, ПИН-конверттегі ПИН-код мөрімен Төлем картасын қайта шығаруға тапсырыс бере алады. </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3.9.6. Осы арқылы Төлем картасын ұстаушы Төлем картасын оқшаулау туралы тиісті түрде тіркелген талап болмаған жағдайда, Төлем картасы Төлем картасын ұстаушының иелігінде және қолданып жүр деп есептелетіндігімен, ал Банк көрсетілген талапты тіркегенге дейін Төлем картасын қолданып жасалған Төлем картасы шоты бойынша операциялар Төлем картасын ұстаушының тиісті түрде рұқсатымен болған деп есептелетіндігімен сөзсіз келіседі. Төлем картасын ұстаушы Төлем картасын бұғаттау күшіне енгенге дейін Төлем картасы шоты бойынша жасалған операцияларға қатысты тәуекел етеді және жауапкершілік атқарады.</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 xml:space="preserve">3.9.7. Төлем картасын ұстаушы Төлем картасын бұғаттау туралы талап қойды деп есептеледі, ол осы талаптың өзінің ықыласына сәйкес келмеу мүмкіндігі үшін, сонымен қатар, Банктің Төлем картасын оқшаулау салдары үшін тәуекел етеді және жауап береді. </w:t>
      </w:r>
    </w:p>
    <w:p w:rsidR="001C5EF6"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3.9.8. Төлем картасы бұрын жоғалған деп берілгендігі анықталған жағдайда, Төлем картасын ұстаушы бұл жөнінде Банкке тез арада хабар беруге және Төлем картасын Банкке қайтаруға міндетті. Табылған Төлем картасы қайтарылмаған жағдайда, Төлем картасын ұстаушы Банкке Төлем картасының осылай қайтарылмау салдары үшін барлық тәуекелді көтереді.</w:t>
      </w:r>
    </w:p>
    <w:p w:rsidR="00BE486E" w:rsidRPr="00BE486E" w:rsidRDefault="001C5EF6" w:rsidP="00BE486E">
      <w:pPr>
        <w:autoSpaceDE w:val="0"/>
        <w:autoSpaceDN w:val="0"/>
        <w:adjustRightInd w:val="0"/>
        <w:spacing w:after="0" w:line="240" w:lineRule="auto"/>
        <w:jc w:val="both"/>
        <w:rPr>
          <w:rFonts w:ascii="Times New Roman" w:hAnsi="Times New Roman"/>
          <w:bCs/>
          <w:sz w:val="24"/>
          <w:szCs w:val="24"/>
          <w:lang w:val="kk-KZ"/>
        </w:rPr>
      </w:pPr>
      <w:r>
        <w:rPr>
          <w:rStyle w:val="a0"/>
          <w:rFonts w:ascii="Times New Roman" w:hAnsi="Times New Roman"/>
          <w:sz w:val="24"/>
          <w:lang w:val="kk-KZ" w:eastAsia="kk-KZ"/>
        </w:rPr>
        <w:t>3.9.9.</w:t>
      </w:r>
      <w:r>
        <w:rPr>
          <w:rStyle w:val="a0"/>
          <w:rFonts w:ascii="Times New Roman" w:hAnsi="Times New Roman"/>
          <w:sz w:val="24"/>
          <w:lang w:val="kk-KZ" w:eastAsia="kk-KZ"/>
        </w:rPr>
        <w:tab/>
        <w:t>CVV2-кодты/CVC2 кодты үш реттен көп қате енгізу арқылы Төлем картасы бұғатталған жағдайда Банк автоматты режимде Клиенттің Төлем картасы бойынша тәулігіне 1 (бір) рет CVV2-код/CVC2 код есептегішін нөлге келтіреді</w:t>
      </w:r>
      <w:r w:rsidR="00BE486E" w:rsidRPr="00BE486E">
        <w:rPr>
          <w:rFonts w:ascii="Times New Roman" w:hAnsi="Times New Roman"/>
          <w:bCs/>
          <w:sz w:val="24"/>
          <w:szCs w:val="24"/>
          <w:lang w:val="kk-KZ"/>
        </w:rPr>
        <w:t xml:space="preserve"> </w:t>
      </w:r>
    </w:p>
    <w:p w:rsidR="00BE486E" w:rsidRPr="00BE486E" w:rsidRDefault="00BE486E" w:rsidP="00BE486E">
      <w:pPr>
        <w:autoSpaceDE w:val="0"/>
        <w:autoSpaceDN w:val="0"/>
        <w:adjustRightInd w:val="0"/>
        <w:spacing w:after="0" w:line="240" w:lineRule="auto"/>
        <w:jc w:val="both"/>
        <w:rPr>
          <w:rFonts w:ascii="Times New Roman" w:hAnsi="Times New Roman"/>
          <w:b/>
          <w:bCs/>
          <w:sz w:val="24"/>
          <w:szCs w:val="24"/>
          <w:lang w:val="kk-KZ"/>
        </w:rPr>
      </w:pPr>
      <w:r w:rsidRPr="00BE486E">
        <w:rPr>
          <w:rFonts w:ascii="Times New Roman" w:hAnsi="Times New Roman"/>
          <w:b/>
          <w:bCs/>
          <w:sz w:val="24"/>
          <w:szCs w:val="24"/>
          <w:lang w:val="kk-KZ"/>
        </w:rPr>
        <w:t>3.10. Төлем картасы шотын жабу.</w:t>
      </w:r>
    </w:p>
    <w:p w:rsidR="00BE486E" w:rsidRPr="00BE486E" w:rsidRDefault="00BE486E" w:rsidP="00BE486E">
      <w:pPr>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3.10.1. Төлем картасы шотын жабу және Төлем картасы шотынан ақша қаражатының қалдығын қайтару Ұстаушының өтінішімен техникалық овердрафт бойынша берешек өтелген, Банк алдында басқа берешек болмаған және даулы транзакцияларды реттеу іс-шаралары аяқталған жағдайда:</w:t>
      </w:r>
    </w:p>
    <w:p w:rsidR="00BE486E" w:rsidRPr="00BE486E" w:rsidRDefault="00BE486E" w:rsidP="00BE486E">
      <w:pPr>
        <w:tabs>
          <w:tab w:val="left" w:pos="284"/>
        </w:tabs>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w:t>
      </w:r>
      <w:r w:rsidRPr="00BE486E">
        <w:rPr>
          <w:rFonts w:ascii="Times New Roman" w:hAnsi="Times New Roman"/>
          <w:bCs/>
          <w:sz w:val="24"/>
          <w:szCs w:val="24"/>
          <w:lang w:val="kk-KZ"/>
        </w:rPr>
        <w:tab/>
        <w:t>Төлем картасы шотына ашылған барлық Төлем карталары тапсырылған күннен бастап;</w:t>
      </w:r>
    </w:p>
    <w:p w:rsidR="00BE486E" w:rsidRPr="00BE486E" w:rsidRDefault="00BE486E" w:rsidP="00BE486E">
      <w:pPr>
        <w:tabs>
          <w:tab w:val="left" w:pos="284"/>
        </w:tabs>
        <w:autoSpaceDE w:val="0"/>
        <w:autoSpaceDN w:val="0"/>
        <w:adjustRightInd w:val="0"/>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w:t>
      </w:r>
      <w:r w:rsidRPr="00BE486E">
        <w:rPr>
          <w:rFonts w:ascii="Times New Roman" w:hAnsi="Times New Roman"/>
          <w:bCs/>
          <w:sz w:val="24"/>
          <w:szCs w:val="24"/>
          <w:lang w:val="kk-KZ"/>
        </w:rPr>
        <w:tab/>
        <w:t xml:space="preserve">Төлем картасы шотын (тарын) жабу туралы өтініш берілген күннен бастап 45 күнтізбелік күн өткен соң жүргізіледі. </w:t>
      </w:r>
    </w:p>
    <w:p w:rsidR="00BE486E" w:rsidRPr="00BE486E" w:rsidRDefault="00BE486E" w:rsidP="00BE486E">
      <w:pPr>
        <w:tabs>
          <w:tab w:val="left" w:pos="567"/>
        </w:tabs>
        <w:spacing w:after="0" w:line="240" w:lineRule="auto"/>
        <w:jc w:val="both"/>
        <w:rPr>
          <w:rFonts w:ascii="Times New Roman" w:hAnsi="Times New Roman"/>
          <w:b/>
          <w:sz w:val="24"/>
          <w:szCs w:val="24"/>
          <w:lang w:val="kk-KZ"/>
        </w:rPr>
      </w:pPr>
      <w:r w:rsidRPr="00BE486E">
        <w:rPr>
          <w:rFonts w:ascii="Times New Roman" w:hAnsi="Times New Roman"/>
          <w:b/>
          <w:sz w:val="24"/>
          <w:szCs w:val="24"/>
          <w:lang w:val="kk-KZ"/>
        </w:rPr>
        <w:t>3.11.    NFC-карталар (қолдану және қызмет көрсету талаптары)</w:t>
      </w:r>
    </w:p>
    <w:p w:rsidR="00BE486E" w:rsidRPr="00BE486E" w:rsidRDefault="00BE486E" w:rsidP="00BE486E">
      <w:pPr>
        <w:tabs>
          <w:tab w:val="left" w:pos="567"/>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xml:space="preserve">3.11.1. </w:t>
      </w:r>
      <w:r w:rsidRPr="00BE486E">
        <w:rPr>
          <w:rFonts w:ascii="Times New Roman" w:hAnsi="Times New Roman"/>
          <w:sz w:val="24"/>
          <w:szCs w:val="24"/>
          <w:lang w:val="kk-KZ" w:eastAsia="ru-RU"/>
        </w:rPr>
        <w:t>Төлем картасын Ұстаушы NFC-картасын тек SMS-банкинг қосылған қолданыстағы Төлем картасы болған жағдайда ғана қоса алады</w:t>
      </w:r>
      <w:r w:rsidRPr="00BE486E">
        <w:rPr>
          <w:rFonts w:ascii="Times New Roman" w:hAnsi="Times New Roman"/>
          <w:sz w:val="24"/>
          <w:szCs w:val="24"/>
          <w:lang w:val="kk-KZ"/>
        </w:rPr>
        <w:t>.</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3.11.2. </w:t>
      </w:r>
      <w:r w:rsidRPr="00BE486E">
        <w:rPr>
          <w:rFonts w:ascii="Times New Roman" w:hAnsi="Times New Roman"/>
          <w:sz w:val="24"/>
          <w:szCs w:val="24"/>
        </w:rPr>
        <w:t>NFC</w:t>
      </w:r>
      <w:r w:rsidRPr="00BE486E">
        <w:rPr>
          <w:rFonts w:ascii="Times New Roman" w:hAnsi="Times New Roman"/>
          <w:sz w:val="24"/>
          <w:szCs w:val="24"/>
          <w:lang w:val="ru-RU"/>
        </w:rPr>
        <w:t xml:space="preserve">-картаның материалды тасымалдаушысы жоқ. </w:t>
      </w:r>
      <w:r w:rsidRPr="00BE486E">
        <w:rPr>
          <w:rFonts w:ascii="Times New Roman" w:hAnsi="Times New Roman"/>
          <w:sz w:val="24"/>
          <w:szCs w:val="24"/>
        </w:rPr>
        <w:t>NFC</w:t>
      </w:r>
      <w:r w:rsidRPr="00BE486E">
        <w:rPr>
          <w:rFonts w:ascii="Times New Roman" w:hAnsi="Times New Roman"/>
          <w:sz w:val="24"/>
          <w:szCs w:val="24"/>
          <w:lang w:val="ru-RU"/>
        </w:rPr>
        <w:t xml:space="preserve">-картаның нөмірі </w:t>
      </w:r>
      <w:r w:rsidRPr="00BE486E">
        <w:rPr>
          <w:rFonts w:ascii="Times New Roman" w:hAnsi="Times New Roman"/>
          <w:sz w:val="24"/>
          <w:szCs w:val="24"/>
          <w:lang w:val="kk-KZ"/>
        </w:rPr>
        <w:t>Төлем картасы ұ</w:t>
      </w:r>
      <w:r w:rsidRPr="00BE486E">
        <w:rPr>
          <w:rFonts w:ascii="Times New Roman" w:hAnsi="Times New Roman"/>
          <w:sz w:val="24"/>
          <w:szCs w:val="24"/>
          <w:lang w:val="ru-RU"/>
        </w:rPr>
        <w:t>стаушы</w:t>
      </w:r>
      <w:r w:rsidRPr="00BE486E">
        <w:rPr>
          <w:rFonts w:ascii="Times New Roman" w:hAnsi="Times New Roman"/>
          <w:sz w:val="24"/>
          <w:szCs w:val="24"/>
          <w:lang w:val="kk-KZ"/>
        </w:rPr>
        <w:t>сы</w:t>
      </w:r>
      <w:r w:rsidRPr="00BE486E">
        <w:rPr>
          <w:rFonts w:ascii="Times New Roman" w:hAnsi="Times New Roman"/>
          <w:sz w:val="24"/>
          <w:szCs w:val="24"/>
          <w:lang w:val="ru-RU"/>
        </w:rPr>
        <w:t xml:space="preserve">ның Мобильді құрылғысында сақталады. </w:t>
      </w:r>
      <w:r w:rsidRPr="00BE486E">
        <w:rPr>
          <w:rFonts w:ascii="Times New Roman" w:hAnsi="Times New Roman"/>
          <w:sz w:val="24"/>
          <w:szCs w:val="24"/>
        </w:rPr>
        <w:t>NFC</w:t>
      </w:r>
      <w:r w:rsidRPr="00BE486E">
        <w:rPr>
          <w:rFonts w:ascii="Times New Roman" w:hAnsi="Times New Roman"/>
          <w:sz w:val="24"/>
          <w:szCs w:val="24"/>
          <w:lang w:val="ru-RU"/>
        </w:rPr>
        <w:t xml:space="preserve">-картаның ПИН-коды мен қолданыс мерзімі </w:t>
      </w:r>
      <w:r w:rsidRPr="00BE486E">
        <w:rPr>
          <w:rFonts w:ascii="Times New Roman" w:hAnsi="Times New Roman"/>
          <w:sz w:val="24"/>
          <w:szCs w:val="24"/>
        </w:rPr>
        <w:t>NFC</w:t>
      </w:r>
      <w:r w:rsidRPr="00BE486E">
        <w:rPr>
          <w:rFonts w:ascii="Times New Roman" w:hAnsi="Times New Roman"/>
          <w:sz w:val="24"/>
          <w:szCs w:val="24"/>
          <w:lang w:val="ru-RU"/>
        </w:rPr>
        <w:t>-карта ашылған негізі Төлем картасындағыдай;</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3.11.3. </w:t>
      </w:r>
      <w:r w:rsidRPr="00BE486E">
        <w:rPr>
          <w:rFonts w:ascii="Times New Roman" w:hAnsi="Times New Roman"/>
          <w:sz w:val="24"/>
          <w:szCs w:val="24"/>
        </w:rPr>
        <w:t>NFC</w:t>
      </w:r>
      <w:r w:rsidRPr="00BE486E">
        <w:rPr>
          <w:rFonts w:ascii="Times New Roman" w:hAnsi="Times New Roman"/>
          <w:sz w:val="24"/>
          <w:szCs w:val="24"/>
          <w:lang w:val="ru-RU"/>
        </w:rPr>
        <w:t xml:space="preserve">-картаны негізгі немесе қосымша Төлем картасына рәсімдеуге болады, ол үшін Төлем картасын Ұстаушының Мобильді құрылғысы Интернетке қосылған, </w:t>
      </w:r>
      <w:r w:rsidRPr="00BE486E">
        <w:rPr>
          <w:rFonts w:ascii="Times New Roman" w:hAnsi="Times New Roman"/>
          <w:sz w:val="24"/>
          <w:szCs w:val="24"/>
        </w:rPr>
        <w:t>NFC</w:t>
      </w:r>
      <w:r w:rsidRPr="00BE486E">
        <w:rPr>
          <w:rFonts w:ascii="Times New Roman" w:hAnsi="Times New Roman"/>
          <w:sz w:val="24"/>
          <w:szCs w:val="24"/>
          <w:lang w:val="ru-RU"/>
        </w:rPr>
        <w:t xml:space="preserve">-технологиясымен және тиісті мобильді қосымшамен жұмыс істей алатын болуы тиіс; </w:t>
      </w:r>
    </w:p>
    <w:p w:rsidR="00BE486E" w:rsidRPr="00F73E6B"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3.11.4</w:t>
      </w:r>
      <w:r w:rsidRPr="0048420B">
        <w:rPr>
          <w:rFonts w:ascii="Times New Roman" w:hAnsi="Times New Roman"/>
          <w:sz w:val="24"/>
          <w:szCs w:val="24"/>
          <w:lang w:val="ru-RU"/>
        </w:rPr>
        <w:t xml:space="preserve">. </w:t>
      </w:r>
      <w:r w:rsidRPr="0048420B">
        <w:rPr>
          <w:rFonts w:ascii="Times New Roman" w:hAnsi="Times New Roman"/>
          <w:sz w:val="24"/>
          <w:szCs w:val="24"/>
        </w:rPr>
        <w:t>NFC</w:t>
      </w:r>
      <w:r w:rsidRPr="0048420B">
        <w:rPr>
          <w:rFonts w:ascii="Times New Roman" w:hAnsi="Times New Roman"/>
          <w:sz w:val="24"/>
          <w:szCs w:val="24"/>
          <w:lang w:val="ru-RU"/>
        </w:rPr>
        <w:t xml:space="preserve">-картаны </w:t>
      </w:r>
      <w:r w:rsidR="00F73E6B" w:rsidRPr="0048420B">
        <w:rPr>
          <w:rStyle w:val="a0"/>
          <w:rFonts w:ascii="Times New Roman" w:hAnsi="Times New Roman"/>
          <w:sz w:val="24"/>
          <w:szCs w:val="24"/>
          <w:lang w:val="ru-RU"/>
        </w:rPr>
        <w:t xml:space="preserve">рәсімдеу Төлем картасын Ұстаушы тарапынан өздігінен Мобильді құрылғы көмегімен мобиьлді қосымшаға </w:t>
      </w:r>
      <w:r w:rsidR="00F73E6B" w:rsidRPr="0048420B">
        <w:rPr>
          <w:rStyle w:val="a0"/>
          <w:rFonts w:ascii="Times New Roman" w:hAnsi="Times New Roman"/>
          <w:sz w:val="24"/>
          <w:szCs w:val="24"/>
        </w:rPr>
        <w:t>NFC</w:t>
      </w:r>
      <w:r w:rsidR="00F73E6B" w:rsidRPr="0048420B">
        <w:rPr>
          <w:rStyle w:val="a0"/>
          <w:rFonts w:ascii="Times New Roman" w:hAnsi="Times New Roman"/>
          <w:sz w:val="24"/>
          <w:szCs w:val="24"/>
          <w:lang w:val="ru-RU"/>
        </w:rPr>
        <w:t xml:space="preserve">-карта рәсімделетін Төлем картасының нөмірін, жарамдылық мерзімін, Төлем картасының беткі жағындағы Карта Ұстаушының тегін және есімін, сондай-ақ Төлем картасының артқы жағындағы </w:t>
      </w:r>
      <w:r w:rsidR="00F73E6B" w:rsidRPr="0048420B">
        <w:rPr>
          <w:rStyle w:val="a0"/>
          <w:rFonts w:ascii="Times New Roman" w:hAnsi="Times New Roman"/>
          <w:sz w:val="24"/>
          <w:szCs w:val="24"/>
        </w:rPr>
        <w:t>CVV</w:t>
      </w:r>
      <w:r w:rsidR="00F73E6B" w:rsidRPr="0048420B">
        <w:rPr>
          <w:rStyle w:val="a0"/>
          <w:rFonts w:ascii="Times New Roman" w:hAnsi="Times New Roman"/>
          <w:sz w:val="24"/>
          <w:szCs w:val="24"/>
          <w:lang w:val="ru-RU"/>
        </w:rPr>
        <w:t>2/</w:t>
      </w:r>
      <w:r w:rsidR="00F73E6B" w:rsidRPr="0048420B">
        <w:rPr>
          <w:rStyle w:val="a0"/>
          <w:rFonts w:ascii="Times New Roman" w:hAnsi="Times New Roman"/>
          <w:sz w:val="24"/>
          <w:szCs w:val="24"/>
        </w:rPr>
        <w:t>CVC</w:t>
      </w:r>
      <w:r w:rsidR="00F73E6B" w:rsidRPr="0048420B">
        <w:rPr>
          <w:rStyle w:val="a0"/>
          <w:rFonts w:ascii="Times New Roman" w:hAnsi="Times New Roman"/>
          <w:sz w:val="24"/>
          <w:szCs w:val="24"/>
          <w:lang w:val="ru-RU"/>
        </w:rPr>
        <w:t xml:space="preserve">2 кодын және  Мобильді құрылғыға жіберілген </w:t>
      </w:r>
      <w:r w:rsidR="00F73E6B" w:rsidRPr="0048420B">
        <w:rPr>
          <w:rStyle w:val="a0"/>
          <w:rFonts w:ascii="Times New Roman" w:hAnsi="Times New Roman"/>
          <w:sz w:val="24"/>
          <w:szCs w:val="24"/>
        </w:rPr>
        <w:t>Push</w:t>
      </w:r>
      <w:r w:rsidR="00F73E6B" w:rsidRPr="0048420B">
        <w:rPr>
          <w:rStyle w:val="a0"/>
          <w:rFonts w:ascii="Times New Roman" w:hAnsi="Times New Roman"/>
          <w:sz w:val="24"/>
          <w:szCs w:val="24"/>
          <w:lang w:val="ru-RU"/>
        </w:rPr>
        <w:t xml:space="preserve">-хабарламадағы және/немесе мобильді телефонға жіберліген </w:t>
      </w:r>
      <w:r w:rsidR="00F73E6B" w:rsidRPr="0048420B">
        <w:rPr>
          <w:rStyle w:val="a0"/>
          <w:rFonts w:ascii="Times New Roman" w:hAnsi="Times New Roman"/>
          <w:sz w:val="24"/>
          <w:szCs w:val="24"/>
        </w:rPr>
        <w:t>SMS</w:t>
      </w:r>
      <w:r w:rsidR="00F73E6B" w:rsidRPr="0048420B">
        <w:rPr>
          <w:rStyle w:val="a0"/>
          <w:rFonts w:ascii="Times New Roman" w:hAnsi="Times New Roman"/>
          <w:sz w:val="24"/>
          <w:szCs w:val="24"/>
          <w:lang w:val="ru-RU"/>
        </w:rPr>
        <w:t xml:space="preserve">-хабарламадағы растау кодын енгізу арқылы жүзеге асырылады. </w:t>
      </w:r>
      <w:r w:rsidR="00F73E6B" w:rsidRPr="0048420B">
        <w:rPr>
          <w:rStyle w:val="a0"/>
          <w:rFonts w:ascii="Times New Roman" w:hAnsi="Times New Roman"/>
          <w:sz w:val="24"/>
          <w:szCs w:val="24"/>
        </w:rPr>
        <w:t>NFC</w:t>
      </w:r>
      <w:r w:rsidR="00F73E6B" w:rsidRPr="0048420B">
        <w:rPr>
          <w:rStyle w:val="a0"/>
          <w:rFonts w:ascii="Times New Roman" w:hAnsi="Times New Roman"/>
          <w:sz w:val="24"/>
          <w:szCs w:val="24"/>
          <w:lang w:val="ru-RU"/>
        </w:rPr>
        <w:t xml:space="preserve">-картаның рәсімделуі туралы Төлем картасын ұстаушыға Мобильді құрылғысына </w:t>
      </w:r>
      <w:r w:rsidR="00F73E6B" w:rsidRPr="0048420B">
        <w:rPr>
          <w:rStyle w:val="a0"/>
          <w:rFonts w:ascii="Times New Roman" w:hAnsi="Times New Roman"/>
          <w:sz w:val="24"/>
          <w:szCs w:val="24"/>
        </w:rPr>
        <w:t>Push</w:t>
      </w:r>
      <w:r w:rsidR="00F73E6B" w:rsidRPr="0048420B">
        <w:rPr>
          <w:rStyle w:val="a0"/>
          <w:rFonts w:ascii="Times New Roman" w:hAnsi="Times New Roman"/>
          <w:sz w:val="24"/>
          <w:szCs w:val="24"/>
          <w:lang w:val="ru-RU"/>
        </w:rPr>
        <w:t xml:space="preserve">-хабарлама және/немесе мобильді телефон нөміріне </w:t>
      </w:r>
      <w:r w:rsidR="00F73E6B" w:rsidRPr="0048420B">
        <w:rPr>
          <w:rStyle w:val="a0"/>
          <w:rFonts w:ascii="Times New Roman" w:hAnsi="Times New Roman"/>
          <w:sz w:val="24"/>
          <w:szCs w:val="24"/>
        </w:rPr>
        <w:t>SMS</w:t>
      </w:r>
      <w:r w:rsidR="00F73E6B" w:rsidRPr="0048420B">
        <w:rPr>
          <w:rStyle w:val="a0"/>
          <w:rFonts w:ascii="Times New Roman" w:hAnsi="Times New Roman"/>
          <w:sz w:val="24"/>
          <w:szCs w:val="24"/>
          <w:lang w:val="ru-RU"/>
        </w:rPr>
        <w:t xml:space="preserve">-хабарлама жолданады. Төлем картасын Ұстаушының жоғарыда аталған әрекеттерді жасауы, оның ішінде Мобильді құрылғыға жіберілген </w:t>
      </w:r>
      <w:r w:rsidR="00F73E6B" w:rsidRPr="0048420B">
        <w:rPr>
          <w:rStyle w:val="a0"/>
          <w:rFonts w:ascii="Times New Roman" w:hAnsi="Times New Roman"/>
          <w:sz w:val="24"/>
          <w:szCs w:val="24"/>
        </w:rPr>
        <w:t>Push</w:t>
      </w:r>
      <w:r w:rsidR="00F73E6B" w:rsidRPr="0048420B">
        <w:rPr>
          <w:rStyle w:val="a0"/>
          <w:rFonts w:ascii="Times New Roman" w:hAnsi="Times New Roman"/>
          <w:sz w:val="24"/>
          <w:szCs w:val="24"/>
          <w:lang w:val="ru-RU"/>
        </w:rPr>
        <w:t xml:space="preserve">-хабарламадағы және/немесе мобильді телефонға жіберліген </w:t>
      </w:r>
      <w:r w:rsidR="00F73E6B" w:rsidRPr="0048420B">
        <w:rPr>
          <w:rStyle w:val="a0"/>
          <w:rFonts w:ascii="Times New Roman" w:hAnsi="Times New Roman"/>
          <w:sz w:val="24"/>
          <w:szCs w:val="24"/>
        </w:rPr>
        <w:t>SMS</w:t>
      </w:r>
      <w:r w:rsidR="00F73E6B" w:rsidRPr="0048420B">
        <w:rPr>
          <w:rStyle w:val="a0"/>
          <w:rFonts w:ascii="Times New Roman" w:hAnsi="Times New Roman"/>
          <w:sz w:val="24"/>
          <w:szCs w:val="24"/>
          <w:lang w:val="ru-RU"/>
        </w:rPr>
        <w:t xml:space="preserve">-хабарламадағы  растау кодын енгізуі Төлем картасын Ұстаушының </w:t>
      </w:r>
      <w:r w:rsidR="00F73E6B" w:rsidRPr="0048420B">
        <w:rPr>
          <w:rStyle w:val="a0"/>
          <w:rFonts w:ascii="Times New Roman" w:hAnsi="Times New Roman"/>
          <w:sz w:val="24"/>
          <w:szCs w:val="24"/>
        </w:rPr>
        <w:t>NFC</w:t>
      </w:r>
      <w:r w:rsidR="00F73E6B" w:rsidRPr="0048420B">
        <w:rPr>
          <w:rStyle w:val="a0"/>
          <w:rFonts w:ascii="Times New Roman" w:hAnsi="Times New Roman"/>
          <w:sz w:val="24"/>
          <w:szCs w:val="24"/>
          <w:lang w:val="ru-RU"/>
        </w:rPr>
        <w:t xml:space="preserve">-картаны қолдану және қызмет көрсету талаптарымен танысқандығын және олармен келісетіндігін  растайды. Банкте техникалық мүмкіндік болған жағдайда </w:t>
      </w:r>
      <w:r w:rsidR="00F73E6B" w:rsidRPr="0048420B">
        <w:rPr>
          <w:rStyle w:val="a0"/>
          <w:rFonts w:ascii="Times New Roman" w:hAnsi="Times New Roman"/>
          <w:sz w:val="24"/>
          <w:szCs w:val="24"/>
        </w:rPr>
        <w:t>NFC</w:t>
      </w:r>
      <w:r w:rsidR="00F73E6B" w:rsidRPr="0048420B">
        <w:rPr>
          <w:rStyle w:val="a0"/>
          <w:rFonts w:ascii="Times New Roman" w:hAnsi="Times New Roman"/>
          <w:sz w:val="24"/>
          <w:szCs w:val="24"/>
          <w:lang w:val="ru-RU"/>
        </w:rPr>
        <w:t>-картаны рәсімдеу Төлем картасын Ұстаушы тарапынан МСБОЛ көмегімен (</w:t>
      </w:r>
      <w:r w:rsidR="00F73E6B" w:rsidRPr="0048420B">
        <w:rPr>
          <w:rStyle w:val="a0"/>
          <w:rFonts w:ascii="Times New Roman" w:hAnsi="Times New Roman"/>
          <w:sz w:val="24"/>
          <w:szCs w:val="24"/>
        </w:rPr>
        <w:t>IOS</w:t>
      </w:r>
      <w:r w:rsidR="00F73E6B" w:rsidRPr="0048420B">
        <w:rPr>
          <w:rStyle w:val="a0"/>
          <w:rFonts w:ascii="Times New Roman" w:hAnsi="Times New Roman"/>
          <w:sz w:val="24"/>
          <w:szCs w:val="24"/>
          <w:lang w:val="ru-RU"/>
        </w:rPr>
        <w:t xml:space="preserve"> операциялық жүйесінің қолданушылары үшін)/</w:t>
      </w:r>
      <w:r w:rsidR="00F73E6B" w:rsidRPr="0048420B">
        <w:rPr>
          <w:rStyle w:val="a0"/>
          <w:rFonts w:ascii="Times New Roman" w:hAnsi="Times New Roman"/>
          <w:sz w:val="24"/>
          <w:szCs w:val="24"/>
        </w:rPr>
        <w:t>Sberbank</w:t>
      </w:r>
      <w:r w:rsidR="00F73E6B" w:rsidRPr="0048420B">
        <w:rPr>
          <w:rStyle w:val="a0"/>
          <w:rFonts w:ascii="Times New Roman" w:hAnsi="Times New Roman"/>
          <w:sz w:val="24"/>
          <w:szCs w:val="24"/>
          <w:lang w:val="ru-RU"/>
        </w:rPr>
        <w:t xml:space="preserve"> </w:t>
      </w:r>
      <w:r w:rsidR="00F73E6B" w:rsidRPr="0048420B">
        <w:rPr>
          <w:rStyle w:val="a0"/>
          <w:rFonts w:ascii="Times New Roman" w:hAnsi="Times New Roman"/>
          <w:sz w:val="24"/>
          <w:szCs w:val="24"/>
        </w:rPr>
        <w:t>Pay</w:t>
      </w:r>
      <w:r w:rsidR="00F73E6B" w:rsidRPr="0048420B">
        <w:rPr>
          <w:rStyle w:val="a0"/>
          <w:rFonts w:ascii="Times New Roman" w:hAnsi="Times New Roman"/>
          <w:sz w:val="24"/>
          <w:szCs w:val="24"/>
          <w:lang w:val="ru-RU"/>
        </w:rPr>
        <w:t xml:space="preserve"> </w:t>
      </w:r>
      <w:r w:rsidR="00F73E6B" w:rsidRPr="0048420B">
        <w:rPr>
          <w:rStyle w:val="a0"/>
          <w:rFonts w:ascii="Times New Roman" w:hAnsi="Times New Roman"/>
          <w:sz w:val="24"/>
          <w:szCs w:val="24"/>
        </w:rPr>
        <w:t>KZ</w:t>
      </w:r>
      <w:r w:rsidR="00F73E6B" w:rsidRPr="0048420B">
        <w:rPr>
          <w:rStyle w:val="a0"/>
          <w:rFonts w:ascii="Times New Roman" w:hAnsi="Times New Roman"/>
          <w:sz w:val="24"/>
          <w:szCs w:val="24"/>
          <w:lang w:val="ru-RU"/>
        </w:rPr>
        <w:t xml:space="preserve"> (</w:t>
      </w:r>
      <w:r w:rsidR="00F73E6B" w:rsidRPr="0048420B">
        <w:rPr>
          <w:rStyle w:val="a0"/>
          <w:rFonts w:ascii="Times New Roman" w:hAnsi="Times New Roman"/>
          <w:sz w:val="24"/>
          <w:szCs w:val="24"/>
        </w:rPr>
        <w:t>Android</w:t>
      </w:r>
      <w:r w:rsidR="00F73E6B" w:rsidRPr="0048420B">
        <w:rPr>
          <w:rStyle w:val="a0"/>
          <w:rFonts w:ascii="Times New Roman" w:hAnsi="Times New Roman"/>
          <w:sz w:val="24"/>
          <w:szCs w:val="24"/>
          <w:lang w:val="ru-RU"/>
        </w:rPr>
        <w:t xml:space="preserve"> операциялық жүйесінің қолданушылары үшін) жүзеге асырылады.</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3.11.5. </w:t>
      </w:r>
      <w:r w:rsidRPr="00BE486E">
        <w:rPr>
          <w:rFonts w:ascii="Times New Roman" w:hAnsi="Times New Roman"/>
          <w:sz w:val="24"/>
          <w:szCs w:val="24"/>
        </w:rPr>
        <w:t>NFC</w:t>
      </w:r>
      <w:r w:rsidRPr="00BE486E">
        <w:rPr>
          <w:rFonts w:ascii="Times New Roman" w:hAnsi="Times New Roman"/>
          <w:sz w:val="24"/>
          <w:szCs w:val="24"/>
          <w:lang w:val="ru-RU"/>
        </w:rPr>
        <w:t xml:space="preserve">-карта сауда және сервис кәсіпорындарында операцияларды Интернет желісін қосу арқылы жасау үшін қолданылады.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3.11</w:t>
      </w:r>
      <w:r w:rsidRPr="0048420B">
        <w:rPr>
          <w:rFonts w:ascii="Times New Roman" w:hAnsi="Times New Roman"/>
          <w:sz w:val="24"/>
          <w:szCs w:val="24"/>
          <w:lang w:val="ru-RU"/>
        </w:rPr>
        <w:t xml:space="preserve">.6. </w:t>
      </w:r>
      <w:r w:rsidRPr="0048420B">
        <w:rPr>
          <w:rFonts w:ascii="Times New Roman" w:hAnsi="Times New Roman"/>
          <w:sz w:val="24"/>
          <w:szCs w:val="24"/>
        </w:rPr>
        <w:t>NFC</w:t>
      </w:r>
      <w:r w:rsidRPr="0048420B">
        <w:rPr>
          <w:rFonts w:ascii="Times New Roman" w:hAnsi="Times New Roman"/>
          <w:sz w:val="24"/>
          <w:szCs w:val="24"/>
          <w:lang w:val="ru-RU"/>
        </w:rPr>
        <w:t>-</w:t>
      </w:r>
      <w:r w:rsidR="005F6ACC" w:rsidRPr="0048420B">
        <w:rPr>
          <w:rStyle w:val="a0"/>
          <w:rFonts w:ascii="Times New Roman" w:hAnsi="Times New Roman"/>
          <w:sz w:val="24"/>
          <w:szCs w:val="24"/>
          <w:lang w:val="ru-RU"/>
        </w:rPr>
        <w:t xml:space="preserve">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w:t>
      </w:r>
      <w:r w:rsidR="005F6ACC" w:rsidRPr="0048420B">
        <w:rPr>
          <w:rStyle w:val="a0"/>
          <w:rFonts w:ascii="Times New Roman" w:hAnsi="Times New Roman"/>
          <w:sz w:val="24"/>
          <w:szCs w:val="24"/>
        </w:rPr>
        <w:t>NFC</w:t>
      </w:r>
      <w:r w:rsidR="005F6ACC" w:rsidRPr="0048420B">
        <w:rPr>
          <w:rStyle w:val="a0"/>
          <w:rFonts w:ascii="Times New Roman" w:hAnsi="Times New Roman"/>
          <w:sz w:val="24"/>
          <w:szCs w:val="24"/>
          <w:lang w:val="ru-RU"/>
        </w:rPr>
        <w:t xml:space="preserve">-картаны қолдану тәртібі мен шарттарын </w:t>
      </w:r>
      <w:r w:rsidR="005F6ACC" w:rsidRPr="0048420B">
        <w:rPr>
          <w:rStyle w:val="a0"/>
          <w:rFonts w:ascii="Times New Roman" w:hAnsi="Times New Roman"/>
          <w:sz w:val="24"/>
          <w:szCs w:val="24"/>
        </w:rPr>
        <w:t>SMS</w:t>
      </w:r>
      <w:r w:rsidR="005F6ACC" w:rsidRPr="0048420B">
        <w:rPr>
          <w:rStyle w:val="a0"/>
          <w:rFonts w:ascii="Times New Roman" w:hAnsi="Times New Roman"/>
          <w:sz w:val="24"/>
          <w:szCs w:val="24"/>
          <w:lang w:val="ru-RU"/>
        </w:rPr>
        <w:t xml:space="preserve">-хабарландыру арқылы Төлем картасын Ұстаушыны хабар ете отырып өзгерту құқығын өзіне қалдырады. </w:t>
      </w:r>
      <w:r w:rsidR="005F6ACC" w:rsidRPr="0048420B">
        <w:rPr>
          <w:rStyle w:val="a0"/>
          <w:rFonts w:ascii="Times New Roman" w:hAnsi="Times New Roman"/>
          <w:sz w:val="24"/>
          <w:szCs w:val="24"/>
        </w:rPr>
        <w:t>NFC</w:t>
      </w:r>
      <w:r w:rsidR="005F6ACC" w:rsidRPr="0048420B">
        <w:rPr>
          <w:rStyle w:val="a0"/>
          <w:rFonts w:ascii="Times New Roman" w:hAnsi="Times New Roman"/>
          <w:sz w:val="24"/>
          <w:szCs w:val="24"/>
          <w:lang w:val="ru-RU"/>
        </w:rPr>
        <w:t xml:space="preserve">-картаны қолдану тәртібі мен шарттарының өзгеруі туралы хабарландыруларды Банк </w:t>
      </w:r>
      <w:r w:rsidR="005F6ACC" w:rsidRPr="0048420B">
        <w:rPr>
          <w:rStyle w:val="a0"/>
          <w:rFonts w:ascii="Times New Roman" w:hAnsi="Times New Roman"/>
          <w:sz w:val="24"/>
          <w:szCs w:val="24"/>
        </w:rPr>
        <w:t>Push</w:t>
      </w:r>
      <w:r w:rsidR="005F6ACC" w:rsidRPr="0048420B">
        <w:rPr>
          <w:rStyle w:val="a0"/>
          <w:rFonts w:ascii="Times New Roman" w:hAnsi="Times New Roman"/>
          <w:sz w:val="24"/>
          <w:szCs w:val="24"/>
          <w:lang w:val="ru-RU"/>
        </w:rPr>
        <w:t>-хабарлама арқылы қосымша жіберуі мүмкін</w:t>
      </w:r>
      <w:r w:rsidRPr="0048420B">
        <w:rPr>
          <w:rFonts w:ascii="Times New Roman" w:hAnsi="Times New Roman"/>
          <w:sz w:val="24"/>
          <w:szCs w:val="24"/>
          <w:lang w:val="ru-RU"/>
        </w:rPr>
        <w:t>.</w:t>
      </w:r>
      <w:r w:rsidRPr="00BE486E">
        <w:rPr>
          <w:rFonts w:ascii="Times New Roman" w:hAnsi="Times New Roman"/>
          <w:sz w:val="24"/>
          <w:szCs w:val="24"/>
          <w:lang w:val="ru-RU"/>
        </w:rPr>
        <w:t xml:space="preserve">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3.11.7. </w:t>
      </w:r>
      <w:r w:rsidRPr="00BE486E">
        <w:rPr>
          <w:rFonts w:ascii="Times New Roman" w:hAnsi="Times New Roman"/>
          <w:sz w:val="24"/>
          <w:szCs w:val="24"/>
        </w:rPr>
        <w:t>NFC</w:t>
      </w:r>
      <w:r w:rsidRPr="00BE486E">
        <w:rPr>
          <w:rFonts w:ascii="Times New Roman" w:hAnsi="Times New Roman"/>
          <w:sz w:val="24"/>
          <w:szCs w:val="24"/>
          <w:lang w:val="ru-RU"/>
        </w:rPr>
        <w:t xml:space="preserve">-картаны қолданып жасаған операцияларды жасау кезінде рәсімделген есеп айырысу (есеп айырысу-кассалық) құжаттары Төлем картасын Ұстаушының жеке қолтаңбасымен қол қойылған немесе </w:t>
      </w:r>
      <w:r w:rsidRPr="00BE486E">
        <w:rPr>
          <w:rFonts w:ascii="Times New Roman" w:hAnsi="Times New Roman"/>
          <w:sz w:val="24"/>
          <w:szCs w:val="24"/>
        </w:rPr>
        <w:t>NFC</w:t>
      </w:r>
      <w:r w:rsidRPr="00BE486E">
        <w:rPr>
          <w:rFonts w:ascii="Times New Roman" w:hAnsi="Times New Roman"/>
          <w:sz w:val="24"/>
          <w:szCs w:val="24"/>
          <w:lang w:val="ru-RU"/>
        </w:rPr>
        <w:t xml:space="preserve">-карта рәсімделген Төлем картасының ПИН-кодымен мақұлданған не Мобильді құрылғыда </w:t>
      </w:r>
      <w:r w:rsidRPr="00BE486E">
        <w:rPr>
          <w:rFonts w:ascii="Times New Roman" w:hAnsi="Times New Roman"/>
          <w:sz w:val="24"/>
          <w:szCs w:val="24"/>
        </w:rPr>
        <w:t>NFC</w:t>
      </w:r>
      <w:r w:rsidRPr="00BE486E">
        <w:rPr>
          <w:rFonts w:ascii="Times New Roman" w:hAnsi="Times New Roman"/>
          <w:sz w:val="24"/>
          <w:szCs w:val="24"/>
          <w:lang w:val="ru-RU"/>
        </w:rPr>
        <w:t xml:space="preserve">-карта шығыруда қолданылған тиісті мобильді қосымшада Аутентифакция өту арқылы мақұлданған бола алады (Мобильді қосымшада биометрикалық деректер арқылы растау және/немесе </w:t>
      </w:r>
      <w:r w:rsidRPr="00BE486E">
        <w:rPr>
          <w:rFonts w:ascii="Times New Roman" w:hAnsi="Times New Roman"/>
          <w:sz w:val="24"/>
          <w:szCs w:val="24"/>
        </w:rPr>
        <w:t>NFC</w:t>
      </w:r>
      <w:r w:rsidRPr="00BE486E">
        <w:rPr>
          <w:rFonts w:ascii="Times New Roman" w:hAnsi="Times New Roman"/>
          <w:sz w:val="24"/>
          <w:szCs w:val="24"/>
          <w:lang w:val="ru-RU"/>
        </w:rPr>
        <w:t xml:space="preserve">-картасының деректемелері сақталған мобильді құрылғының құпиясөзін енгізу). </w:t>
      </w:r>
      <w:r w:rsidRPr="00BE486E">
        <w:rPr>
          <w:rFonts w:ascii="Times New Roman" w:hAnsi="Times New Roman"/>
          <w:sz w:val="24"/>
          <w:szCs w:val="24"/>
        </w:rPr>
        <w:t>NFC</w:t>
      </w:r>
      <w:r w:rsidRPr="00BE486E">
        <w:rPr>
          <w:rFonts w:ascii="Times New Roman" w:hAnsi="Times New Roman"/>
          <w:sz w:val="24"/>
          <w:szCs w:val="24"/>
          <w:lang w:val="ru-RU"/>
        </w:rPr>
        <w:t xml:space="preserve">-карта қолданылатын операцияларды ПИН-код енгізусіз немесе Ұстаушының чекке қол қоюынсыз жүргізуге болады.  Жоғарыда аталған әдістер арқылы қол қойылған немесе құралған есеп айырысу-кассалық құжаттары Төлем картасы Шоты бойынша операция жасауды Төлем картасын Ұстаушы мақұлдағанына (акцептегеніне) тиісті дәлел болып табылады.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3.11.8. </w:t>
      </w:r>
      <w:r w:rsidRPr="00BE486E">
        <w:rPr>
          <w:rFonts w:ascii="Times New Roman" w:hAnsi="Times New Roman"/>
          <w:sz w:val="24"/>
          <w:szCs w:val="24"/>
        </w:rPr>
        <w:t>NFC</w:t>
      </w:r>
      <w:r w:rsidRPr="00BE486E">
        <w:rPr>
          <w:rFonts w:ascii="Times New Roman" w:hAnsi="Times New Roman"/>
          <w:sz w:val="24"/>
          <w:szCs w:val="24"/>
          <w:lang w:val="ru-RU"/>
        </w:rPr>
        <w:t xml:space="preserve">-картаны рәсімдеген Төлем картасын Ұстаушы </w:t>
      </w:r>
      <w:r w:rsidRPr="00BE486E">
        <w:rPr>
          <w:rFonts w:ascii="Times New Roman" w:hAnsi="Times New Roman"/>
          <w:sz w:val="24"/>
          <w:szCs w:val="24"/>
        </w:rPr>
        <w:t>NFC</w:t>
      </w:r>
      <w:r w:rsidRPr="00BE486E">
        <w:rPr>
          <w:rFonts w:ascii="Times New Roman" w:hAnsi="Times New Roman"/>
          <w:sz w:val="24"/>
          <w:szCs w:val="24"/>
          <w:lang w:val="ru-RU"/>
        </w:rPr>
        <w:t xml:space="preserve">-картасының деректемелері сақталған мобильді құрылғыны үшінші тұлғаларға табыстамауға міндеттенеді.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3.11.9. </w:t>
      </w:r>
      <w:r w:rsidRPr="00BE486E">
        <w:rPr>
          <w:rFonts w:ascii="Times New Roman" w:hAnsi="Times New Roman"/>
          <w:sz w:val="24"/>
          <w:szCs w:val="24"/>
        </w:rPr>
        <w:t>NFC</w:t>
      </w:r>
      <w:r w:rsidRPr="00BE486E">
        <w:rPr>
          <w:rFonts w:ascii="Times New Roman" w:hAnsi="Times New Roman"/>
          <w:sz w:val="24"/>
          <w:szCs w:val="24"/>
          <w:lang w:val="ru-RU"/>
        </w:rPr>
        <w:t xml:space="preserve">-картасының деректемелері сақталған мобильді құрылғыны жоғалтып алған жағдайда, Ұсташы Төлем картасын блокқа бһқою қажеттілігі (Мобильді құрылғын/ </w:t>
      </w:r>
      <w:r w:rsidRPr="00BE486E">
        <w:rPr>
          <w:rFonts w:ascii="Times New Roman" w:hAnsi="Times New Roman"/>
          <w:sz w:val="24"/>
          <w:szCs w:val="24"/>
        </w:rPr>
        <w:t>NFC</w:t>
      </w:r>
      <w:r w:rsidRPr="00BE486E">
        <w:rPr>
          <w:rFonts w:ascii="Times New Roman" w:hAnsi="Times New Roman"/>
          <w:sz w:val="24"/>
          <w:szCs w:val="24"/>
          <w:lang w:val="ru-RU"/>
        </w:rPr>
        <w:t xml:space="preserve">-картаны жоғалтуына/ұрлатып алуына байланысты) туралы Банкке  </w:t>
      </w:r>
      <w:r w:rsidRPr="00BE486E">
        <w:rPr>
          <w:rFonts w:ascii="Times New Roman" w:hAnsi="Times New Roman"/>
          <w:sz w:val="24"/>
          <w:szCs w:val="24"/>
        </w:rPr>
        <w:t>sberbank</w:t>
      </w:r>
      <w:r w:rsidRPr="00BE486E">
        <w:rPr>
          <w:rFonts w:ascii="Times New Roman" w:hAnsi="Times New Roman"/>
          <w:sz w:val="24"/>
          <w:szCs w:val="24"/>
          <w:lang w:val="ru-RU"/>
        </w:rPr>
        <w:t>.</w:t>
      </w:r>
      <w:r w:rsidRPr="00BE486E">
        <w:rPr>
          <w:rFonts w:ascii="Times New Roman" w:hAnsi="Times New Roman"/>
          <w:sz w:val="24"/>
          <w:szCs w:val="24"/>
        </w:rPr>
        <w:t>kz</w:t>
      </w:r>
      <w:r w:rsidRPr="00BE486E">
        <w:rPr>
          <w:rFonts w:ascii="Times New Roman" w:hAnsi="Times New Roman"/>
          <w:sz w:val="24"/>
          <w:szCs w:val="24"/>
          <w:lang w:val="ru-RU"/>
        </w:rPr>
        <w:t xml:space="preserve">. сайтында көрсетілген телефондар бойынша жедел хабарлауы қажет.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3.11.10. </w:t>
      </w:r>
      <w:r w:rsidRPr="00BE486E">
        <w:rPr>
          <w:rFonts w:ascii="Times New Roman" w:hAnsi="Times New Roman"/>
          <w:sz w:val="24"/>
          <w:szCs w:val="24"/>
        </w:rPr>
        <w:t>NFC</w:t>
      </w:r>
      <w:r w:rsidRPr="00BE486E">
        <w:rPr>
          <w:rFonts w:ascii="Times New Roman" w:hAnsi="Times New Roman"/>
          <w:sz w:val="24"/>
          <w:szCs w:val="24"/>
          <w:lang w:val="ru-RU"/>
        </w:rPr>
        <w:t xml:space="preserve">-картасының деректемелері сақталған Мобильді құрылғының құпиясөзі және/немесе оның өзі үшінші тұлғалардың қолдарына түскен болса, Ұстаушы тез арада Төлем картасын блокқа қоюы қажет.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3.11.11. </w:t>
      </w:r>
      <w:r w:rsidRPr="00BE486E">
        <w:rPr>
          <w:rFonts w:ascii="Times New Roman" w:hAnsi="Times New Roman"/>
          <w:sz w:val="24"/>
          <w:szCs w:val="24"/>
        </w:rPr>
        <w:t>NFC</w:t>
      </w:r>
      <w:r w:rsidRPr="00BE486E">
        <w:rPr>
          <w:rFonts w:ascii="Times New Roman" w:hAnsi="Times New Roman"/>
          <w:sz w:val="24"/>
          <w:szCs w:val="24"/>
          <w:lang w:val="ru-RU"/>
        </w:rPr>
        <w:t xml:space="preserve">-картасын блокқа қою Жалпы талаптардың 3.9. т. ережелеріне сәйкес жүзеге асырылады.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rPr>
        <w:t>NFC</w:t>
      </w:r>
      <w:r w:rsidRPr="00BE486E">
        <w:rPr>
          <w:rFonts w:ascii="Times New Roman" w:hAnsi="Times New Roman"/>
          <w:sz w:val="24"/>
          <w:szCs w:val="24"/>
          <w:lang w:val="ru-RU"/>
        </w:rPr>
        <w:t xml:space="preserve">-картасын әрі қарай пайдалану үшін Төлем картасын Ұстаушы Төлем картасын шығаруы/ қайта шығаруы қажет және жаңа Төлем картасын алғаннан кейін жаңа </w:t>
      </w:r>
      <w:r w:rsidRPr="00BE486E">
        <w:rPr>
          <w:rFonts w:ascii="Times New Roman" w:hAnsi="Times New Roman"/>
          <w:sz w:val="24"/>
          <w:szCs w:val="24"/>
        </w:rPr>
        <w:t>NFC</w:t>
      </w:r>
      <w:r w:rsidRPr="00BE486E">
        <w:rPr>
          <w:rFonts w:ascii="Times New Roman" w:hAnsi="Times New Roman"/>
          <w:sz w:val="24"/>
          <w:szCs w:val="24"/>
          <w:lang w:val="ru-RU"/>
        </w:rPr>
        <w:t xml:space="preserve">-картасын Жалпы талаптардың 3.11.4. т. сәйкес рәсімдеуі қажет.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3.11.12. Клиент Төлем картасын блокқа қою сәтіне дейін </w:t>
      </w:r>
      <w:r w:rsidRPr="00BE486E">
        <w:rPr>
          <w:rFonts w:ascii="Times New Roman" w:hAnsi="Times New Roman"/>
          <w:sz w:val="24"/>
          <w:szCs w:val="24"/>
        </w:rPr>
        <w:t>NFC</w:t>
      </w:r>
      <w:r w:rsidRPr="00BE486E">
        <w:rPr>
          <w:rFonts w:ascii="Times New Roman" w:hAnsi="Times New Roman"/>
          <w:sz w:val="24"/>
          <w:szCs w:val="24"/>
          <w:lang w:val="ru-RU"/>
        </w:rPr>
        <w:t xml:space="preserve">-картасымен жасалған барлық операциялар үшін жауапкершілік көтереді.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3.11.13. Төлем картасын Ұстаушының келісімінсіз Мобильді құрылғыны/ </w:t>
      </w:r>
      <w:r w:rsidRPr="00BE486E">
        <w:rPr>
          <w:rFonts w:ascii="Times New Roman" w:hAnsi="Times New Roman"/>
          <w:sz w:val="24"/>
          <w:szCs w:val="24"/>
        </w:rPr>
        <w:t>NFC</w:t>
      </w:r>
      <w:r w:rsidRPr="00BE486E">
        <w:rPr>
          <w:rFonts w:ascii="Times New Roman" w:hAnsi="Times New Roman"/>
          <w:sz w:val="24"/>
          <w:szCs w:val="24"/>
          <w:lang w:val="ru-RU"/>
        </w:rPr>
        <w:t xml:space="preserve">-картаны қолданып операция жасалған жағдайда, Төлем картасын Ұстаушы Жалпы Талаптардың 3.7.3. т. қарастырылған әрекеттерді орындауы қажет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3.11.14. </w:t>
      </w:r>
      <w:r w:rsidRPr="00BE486E">
        <w:rPr>
          <w:rFonts w:ascii="Times New Roman" w:hAnsi="Times New Roman"/>
          <w:sz w:val="24"/>
          <w:szCs w:val="24"/>
          <w:lang w:val="kk-KZ" w:eastAsia="ru-RU"/>
        </w:rPr>
        <w:t>NFC-карта ашылған Төлем картасы қайта шығарылған кезде NFC-картасын бұғаттау қажет.</w:t>
      </w:r>
      <w:r w:rsidRPr="00BE486E">
        <w:rPr>
          <w:rFonts w:ascii="Times New Roman" w:hAnsi="Times New Roman"/>
          <w:sz w:val="24"/>
          <w:szCs w:val="24"/>
          <w:lang w:val="ru-RU"/>
        </w:rPr>
        <w:t xml:space="preserve"> </w:t>
      </w:r>
      <w:r w:rsidRPr="00BE486E">
        <w:rPr>
          <w:rFonts w:ascii="Times New Roman" w:hAnsi="Times New Roman"/>
          <w:sz w:val="24"/>
          <w:szCs w:val="24"/>
        </w:rPr>
        <w:t>NFC</w:t>
      </w:r>
      <w:r w:rsidRPr="00BE486E">
        <w:rPr>
          <w:rFonts w:ascii="Times New Roman" w:hAnsi="Times New Roman"/>
          <w:sz w:val="24"/>
          <w:szCs w:val="24"/>
          <w:lang w:val="ru-RU"/>
        </w:rPr>
        <w:t xml:space="preserve">-картасын әрі қарай пайдалану үшін Төлем картасын Ұстаушы жаңа мерзімге шығарылған Төлем картасын алғаннан кейін Жалпы талаптардың 3.11.4. т. сәйкес өз бетінше </w:t>
      </w:r>
      <w:r w:rsidRPr="00BE486E">
        <w:rPr>
          <w:rFonts w:ascii="Times New Roman" w:hAnsi="Times New Roman"/>
          <w:sz w:val="24"/>
          <w:szCs w:val="24"/>
        </w:rPr>
        <w:t>NFC</w:t>
      </w:r>
      <w:r w:rsidRPr="00BE486E">
        <w:rPr>
          <w:rFonts w:ascii="Times New Roman" w:hAnsi="Times New Roman"/>
          <w:sz w:val="24"/>
          <w:szCs w:val="24"/>
          <w:lang w:val="ru-RU"/>
        </w:rPr>
        <w:t xml:space="preserve">-картасын рәсімдеуі қажет.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3.11.15. Банк Төлем картасын қайта шығарудан бас тартқан жағдайда </w:t>
      </w:r>
      <w:r w:rsidRPr="00BE486E">
        <w:rPr>
          <w:rFonts w:ascii="Times New Roman" w:hAnsi="Times New Roman"/>
          <w:sz w:val="24"/>
          <w:szCs w:val="24"/>
        </w:rPr>
        <w:t>NFC</w:t>
      </w:r>
      <w:r w:rsidRPr="00BE486E">
        <w:rPr>
          <w:rFonts w:ascii="Times New Roman" w:hAnsi="Times New Roman"/>
          <w:sz w:val="24"/>
          <w:szCs w:val="24"/>
          <w:lang w:val="ru-RU"/>
        </w:rPr>
        <w:t xml:space="preserve">-карта блокқа қойылады және оны әрі қарай пайдалану мүмкін болмайды. </w:t>
      </w:r>
    </w:p>
    <w:p w:rsidR="00BE486E" w:rsidRPr="00BE486E"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3.11.16. </w:t>
      </w:r>
      <w:r w:rsidRPr="00BE486E">
        <w:rPr>
          <w:rFonts w:ascii="Times New Roman" w:hAnsi="Times New Roman"/>
          <w:sz w:val="24"/>
          <w:szCs w:val="24"/>
        </w:rPr>
        <w:t>NFC</w:t>
      </w:r>
      <w:r w:rsidRPr="00BE486E">
        <w:rPr>
          <w:rFonts w:ascii="Times New Roman" w:hAnsi="Times New Roman"/>
          <w:sz w:val="24"/>
          <w:szCs w:val="24"/>
          <w:lang w:val="ru-RU"/>
        </w:rPr>
        <w:t xml:space="preserve">-карта ашылған Төлем картасы жабылған жағдайда </w:t>
      </w:r>
      <w:r w:rsidRPr="00BE486E">
        <w:rPr>
          <w:rFonts w:ascii="Times New Roman" w:hAnsi="Times New Roman"/>
          <w:sz w:val="24"/>
          <w:szCs w:val="24"/>
        </w:rPr>
        <w:t>NFC</w:t>
      </w:r>
      <w:r w:rsidRPr="00BE486E">
        <w:rPr>
          <w:rFonts w:ascii="Times New Roman" w:hAnsi="Times New Roman"/>
          <w:sz w:val="24"/>
          <w:szCs w:val="24"/>
          <w:lang w:val="ru-RU"/>
        </w:rPr>
        <w:t xml:space="preserve">-картасын Банк блокқа қояды және оны әрі қарай пайдалану мүмкін болмайды. </w:t>
      </w:r>
    </w:p>
    <w:p w:rsidR="00BE486E" w:rsidRPr="00526EE4" w:rsidRDefault="00BE486E" w:rsidP="00BE486E">
      <w:pPr>
        <w:tabs>
          <w:tab w:val="left" w:pos="567"/>
        </w:tabs>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xml:space="preserve">3.11.17. Жалпы </w:t>
      </w:r>
      <w:r w:rsidRPr="00526EE4">
        <w:rPr>
          <w:rFonts w:ascii="Times New Roman" w:hAnsi="Times New Roman"/>
          <w:sz w:val="24"/>
          <w:szCs w:val="24"/>
          <w:lang w:val="ru-RU"/>
        </w:rPr>
        <w:t xml:space="preserve">талаптардың 3.6. т. сәйкес лимиттер мен шектеулер орнатылған жағдайда бұл лимиттер мен шектеулер </w:t>
      </w:r>
      <w:r w:rsidRPr="00526EE4">
        <w:rPr>
          <w:rFonts w:ascii="Times New Roman" w:hAnsi="Times New Roman"/>
          <w:sz w:val="24"/>
          <w:szCs w:val="24"/>
        </w:rPr>
        <w:t>NFC</w:t>
      </w:r>
      <w:r w:rsidRPr="00526EE4">
        <w:rPr>
          <w:rFonts w:ascii="Times New Roman" w:hAnsi="Times New Roman"/>
          <w:sz w:val="24"/>
          <w:szCs w:val="24"/>
          <w:lang w:val="ru-RU"/>
        </w:rPr>
        <w:t>-картасына да қолданылады.</w:t>
      </w:r>
    </w:p>
    <w:p w:rsidR="00BE486E" w:rsidRPr="00526EE4" w:rsidRDefault="00BE486E" w:rsidP="00BE486E">
      <w:pPr>
        <w:tabs>
          <w:tab w:val="left" w:pos="567"/>
        </w:tabs>
        <w:spacing w:after="0" w:line="240" w:lineRule="auto"/>
        <w:jc w:val="both"/>
        <w:rPr>
          <w:rFonts w:ascii="Times New Roman" w:hAnsi="Times New Roman"/>
          <w:sz w:val="24"/>
          <w:szCs w:val="24"/>
          <w:lang w:val="kk-KZ"/>
        </w:rPr>
      </w:pPr>
      <w:r w:rsidRPr="00526EE4">
        <w:rPr>
          <w:rFonts w:ascii="Times New Roman" w:hAnsi="Times New Roman"/>
          <w:sz w:val="24"/>
          <w:szCs w:val="24"/>
          <w:lang w:val="ru-RU"/>
        </w:rPr>
        <w:t xml:space="preserve">3.11.18. Жалпы талаптардың 3.6. т. сәйкес Банк карта бойынша операция жүргізуге лимит орнатқан жағдайда бұл лимиттер </w:t>
      </w:r>
      <w:r w:rsidRPr="00526EE4">
        <w:rPr>
          <w:rFonts w:ascii="Times New Roman" w:hAnsi="Times New Roman"/>
          <w:sz w:val="24"/>
          <w:szCs w:val="24"/>
        </w:rPr>
        <w:t>NFC</w:t>
      </w:r>
      <w:r w:rsidRPr="00526EE4">
        <w:rPr>
          <w:rFonts w:ascii="Times New Roman" w:hAnsi="Times New Roman"/>
          <w:sz w:val="24"/>
          <w:szCs w:val="24"/>
          <w:lang w:val="ru-RU"/>
        </w:rPr>
        <w:t xml:space="preserve">-картасына да қолданылады. </w:t>
      </w:r>
    </w:p>
    <w:p w:rsidR="00BE486E" w:rsidRPr="00526EE4" w:rsidRDefault="00BE486E" w:rsidP="00BE486E">
      <w:pPr>
        <w:tabs>
          <w:tab w:val="left" w:pos="567"/>
        </w:tabs>
        <w:spacing w:after="0" w:line="240" w:lineRule="auto"/>
        <w:jc w:val="both"/>
        <w:rPr>
          <w:rFonts w:ascii="Times New Roman" w:hAnsi="Times New Roman"/>
          <w:sz w:val="24"/>
          <w:szCs w:val="24"/>
          <w:lang w:val="kk-KZ"/>
        </w:rPr>
      </w:pPr>
    </w:p>
    <w:p w:rsidR="00BE486E" w:rsidRPr="00CA45E4" w:rsidRDefault="00BE486E" w:rsidP="00BE486E">
      <w:pPr>
        <w:pStyle w:val="aff5"/>
        <w:tabs>
          <w:tab w:val="left" w:pos="-851"/>
        </w:tabs>
        <w:autoSpaceDE w:val="0"/>
        <w:autoSpaceDN w:val="0"/>
        <w:ind w:left="0"/>
        <w:jc w:val="both"/>
        <w:rPr>
          <w:b/>
          <w:lang w:val="kk-KZ"/>
        </w:rPr>
      </w:pPr>
      <w:r w:rsidRPr="00526EE4">
        <w:rPr>
          <w:b/>
          <w:lang w:val="kk-KZ"/>
        </w:rPr>
        <w:t xml:space="preserve">4. </w:t>
      </w:r>
      <w:r w:rsidRPr="00CA45E4">
        <w:rPr>
          <w:b/>
          <w:lang w:val="kk-KZ"/>
        </w:rPr>
        <w:t>ШОТТАРДЫ АШУ ЖӘНЕ ҚЫЗМЕТ КӨРСЕТУ.</w:t>
      </w:r>
    </w:p>
    <w:p w:rsidR="00EF334B" w:rsidRPr="00CA45E4"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CA45E4">
        <w:rPr>
          <w:rFonts w:ascii="Times New Roman" w:hAnsi="Times New Roman"/>
          <w:b/>
          <w:sz w:val="24"/>
          <w:szCs w:val="24"/>
        </w:rPr>
        <w:t>4.1. Шот ашу.</w:t>
      </w:r>
      <w:r w:rsidRPr="00CA45E4">
        <w:rPr>
          <w:rFonts w:ascii="Times New Roman" w:hAnsi="Times New Roman"/>
          <w:sz w:val="24"/>
          <w:szCs w:val="24"/>
        </w:rPr>
        <w:t xml:space="preserve"> </w:t>
      </w:r>
      <w:r w:rsidR="00CA45E4" w:rsidRPr="00CA45E4">
        <w:rPr>
          <w:rStyle w:val="a0"/>
          <w:rFonts w:ascii="Times New Roman" w:hAnsi="Times New Roman"/>
          <w:b/>
          <w:sz w:val="24"/>
          <w:szCs w:val="24"/>
        </w:rPr>
        <w:t>Салым салу</w:t>
      </w:r>
      <w:r w:rsidR="00CA45E4">
        <w:rPr>
          <w:rStyle w:val="a0"/>
          <w:rFonts w:ascii="Times New Roman" w:hAnsi="Times New Roman"/>
          <w:b/>
          <w:sz w:val="24"/>
          <w:szCs w:val="24"/>
          <w:lang w:val="ru-RU"/>
        </w:rPr>
        <w:t>.</w:t>
      </w:r>
    </w:p>
    <w:p w:rsidR="00EF334B" w:rsidRPr="00CA45E4" w:rsidRDefault="00CA45E4" w:rsidP="00EF334B">
      <w:pPr>
        <w:numPr>
          <w:ilvl w:val="0"/>
          <w:numId w:val="21"/>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CA45E4">
        <w:rPr>
          <w:rStyle w:val="a0"/>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(бұдан әрі осы бап мәтіні бойынша "өтініш/өтініштер) және/немесе Ақшаны салымға салу туралы шартты  ұсынуы талабымен Ағымдағы шот(тар) және Жинақ шот(тар) ашуға құқылы</w:t>
      </w:r>
      <w:r w:rsidR="00EF334B" w:rsidRPr="00CA45E4">
        <w:rPr>
          <w:rFonts w:ascii="Times New Roman" w:hAnsi="Times New Roman"/>
          <w:sz w:val="24"/>
          <w:szCs w:val="24"/>
          <w:lang w:val="ru-RU"/>
        </w:rPr>
        <w:t xml:space="preserve">. </w:t>
      </w:r>
    </w:p>
    <w:p w:rsidR="00CA45E4" w:rsidRPr="00CA45E4"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CA45E4">
        <w:rPr>
          <w:rStyle w:val="a0"/>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rsidR="00CA45E4" w:rsidRPr="00CA45E4"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CA45E4">
        <w:rPr>
          <w:rStyle w:val="a0"/>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rsidR="00EF334B" w:rsidRPr="00CA45E4"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CA45E4">
        <w:rPr>
          <w:rFonts w:ascii="Times New Roman" w:hAnsi="Times New Roman"/>
          <w:sz w:val="24"/>
          <w:szCs w:val="24"/>
          <w:lang w:val="ru-RU"/>
        </w:rPr>
        <w:t>Шот ашылуы мүмкін шетелдік валютала тізімін Банк бекітеді.</w:t>
      </w:r>
    </w:p>
    <w:p w:rsidR="00CA45E4" w:rsidRPr="00CA45E4"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CA45E4">
        <w:rPr>
          <w:rStyle w:val="a0"/>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rsidR="00EF334B" w:rsidRPr="00CA45E4" w:rsidRDefault="00CA45E4"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CA45E4">
        <w:rPr>
          <w:rStyle w:val="a0"/>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CA45E4">
        <w:rPr>
          <w:rFonts w:ascii="Times New Roman" w:hAnsi="Times New Roman"/>
          <w:sz w:val="24"/>
          <w:szCs w:val="24"/>
          <w:lang w:val="ru-RU"/>
        </w:rPr>
        <w:t xml:space="preserve">. </w:t>
      </w:r>
    </w:p>
    <w:p w:rsidR="00EF334B" w:rsidRPr="00526EE4"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 xml:space="preserve">Банк Клиентке Шотты Жалпы талаптардың ережелерін және Қазақстан Республикасының заңнамасын сақтай отырып ашады. </w:t>
      </w:r>
    </w:p>
    <w:p w:rsidR="00EF334B" w:rsidRPr="00526EE4"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rsidR="00EF334B" w:rsidRPr="00CA45E4" w:rsidRDefault="00CA45E4"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rPr>
      </w:pPr>
      <w:r w:rsidRPr="00560C02">
        <w:rPr>
          <w:rStyle w:val="a0"/>
          <w:rFonts w:ascii="Times New Roman" w:hAnsi="Times New Roman"/>
          <w:sz w:val="24"/>
          <w:szCs w:val="24"/>
        </w:rPr>
        <w:t xml:space="preserve">Клиент СБОЛ/МСБОЛ 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СБОЛ/МСБОЛ арқылы ашуға болады. Осы арқылы Клиент Жалпы талаптарда </w:t>
      </w:r>
      <w:r w:rsidRPr="00CA45E4">
        <w:rPr>
          <w:rStyle w:val="a0"/>
          <w:rFonts w:ascii="Times New Roman" w:hAnsi="Times New Roman"/>
          <w:sz w:val="24"/>
          <w:szCs w:val="24"/>
        </w:rPr>
        <w:t>қарастырылған Клиенттің жеке басын анықтау және растау, сондай-ақ сәйкес өтінішке қол қою тәсілі Банктік шот шартын және Салым шартын жасасу үшін жеткілікті болып табылатынын түсінеді және онымен келіседі</w:t>
      </w:r>
      <w:r w:rsidR="00EF334B" w:rsidRPr="00CA45E4">
        <w:rPr>
          <w:rFonts w:ascii="Times New Roman" w:hAnsi="Times New Roman"/>
          <w:sz w:val="24"/>
          <w:szCs w:val="24"/>
        </w:rPr>
        <w:t xml:space="preserve">. </w:t>
      </w:r>
    </w:p>
    <w:p w:rsidR="00CA45E4" w:rsidRPr="00CA45E4"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CA45E4">
        <w:rPr>
          <w:rStyle w:val="a0"/>
          <w:rFonts w:ascii="Times New Roman" w:hAnsi="Times New Roman"/>
          <w:sz w:val="24"/>
          <w:szCs w:val="24"/>
          <w:lang w:val="ru-RU"/>
        </w:rPr>
        <w:tab/>
        <w:t>Клиент  СБОЛ/МСБОЛ арқылы берген, оған сәйкес Шот ашылатын өтініш Шот ашылған сәттен бастап Банкпен акцепттелген, сондай-ақ жасалған болып табылады.</w:t>
      </w:r>
    </w:p>
    <w:p w:rsidR="00EF334B" w:rsidRPr="00526EE4" w:rsidRDefault="00EF334B" w:rsidP="00EF334B">
      <w:pPr>
        <w:numPr>
          <w:ilvl w:val="0"/>
          <w:numId w:val="21"/>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Жалпы талаптарда қарастырылған негіздемелерден бөлек Банк СБОЛ/МСБОЛ арқылы Шотты ашуға техникалық тұрғыда мүмкіндік болмаған жағдайда Шот ашудан бас тартуға құқылы, бұл туралы Банк Клиентке СБОЛ/МСБОЛ арқылы хабарлайды.</w:t>
      </w:r>
    </w:p>
    <w:p w:rsidR="00EF334B" w:rsidRPr="00526EE4" w:rsidRDefault="00CA45E4" w:rsidP="00EF334B">
      <w:pPr>
        <w:numPr>
          <w:ilvl w:val="0"/>
          <w:numId w:val="21"/>
        </w:numPr>
        <w:tabs>
          <w:tab w:val="left" w:pos="-851"/>
          <w:tab w:val="left" w:pos="709"/>
        </w:tabs>
        <w:spacing w:after="0" w:line="240" w:lineRule="auto"/>
        <w:ind w:left="0" w:firstLine="0"/>
        <w:jc w:val="both"/>
        <w:rPr>
          <w:rFonts w:ascii="Times New Roman" w:eastAsia="Times New Roman" w:hAnsi="Times New Roman"/>
          <w:sz w:val="24"/>
          <w:szCs w:val="24"/>
        </w:rPr>
      </w:pPr>
      <w:r w:rsidRPr="00560C02">
        <w:rPr>
          <w:rStyle w:val="a0"/>
          <w:rFonts w:ascii="Times New Roman" w:hAnsi="Times New Roman"/>
          <w:sz w:val="24"/>
          <w:szCs w:val="24"/>
        </w:rPr>
        <w:t>Клиент Банк бөлімшесінде қағаз тасығышта Шоттың ЖСК көрсете отырып, СБОЛ/МСБОЛ арқылы жасалған Салым шартының данасын алуға құқылы.</w:t>
      </w:r>
      <w:r w:rsidR="00EF334B" w:rsidRPr="00526EE4">
        <w:rPr>
          <w:rFonts w:ascii="Times New Roman" w:hAnsi="Times New Roman"/>
          <w:sz w:val="24"/>
          <w:szCs w:val="24"/>
        </w:rPr>
        <w:t xml:space="preserve">. </w:t>
      </w:r>
    </w:p>
    <w:p w:rsidR="00EF334B" w:rsidRPr="00526EE4" w:rsidRDefault="00EF334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«Жинақ банкі» АҚ ЕБ-де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rsidR="00EF334B" w:rsidRPr="00526EE4" w:rsidRDefault="00EF334B" w:rsidP="00EF334B">
      <w:pPr>
        <w:numPr>
          <w:ilvl w:val="0"/>
          <w:numId w:val="21"/>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rsidR="00EF334B" w:rsidRPr="00526EE4" w:rsidRDefault="00EF334B" w:rsidP="00EF334B">
      <w:pPr>
        <w:numPr>
          <w:ilvl w:val="0"/>
          <w:numId w:val="21"/>
        </w:numPr>
        <w:tabs>
          <w:tab w:val="left" w:pos="709"/>
        </w:tabs>
        <w:autoSpaceDE w:val="0"/>
        <w:autoSpaceDN w:val="0"/>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rsidR="00EF334B" w:rsidRPr="00526EE4" w:rsidRDefault="00EF334B" w:rsidP="00EF334B">
      <w:pPr>
        <w:tabs>
          <w:tab w:val="left" w:pos="177"/>
        </w:tabs>
        <w:spacing w:after="0" w:line="240" w:lineRule="auto"/>
        <w:jc w:val="both"/>
        <w:rPr>
          <w:rFonts w:ascii="Times New Roman" w:eastAsia="Times New Roman" w:hAnsi="Times New Roman"/>
          <w:b/>
          <w:sz w:val="24"/>
          <w:szCs w:val="24"/>
        </w:rPr>
      </w:pPr>
      <w:r w:rsidRPr="00526EE4">
        <w:rPr>
          <w:rFonts w:ascii="Times New Roman" w:hAnsi="Times New Roman"/>
          <w:b/>
          <w:sz w:val="24"/>
          <w:szCs w:val="24"/>
        </w:rPr>
        <w:t>4.2. Ағымдық және Жинақ шотқа қызмет көрсету.</w:t>
      </w:r>
    </w:p>
    <w:p w:rsidR="00EF334B" w:rsidRPr="00526EE4" w:rsidRDefault="00EF334B" w:rsidP="00EF334B">
      <w:pPr>
        <w:numPr>
          <w:ilvl w:val="0"/>
          <w:numId w:val="22"/>
        </w:numPr>
        <w:tabs>
          <w:tab w:val="left" w:pos="0"/>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Банктің</w:t>
      </w:r>
      <w:r w:rsidRPr="00526EE4">
        <w:rPr>
          <w:rFonts w:ascii="Times New Roman" w:hAnsi="Times New Roman"/>
          <w:color w:val="000000"/>
          <w:sz w:val="24"/>
          <w:szCs w:val="24"/>
          <w:shd w:val="clear" w:color="auto" w:fill="FFFFFF"/>
        </w:rPr>
        <w:t xml:space="preserve"> </w:t>
      </w:r>
      <w:r w:rsidRPr="00526EE4">
        <w:rPr>
          <w:rFonts w:ascii="Times New Roman" w:hAnsi="Times New Roman"/>
          <w:sz w:val="24"/>
          <w:szCs w:val="24"/>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rsidR="00EF334B" w:rsidRPr="00526EE4" w:rsidRDefault="00EF334B" w:rsidP="00EF334B">
      <w:pPr>
        <w:tabs>
          <w:tab w:val="left" w:pos="177"/>
          <w:tab w:val="left" w:pos="567"/>
        </w:tabs>
        <w:spacing w:after="0" w:line="240" w:lineRule="auto"/>
        <w:ind w:firstLine="426"/>
        <w:jc w:val="both"/>
        <w:rPr>
          <w:rFonts w:ascii="Times New Roman" w:eastAsia="Times New Roman" w:hAnsi="Times New Roman"/>
          <w:sz w:val="24"/>
          <w:szCs w:val="24"/>
        </w:rPr>
      </w:pPr>
      <w:r w:rsidRPr="00526EE4">
        <w:rPr>
          <w:rFonts w:ascii="Times New Roman" w:hAnsi="Times New Roman"/>
          <w:sz w:val="24"/>
          <w:szCs w:val="24"/>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СБОЛ/МСБОЛ-ға қосылған деген талаппен және Банктің мұндай техникалық мүмкіндігі бар болған жағдайда) береді. </w:t>
      </w:r>
    </w:p>
    <w:p w:rsidR="00EF334B" w:rsidRPr="00526EE4" w:rsidRDefault="00EF334B" w:rsidP="00EF334B">
      <w:pPr>
        <w:tabs>
          <w:tab w:val="left" w:pos="177"/>
          <w:tab w:val="left" w:pos="567"/>
        </w:tabs>
        <w:spacing w:after="0" w:line="240" w:lineRule="auto"/>
        <w:ind w:firstLine="426"/>
        <w:jc w:val="both"/>
        <w:rPr>
          <w:rFonts w:ascii="Times New Roman" w:eastAsia="Times New Roman" w:hAnsi="Times New Roman"/>
          <w:sz w:val="24"/>
          <w:szCs w:val="24"/>
        </w:rPr>
      </w:pPr>
      <w:r w:rsidRPr="00526EE4">
        <w:rPr>
          <w:rFonts w:ascii="Times New Roman" w:hAnsi="Times New Roman"/>
          <w:sz w:val="24"/>
          <w:szCs w:val="24"/>
        </w:rPr>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rsidR="00EF334B" w:rsidRPr="00526EE4" w:rsidRDefault="00EF334B" w:rsidP="00EF334B">
      <w:pPr>
        <w:tabs>
          <w:tab w:val="left" w:pos="177"/>
          <w:tab w:val="left" w:pos="567"/>
        </w:tabs>
        <w:spacing w:after="0" w:line="240" w:lineRule="auto"/>
        <w:ind w:firstLine="709"/>
        <w:jc w:val="both"/>
        <w:rPr>
          <w:rFonts w:ascii="Times New Roman" w:eastAsia="Times New Roman" w:hAnsi="Times New Roman"/>
          <w:sz w:val="24"/>
          <w:szCs w:val="24"/>
        </w:rPr>
      </w:pPr>
      <w:r w:rsidRPr="00526EE4">
        <w:rPr>
          <w:rFonts w:ascii="Times New Roman" w:hAnsi="Times New Roman"/>
          <w:sz w:val="24"/>
          <w:szCs w:val="24"/>
        </w:rPr>
        <w:t xml:space="preserve">Банктің техникалық мүмкіндігі болған жағдайда СБОЛ/МСБОЛ арқылы нұсқауды және оны қайтарып алу немесе оны орындауды тоқтату туралы өкімді беру Клиентті СБОЛ/МСБОЛ-да сәйкестендіру және растау сәтті түрде жүзеге асырылған жағдайда жүзеге асырылады. </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 xml:space="preserve"> Клиенттің тапсырма, талап немесе Клиент электронды төлем құралдарын немесе СБОЛ/МСБОЛ 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rsidR="00EF334B" w:rsidRPr="00526EE4" w:rsidRDefault="00EF334B" w:rsidP="00EF334B">
      <w:pPr>
        <w:spacing w:after="0" w:line="240" w:lineRule="auto"/>
        <w:ind w:firstLine="567"/>
        <w:jc w:val="both"/>
        <w:rPr>
          <w:rFonts w:ascii="Times New Roman" w:eastAsia="Times New Roman" w:hAnsi="Times New Roman"/>
          <w:sz w:val="24"/>
          <w:szCs w:val="24"/>
        </w:rPr>
      </w:pPr>
      <w:r w:rsidRPr="00526EE4">
        <w:rPr>
          <w:rFonts w:ascii="Times New Roman" w:hAnsi="Times New Roman"/>
          <w:sz w:val="24"/>
          <w:szCs w:val="24"/>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rsidR="00EF334B" w:rsidRPr="00526EE4" w:rsidRDefault="00EF334B" w:rsidP="00EF334B">
      <w:pPr>
        <w:spacing w:after="0" w:line="240" w:lineRule="auto"/>
        <w:ind w:firstLine="709"/>
        <w:jc w:val="both"/>
        <w:rPr>
          <w:rFonts w:ascii="Times New Roman" w:eastAsia="Times New Roman" w:hAnsi="Times New Roman"/>
          <w:color w:val="000000"/>
          <w:sz w:val="24"/>
          <w:szCs w:val="24"/>
        </w:rPr>
      </w:pPr>
      <w:r w:rsidRPr="00526EE4">
        <w:rPr>
          <w:rFonts w:ascii="Times New Roman" w:hAnsi="Times New Roman"/>
          <w:color w:val="000000"/>
          <w:sz w:val="24"/>
          <w:szCs w:val="24"/>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rsidR="00EF334B" w:rsidRPr="00526EE4" w:rsidRDefault="00EF334B" w:rsidP="00EF334B">
      <w:pPr>
        <w:spacing w:after="0" w:line="240" w:lineRule="auto"/>
        <w:ind w:firstLine="709"/>
        <w:jc w:val="both"/>
        <w:rPr>
          <w:rFonts w:ascii="Times New Roman" w:eastAsia="Times New Roman" w:hAnsi="Times New Roman"/>
          <w:sz w:val="24"/>
          <w:szCs w:val="24"/>
        </w:rPr>
      </w:pPr>
      <w:r w:rsidRPr="00526EE4">
        <w:rPr>
          <w:rFonts w:ascii="Times New Roman" w:hAnsi="Times New Roman"/>
          <w:sz w:val="24"/>
          <w:szCs w:val="24"/>
        </w:rPr>
        <w:t xml:space="preserve">Банкте ашылған банктік шоттар арасында ақша аудару бір Операциялық күн ішінде жүзеге асырылады. </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rsidR="00EF334B" w:rsidRPr="00526EE4" w:rsidRDefault="00EF334B" w:rsidP="00EF334B">
      <w:pPr>
        <w:tabs>
          <w:tab w:val="left" w:pos="177"/>
          <w:tab w:val="left" w:pos="567"/>
        </w:tabs>
        <w:spacing w:after="0" w:line="240" w:lineRule="auto"/>
        <w:ind w:firstLine="567"/>
        <w:jc w:val="both"/>
        <w:rPr>
          <w:rFonts w:ascii="Times New Roman" w:eastAsia="Times New Roman" w:hAnsi="Times New Roman"/>
          <w:sz w:val="24"/>
          <w:szCs w:val="24"/>
        </w:rPr>
      </w:pPr>
      <w:r w:rsidRPr="00526EE4">
        <w:rPr>
          <w:rFonts w:ascii="Times New Roman" w:hAnsi="Times New Roman"/>
          <w:sz w:val="24"/>
          <w:szCs w:val="24"/>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 xml:space="preserve">Клиент Шоттан/Төлем картасының шотынан 5 000 000 (бес милилон) теңге, 15 000 (он бес мың) АҚШ доллары, еуро немесе 1 000 000 (бір миллион) ресейлік рубльге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 </w:t>
      </w:r>
    </w:p>
    <w:p w:rsidR="00EF334B" w:rsidRPr="00526EE4" w:rsidRDefault="00EF334B" w:rsidP="00EF334B">
      <w:pPr>
        <w:pStyle w:val="aff5"/>
        <w:tabs>
          <w:tab w:val="left" w:pos="142"/>
          <w:tab w:val="left" w:pos="284"/>
          <w:tab w:val="left" w:pos="426"/>
        </w:tabs>
        <w:ind w:left="0" w:firstLine="709"/>
        <w:jc w:val="both"/>
      </w:pPr>
      <w:r w:rsidRPr="00526EE4">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hAnsi="Times New Roman"/>
          <w:sz w:val="24"/>
          <w:szCs w:val="24"/>
        </w:rPr>
      </w:pPr>
      <w:r w:rsidRPr="00526EE4">
        <w:rPr>
          <w:rFonts w:ascii="Times New Roman" w:hAnsi="Times New Roman"/>
          <w:sz w:val="24"/>
          <w:szCs w:val="24"/>
        </w:rPr>
        <w:t>Төлем қызметі көрсетілуі фактін растау мақсатында, Банк Клиенттің талап етуімен құжатты (Шот бойынша үзінді көшірмені) қағаз бетінде немесе телекоммуникация желісі арқылы ұсынады.</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rsidR="00EF334B" w:rsidRPr="00526EE4" w:rsidRDefault="00EF334B" w:rsidP="00EF334B">
      <w:pPr>
        <w:numPr>
          <w:ilvl w:val="0"/>
          <w:numId w:val="22"/>
        </w:numPr>
        <w:tabs>
          <w:tab w:val="left" w:pos="177"/>
          <w:tab w:val="left" w:pos="567"/>
        </w:tabs>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rsidR="00EF334B" w:rsidRPr="00526EE4" w:rsidRDefault="00EF334B" w:rsidP="00EF334B">
      <w:pPr>
        <w:spacing w:after="0"/>
        <w:ind w:firstLine="539"/>
        <w:jc w:val="both"/>
        <w:rPr>
          <w:rFonts w:ascii="Times New Roman" w:eastAsia="Times New Roman" w:hAnsi="Times New Roman"/>
          <w:sz w:val="24"/>
          <w:szCs w:val="24"/>
        </w:rPr>
      </w:pPr>
      <w:r w:rsidRPr="00526EE4">
        <w:rPr>
          <w:rFonts w:ascii="Times New Roman" w:hAnsi="Times New Roman"/>
          <w:sz w:val="24"/>
          <w:szCs w:val="24"/>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rsidR="00EF334B" w:rsidRPr="00526EE4" w:rsidRDefault="00EF334B" w:rsidP="00EF334B">
      <w:pPr>
        <w:spacing w:after="0"/>
        <w:ind w:firstLine="539"/>
        <w:jc w:val="both"/>
        <w:rPr>
          <w:rFonts w:ascii="Times New Roman" w:eastAsia="Times New Roman" w:hAnsi="Times New Roman"/>
          <w:sz w:val="24"/>
          <w:szCs w:val="24"/>
        </w:rPr>
      </w:pPr>
      <w:r w:rsidRPr="00526EE4">
        <w:rPr>
          <w:rFonts w:ascii="Times New Roman" w:hAnsi="Times New Roman"/>
          <w:sz w:val="24"/>
          <w:szCs w:val="24"/>
        </w:rPr>
        <w:t>- егер корреспондент-банктің ақшаны айырбастауы нәтижесінде артық ақша пайда болса, Банк Ағмдағы шотқа аудару арқылы артық ақшаны қайтарады.</w:t>
      </w:r>
    </w:p>
    <w:p w:rsidR="00EF334B" w:rsidRPr="00526EE4" w:rsidRDefault="00EF334B" w:rsidP="00EF334B">
      <w:pPr>
        <w:tabs>
          <w:tab w:val="left" w:pos="238"/>
          <w:tab w:val="left" w:pos="546"/>
        </w:tabs>
        <w:spacing w:after="0" w:line="240" w:lineRule="auto"/>
        <w:jc w:val="both"/>
        <w:rPr>
          <w:rFonts w:ascii="Times New Roman" w:eastAsia="Times New Roman" w:hAnsi="Times New Roman"/>
          <w:sz w:val="24"/>
          <w:szCs w:val="24"/>
        </w:rPr>
      </w:pPr>
      <w:r w:rsidRPr="00526EE4">
        <w:rPr>
          <w:rFonts w:ascii="Times New Roman" w:hAnsi="Times New Roman"/>
          <w:b/>
          <w:sz w:val="24"/>
          <w:szCs w:val="24"/>
        </w:rPr>
        <w:t>4.3.</w:t>
      </w:r>
      <w:r w:rsidRPr="00526EE4">
        <w:rPr>
          <w:rFonts w:ascii="Times New Roman" w:hAnsi="Times New Roman"/>
          <w:sz w:val="24"/>
          <w:szCs w:val="24"/>
        </w:rPr>
        <w:t xml:space="preserve"> </w:t>
      </w:r>
      <w:r w:rsidRPr="00526EE4">
        <w:rPr>
          <w:rFonts w:ascii="Times New Roman" w:hAnsi="Times New Roman"/>
          <w:b/>
          <w:sz w:val="24"/>
          <w:szCs w:val="24"/>
        </w:rPr>
        <w:t>Салымдағы ақшаға сыйақы есептеу тәртібі.</w:t>
      </w:r>
    </w:p>
    <w:p w:rsidR="00EF334B" w:rsidRPr="00526EE4" w:rsidRDefault="00EF334B" w:rsidP="00EF334B">
      <w:pPr>
        <w:numPr>
          <w:ilvl w:val="0"/>
          <w:numId w:val="23"/>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rsidR="00EF334B" w:rsidRPr="00526EE4" w:rsidRDefault="00EF334B" w:rsidP="00EF334B">
      <w:pPr>
        <w:numPr>
          <w:ilvl w:val="0"/>
          <w:numId w:val="23"/>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Жылдық тиімді сыйақы мөлшерлемесі ҚР заңнамасының талаптарына сәйкес есептеледі және Салым шартында көрсетіледі.</w:t>
      </w:r>
    </w:p>
    <w:p w:rsidR="00EF334B" w:rsidRPr="00526EE4" w:rsidRDefault="00EF334B" w:rsidP="00EF334B">
      <w:pPr>
        <w:numPr>
          <w:ilvl w:val="0"/>
          <w:numId w:val="23"/>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rsidR="00EF334B" w:rsidRPr="00526EE4" w:rsidRDefault="00EF334B" w:rsidP="00EF334B">
      <w:pPr>
        <w:numPr>
          <w:ilvl w:val="0"/>
          <w:numId w:val="23"/>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 xml:space="preserve">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 </w:t>
      </w:r>
      <w:hyperlink r:id="rId18">
        <w:r w:rsidRPr="00526EE4">
          <w:rPr>
            <w:rFonts w:ascii="Times New Roman" w:hAnsi="Times New Roman"/>
            <w:sz w:val="24"/>
            <w:szCs w:val="24"/>
          </w:rPr>
          <w:t>www.sberbank.kz</w:t>
        </w:r>
      </w:hyperlink>
      <w:r w:rsidRPr="00526EE4">
        <w:rPr>
          <w:rFonts w:ascii="Times New Roman" w:hAnsi="Times New Roman"/>
          <w:sz w:val="24"/>
          <w:szCs w:val="24"/>
        </w:rPr>
        <w:t>. Қосымша түрде Банк мұндай хабарландыруларды Push-хабарлама және/немесе SMS-хабарлама арқылы жіберуі мүмкін.</w:t>
      </w:r>
    </w:p>
    <w:p w:rsidR="00EF334B" w:rsidRPr="00526EE4"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Егер Салым шартында есептелген сыйақының капиталдандырылуы қарастырылған болса, онда ол Салым сомасын Салым шартында анықталған мерзімге арттырады.</w:t>
      </w:r>
    </w:p>
    <w:p w:rsidR="00EF334B" w:rsidRPr="00526EE4"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rsidR="00EF334B" w:rsidRPr="00526EE4" w:rsidRDefault="00EF334B" w:rsidP="00EF334B">
      <w:pPr>
        <w:numPr>
          <w:ilvl w:val="0"/>
          <w:numId w:val="23"/>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rsidR="00EF334B" w:rsidRPr="00526EE4" w:rsidRDefault="00EF334B" w:rsidP="00EF334B">
      <w:pPr>
        <w:numPr>
          <w:ilvl w:val="0"/>
          <w:numId w:val="23"/>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rsidR="00EF334B" w:rsidRPr="00526EE4"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rsidR="00EF334B" w:rsidRPr="00526EE4"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rsidR="00EF334B" w:rsidRPr="00526EE4"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rsidR="00EF334B" w:rsidRPr="00526EE4" w:rsidRDefault="00EF334B" w:rsidP="00EF334B">
      <w:pPr>
        <w:numPr>
          <w:ilvl w:val="0"/>
          <w:numId w:val="23"/>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rsidR="00EF334B" w:rsidRPr="00526EE4" w:rsidRDefault="00EF334B" w:rsidP="00EF334B">
      <w:pPr>
        <w:numPr>
          <w:ilvl w:val="0"/>
          <w:numId w:val="23"/>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Салым мерзімін ұзартқан жағдайда:</w:t>
      </w:r>
    </w:p>
    <w:p w:rsidR="00EF334B" w:rsidRPr="00526EE4" w:rsidRDefault="00EF334B" w:rsidP="00EF334B">
      <w:pPr>
        <w:pStyle w:val="aff5"/>
        <w:numPr>
          <w:ilvl w:val="3"/>
          <w:numId w:val="148"/>
        </w:numPr>
        <w:tabs>
          <w:tab w:val="left" w:pos="546"/>
          <w:tab w:val="left" w:pos="709"/>
          <w:tab w:val="left" w:pos="993"/>
        </w:tabs>
        <w:autoSpaceDE w:val="0"/>
        <w:autoSpaceDN w:val="0"/>
        <w:ind w:left="0" w:firstLine="0"/>
        <w:jc w:val="both"/>
      </w:pPr>
      <w:r w:rsidRPr="00526EE4">
        <w:t>Салым мерзімі ұзартылғанға дейін Салымның мерзімі ішінде есептелген сыйақы Салым сомасын ұлғайтпайды (капиталға айналмайды);</w:t>
      </w:r>
    </w:p>
    <w:p w:rsidR="00EF334B" w:rsidRPr="00526EE4" w:rsidRDefault="00EF334B" w:rsidP="00EF334B">
      <w:pPr>
        <w:pStyle w:val="aff5"/>
        <w:numPr>
          <w:ilvl w:val="3"/>
          <w:numId w:val="148"/>
        </w:numPr>
        <w:tabs>
          <w:tab w:val="left" w:pos="546"/>
          <w:tab w:val="left" w:pos="709"/>
          <w:tab w:val="left" w:pos="993"/>
        </w:tabs>
        <w:autoSpaceDE w:val="0"/>
        <w:autoSpaceDN w:val="0"/>
        <w:ind w:left="0" w:firstLine="0"/>
        <w:jc w:val="both"/>
      </w:pPr>
      <w:r w:rsidRPr="00526EE4">
        <w:t>Салым бойынша сыйақы мерзімді ұзарту кезінде Банк Салымның аталған түрі үшін бекіткен сыйақы мөлшерлемесі бойынша есептеледі;</w:t>
      </w:r>
    </w:p>
    <w:p w:rsidR="00EF334B" w:rsidRPr="00526EE4" w:rsidRDefault="00EF334B" w:rsidP="00EF334B">
      <w:pPr>
        <w:pStyle w:val="aff5"/>
        <w:numPr>
          <w:ilvl w:val="3"/>
          <w:numId w:val="148"/>
        </w:numPr>
        <w:tabs>
          <w:tab w:val="left" w:pos="546"/>
          <w:tab w:val="left" w:pos="709"/>
          <w:tab w:val="left" w:pos="993"/>
        </w:tabs>
        <w:autoSpaceDE w:val="0"/>
        <w:autoSpaceDN w:val="0"/>
        <w:ind w:left="0" w:firstLine="0"/>
        <w:jc w:val="both"/>
      </w:pPr>
      <w:r w:rsidRPr="00526EE4">
        <w:t xml:space="preserve"> ұзартылған мерзім бойы сыйақы мөлшерлемесі ұзартылған тиісті мерзім бойын өзгеріссіз қалады. </w:t>
      </w:r>
    </w:p>
    <w:p w:rsidR="00EF334B" w:rsidRPr="00526EE4" w:rsidRDefault="00EF334B" w:rsidP="00EF334B">
      <w:pPr>
        <w:numPr>
          <w:ilvl w:val="0"/>
          <w:numId w:val="23"/>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526EE4">
        <w:rPr>
          <w:rFonts w:ascii="Times New Roman" w:hAnsi="Times New Roman"/>
          <w:sz w:val="24"/>
          <w:szCs w:val="24"/>
          <w:lang w:val="ru-RU"/>
        </w:rPr>
        <w:t>Егер Салым шартында Салым сомасын айырбастау қарастырылған болса, онда:</w:t>
      </w:r>
    </w:p>
    <w:p w:rsidR="00EF334B" w:rsidRPr="00526EE4" w:rsidRDefault="00EF334B" w:rsidP="00EF334B">
      <w:pPr>
        <w:pStyle w:val="aff5"/>
        <w:numPr>
          <w:ilvl w:val="3"/>
          <w:numId w:val="149"/>
        </w:numPr>
        <w:tabs>
          <w:tab w:val="left" w:pos="546"/>
          <w:tab w:val="left" w:pos="851"/>
        </w:tabs>
        <w:autoSpaceDE w:val="0"/>
        <w:autoSpaceDN w:val="0"/>
        <w:ind w:left="0" w:firstLine="0"/>
        <w:jc w:val="both"/>
      </w:pPr>
      <w:r w:rsidRPr="00526EE4">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526EE4">
        <w:t>Айырбастау жүргізілген соң Салымның бұрынғы валютадағы Жинақ шоты жабылады.</w:t>
      </w:r>
    </w:p>
    <w:p w:rsidR="00EF334B" w:rsidRPr="00526EE4" w:rsidRDefault="00EF334B" w:rsidP="00EF334B">
      <w:pPr>
        <w:pStyle w:val="aff5"/>
        <w:numPr>
          <w:ilvl w:val="3"/>
          <w:numId w:val="149"/>
        </w:numPr>
        <w:tabs>
          <w:tab w:val="left" w:pos="546"/>
          <w:tab w:val="left" w:pos="851"/>
        </w:tabs>
        <w:autoSpaceDE w:val="0"/>
        <w:autoSpaceDN w:val="0"/>
        <w:ind w:left="0" w:firstLine="0"/>
        <w:jc w:val="both"/>
      </w:pPr>
      <w:r w:rsidRPr="00526EE4">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rsidR="00EF334B" w:rsidRPr="00526EE4" w:rsidRDefault="00EF334B" w:rsidP="00EF334B">
      <w:pPr>
        <w:autoSpaceDE w:val="0"/>
        <w:autoSpaceDN w:val="0"/>
        <w:spacing w:after="0" w:line="240" w:lineRule="auto"/>
        <w:jc w:val="both"/>
        <w:rPr>
          <w:rFonts w:ascii="Times New Roman" w:eastAsia="Times New Roman" w:hAnsi="Times New Roman"/>
          <w:b/>
          <w:sz w:val="24"/>
          <w:szCs w:val="24"/>
        </w:rPr>
      </w:pPr>
      <w:r w:rsidRPr="00526EE4">
        <w:rPr>
          <w:rFonts w:ascii="Times New Roman" w:hAnsi="Times New Roman"/>
          <w:b/>
          <w:sz w:val="24"/>
          <w:szCs w:val="24"/>
        </w:rPr>
        <w:t>4.4. Салымды қайтару және сыйақыны төлеу.</w:t>
      </w:r>
    </w:p>
    <w:p w:rsidR="00EF334B" w:rsidRPr="00526EE4" w:rsidRDefault="00EF334B" w:rsidP="00EF334B">
      <w:pPr>
        <w:numPr>
          <w:ilvl w:val="2"/>
          <w:numId w:val="146"/>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rsidR="00EF334B" w:rsidRPr="00DA2DD1" w:rsidRDefault="00EF334B" w:rsidP="00EF334B">
      <w:pPr>
        <w:numPr>
          <w:ilvl w:val="2"/>
          <w:numId w:val="146"/>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526EE4">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rsidR="00EF334B" w:rsidRPr="00DA2DD1" w:rsidRDefault="00EF334B" w:rsidP="00EF334B">
      <w:pPr>
        <w:numPr>
          <w:ilvl w:val="2"/>
          <w:numId w:val="146"/>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526EE4">
        <w:rPr>
          <w:rFonts w:ascii="Times New Roman" w:hAnsi="Times New Roman"/>
          <w:sz w:val="24"/>
          <w:szCs w:val="24"/>
        </w:rPr>
        <w:t xml:space="preserve"> </w:t>
      </w:r>
      <w:r w:rsidR="00DA2DD1" w:rsidRPr="00DA2DD1">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DA2DD1">
        <w:rPr>
          <w:rFonts w:ascii="Times New Roman" w:hAnsi="Times New Roman"/>
          <w:sz w:val="24"/>
          <w:szCs w:val="24"/>
        </w:rPr>
        <w:t>.</w:t>
      </w:r>
    </w:p>
    <w:p w:rsidR="00DA2DD1" w:rsidRPr="00DA2DD1"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lang w:val="ru-RU"/>
        </w:rPr>
      </w:pPr>
      <w:r w:rsidRPr="00DA2DD1">
        <w:rPr>
          <w:rStyle w:val="a0"/>
          <w:rFonts w:ascii="Times New Roman" w:hAnsi="Times New Roman"/>
          <w:sz w:val="24"/>
          <w:szCs w:val="24"/>
          <w:lang w:val="ru-RU"/>
        </w:rPr>
        <w:tab/>
        <w:t>Салымшының, Банктің  және үшінші тұлғалардың талабымен Салымның толық сомасы, Салымға салынған қосымша Жарналардың толық сомасы және тиесілі сыйақы төлемі толық қайтарылған/алынған жағдайда Жинақ шот жабылады, Салым шарты бұзылады</w:t>
      </w:r>
      <w:r>
        <w:rPr>
          <w:rStyle w:val="a0"/>
          <w:rFonts w:ascii="Times New Roman" w:hAnsi="Times New Roman"/>
          <w:sz w:val="24"/>
          <w:szCs w:val="24"/>
          <w:lang w:val="ru-RU"/>
        </w:rPr>
        <w:t>.</w:t>
      </w:r>
    </w:p>
    <w:p w:rsidR="00EF334B" w:rsidRPr="00526EE4" w:rsidRDefault="00EF334B" w:rsidP="00EF334B">
      <w:pPr>
        <w:numPr>
          <w:ilvl w:val="2"/>
          <w:numId w:val="146"/>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DA2DD1">
        <w:rPr>
          <w:rFonts w:ascii="Times New Roman" w:hAnsi="Times New Roman"/>
          <w:sz w:val="24"/>
          <w:szCs w:val="24"/>
          <w:lang w:val="ru-RU"/>
        </w:rPr>
        <w:t xml:space="preserve"> </w:t>
      </w:r>
      <w:r w:rsidRPr="00526EE4">
        <w:rPr>
          <w:rFonts w:ascii="Times New Roman" w:hAnsi="Times New Roman"/>
          <w:sz w:val="24"/>
          <w:szCs w:val="24"/>
        </w:rPr>
        <w:t>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rsidR="00EF334B" w:rsidRPr="00526EE4" w:rsidRDefault="00EF334B" w:rsidP="00EF334B">
      <w:pPr>
        <w:numPr>
          <w:ilvl w:val="2"/>
          <w:numId w:val="146"/>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rsidR="00EF334B" w:rsidRPr="00526EE4" w:rsidRDefault="00EF334B" w:rsidP="00EF334B">
      <w:pPr>
        <w:numPr>
          <w:ilvl w:val="2"/>
          <w:numId w:val="146"/>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526EE4">
        <w:rPr>
          <w:rFonts w:ascii="Times New Roman" w:hAnsi="Times New Roman"/>
          <w:sz w:val="24"/>
          <w:szCs w:val="24"/>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rsidR="00EF334B" w:rsidRPr="002C721A" w:rsidRDefault="00EF334B" w:rsidP="00EF334B">
      <w:pPr>
        <w:pStyle w:val="aff5"/>
        <w:widowControl w:val="0"/>
        <w:numPr>
          <w:ilvl w:val="1"/>
          <w:numId w:val="146"/>
        </w:numPr>
        <w:tabs>
          <w:tab w:val="left" w:pos="-851"/>
          <w:tab w:val="left" w:pos="0"/>
          <w:tab w:val="left" w:pos="426"/>
        </w:tabs>
        <w:ind w:left="0" w:firstLine="0"/>
        <w:contextualSpacing w:val="0"/>
        <w:jc w:val="both"/>
        <w:rPr>
          <w:b/>
        </w:rPr>
      </w:pPr>
      <w:r w:rsidRPr="00526EE4">
        <w:rPr>
          <w:b/>
        </w:rPr>
        <w:t xml:space="preserve">ҚР бейрезиденттерінің Салымдар бойынша сыйақы түріндегі табысынан төлем көзінен жеке табыс салығын (бұдан әрі ЖТС) ұстау. </w:t>
      </w:r>
    </w:p>
    <w:p w:rsidR="002C721A" w:rsidRDefault="002C721A" w:rsidP="002C721A">
      <w:pPr>
        <w:pStyle w:val="aff5"/>
        <w:widowControl w:val="0"/>
        <w:tabs>
          <w:tab w:val="left" w:pos="-851"/>
          <w:tab w:val="left" w:pos="0"/>
          <w:tab w:val="left" w:pos="426"/>
        </w:tabs>
        <w:ind w:left="0"/>
        <w:contextualSpacing w:val="0"/>
        <w:jc w:val="both"/>
        <w:rPr>
          <w:b/>
          <w:lang w:val="ru-RU"/>
        </w:rPr>
      </w:pPr>
    </w:p>
    <w:p w:rsidR="002C721A" w:rsidRPr="002C721A" w:rsidRDefault="002C721A" w:rsidP="002C721A">
      <w:pPr>
        <w:spacing w:after="0" w:line="240" w:lineRule="auto"/>
        <w:jc w:val="both"/>
        <w:rPr>
          <w:rFonts w:ascii="Times New Roman" w:hAnsi="Times New Roman"/>
          <w:sz w:val="24"/>
          <w:szCs w:val="24"/>
          <w:lang w:val="ru-RU"/>
        </w:rPr>
      </w:pPr>
      <w:r w:rsidRPr="002C721A">
        <w:rPr>
          <w:rStyle w:val="a0"/>
          <w:rFonts w:ascii="Times New Roman" w:hAnsi="Times New Roman"/>
          <w:sz w:val="24"/>
          <w:szCs w:val="24"/>
          <w:lang w:val="ru-RU"/>
        </w:rPr>
        <w:t>4.5.1. Егер Қазақстан Республикасының Заңнамасына сәйкес, төленетін табысқа төлем көзінде салық салынса, Банк Клиентке сыйақыны төлеу кезінде әрі қарай бюджетке аудару мақсатында, қолданыстағы Қазақстан Республикасының заңнамасына сәйкес төлем көзінен жеке табыс салығы  (бұдан әрі - ЖТС) сомасын ұстайды.</w:t>
      </w:r>
    </w:p>
    <w:p w:rsidR="002C721A" w:rsidRPr="002C721A" w:rsidRDefault="002C721A" w:rsidP="002C721A">
      <w:pPr>
        <w:spacing w:after="0" w:line="240" w:lineRule="auto"/>
        <w:jc w:val="both"/>
        <w:rPr>
          <w:rFonts w:ascii="Times New Roman" w:hAnsi="Times New Roman"/>
          <w:sz w:val="24"/>
          <w:szCs w:val="24"/>
          <w:lang w:val="ru-RU"/>
        </w:rPr>
      </w:pPr>
      <w:r w:rsidRPr="002C721A">
        <w:rPr>
          <w:rStyle w:val="a0"/>
          <w:rFonts w:ascii="Times New Roman" w:hAnsi="Times New Roman"/>
          <w:sz w:val="24"/>
          <w:szCs w:val="24"/>
          <w:lang w:val="ru-RU"/>
        </w:rPr>
        <w:t>4.5.2. ҚР бейрезиденттерінің Салымдар бойынша сыйақы түріндегі табысынан төлем көзінен ЖТС ұстау.</w:t>
      </w:r>
    </w:p>
    <w:p w:rsidR="002C721A" w:rsidRPr="002C721A" w:rsidRDefault="002C721A" w:rsidP="002C721A">
      <w:pPr>
        <w:spacing w:after="0" w:line="240" w:lineRule="auto"/>
        <w:jc w:val="both"/>
        <w:rPr>
          <w:rFonts w:ascii="Times New Roman" w:eastAsia="Times New Roman" w:hAnsi="Times New Roman"/>
          <w:sz w:val="24"/>
          <w:szCs w:val="24"/>
          <w:lang w:val="ru-RU"/>
        </w:rPr>
      </w:pPr>
      <w:r w:rsidRPr="002C721A">
        <w:rPr>
          <w:rStyle w:val="a0"/>
          <w:rFonts w:ascii="Times New Roman" w:hAnsi="Times New Roman"/>
          <w:sz w:val="24"/>
          <w:szCs w:val="24"/>
          <w:lang w:val="ru-RU"/>
        </w:rPr>
        <w:t>4.5.2.1. ҚР Салық кодексіне сәйкес жеке тұлғалар - ҚР бейрезиденттеріне олардың Салымдары бойынша төленетін сыйақы түріндегі табыстан Банк салық агенті ретінде ҚР Салық кодексінде белгіленген мөлшерлеме бойынша ДТС ұстайды.</w:t>
      </w:r>
    </w:p>
    <w:p w:rsidR="002C721A" w:rsidRPr="002C721A" w:rsidRDefault="002C721A" w:rsidP="002C721A">
      <w:pPr>
        <w:spacing w:after="0" w:line="240" w:lineRule="auto"/>
        <w:jc w:val="both"/>
        <w:rPr>
          <w:rFonts w:ascii="Times New Roman" w:eastAsia="Times New Roman" w:hAnsi="Times New Roman"/>
          <w:sz w:val="24"/>
          <w:szCs w:val="24"/>
          <w:lang w:val="ru-RU"/>
        </w:rPr>
      </w:pPr>
      <w:r w:rsidRPr="002C721A">
        <w:rPr>
          <w:rStyle w:val="a0"/>
          <w:rFonts w:ascii="Times New Roman" w:hAnsi="Times New Roman"/>
          <w:sz w:val="24"/>
          <w:szCs w:val="24"/>
          <w:lang w:val="ru-RU"/>
        </w:rPr>
        <w:t xml:space="preserve">4.5.2.2. Клиент ҚР резиденті болып  танылған жағдайда, Клиент Салым шартын жасасқан кезде Банкке ҚР Салық органы ҚР заңнамасына сәйкес нысанда берген оның резиденттігін растайтын құжаттың (бұдан әрі - ҚР Резиденттік сертификаты) түпнұсқасын ұсынады. </w:t>
      </w:r>
    </w:p>
    <w:p w:rsidR="002C721A" w:rsidRPr="002C721A" w:rsidRDefault="002C721A" w:rsidP="002C721A">
      <w:pPr>
        <w:spacing w:after="0" w:line="240" w:lineRule="auto"/>
        <w:jc w:val="both"/>
        <w:rPr>
          <w:rFonts w:ascii="Times New Roman" w:eastAsia="Times New Roman" w:hAnsi="Times New Roman"/>
          <w:sz w:val="24"/>
          <w:szCs w:val="24"/>
          <w:lang w:val="ru-RU"/>
        </w:rPr>
      </w:pPr>
      <w:r w:rsidRPr="002C721A">
        <w:rPr>
          <w:rStyle w:val="a0"/>
          <w:rFonts w:ascii="Times New Roman" w:hAnsi="Times New Roman"/>
          <w:sz w:val="24"/>
          <w:szCs w:val="24"/>
          <w:lang w:val="ru-RU"/>
        </w:rPr>
        <w:t xml:space="preserve">4.5.2.3. Жеке тұлғаның резиденттігі бір жыл ішінде расталатынын назарға ала отырып, ҚР Резиденттік сертификаты жыл сайын актуалдандырылып, Клиент Банк ЖТС ұстап қалмауы үшін оны Банкке әр жаңа күнтізбелік жылдың басында (25 қаңтарға дейін) ұсынып отыруы тиіс. </w:t>
      </w:r>
    </w:p>
    <w:p w:rsidR="002C721A" w:rsidRPr="002C721A" w:rsidRDefault="002C721A" w:rsidP="002C721A">
      <w:pPr>
        <w:spacing w:after="0" w:line="240" w:lineRule="auto"/>
        <w:jc w:val="both"/>
        <w:rPr>
          <w:rFonts w:ascii="Times New Roman" w:eastAsia="Times New Roman" w:hAnsi="Times New Roman"/>
          <w:sz w:val="24"/>
          <w:szCs w:val="24"/>
          <w:lang w:val="ru-RU"/>
        </w:rPr>
      </w:pPr>
      <w:r w:rsidRPr="002C721A">
        <w:rPr>
          <w:rStyle w:val="a0"/>
          <w:rFonts w:ascii="Times New Roman" w:hAnsi="Times New Roman"/>
          <w:sz w:val="24"/>
          <w:szCs w:val="24"/>
          <w:lang w:val="ru-RU"/>
        </w:rPr>
        <w:t>4.5.2.4. Банкке ҚР Резиденттігі сертификатын ұсынғанға дейінгі кезең үшін (ҚР заңнамасымен белгіленген талаптң ескіру мерзімі аясында) бұрын ұсталған ЖТС қайтарылуын Банкте, бұрын ұсталған ЖТС қайтару еркін түрде толтырылған туралы өтінішті және сәйкес жылға ҚР Резиденттігі сертификатын ұсынып, жүзеге асыруға болады.</w:t>
      </w:r>
    </w:p>
    <w:p w:rsidR="002C721A" w:rsidRPr="002C721A" w:rsidRDefault="002C721A" w:rsidP="002C721A">
      <w:pPr>
        <w:spacing w:after="0" w:line="240" w:lineRule="auto"/>
        <w:jc w:val="both"/>
        <w:rPr>
          <w:rFonts w:ascii="Times New Roman" w:eastAsia="Times New Roman" w:hAnsi="Times New Roman"/>
          <w:sz w:val="24"/>
          <w:szCs w:val="24"/>
          <w:lang w:val="ru-RU"/>
        </w:rPr>
      </w:pPr>
      <w:r w:rsidRPr="002C721A">
        <w:rPr>
          <w:rStyle w:val="a0"/>
          <w:rFonts w:ascii="Times New Roman" w:hAnsi="Times New Roman"/>
          <w:sz w:val="24"/>
          <w:szCs w:val="24"/>
          <w:lang w:val="ru-RU"/>
        </w:rPr>
        <w:t>4.5.2.5. Клиент Банкке Клиент резиденті болып табылатын шетелдік мемлекеттің құзіретті органы куәландырған және Клиенттің Қазақстан Республикасы қосарланған салық салуды болдырмау және салық төлеуден жалтаруға жол бермеу мәселелерін реттейтін халықаралық шарт жасасқан шетелдік мемлекеттің резиденті болып табылатынын растайтын ресми құжаттың (бұдан әрі - Растаушы құжат) түпнұсқасын ұсыған жағдайда Банк салық агенті ретінде Клиентке халықаралық шартта (қосарланған салық салуды болдырмау туралы конвенция) қарастырылған төмендетілген салық мөлшерлемесін қолдануға құқылы. Халықаралық шарт Клиент табысты соңғы (іс жүзіндегі) алушы (иесі) болып табылады деген талаппен және Растаушы құжат ҚР Салық кодексінде қарастырылған мерзімде ұсынылған жағдайда қолданылады.</w:t>
      </w:r>
    </w:p>
    <w:p w:rsidR="002C721A" w:rsidRPr="002C721A" w:rsidRDefault="002C721A" w:rsidP="002C721A">
      <w:pPr>
        <w:spacing w:after="0" w:line="240" w:lineRule="auto"/>
        <w:jc w:val="both"/>
        <w:rPr>
          <w:rFonts w:ascii="Times New Roman" w:eastAsia="Times New Roman" w:hAnsi="Times New Roman"/>
          <w:sz w:val="24"/>
          <w:szCs w:val="24"/>
          <w:lang w:val="ru-RU"/>
        </w:rPr>
      </w:pPr>
      <w:r w:rsidRPr="002C721A">
        <w:rPr>
          <w:rStyle w:val="a0"/>
          <w:rFonts w:ascii="Times New Roman" w:hAnsi="Times New Roman"/>
          <w:sz w:val="24"/>
          <w:szCs w:val="24"/>
          <w:lang w:val="ru-RU"/>
        </w:rPr>
        <w:t xml:space="preserve">4.5.2.6. Клиент Қазақстан Республикасы халықаралық шарт жасасқан мемлекеттің резиденті болып Растаушы құжатта көрсетілген уақыт аралығында танылады. Егер Растаушы құжатта Резиденттің кезеңі көрсетілмесе, Клиент мұндай құжат (шет мемлекеттің құзіретті органының </w:t>
      </w:r>
      <w:r w:rsidRPr="002C721A">
        <w:rPr>
          <w:rStyle w:val="a0"/>
          <w:rFonts w:ascii="Times New Roman" w:hAnsi="Times New Roman"/>
          <w:sz w:val="24"/>
          <w:szCs w:val="24"/>
        </w:rPr>
        <w:t> </w:t>
      </w:r>
      <w:r w:rsidRPr="002C721A">
        <w:rPr>
          <w:rStyle w:val="a0"/>
          <w:rFonts w:ascii="Times New Roman" w:hAnsi="Times New Roman"/>
          <w:sz w:val="24"/>
          <w:szCs w:val="24"/>
          <w:lang w:val="ru-RU"/>
        </w:rPr>
        <w:t xml:space="preserve"> </w:t>
      </w:r>
      <w:hyperlink r:id="rId19" w:anchor="sub_id=10046" w:tooltip="Қазақстан Республикасының 2015 жылғы 24 қарашадағы № 418-V Заңы " w:history="1">
        <w:r w:rsidRPr="002C721A">
          <w:rPr>
            <w:rStyle w:val="a0"/>
            <w:rFonts w:ascii="Times New Roman" w:hAnsi="Times New Roman"/>
            <w:sz w:val="24"/>
            <w:szCs w:val="24"/>
            <w:lang w:val="ru-RU"/>
          </w:rPr>
          <w:t>интернет-ресурсында</w:t>
        </w:r>
      </w:hyperlink>
      <w:r w:rsidRPr="002C721A">
        <w:rPr>
          <w:rStyle w:val="a0"/>
          <w:rFonts w:ascii="Times New Roman" w:hAnsi="Times New Roman"/>
          <w:sz w:val="24"/>
          <w:szCs w:val="24"/>
        </w:rPr>
        <w:t> </w:t>
      </w:r>
      <w:r w:rsidRPr="002C721A">
        <w:rPr>
          <w:rStyle w:val="a0"/>
          <w:rFonts w:ascii="Times New Roman" w:hAnsi="Times New Roman"/>
          <w:sz w:val="24"/>
          <w:szCs w:val="24"/>
          <w:lang w:val="ru-RU"/>
        </w:rPr>
        <w:t>жарияланған) берілген күнтізбелік жыл ішінде Қазақстан Республикасы халықаралық шарт жасасқан мемлекеттің резиденті болып танылады.</w:t>
      </w:r>
      <w:r w:rsidRPr="002C721A">
        <w:rPr>
          <w:rStyle w:val="a0"/>
          <w:rFonts w:ascii="Times New Roman" w:hAnsi="Times New Roman"/>
          <w:sz w:val="24"/>
          <w:szCs w:val="24"/>
        </w:rPr>
        <w:t>     </w:t>
      </w:r>
      <w:r w:rsidRPr="002C721A">
        <w:rPr>
          <w:rStyle w:val="a0"/>
          <w:rFonts w:ascii="Times New Roman" w:hAnsi="Times New Roman"/>
          <w:sz w:val="24"/>
          <w:szCs w:val="24"/>
          <w:lang w:val="ru-RU"/>
        </w:rPr>
        <w:t xml:space="preserve"> </w:t>
      </w:r>
    </w:p>
    <w:p w:rsidR="002C721A" w:rsidRPr="002C721A" w:rsidRDefault="002C721A" w:rsidP="002C721A">
      <w:pPr>
        <w:pStyle w:val="aff5"/>
        <w:widowControl w:val="0"/>
        <w:tabs>
          <w:tab w:val="left" w:pos="-851"/>
          <w:tab w:val="left" w:pos="0"/>
          <w:tab w:val="left" w:pos="426"/>
        </w:tabs>
        <w:ind w:left="0"/>
        <w:contextualSpacing w:val="0"/>
        <w:jc w:val="both"/>
        <w:rPr>
          <w:b/>
        </w:rPr>
      </w:pPr>
      <w:r w:rsidRPr="002C721A">
        <w:rPr>
          <w:rStyle w:val="a0"/>
        </w:rPr>
        <w:t>4.5.2.7. Бұрынырақ ұсталған ЖТС сомасы (Растаушы құжат ұсталғанға дейін) Банк тарапынан қайтарылмайды. Бұл ретте Растаушы құжатты алған Клиент халықаралық шарт ережелерін қолданған жағдайда ҚР салық органына бюджеттен артық ұсталған және төленген ЖТС сомасын қайтару үшін жүгінуге құқылы.</w:t>
      </w:r>
    </w:p>
    <w:p w:rsidR="002C721A" w:rsidRPr="002C721A" w:rsidRDefault="002C721A" w:rsidP="002C721A">
      <w:pPr>
        <w:pStyle w:val="aff5"/>
        <w:widowControl w:val="0"/>
        <w:tabs>
          <w:tab w:val="left" w:pos="-851"/>
          <w:tab w:val="left" w:pos="0"/>
          <w:tab w:val="left" w:pos="426"/>
        </w:tabs>
        <w:ind w:left="0"/>
        <w:contextualSpacing w:val="0"/>
        <w:jc w:val="both"/>
        <w:rPr>
          <w:b/>
          <w:lang w:val="ru-RU"/>
        </w:rPr>
      </w:pPr>
    </w:p>
    <w:p w:rsidR="00EF334B" w:rsidRPr="006B7BFB" w:rsidRDefault="00EF334B" w:rsidP="00EF334B">
      <w:pPr>
        <w:pStyle w:val="aff5"/>
        <w:widowControl w:val="0"/>
        <w:numPr>
          <w:ilvl w:val="1"/>
          <w:numId w:val="146"/>
        </w:numPr>
        <w:tabs>
          <w:tab w:val="left" w:pos="-851"/>
          <w:tab w:val="left" w:pos="0"/>
          <w:tab w:val="left" w:pos="426"/>
        </w:tabs>
        <w:ind w:left="0" w:firstLine="0"/>
        <w:contextualSpacing w:val="0"/>
        <w:jc w:val="both"/>
        <w:rPr>
          <w:b/>
          <w:lang w:val="ru-RU"/>
        </w:rPr>
      </w:pPr>
      <w:r w:rsidRPr="006B7BFB">
        <w:rPr>
          <w:b/>
          <w:lang w:val="ru-RU"/>
        </w:rPr>
        <w:t xml:space="preserve">Ағымдағы және Жинақ шотты жабу. </w:t>
      </w:r>
    </w:p>
    <w:p w:rsidR="00EF334B" w:rsidRPr="00526EE4" w:rsidRDefault="00EF334B" w:rsidP="00EF334B">
      <w:pPr>
        <w:numPr>
          <w:ilvl w:val="2"/>
          <w:numId w:val="146"/>
        </w:numPr>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Шотты Банкпен белгіленген нысандағы Клиент өтініші бойынша жабу немесе Банктің өздігінен жабуы банктік шот шартынның, Салым шартының қолданысы аяқталған немесе оны орындаудан бас тартқан жағдайда Жалпы талаптарда қарастырылған тәртіпте жүзеге асырылады.</w:t>
      </w:r>
    </w:p>
    <w:p w:rsidR="00EF334B" w:rsidRPr="00526EE4" w:rsidRDefault="00EF334B" w:rsidP="00EF334B">
      <w:pPr>
        <w:numPr>
          <w:ilvl w:val="2"/>
          <w:numId w:val="146"/>
        </w:numPr>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Клиент келесілер болмаған жағдайда Шотты жабуға құқылы:</w:t>
      </w:r>
    </w:p>
    <w:p w:rsidR="00EF334B" w:rsidRPr="00526EE4" w:rsidRDefault="00EF334B" w:rsidP="00EF334B">
      <w:pPr>
        <w:pStyle w:val="aff5"/>
        <w:numPr>
          <w:ilvl w:val="3"/>
          <w:numId w:val="146"/>
        </w:numPr>
        <w:tabs>
          <w:tab w:val="left" w:pos="284"/>
          <w:tab w:val="left" w:pos="426"/>
          <w:tab w:val="left" w:pos="851"/>
        </w:tabs>
        <w:ind w:left="0" w:firstLine="0"/>
        <w:jc w:val="both"/>
      </w:pPr>
      <w:r w:rsidRPr="00526EE4">
        <w:t>Шоттағы ақша;</w:t>
      </w:r>
    </w:p>
    <w:p w:rsidR="00EF334B" w:rsidRPr="00526EE4" w:rsidRDefault="00EF334B" w:rsidP="00EF334B">
      <w:pPr>
        <w:pStyle w:val="aff5"/>
        <w:numPr>
          <w:ilvl w:val="3"/>
          <w:numId w:val="146"/>
        </w:numPr>
        <w:tabs>
          <w:tab w:val="left" w:pos="284"/>
          <w:tab w:val="left" w:pos="426"/>
          <w:tab w:val="left" w:pos="851"/>
        </w:tabs>
        <w:ind w:left="0" w:firstLine="0"/>
        <w:jc w:val="both"/>
      </w:pPr>
      <w:r w:rsidRPr="00526EE4">
        <w:t>Шотқа Жалпы талаптардың 4.6.8. тармағында қарастырылған орындалмаған талаптар;</w:t>
      </w:r>
    </w:p>
    <w:p w:rsidR="00EF334B" w:rsidRPr="00526EE4" w:rsidRDefault="00EF334B" w:rsidP="00EF334B">
      <w:pPr>
        <w:numPr>
          <w:ilvl w:val="2"/>
          <w:numId w:val="146"/>
        </w:numPr>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Клиенттің келесі  Ағымдағы шотты жабуға құқығы жоқ:</w:t>
      </w:r>
    </w:p>
    <w:p w:rsidR="00EF334B" w:rsidRPr="00526EE4" w:rsidRDefault="00EF334B" w:rsidP="00EF334B">
      <w:pPr>
        <w:pStyle w:val="aff5"/>
        <w:numPr>
          <w:ilvl w:val="3"/>
          <w:numId w:val="146"/>
        </w:numPr>
        <w:tabs>
          <w:tab w:val="left" w:pos="426"/>
          <w:tab w:val="left" w:pos="567"/>
          <w:tab w:val="left" w:pos="709"/>
          <w:tab w:val="left" w:pos="851"/>
        </w:tabs>
        <w:ind w:left="0" w:firstLine="0"/>
        <w:jc w:val="both"/>
      </w:pPr>
      <w:r w:rsidRPr="00526EE4">
        <w:t>Салым шартына сәйкес Салымды төлеу/қайтару жүзеге асырылатын;</w:t>
      </w:r>
    </w:p>
    <w:p w:rsidR="00EF334B" w:rsidRPr="00526EE4" w:rsidRDefault="00EF334B" w:rsidP="00EF334B">
      <w:pPr>
        <w:pStyle w:val="aff5"/>
        <w:numPr>
          <w:ilvl w:val="3"/>
          <w:numId w:val="146"/>
        </w:numPr>
        <w:tabs>
          <w:tab w:val="left" w:pos="426"/>
          <w:tab w:val="left" w:pos="567"/>
          <w:tab w:val="left" w:pos="709"/>
          <w:tab w:val="left" w:pos="851"/>
        </w:tabs>
        <w:ind w:left="0" w:firstLine="0"/>
        <w:jc w:val="both"/>
      </w:pPr>
      <w:r w:rsidRPr="00526EE4">
        <w:t>Клиент пен Банк арасында заем шарты жасалған жағдайда Клиент заемды өтеуді жүзеге асрыатын шотты;</w:t>
      </w:r>
    </w:p>
    <w:p w:rsidR="00EF334B" w:rsidRPr="00526EE4" w:rsidRDefault="00EF334B" w:rsidP="00EF334B">
      <w:pPr>
        <w:pStyle w:val="aff5"/>
        <w:numPr>
          <w:ilvl w:val="3"/>
          <w:numId w:val="146"/>
        </w:numPr>
        <w:tabs>
          <w:tab w:val="left" w:pos="426"/>
          <w:tab w:val="left" w:pos="567"/>
          <w:tab w:val="left" w:pos="709"/>
          <w:tab w:val="left" w:pos="851"/>
        </w:tabs>
        <w:ind w:left="0" w:firstLine="0"/>
        <w:jc w:val="both"/>
      </w:pPr>
      <w:r w:rsidRPr="00526EE4">
        <w:t>ақшаның кепіл шартына сәйкес кепілге берілген ақша қайтарылатын шотты.</w:t>
      </w:r>
    </w:p>
    <w:p w:rsidR="00EF334B" w:rsidRPr="00526EE4" w:rsidRDefault="00EF334B" w:rsidP="00EF334B">
      <w:pPr>
        <w:numPr>
          <w:ilvl w:val="2"/>
          <w:numId w:val="146"/>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rsidR="00EF334B" w:rsidRPr="00526EE4" w:rsidRDefault="00EF334B" w:rsidP="00EF334B">
      <w:pPr>
        <w:pStyle w:val="aff5"/>
        <w:numPr>
          <w:ilvl w:val="3"/>
          <w:numId w:val="146"/>
        </w:numPr>
        <w:tabs>
          <w:tab w:val="left" w:pos="426"/>
          <w:tab w:val="left" w:pos="567"/>
          <w:tab w:val="left" w:pos="709"/>
          <w:tab w:val="left" w:pos="851"/>
        </w:tabs>
        <w:ind w:left="0" w:firstLine="0"/>
        <w:jc w:val="both"/>
      </w:pPr>
      <w:r w:rsidRPr="00526EE4">
        <w:rPr>
          <w:color w:val="000000"/>
        </w:rPr>
        <w:t>Шотта 1 (бір) жылдан астам уақыт ақша болмаған жағдайда;</w:t>
      </w:r>
    </w:p>
    <w:p w:rsidR="00EF334B" w:rsidRPr="00526EE4" w:rsidRDefault="00EF334B" w:rsidP="00EF334B">
      <w:pPr>
        <w:pStyle w:val="aff5"/>
        <w:numPr>
          <w:ilvl w:val="3"/>
          <w:numId w:val="146"/>
        </w:numPr>
        <w:tabs>
          <w:tab w:val="left" w:pos="426"/>
          <w:tab w:val="left" w:pos="567"/>
          <w:tab w:val="left" w:pos="709"/>
          <w:tab w:val="left" w:pos="851"/>
        </w:tabs>
        <w:ind w:left="0" w:firstLine="0"/>
        <w:jc w:val="both"/>
        <w:rPr>
          <w:color w:val="1F497D"/>
        </w:rPr>
      </w:pPr>
      <w:r w:rsidRPr="00526EE4">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rsidR="00EF334B" w:rsidRPr="00526EE4" w:rsidRDefault="00EF334B" w:rsidP="00EF334B">
      <w:pPr>
        <w:spacing w:after="0" w:line="240" w:lineRule="auto"/>
        <w:jc w:val="both"/>
        <w:rPr>
          <w:rFonts w:ascii="Times New Roman" w:eastAsia="Times New Roman" w:hAnsi="Times New Roman"/>
          <w:sz w:val="24"/>
          <w:szCs w:val="24"/>
        </w:rPr>
      </w:pPr>
      <w:r w:rsidRPr="00526EE4">
        <w:rPr>
          <w:rFonts w:ascii="Times New Roman" w:hAnsi="Times New Roman"/>
          <w:sz w:val="24"/>
          <w:szCs w:val="24"/>
        </w:rPr>
        <w:t>4.6.4.3. ҚР бейрезидент банктерімен жасалған шарттарда қарастырылған.</w:t>
      </w:r>
    </w:p>
    <w:p w:rsidR="00EF334B" w:rsidRPr="00526EE4" w:rsidRDefault="00EF334B" w:rsidP="00EF334B">
      <w:pPr>
        <w:numPr>
          <w:ilvl w:val="2"/>
          <w:numId w:val="146"/>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rsidR="00EF334B" w:rsidRPr="00526EE4" w:rsidRDefault="00EF334B" w:rsidP="00EF334B">
      <w:pPr>
        <w:numPr>
          <w:ilvl w:val="2"/>
          <w:numId w:val="146"/>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rsidR="00EF334B" w:rsidRPr="00526EE4" w:rsidRDefault="00EF334B" w:rsidP="00EF334B">
      <w:pPr>
        <w:numPr>
          <w:ilvl w:val="2"/>
          <w:numId w:val="146"/>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0">
        <w:r w:rsidRPr="00526EE4">
          <w:rPr>
            <w:rFonts w:ascii="Times New Roman" w:hAnsi="Times New Roman"/>
            <w:color w:val="000000"/>
            <w:sz w:val="24"/>
            <w:szCs w:val="24"/>
          </w:rPr>
          <w:t>заңында</w:t>
        </w:r>
      </w:hyperlink>
      <w:r w:rsidRPr="00526EE4">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rsidR="00EF334B" w:rsidRPr="00526EE4" w:rsidRDefault="00EF334B" w:rsidP="00EF334B">
      <w:pPr>
        <w:numPr>
          <w:ilvl w:val="2"/>
          <w:numId w:val="146"/>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rsidR="00EF334B" w:rsidRPr="00526EE4" w:rsidRDefault="00EF334B" w:rsidP="00EF334B">
      <w:pPr>
        <w:pStyle w:val="aff5"/>
        <w:numPr>
          <w:ilvl w:val="3"/>
          <w:numId w:val="146"/>
        </w:numPr>
        <w:tabs>
          <w:tab w:val="left" w:pos="851"/>
        </w:tabs>
        <w:ind w:left="0" w:firstLine="0"/>
        <w:jc w:val="both"/>
        <w:rPr>
          <w:color w:val="000000"/>
        </w:rPr>
      </w:pPr>
      <w:r w:rsidRPr="00526EE4">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rsidR="00EF334B" w:rsidRPr="00526EE4" w:rsidRDefault="00EF334B" w:rsidP="00EF334B">
      <w:pPr>
        <w:pStyle w:val="aff5"/>
        <w:numPr>
          <w:ilvl w:val="3"/>
          <w:numId w:val="146"/>
        </w:numPr>
        <w:tabs>
          <w:tab w:val="left" w:pos="851"/>
        </w:tabs>
        <w:ind w:left="0" w:firstLine="0"/>
        <w:jc w:val="both"/>
        <w:rPr>
          <w:color w:val="000000"/>
        </w:rPr>
      </w:pPr>
      <w:r w:rsidRPr="00526EE4">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21" w:tooltip="Қазақстан Республикасының 2009 жылғы 28 тамыздағы № 191-IV Заңы ">
        <w:r w:rsidRPr="00526EE4">
          <w:rPr>
            <w:color w:val="000000"/>
          </w:rPr>
          <w:t>Заңында</w:t>
        </w:r>
      </w:hyperlink>
      <w:r w:rsidRPr="00526EE4">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rsidR="00EF334B" w:rsidRPr="00526EE4" w:rsidRDefault="00EF334B" w:rsidP="00EF334B">
      <w:pPr>
        <w:numPr>
          <w:ilvl w:val="2"/>
          <w:numId w:val="146"/>
        </w:numPr>
        <w:spacing w:after="0" w:line="240" w:lineRule="auto"/>
        <w:ind w:left="0" w:firstLine="0"/>
        <w:jc w:val="both"/>
        <w:rPr>
          <w:rFonts w:ascii="Times New Roman" w:eastAsia="Times New Roman" w:hAnsi="Times New Roman"/>
          <w:sz w:val="24"/>
          <w:szCs w:val="24"/>
        </w:rPr>
      </w:pPr>
      <w:r w:rsidRPr="00526EE4">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rsidR="00EF334B" w:rsidRPr="00526EE4" w:rsidRDefault="00EF334B" w:rsidP="00EF334B">
      <w:pPr>
        <w:numPr>
          <w:ilvl w:val="2"/>
          <w:numId w:val="146"/>
        </w:numPr>
        <w:spacing w:after="0" w:line="240" w:lineRule="auto"/>
        <w:ind w:left="0" w:firstLine="0"/>
        <w:jc w:val="both"/>
        <w:rPr>
          <w:rFonts w:ascii="Times New Roman" w:eastAsia="Times New Roman" w:hAnsi="Times New Roman"/>
          <w:color w:val="000000"/>
          <w:sz w:val="24"/>
          <w:szCs w:val="24"/>
        </w:rPr>
      </w:pPr>
      <w:r w:rsidRPr="00526EE4">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rsidR="00BE486E" w:rsidRPr="00BE486E" w:rsidRDefault="00EF334B" w:rsidP="00EF334B">
      <w:pPr>
        <w:numPr>
          <w:ilvl w:val="2"/>
          <w:numId w:val="146"/>
        </w:numPr>
        <w:spacing w:after="0" w:line="240" w:lineRule="auto"/>
        <w:ind w:left="0" w:firstLine="0"/>
        <w:jc w:val="both"/>
        <w:rPr>
          <w:rStyle w:val="s0"/>
          <w:sz w:val="24"/>
          <w:szCs w:val="24"/>
          <w:lang w:val="kk-KZ"/>
        </w:rPr>
      </w:pPr>
      <w:r w:rsidRPr="00526EE4">
        <w:rPr>
          <w:rFonts w:ascii="Times New Roman" w:hAnsi="Times New Roman"/>
          <w:color w:val="000000"/>
          <w:sz w:val="24"/>
          <w:szCs w:val="24"/>
        </w:rPr>
        <w:t>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Банк Қазақстан Республикасының заңдарына сәйкес нотариус депозитіне ақша қалдығын аударуға және банктік шотты жасауға құқылы</w:t>
      </w:r>
      <w:r w:rsidR="00BE486E" w:rsidRPr="00BE486E">
        <w:rPr>
          <w:rStyle w:val="s0"/>
          <w:sz w:val="24"/>
          <w:szCs w:val="24"/>
          <w:lang w:val="kk-KZ"/>
        </w:rPr>
        <w:t xml:space="preserve">. </w:t>
      </w:r>
    </w:p>
    <w:p w:rsidR="00BE486E" w:rsidRPr="00BE486E" w:rsidRDefault="00BE486E" w:rsidP="00BE486E">
      <w:pPr>
        <w:spacing w:after="0" w:line="240" w:lineRule="auto"/>
        <w:jc w:val="both"/>
        <w:rPr>
          <w:rFonts w:ascii="Times New Roman" w:hAnsi="Times New Roman"/>
          <w:sz w:val="24"/>
          <w:szCs w:val="24"/>
          <w:lang w:val="kk-KZ" w:eastAsia="ru-RU"/>
        </w:rPr>
      </w:pPr>
    </w:p>
    <w:p w:rsidR="00BE486E" w:rsidRPr="00BE486E"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5. </w:t>
      </w:r>
      <w:r w:rsidRPr="00BE486E">
        <w:rPr>
          <w:rFonts w:ascii="Times New Roman" w:hAnsi="Times New Roman"/>
          <w:b/>
          <w:color w:val="000000"/>
          <w:sz w:val="24"/>
          <w:lang w:val="kk-KZ"/>
        </w:rPr>
        <w:t>ҚАШЫҚТАН ҚЫЗМЕТ КӨРСЕТУ АРНАЛАРЫ (БАНКТІҢ ӨЗІНЕ-ӨЗІ ҚЫЗМЕТ КӨРСЕТУ ҚҰРЫЛҒЫЛАРЫ, СБОЛ/МСБОЛ ВЕБ-НҰСҚАСЫ, БАНКТІҢ БАЙЛАНЫС ОРТАЛЫҒЫ) АРҚЫЛЫ БАНКТІК ОПЕРАЦИЯЛАР ЖҮРГІЗУ БОЙЫНША ҚЫЗМЕТТЕР ҰСЫНУ ТӘРТІБІ</w:t>
      </w:r>
    </w:p>
    <w:p w:rsidR="00BE486E" w:rsidRPr="00BE486E" w:rsidRDefault="00BE486E" w:rsidP="00BE486E">
      <w:pPr>
        <w:spacing w:after="0" w:line="240" w:lineRule="auto"/>
        <w:jc w:val="both"/>
        <w:outlineLvl w:val="2"/>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5.1. </w:t>
      </w:r>
      <w:r w:rsidRPr="00BE486E">
        <w:rPr>
          <w:rFonts w:ascii="Times New Roman" w:hAnsi="Times New Roman"/>
          <w:b/>
          <w:bCs/>
          <w:caps/>
          <w:sz w:val="24"/>
          <w:szCs w:val="24"/>
          <w:lang w:val="kk-KZ" w:eastAsia="ru-RU"/>
        </w:rPr>
        <w:t>«SMS-</w:t>
      </w:r>
      <w:r w:rsidRPr="00BE486E">
        <w:rPr>
          <w:rFonts w:ascii="Times New Roman" w:hAnsi="Times New Roman"/>
          <w:b/>
          <w:bCs/>
          <w:sz w:val="24"/>
          <w:szCs w:val="24"/>
          <w:lang w:val="kk-KZ" w:eastAsia="ru-RU"/>
        </w:rPr>
        <w:t>банкинг</w:t>
      </w:r>
      <w:r w:rsidRPr="00BE486E">
        <w:rPr>
          <w:rFonts w:ascii="Times New Roman" w:hAnsi="Times New Roman"/>
          <w:b/>
          <w:bCs/>
          <w:caps/>
          <w:sz w:val="24"/>
          <w:szCs w:val="24"/>
          <w:lang w:val="kk-KZ" w:eastAsia="ru-RU"/>
        </w:rPr>
        <w:t xml:space="preserve">» </w:t>
      </w:r>
      <w:r w:rsidRPr="00BE486E">
        <w:rPr>
          <w:rFonts w:ascii="Times New Roman" w:hAnsi="Times New Roman"/>
          <w:b/>
          <w:sz w:val="24"/>
          <w:szCs w:val="24"/>
          <w:lang w:val="kk-KZ" w:eastAsia="ru-RU"/>
        </w:rPr>
        <w:t>қызметін ұсыну</w:t>
      </w:r>
    </w:p>
    <w:p w:rsidR="00351D7C" w:rsidRDefault="00BE486E" w:rsidP="008265D6">
      <w:pPr>
        <w:pStyle w:val="aff5"/>
        <w:numPr>
          <w:ilvl w:val="0"/>
          <w:numId w:val="77"/>
        </w:numPr>
        <w:tabs>
          <w:tab w:val="left" w:pos="180"/>
          <w:tab w:val="left" w:pos="567"/>
        </w:tabs>
        <w:autoSpaceDE w:val="0"/>
        <w:autoSpaceDN w:val="0"/>
        <w:ind w:left="0" w:firstLine="0"/>
        <w:jc w:val="both"/>
        <w:outlineLvl w:val="1"/>
        <w:rPr>
          <w:lang w:val="kk-KZ"/>
        </w:rPr>
      </w:pPr>
      <w:r w:rsidRPr="00BE486E">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rsidR="00351D7C" w:rsidRPr="0048420B" w:rsidRDefault="00351D7C" w:rsidP="008265D6">
      <w:pPr>
        <w:pStyle w:val="aff5"/>
        <w:numPr>
          <w:ilvl w:val="0"/>
          <w:numId w:val="77"/>
        </w:numPr>
        <w:tabs>
          <w:tab w:val="left" w:pos="180"/>
          <w:tab w:val="left" w:pos="567"/>
        </w:tabs>
        <w:autoSpaceDE w:val="0"/>
        <w:autoSpaceDN w:val="0"/>
        <w:ind w:left="0" w:firstLine="0"/>
        <w:jc w:val="both"/>
        <w:outlineLvl w:val="1"/>
        <w:rPr>
          <w:lang w:val="kk-KZ"/>
        </w:rPr>
      </w:pPr>
      <w:r w:rsidRPr="0048420B">
        <w:rPr>
          <w:rStyle w:val="a0"/>
          <w:lang w:val="kk-KZ"/>
        </w:rPr>
        <w:t xml:space="preserve">Төлем картасын шығару/қайта шығару кезінде Клиентке автоматты түрде </w:t>
      </w:r>
      <w:r w:rsidRPr="0048420B">
        <w:rPr>
          <w:rStyle w:val="a0"/>
          <w:i/>
          <w:lang w:val="kk-KZ"/>
        </w:rPr>
        <w:t>«Эконом пакет»</w:t>
      </w:r>
      <w:r w:rsidRPr="0048420B">
        <w:rPr>
          <w:rStyle w:val="a0"/>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48420B" w:rsidRDefault="00351D7C" w:rsidP="008265D6">
      <w:pPr>
        <w:numPr>
          <w:ilvl w:val="0"/>
          <w:numId w:val="64"/>
        </w:numPr>
        <w:tabs>
          <w:tab w:val="left" w:pos="271"/>
        </w:tabs>
        <w:spacing w:after="0" w:line="240" w:lineRule="auto"/>
        <w:ind w:left="0" w:firstLine="0"/>
        <w:jc w:val="both"/>
        <w:rPr>
          <w:rFonts w:ascii="Times New Roman" w:hAnsi="Times New Roman"/>
          <w:sz w:val="24"/>
          <w:szCs w:val="24"/>
        </w:rPr>
      </w:pPr>
      <w:r w:rsidRPr="0048420B">
        <w:rPr>
          <w:rStyle w:val="a0"/>
          <w:rFonts w:ascii="Times New Roman" w:hAnsi="Times New Roman"/>
          <w:sz w:val="24"/>
          <w:szCs w:val="24"/>
        </w:rPr>
        <w:t>қызметке қосылу туралы;</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Style w:val="a0"/>
          <w:rFonts w:ascii="Times New Roman" w:hAnsi="Times New Roman"/>
          <w:sz w:val="24"/>
          <w:szCs w:val="24"/>
        </w:rPr>
        <w:t xml:space="preserve">құпиясөзді басқару </w:t>
      </w:r>
      <w:r w:rsidRPr="0048420B">
        <w:rPr>
          <w:rStyle w:val="a0"/>
          <w:rFonts w:ascii="Times New Roman" w:hAnsi="Times New Roman"/>
          <w:sz w:val="24"/>
          <w:szCs w:val="24"/>
          <w:cs/>
        </w:rPr>
        <w:t xml:space="preserve">– </w:t>
      </w:r>
      <w:r w:rsidRPr="0048420B">
        <w:rPr>
          <w:rStyle w:val="a0"/>
          <w:rFonts w:ascii="Times New Roman" w:hAnsi="Times New Roman"/>
          <w:sz w:val="24"/>
          <w:szCs w:val="24"/>
        </w:rPr>
        <w:t>OneTimePassword бір реттік құпиясөз, Change Password құпиясөзді ауыстыру туралы хабарландыру;</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Style w:val="a0"/>
          <w:rFonts w:ascii="Times New Roman" w:hAnsi="Times New Roman"/>
          <w:sz w:val="24"/>
          <w:szCs w:val="24"/>
        </w:rPr>
        <w:t xml:space="preserve">картаның өмір циклін басқару </w:t>
      </w:r>
      <w:r w:rsidRPr="0048420B">
        <w:rPr>
          <w:rStyle w:val="a0"/>
          <w:rFonts w:ascii="Times New Roman" w:hAnsi="Times New Roman"/>
          <w:sz w:val="24"/>
          <w:szCs w:val="24"/>
          <w:cs/>
        </w:rPr>
        <w:t xml:space="preserve">– </w:t>
      </w:r>
      <w:r w:rsidRPr="0048420B">
        <w:rPr>
          <w:rStyle w:val="a0"/>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rsidR="00351D7C" w:rsidRPr="0048420B" w:rsidRDefault="00351D7C" w:rsidP="008265D6">
      <w:pPr>
        <w:numPr>
          <w:ilvl w:val="0"/>
          <w:numId w:val="65"/>
        </w:numPr>
        <w:tabs>
          <w:tab w:val="left" w:pos="271"/>
        </w:tabs>
        <w:spacing w:after="0" w:line="240" w:lineRule="auto"/>
        <w:ind w:left="0" w:firstLine="0"/>
        <w:jc w:val="both"/>
        <w:rPr>
          <w:rStyle w:val="a0"/>
          <w:rFonts w:ascii="Times New Roman" w:hAnsi="Times New Roman"/>
          <w:sz w:val="24"/>
          <w:szCs w:val="24"/>
        </w:rPr>
      </w:pPr>
      <w:r w:rsidRPr="0048420B">
        <w:rPr>
          <w:rStyle w:val="a0"/>
          <w:rFonts w:ascii="Times New Roman" w:hAnsi="Times New Roman"/>
          <w:sz w:val="24"/>
          <w:szCs w:val="24"/>
        </w:rPr>
        <w:t>техникалық овердрафт туындауы туралы;</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Style w:val="a0"/>
          <w:rFonts w:ascii="Times New Roman" w:hAnsi="Times New Roman"/>
          <w:sz w:val="24"/>
          <w:szCs w:val="24"/>
        </w:rPr>
        <w:t>жарнама сипатындағы ақпарат, Банктің ақпараттық хабарламаларын алу.</w:t>
      </w:r>
    </w:p>
    <w:p w:rsidR="00BE486E" w:rsidRPr="0048420B" w:rsidRDefault="00BE486E" w:rsidP="00351D7C">
      <w:pPr>
        <w:pStyle w:val="List1stlevel"/>
        <w:numPr>
          <w:ilvl w:val="0"/>
          <w:numId w:val="0"/>
        </w:numPr>
        <w:tabs>
          <w:tab w:val="left" w:pos="271"/>
        </w:tabs>
        <w:spacing w:before="0"/>
        <w:rPr>
          <w:rFonts w:ascii="Times New Roman" w:hAnsi="Times New Roman"/>
          <w:sz w:val="24"/>
          <w:szCs w:val="24"/>
        </w:rPr>
      </w:pPr>
    </w:p>
    <w:p w:rsidR="00351D7C" w:rsidRPr="0048420B" w:rsidRDefault="00BE486E" w:rsidP="008265D6">
      <w:pPr>
        <w:pStyle w:val="aff5"/>
        <w:numPr>
          <w:ilvl w:val="0"/>
          <w:numId w:val="77"/>
        </w:numPr>
        <w:tabs>
          <w:tab w:val="left" w:pos="180"/>
          <w:tab w:val="left" w:pos="567"/>
        </w:tabs>
        <w:autoSpaceDE w:val="0"/>
        <w:autoSpaceDN w:val="0"/>
        <w:ind w:left="0" w:firstLine="0"/>
        <w:jc w:val="both"/>
        <w:outlineLvl w:val="1"/>
        <w:rPr>
          <w:rStyle w:val="a0"/>
        </w:rPr>
      </w:pPr>
      <w:r w:rsidRPr="0048420B" w:rsidDel="001937A0">
        <w:t xml:space="preserve"> </w:t>
      </w:r>
      <w:r w:rsidRPr="0048420B">
        <w:rPr>
          <w:i/>
        </w:rPr>
        <w:t>«</w:t>
      </w:r>
      <w:r w:rsidR="00351D7C" w:rsidRPr="0048420B">
        <w:rPr>
          <w:rStyle w:val="a0"/>
          <w:i/>
        </w:rPr>
        <w:t>Толық пакетке»</w:t>
      </w:r>
      <w:r w:rsidR="00351D7C" w:rsidRPr="0048420B">
        <w:rPr>
          <w:rStyle w:val="a0"/>
        </w:rPr>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rsidR="00351D7C" w:rsidRPr="0048420B" w:rsidRDefault="00351D7C"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48420B">
        <w:rPr>
          <w:rStyle w:val="a0"/>
          <w:rFonts w:ascii="Times New Roman" w:hAnsi="Times New Roman"/>
          <w:sz w:val="24"/>
          <w:szCs w:val="24"/>
          <w:lang w:val="ru-RU"/>
        </w:rPr>
        <w:t>ақша алу/түсу операциялары жүргізілгені туралы;</w:t>
      </w:r>
    </w:p>
    <w:p w:rsidR="00351D7C" w:rsidRPr="0048420B" w:rsidRDefault="00351D7C"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48420B">
        <w:rPr>
          <w:rStyle w:val="a0"/>
          <w:rFonts w:ascii="Times New Roman" w:hAnsi="Times New Roman"/>
          <w:sz w:val="24"/>
          <w:szCs w:val="24"/>
          <w:lang w:val="ru-RU"/>
        </w:rPr>
        <w:t>тұрақты төлем тапсырмасы бойынша операциялар туралы;</w:t>
      </w:r>
    </w:p>
    <w:p w:rsidR="00351D7C" w:rsidRPr="0048420B" w:rsidRDefault="00351D7C" w:rsidP="008265D6">
      <w:pPr>
        <w:numPr>
          <w:ilvl w:val="0"/>
          <w:numId w:val="66"/>
        </w:numPr>
        <w:tabs>
          <w:tab w:val="left" w:pos="271"/>
        </w:tabs>
        <w:spacing w:after="0" w:line="240" w:lineRule="auto"/>
        <w:ind w:left="0" w:firstLine="0"/>
        <w:jc w:val="both"/>
        <w:rPr>
          <w:rFonts w:ascii="Times New Roman" w:hAnsi="Times New Roman"/>
          <w:sz w:val="24"/>
          <w:szCs w:val="24"/>
        </w:rPr>
      </w:pPr>
      <w:r w:rsidRPr="0048420B">
        <w:rPr>
          <w:rStyle w:val="a0"/>
          <w:rFonts w:ascii="Times New Roman" w:hAnsi="Times New Roman"/>
          <w:sz w:val="24"/>
          <w:szCs w:val="24"/>
        </w:rPr>
        <w:t>операцияларды кері қайтару туралы;</w:t>
      </w:r>
    </w:p>
    <w:p w:rsidR="00351D7C" w:rsidRPr="0048420B" w:rsidRDefault="00351D7C" w:rsidP="008265D6">
      <w:pPr>
        <w:numPr>
          <w:ilvl w:val="0"/>
          <w:numId w:val="64"/>
        </w:numPr>
        <w:tabs>
          <w:tab w:val="left" w:pos="271"/>
        </w:tabs>
        <w:spacing w:after="0" w:line="240" w:lineRule="auto"/>
        <w:ind w:left="0" w:firstLine="0"/>
        <w:jc w:val="both"/>
        <w:rPr>
          <w:rFonts w:ascii="Times New Roman" w:hAnsi="Times New Roman"/>
          <w:sz w:val="24"/>
          <w:szCs w:val="24"/>
        </w:rPr>
      </w:pPr>
      <w:r w:rsidRPr="0048420B">
        <w:rPr>
          <w:rStyle w:val="a0"/>
          <w:rFonts w:ascii="Times New Roman" w:hAnsi="Times New Roman"/>
          <w:sz w:val="24"/>
          <w:szCs w:val="24"/>
        </w:rPr>
        <w:t>қызметке қосылу туралы;</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Style w:val="a0"/>
          <w:rFonts w:ascii="Times New Roman" w:hAnsi="Times New Roman"/>
          <w:sz w:val="24"/>
          <w:szCs w:val="24"/>
        </w:rPr>
        <w:t xml:space="preserve">құпиясөзді басқару </w:t>
      </w:r>
      <w:r w:rsidRPr="0048420B">
        <w:rPr>
          <w:rStyle w:val="a0"/>
          <w:rFonts w:ascii="Times New Roman" w:hAnsi="Times New Roman"/>
          <w:sz w:val="24"/>
          <w:szCs w:val="24"/>
          <w:cs/>
        </w:rPr>
        <w:t xml:space="preserve">– </w:t>
      </w:r>
      <w:r w:rsidRPr="0048420B">
        <w:rPr>
          <w:rStyle w:val="a0"/>
          <w:rFonts w:ascii="Times New Roman" w:hAnsi="Times New Roman"/>
          <w:sz w:val="24"/>
          <w:szCs w:val="24"/>
        </w:rPr>
        <w:t>OneTimePassword бір реттік құпиясөз, Change Password құпиясөзді ауыстыру туралы хабарландыру;</w:t>
      </w:r>
    </w:p>
    <w:p w:rsidR="00351D7C" w:rsidRPr="0048420B" w:rsidRDefault="00351D7C"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Style w:val="a0"/>
          <w:rFonts w:ascii="Times New Roman" w:hAnsi="Times New Roman"/>
          <w:sz w:val="24"/>
          <w:szCs w:val="24"/>
        </w:rPr>
        <w:t xml:space="preserve">Төлем картасының өмірлік циклін басқару </w:t>
      </w:r>
      <w:r w:rsidRPr="0048420B">
        <w:rPr>
          <w:rStyle w:val="a0"/>
          <w:rFonts w:ascii="Times New Roman" w:hAnsi="Times New Roman"/>
          <w:sz w:val="24"/>
          <w:szCs w:val="24"/>
          <w:cs/>
        </w:rPr>
        <w:t xml:space="preserve">– </w:t>
      </w:r>
      <w:r w:rsidRPr="0048420B">
        <w:rPr>
          <w:rStyle w:val="a0"/>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rsidR="00351D7C" w:rsidRPr="0048420B" w:rsidRDefault="00351D7C" w:rsidP="008265D6">
      <w:pPr>
        <w:numPr>
          <w:ilvl w:val="0"/>
          <w:numId w:val="66"/>
        </w:numPr>
        <w:tabs>
          <w:tab w:val="left" w:pos="271"/>
        </w:tabs>
        <w:spacing w:after="0" w:line="240" w:lineRule="auto"/>
        <w:ind w:left="0" w:firstLine="0"/>
        <w:jc w:val="both"/>
        <w:rPr>
          <w:rFonts w:ascii="Times New Roman" w:hAnsi="Times New Roman"/>
          <w:sz w:val="24"/>
          <w:szCs w:val="24"/>
        </w:rPr>
      </w:pPr>
      <w:r w:rsidRPr="0048420B">
        <w:rPr>
          <w:rStyle w:val="a0"/>
          <w:rFonts w:ascii="Times New Roman" w:hAnsi="Times New Roman"/>
          <w:sz w:val="24"/>
          <w:szCs w:val="24"/>
        </w:rPr>
        <w:t>техникалық овердрафт туындауы туралы;</w:t>
      </w:r>
    </w:p>
    <w:p w:rsidR="00BE486E" w:rsidRPr="00351D7C" w:rsidRDefault="00351D7C" w:rsidP="00351D7C">
      <w:pPr>
        <w:pStyle w:val="aff5"/>
        <w:tabs>
          <w:tab w:val="left" w:pos="180"/>
          <w:tab w:val="left" w:pos="567"/>
        </w:tabs>
        <w:autoSpaceDE w:val="0"/>
        <w:autoSpaceDN w:val="0"/>
        <w:ind w:left="0"/>
        <w:jc w:val="both"/>
        <w:outlineLvl w:val="1"/>
      </w:pPr>
      <w:r w:rsidRPr="0048420B">
        <w:rPr>
          <w:rStyle w:val="a0"/>
        </w:rPr>
        <w:t>жарнама сипатындағы ақпарат, Банктің ақпараттық хабарламаларын алу.</w:t>
      </w:r>
    </w:p>
    <w:p w:rsidR="00BE486E" w:rsidRPr="00BE486E" w:rsidRDefault="00BE486E" w:rsidP="008265D6">
      <w:pPr>
        <w:pStyle w:val="aff5"/>
        <w:numPr>
          <w:ilvl w:val="0"/>
          <w:numId w:val="77"/>
        </w:numPr>
        <w:tabs>
          <w:tab w:val="left" w:pos="180"/>
          <w:tab w:val="left" w:pos="567"/>
        </w:tabs>
        <w:autoSpaceDE w:val="0"/>
        <w:autoSpaceDN w:val="0"/>
        <w:ind w:left="0" w:firstLine="0"/>
        <w:jc w:val="both"/>
        <w:outlineLvl w:val="1"/>
        <w:rPr>
          <w:lang w:val="kk-KZ"/>
        </w:rPr>
      </w:pPr>
      <w:r w:rsidRPr="00BE486E">
        <w:rPr>
          <w:lang w:val="kk-KZ"/>
        </w:rPr>
        <w:t xml:space="preserve"> Клиентті «</w:t>
      </w:r>
      <w:r w:rsidRPr="00BE486E">
        <w:rPr>
          <w:i/>
          <w:lang w:val="kk-KZ"/>
        </w:rPr>
        <w:t xml:space="preserve">Толық пакетке» </w:t>
      </w:r>
      <w:r w:rsidRPr="00BE486E">
        <w:rPr>
          <w:lang w:val="kk-KZ"/>
        </w:rPr>
        <w:t xml:space="preserve">қосу төмендегілер арқылы жүзеге асырылады:  </w:t>
      </w:r>
    </w:p>
    <w:p w:rsidR="00BE486E" w:rsidRPr="00BE486E" w:rsidRDefault="00BE486E" w:rsidP="00BE486E">
      <w:pPr>
        <w:numPr>
          <w:ilvl w:val="0"/>
          <w:numId w:val="7"/>
        </w:numPr>
        <w:tabs>
          <w:tab w:val="clear" w:pos="2061"/>
          <w:tab w:val="left" w:pos="180"/>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немесе</w:t>
      </w:r>
    </w:p>
    <w:p w:rsidR="00BE486E" w:rsidRPr="00BE486E" w:rsidRDefault="00BE486E" w:rsidP="00BE486E">
      <w:pPr>
        <w:numPr>
          <w:ilvl w:val="0"/>
          <w:numId w:val="7"/>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немесе</w:t>
      </w:r>
    </w:p>
    <w:p w:rsidR="00BE486E" w:rsidRPr="00BE486E" w:rsidRDefault="00BE486E" w:rsidP="00BE486E">
      <w:pPr>
        <w:numPr>
          <w:ilvl w:val="0"/>
          <w:numId w:val="7"/>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немесе </w:t>
      </w:r>
    </w:p>
    <w:p w:rsidR="00BE486E" w:rsidRPr="00BE486E" w:rsidRDefault="00BE486E" w:rsidP="00BE486E">
      <w:pPr>
        <w:pStyle w:val="aff5"/>
        <w:tabs>
          <w:tab w:val="left" w:pos="180"/>
        </w:tabs>
        <w:autoSpaceDE w:val="0"/>
        <w:autoSpaceDN w:val="0"/>
        <w:ind w:left="0"/>
        <w:jc w:val="both"/>
        <w:rPr>
          <w:lang w:val="kk-KZ"/>
        </w:rPr>
      </w:pPr>
      <w:r w:rsidRPr="00BE486E">
        <w:rPr>
          <w:lang w:val="kk-KZ"/>
        </w:rPr>
        <w:t xml:space="preserve">- Клиенттің жеке басын анықтау және растау дұрыс жасалған жағдайда СБОЛ/МСБОЛ арқылы.  </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rsidR="00BE486E" w:rsidRPr="0048420B"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w:t>
      </w:r>
      <w:r w:rsidRPr="0048420B">
        <w:rPr>
          <w:rFonts w:ascii="Times New Roman" w:hAnsi="Times New Roman"/>
          <w:bCs/>
          <w:sz w:val="24"/>
          <w:szCs w:val="24"/>
          <w:lang w:val="kk-KZ" w:eastAsia="ru-RU"/>
        </w:rPr>
        <w:t xml:space="preserve">тарапынан келісім (акцепт) ретінде қарастырылады. </w:t>
      </w:r>
    </w:p>
    <w:p w:rsidR="00BE486E" w:rsidRPr="00BE486E" w:rsidRDefault="00BE486E" w:rsidP="00BE486E">
      <w:pPr>
        <w:spacing w:after="0" w:line="240" w:lineRule="auto"/>
        <w:jc w:val="both"/>
        <w:rPr>
          <w:rFonts w:ascii="Times New Roman" w:hAnsi="Times New Roman"/>
          <w:bCs/>
          <w:sz w:val="24"/>
          <w:szCs w:val="24"/>
          <w:lang w:val="kk-KZ" w:eastAsia="ru-RU"/>
        </w:rPr>
      </w:pPr>
      <w:r w:rsidRPr="0048420B">
        <w:rPr>
          <w:rFonts w:ascii="Times New Roman" w:hAnsi="Times New Roman"/>
          <w:bCs/>
          <w:sz w:val="24"/>
          <w:szCs w:val="24"/>
          <w:lang w:val="kk-KZ" w:eastAsia="ru-RU"/>
        </w:rPr>
        <w:t>5.1.7. Егер</w:t>
      </w:r>
      <w:r w:rsidR="009A5BC9" w:rsidRPr="0048420B">
        <w:rPr>
          <w:rFonts w:ascii="Times New Roman" w:hAnsi="Times New Roman"/>
          <w:bCs/>
          <w:sz w:val="24"/>
          <w:szCs w:val="24"/>
          <w:lang w:val="kk-KZ" w:eastAsia="ru-RU"/>
        </w:rPr>
        <w:t xml:space="preserve"> </w:t>
      </w:r>
      <w:r w:rsidR="009A5BC9" w:rsidRPr="0048420B">
        <w:rPr>
          <w:rStyle w:val="a0"/>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48420B">
        <w:rPr>
          <w:rFonts w:ascii="Times New Roman" w:hAnsi="Times New Roman"/>
          <w:bCs/>
          <w:sz w:val="24"/>
          <w:szCs w:val="24"/>
          <w:lang w:val="kk-KZ" w:eastAsia="ru-RU"/>
        </w:rPr>
        <w:t>.</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5.1.9. «SMS-банкинг» қызметі: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қызмет өшірілген сәтке дейін;</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
          <w:bCs/>
          <w:sz w:val="24"/>
          <w:szCs w:val="24"/>
          <w:lang w:val="kk-KZ" w:eastAsia="ru-RU"/>
        </w:rPr>
        <w:t>5.2. СБОЛ/МСБОЛ арқылы қызметтер ұсыну және интернет желісінде операциялар жүргізу.</w:t>
      </w:r>
    </w:p>
    <w:p w:rsid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5.2.1.  </w:t>
      </w:r>
      <w:r w:rsidR="00E6683C" w:rsidRPr="00E6683C">
        <w:rPr>
          <w:rFonts w:ascii="Times New Roman" w:hAnsi="Times New Roman"/>
          <w:sz w:val="24"/>
          <w:szCs w:val="24"/>
          <w:lang w:val="kk-KZ"/>
        </w:rPr>
        <w:t>Банк Клиентке өз шоттарына және электрондық банктік қызметтерге СБОЛ/МСБОЛ қолдану арқылы қашықтан қолжетімділікті техникалық мүмкіндік болған жағдайда ұсынады</w:t>
      </w:r>
      <w:r w:rsidRPr="00BE486E">
        <w:rPr>
          <w:rFonts w:ascii="Times New Roman" w:hAnsi="Times New Roman"/>
          <w:bCs/>
          <w:sz w:val="24"/>
          <w:szCs w:val="24"/>
          <w:lang w:val="kk-KZ" w:eastAsia="ru-RU"/>
        </w:rPr>
        <w:t>.</w:t>
      </w:r>
    </w:p>
    <w:p w:rsidR="00E6683C" w:rsidRPr="00E6683C" w:rsidRDefault="00E6683C" w:rsidP="00BE486E">
      <w:pPr>
        <w:spacing w:after="0" w:line="240" w:lineRule="auto"/>
        <w:jc w:val="both"/>
        <w:rPr>
          <w:rFonts w:ascii="Times New Roman" w:hAnsi="Times New Roman"/>
          <w:bCs/>
          <w:sz w:val="24"/>
          <w:szCs w:val="24"/>
          <w:lang w:val="kk-KZ" w:eastAsia="ru-RU"/>
        </w:rPr>
      </w:pPr>
      <w:r w:rsidRPr="00E6683C">
        <w:rPr>
          <w:rFonts w:ascii="Times New Roman" w:hAnsi="Times New Roman"/>
          <w:sz w:val="24"/>
          <w:szCs w:val="24"/>
          <w:lang w:val="kk-KZ"/>
        </w:rPr>
        <w:t>5.2.1-1. Электрондық банктік қызметтер Клиентке талаптары осы Жалпы талаптарда айқындалған электрондық банктік қызметтерді көрсету туралы Шарттың негізінде ұсынылады. Клиенттің электрондық банк қызметін көрсету туралы шартқа қосылуы осы Жалпы талаптар, кез-келген шарт немесе өтініш шеңберінде өтінішке қол қою арқылы жүзеге асырылады. Клиент СБОЛ/МСБОЛ-да сәтті түрде тіркелген кезде электрондық банктік қызметтерді алуға мүмкіндігі болады</w:t>
      </w:r>
      <w:r>
        <w:rPr>
          <w:rFonts w:ascii="Times New Roman" w:hAnsi="Times New Roman"/>
          <w:sz w:val="24"/>
          <w:szCs w:val="24"/>
          <w:lang w:val="kk-KZ"/>
        </w:rPr>
        <w:t>.</w:t>
      </w:r>
    </w:p>
    <w:p w:rsidR="00D41A85" w:rsidRPr="00D41A85" w:rsidRDefault="00BE486E"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48420B">
        <w:rPr>
          <w:rFonts w:ascii="Times New Roman" w:hAnsi="Times New Roman"/>
          <w:bCs/>
          <w:sz w:val="24"/>
          <w:szCs w:val="24"/>
          <w:lang w:val="kk-KZ" w:eastAsia="ru-RU"/>
        </w:rPr>
        <w:t xml:space="preserve">5.2.2. </w:t>
      </w:r>
      <w:r w:rsidR="00D41A85" w:rsidRPr="00D41A85">
        <w:rPr>
          <w:rFonts w:ascii="Times New Roman" w:hAnsi="Times New Roman"/>
          <w:sz w:val="24"/>
          <w:szCs w:val="24"/>
          <w:lang w:val="kk-KZ"/>
        </w:rPr>
        <w:t>Клиент online.sberbank.kz сайтында жарияланған қауіпсіздік шараларымен танысып шығуға, СБОЛ/МСБОЛ жүйесімен қауіпсіз жұмыс жасау ережелерін мүлтіксіз сақтауға міндетті, сонымен қатар:</w:t>
      </w:r>
    </w:p>
    <w:p w:rsidR="00D41A85" w:rsidRPr="00D41A85"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D41A85">
        <w:rPr>
          <w:rFonts w:ascii="Times New Roman" w:hAnsi="Times New Roman"/>
          <w:sz w:val="24"/>
          <w:szCs w:val="24"/>
          <w:lang w:val="kk-KZ"/>
        </w:rPr>
        <w:t>- Үшінші тұлғаларға сәйкестендіргіш/ логин және құпиясөздің жариялануына, соның ішінде Банк қызметкерлеріне жариялануына жол бермеу.</w:t>
      </w:r>
    </w:p>
    <w:p w:rsidR="00D41A85" w:rsidRPr="00D41A85"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kk-KZ"/>
        </w:rPr>
      </w:pPr>
      <w:r w:rsidRPr="00D41A85">
        <w:rPr>
          <w:rFonts w:ascii="Times New Roman" w:hAnsi="Times New Roman"/>
          <w:sz w:val="24"/>
          <w:szCs w:val="24"/>
          <w:lang w:val="kk-KZ"/>
        </w:rPr>
        <w:t xml:space="preserve">- СБОЛ/МСБОЛ-ға кіру үшін тек идентификатор/логин мен құпиясөз енгізу қажет. </w:t>
      </w:r>
    </w:p>
    <w:p w:rsidR="00D41A85" w:rsidRPr="00D41A85"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1A85">
        <w:rPr>
          <w:rFonts w:ascii="Times New Roman" w:hAnsi="Times New Roman"/>
          <w:sz w:val="24"/>
          <w:szCs w:val="24"/>
          <w:lang w:val="ru-RU"/>
        </w:rPr>
        <w:t>- СБОЛ/МСБОЛ-да операцияны кері қайтару не жою функциясы жоқ.</w:t>
      </w:r>
    </w:p>
    <w:p w:rsidR="00D41A85" w:rsidRPr="00D41A85"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1A85">
        <w:rPr>
          <w:rFonts w:ascii="Times New Roman" w:hAnsi="Times New Roman"/>
          <w:sz w:val="24"/>
          <w:szCs w:val="24"/>
          <w:lang w:val="ru-RU"/>
        </w:rPr>
        <w:t>- электронды банктік қызметтерге рұқсатсыз қолжеткізуді болдырмау үшін СБОЛ/МСБОЛ-ға кіру сессиясын ашық күйде қараусыз қалдырмау қажет.</w:t>
      </w:r>
    </w:p>
    <w:p w:rsidR="00D41A85" w:rsidRPr="00D41A85"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lang w:val="ru-RU"/>
        </w:rPr>
      </w:pPr>
      <w:r w:rsidRPr="00D41A85">
        <w:rPr>
          <w:rFonts w:ascii="Times New Roman" w:hAnsi="Times New Roman"/>
          <w:sz w:val="24"/>
          <w:szCs w:val="24"/>
          <w:lang w:val="ru-RU"/>
        </w:rPr>
        <w:t xml:space="preserve">- СБОЛ-қа қосылар алдында әрқашан браузер жолындағы </w:t>
      </w:r>
      <w:r w:rsidRPr="00952242">
        <w:rPr>
          <w:rFonts w:ascii="Times New Roman" w:hAnsi="Times New Roman"/>
          <w:sz w:val="24"/>
          <w:szCs w:val="24"/>
        </w:rPr>
        <w:t>https</w:t>
      </w:r>
      <w:r w:rsidRPr="00D41A85">
        <w:rPr>
          <w:rFonts w:ascii="Times New Roman" w:hAnsi="Times New Roman"/>
          <w:sz w:val="24"/>
          <w:szCs w:val="24"/>
          <w:lang w:val="ru-RU"/>
        </w:rPr>
        <w:t>://</w:t>
      </w:r>
      <w:r w:rsidRPr="00952242">
        <w:rPr>
          <w:rFonts w:ascii="Times New Roman" w:hAnsi="Times New Roman"/>
          <w:sz w:val="24"/>
          <w:szCs w:val="24"/>
        </w:rPr>
        <w:t>online</w:t>
      </w:r>
      <w:r w:rsidRPr="00D41A85">
        <w:rPr>
          <w:rFonts w:ascii="Times New Roman" w:hAnsi="Times New Roman"/>
          <w:sz w:val="24"/>
          <w:szCs w:val="24"/>
          <w:lang w:val="ru-RU"/>
        </w:rPr>
        <w:t>.</w:t>
      </w:r>
      <w:r w:rsidRPr="00952242">
        <w:rPr>
          <w:rFonts w:ascii="Times New Roman" w:hAnsi="Times New Roman"/>
          <w:sz w:val="24"/>
          <w:szCs w:val="24"/>
        </w:rPr>
        <w:t>sberbank</w:t>
      </w:r>
      <w:r w:rsidRPr="00D41A85">
        <w:rPr>
          <w:rFonts w:ascii="Times New Roman" w:hAnsi="Times New Roman"/>
          <w:sz w:val="24"/>
          <w:szCs w:val="24"/>
          <w:lang w:val="ru-RU"/>
        </w:rPr>
        <w:t>.</w:t>
      </w:r>
      <w:r w:rsidRPr="00952242">
        <w:rPr>
          <w:rFonts w:ascii="Times New Roman" w:hAnsi="Times New Roman"/>
          <w:sz w:val="24"/>
          <w:szCs w:val="24"/>
        </w:rPr>
        <w:t>kz</w:t>
      </w:r>
      <w:r w:rsidRPr="00D41A85">
        <w:rPr>
          <w:rFonts w:ascii="Times New Roman" w:hAnsi="Times New Roman"/>
          <w:sz w:val="24"/>
          <w:szCs w:val="24"/>
          <w:lang w:val="ru-RU"/>
        </w:rPr>
        <w:t xml:space="preserve"> мекенжайының дұрыстығын тексеру қажет (қауіпсіз қосылуды білдіретін жасыл белгі шығуы тиіс), сәйкес келмеген жағдайда  – сервисті пайдаланудан бас тартып, қате туралы Банкке хабарлау;</w:t>
      </w:r>
    </w:p>
    <w:p w:rsidR="00D41A85" w:rsidRPr="00952242"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952242">
        <w:rPr>
          <w:rFonts w:ascii="Times New Roman" w:hAnsi="Times New Roman"/>
          <w:sz w:val="24"/>
          <w:szCs w:val="24"/>
        </w:rPr>
        <w:t>- мобильді құрылғыларда  МСБОЛ қолдану кезінде құпиясөзбен қорғау қосылуы тиіс. Мобильді құрылғыларда орнатылған қосымшаларға қажетті қауіпті рұқсаттарға әрқашан назар аудару қажет (рұқсат және SMS-хабарлама жіберу, Интернетке қосылу, Push-хабарламалар алуға рұқсат);</w:t>
      </w:r>
    </w:p>
    <w:p w:rsidR="00D41A85" w:rsidRPr="00952242"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952242">
        <w:rPr>
          <w:rFonts w:ascii="Times New Roman" w:hAnsi="Times New Roman"/>
          <w:sz w:val="24"/>
          <w:szCs w:val="24"/>
        </w:rPr>
        <w:t>- СБОЛ/МСБОЛ-дан дұрыс шығу үшін «Шығу» батырмасын пайдалану қажет;</w:t>
      </w:r>
    </w:p>
    <w:p w:rsidR="00D41A85" w:rsidRPr="00952242"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952242">
        <w:rPr>
          <w:rFonts w:ascii="Times New Roman" w:hAnsi="Times New Roman"/>
          <w:sz w:val="24"/>
          <w:szCs w:val="24"/>
        </w:rPr>
        <w:t xml:space="preserve">- Банктен 969 нөмірінен келген SMS-хабарламаларды және/немесе Мобильді құрылғыға жіберілген Push-хабарламаларды мұқият оқып, операция деректемелерін тексеру. Егер Сіз жасамаған операция туралы хабарлама келсе, ешқандай жағдайда бір реттік құпиясөзді енгізбеңіз. </w:t>
      </w:r>
    </w:p>
    <w:p w:rsidR="00D41A85" w:rsidRPr="00952242"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952242">
        <w:rPr>
          <w:rFonts w:ascii="Times New Roman" w:hAnsi="Times New Roman"/>
          <w:sz w:val="24"/>
          <w:szCs w:val="24"/>
        </w:rPr>
        <w:t>- антивирустық қорғауды пайдалану және барлық алынбалы тасығыштарды пайдалану алдында тексеру;</w:t>
      </w:r>
    </w:p>
    <w:p w:rsidR="00D41A85" w:rsidRPr="00952242" w:rsidRDefault="00D41A85" w:rsidP="00D41A85">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952242">
        <w:rPr>
          <w:rFonts w:ascii="Times New Roman" w:hAnsi="Times New Roman"/>
          <w:sz w:val="24"/>
          <w:szCs w:val="24"/>
        </w:rPr>
        <w:t>- операцияны жүзеге асыру кезінде үшінші тұлғалардың кеңесі мен көмегіне жүгінбеу. Қажет болған жағдайда Банк қызметкерлеріне жүгініңіз немесе Төлем картасының арт жағында көрсетілген телефонларға хабарласыңыз;</w:t>
      </w:r>
    </w:p>
    <w:p w:rsidR="00BE486E" w:rsidRPr="00D41A85" w:rsidRDefault="00D41A85" w:rsidP="00D41A85">
      <w:pPr>
        <w:tabs>
          <w:tab w:val="left" w:pos="180"/>
          <w:tab w:val="left" w:pos="709"/>
        </w:tabs>
        <w:autoSpaceDE w:val="0"/>
        <w:autoSpaceDN w:val="0"/>
        <w:spacing w:after="0" w:line="240" w:lineRule="auto"/>
        <w:jc w:val="both"/>
        <w:rPr>
          <w:rFonts w:ascii="Times New Roman" w:hAnsi="Times New Roman"/>
          <w:sz w:val="24"/>
          <w:szCs w:val="24"/>
          <w:lang w:eastAsia="ru-RU"/>
        </w:rPr>
      </w:pPr>
      <w:r w:rsidRPr="00952242">
        <w:rPr>
          <w:rFonts w:ascii="Times New Roman" w:hAnsi="Times New Roman"/>
          <w:sz w:val="24"/>
          <w:szCs w:val="24"/>
        </w:rPr>
        <w:t>-сәйкес үзінді көшірмелерді қарау арқылы өз Шотыңыздың/Төлем картаңыздың күйін үнемі бақылап отырыңыз</w:t>
      </w:r>
      <w:r w:rsidR="00A40B62" w:rsidRPr="00D41A85">
        <w:rPr>
          <w:rStyle w:val="a0"/>
          <w:rFonts w:ascii="Times New Roman" w:hAnsi="Times New Roman"/>
          <w:sz w:val="24"/>
          <w:szCs w:val="24"/>
        </w:rPr>
        <w:t>.</w:t>
      </w:r>
    </w:p>
    <w:p w:rsidR="00BE486E" w:rsidRPr="00BE486E"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bCs/>
          <w:sz w:val="24"/>
          <w:szCs w:val="24"/>
          <w:lang w:val="kk-KZ" w:eastAsia="ru-RU"/>
        </w:rPr>
        <w:t xml:space="preserve">5.2.3. </w:t>
      </w:r>
      <w:r w:rsidRPr="00BE486E">
        <w:rPr>
          <w:rFonts w:ascii="Times New Roman" w:hAnsi="Times New Roman"/>
          <w:sz w:val="24"/>
          <w:szCs w:val="24"/>
          <w:lang w:val="kk-KZ" w:eastAsia="ru-RU"/>
        </w:rPr>
        <w:t>Клиентті СБОЛ/МСБОЛ қызметтеріне қосу Қолданушы идентификаторын алу арқылы (Банктің өзіне-өзі қызмет көрсету құрылғысы көмегімен төлем картасы және ПИН-кодты енгізу арқылы/Банктің Байланыс орталығы арқылы) СБОЛ/МСБОЛ-да жеке басын анықтау және растау арқылы, сондай-ақ online.sberbank.kz сайтында өздігінен тіркелу арқылы жүзеге асырылады. Тіркеуден соң Клиент СБОЛ/МСБОЛ-ға кіру құпиясөзін өзгерткені жөн.</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sz w:val="24"/>
          <w:szCs w:val="24"/>
          <w:lang w:val="kk-KZ" w:eastAsia="ru-RU"/>
        </w:rPr>
        <w:t>5.2.4. Банктің тиісті мүмкіндіктері болған жағдайда, СБОЛ/МСБОЛ арқылы келесі қызмет түрлері ұсынылады</w:t>
      </w:r>
      <w:r w:rsidRPr="00BE486E">
        <w:rPr>
          <w:rFonts w:ascii="Times New Roman" w:hAnsi="Times New Roman"/>
          <w:bCs/>
          <w:sz w:val="24"/>
          <w:szCs w:val="24"/>
          <w:lang w:val="kk-KZ" w:eastAsia="ru-RU"/>
        </w:rPr>
        <w:t xml:space="preserve">: </w:t>
      </w:r>
    </w:p>
    <w:p w:rsidR="00BE486E" w:rsidRPr="00BE486E" w:rsidRDefault="00BE486E" w:rsidP="00BE486E">
      <w:pPr>
        <w:tabs>
          <w:tab w:val="left" w:pos="851"/>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5.2.4.1.</w:t>
      </w:r>
      <w:r w:rsidRPr="00BE486E">
        <w:rPr>
          <w:rFonts w:ascii="Times New Roman" w:hAnsi="Times New Roman"/>
          <w:bCs/>
          <w:sz w:val="24"/>
          <w:szCs w:val="24"/>
          <w:lang w:val="kk-KZ" w:eastAsia="ru-RU"/>
        </w:rPr>
        <w:tab/>
        <w:t xml:space="preserve">Төлем карталары шоттары бойынша: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 xml:space="preserve">Төлем картасы шотындағы ақша қалдығы, Төлем картасы шоты бойынша (10 операция) қысқа тарихы туралы ақпаратты, оның ішінде Төлем картасы шоты бойынша үзінді көшірме нысанында, Төлем картасы шоты бойынша уақыт аралығындағы операциялар туралы ақпаратты; Кредиттік лимиті бар Төлем картасы бойынша берешек сомасы, ең төменгі төлем сомасы, төлем күні туралы ақпаратты беру; </w:t>
      </w:r>
    </w:p>
    <w:p w:rsidR="00BE486E" w:rsidRPr="00BE486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E486E">
        <w:rPr>
          <w:rFonts w:ascii="Times New Roman" w:hAnsi="Times New Roman"/>
          <w:bCs/>
          <w:sz w:val="24"/>
          <w:szCs w:val="24"/>
          <w:lang w:val="kk-KZ" w:eastAsia="ru-RU"/>
        </w:rPr>
        <w:t xml:space="preserve">- Клиенттің Төлем картасы шоттарынан ҚР және шет ел банктерінде ашылған банктік шоттарға үшінші тұлғалар пайдасына төлемдерді/аударымдарды, Клиенттің Төлем картасы шоттары арасындағы аударымдарды, кредитті өтеуді жүзеге асыру;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 xml:space="preserve">Төлем картасын бұғаттау;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СБОЛ/МСБОЛ-да Клиенттің төлемдер мен ақша аударымдары шаблондарын анықтау;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нұсқауларды кезең-кезеңді төлемдерге ресімдеу мүмкіндігі және Төлем картасы шотынан ақшаны аудару;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Төлем картасы бойынша ше</w:t>
      </w:r>
      <w:r w:rsidR="00ED1050">
        <w:rPr>
          <w:rFonts w:ascii="Times New Roman" w:hAnsi="Times New Roman"/>
          <w:bCs/>
          <w:sz w:val="24"/>
          <w:szCs w:val="24"/>
          <w:lang w:val="kk-KZ" w:eastAsia="ru-RU"/>
        </w:rPr>
        <w:t>ктеулі лимиттерді өзгерту/өшіру.</w:t>
      </w: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Cs/>
          <w:sz w:val="24"/>
          <w:szCs w:val="24"/>
          <w:lang w:eastAsia="ru-RU"/>
        </w:rPr>
        <w:t>5.2.</w:t>
      </w:r>
      <w:r w:rsidRPr="00BE486E">
        <w:rPr>
          <w:rFonts w:ascii="Times New Roman" w:hAnsi="Times New Roman"/>
          <w:bCs/>
          <w:sz w:val="24"/>
          <w:szCs w:val="24"/>
          <w:lang w:val="kk-KZ" w:eastAsia="ru-RU"/>
        </w:rPr>
        <w:t>4</w:t>
      </w:r>
      <w:r w:rsidRPr="00BE486E">
        <w:rPr>
          <w:rFonts w:ascii="Times New Roman" w:hAnsi="Times New Roman"/>
          <w:bCs/>
          <w:sz w:val="24"/>
          <w:szCs w:val="24"/>
          <w:lang w:eastAsia="ru-RU"/>
        </w:rPr>
        <w:t xml:space="preserve">.2. </w:t>
      </w:r>
      <w:r w:rsidRPr="001F0DB5">
        <w:rPr>
          <w:rFonts w:ascii="Times New Roman" w:hAnsi="Times New Roman"/>
          <w:bCs/>
          <w:sz w:val="24"/>
          <w:szCs w:val="24"/>
          <w:lang w:eastAsia="ru-RU"/>
        </w:rPr>
        <w:t>Шоттар бойынша:</w:t>
      </w:r>
    </w:p>
    <w:p w:rsidR="00BE486E" w:rsidRPr="00BE486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Жалпы талаптарды және ҚР заңнамасының талаптарын сақтай отырып Шоттар ашу;</w:t>
      </w:r>
    </w:p>
    <w:p w:rsidR="00BE486E" w:rsidRPr="00BE486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Шоттар бойынша ақпараттық қызметтер: шот бойынша үзінді көшірме беру, шоттағы қалдықтың ағымдағы мөлшері туралы, Жинақ шоттан (егер тиісті Салымға ақша орналастыру шартында ішінара ақша алу қарастырылған болса) Жалпы талаптарды және салымға ақша орналастыру бойынша Шарттың талаптарын бұзбастан түсіріп алуға болатын соманың ең жоғарғы мөлшері (төмендетілмейтін қалдық) туралы ақпарат беру;</w:t>
      </w:r>
    </w:p>
    <w:p w:rsidR="00BE486E" w:rsidRPr="00BE486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Жинақ шоттардан ақша аударымдары: Банкте ашылған өз шоттарының (Жинақ шотынан Ағымдық шотқа/ Төлем картасының шотына) арасында. Жинақ шоттан Ағымдық шот/ 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E486E" w:rsidRDefault="00BE486E" w:rsidP="00BE486E">
      <w:pPr>
        <w:numPr>
          <w:ilvl w:val="0"/>
          <w:numId w:val="7"/>
        </w:numPr>
        <w:tabs>
          <w:tab w:val="clear" w:pos="2061"/>
          <w:tab w:val="left" w:pos="180"/>
          <w:tab w:val="left" w:pos="567"/>
          <w:tab w:val="num" w:pos="785"/>
        </w:tabs>
        <w:spacing w:after="0" w:line="240" w:lineRule="auto"/>
        <w:ind w:left="0" w:firstLine="0"/>
        <w:jc w:val="both"/>
        <w:rPr>
          <w:rFonts w:ascii="Times New Roman" w:hAnsi="Times New Roman"/>
          <w:sz w:val="24"/>
          <w:szCs w:val="24"/>
          <w:lang w:val="kk-KZ" w:eastAsia="ru-RU"/>
        </w:rPr>
      </w:pPr>
      <w:r w:rsidRPr="00BE486E">
        <w:rPr>
          <w:rFonts w:ascii="Times New Roman" w:hAnsi="Times New Roman"/>
          <w:sz w:val="24"/>
          <w:szCs w:val="24"/>
          <w:lang w:val="kk-KZ" w:eastAsia="ru-RU"/>
        </w:rPr>
        <w:t>Ағымдағы шоттардан төлемдер мен аударымдар: өз шоттарының арасында (Ағымдағы шоттан басқа Ағымдағы шотқа (соның ішінде, Банктің басқа филиалында ашылған)/Жинақ шотқа/Төлем картасы Шотына); аударымды алушы жеке тұлғаға шот ашпай үшінші тұлғалардың пайдасына; жеке/заңды тұлғалардың пайдасына ҚР-да және шетелде ашылған банктік шотқа/Төлем картасы шотына. Ағымдағы шоттан Жинақ шот/Төлем картасы Шоты валютасынан басқа валютада ақша аударымы болған жағдайда ақша аударымы сомасы операция жасалатын сәттегі Банк орнатқан валюта курстары бойынша айырбасталады және сол уақытта айырбастау үшін Тарифтерде анықталған мөлшердегі комиссияны Банк ұстап қалады;</w:t>
      </w:r>
    </w:p>
    <w:p w:rsidR="00BE486E" w:rsidRPr="00BE486E" w:rsidRDefault="00BE486E" w:rsidP="00BE486E">
      <w:pPr>
        <w:tabs>
          <w:tab w:val="left" w:pos="180"/>
          <w:tab w:val="left" w:pos="567"/>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нұсқауларды мерзімді төлемдерге ресімдеу мүмкіндігі және Ағымдағы шоттан өз шоттарының арасында немесе өзге жеке/заңды тұлғалардың шоттарына ақша аудару;</w:t>
      </w:r>
    </w:p>
    <w:p w:rsidR="00BE486E" w:rsidRPr="00BE486E" w:rsidRDefault="00BE486E" w:rsidP="00BE486E">
      <w:pPr>
        <w:tabs>
          <w:tab w:val="left" w:pos="180"/>
          <w:tab w:val="left" w:pos="567"/>
        </w:tabs>
        <w:spacing w:after="0" w:line="240" w:lineRule="auto"/>
        <w:jc w:val="both"/>
        <w:outlineLvl w:val="2"/>
        <w:rPr>
          <w:rFonts w:ascii="Times New Roman" w:hAnsi="Times New Roman"/>
          <w:b/>
          <w:bCs/>
          <w:sz w:val="24"/>
          <w:szCs w:val="24"/>
          <w:lang w:val="kk-KZ" w:eastAsia="ru-RU"/>
        </w:rPr>
      </w:pPr>
      <w:r w:rsidRPr="00BE486E">
        <w:rPr>
          <w:rFonts w:ascii="Times New Roman" w:hAnsi="Times New Roman"/>
          <w:bCs/>
          <w:sz w:val="24"/>
          <w:szCs w:val="24"/>
          <w:lang w:val="kk-KZ" w:eastAsia="ru-RU"/>
        </w:rPr>
        <w:t>5.2.4.3</w:t>
      </w:r>
      <w:r w:rsidRPr="00BE486E">
        <w:rPr>
          <w:rFonts w:ascii="Times New Roman" w:hAnsi="Times New Roman"/>
          <w:b/>
          <w:bCs/>
          <w:sz w:val="24"/>
          <w:szCs w:val="24"/>
          <w:lang w:val="kk-KZ" w:eastAsia="ru-RU"/>
        </w:rPr>
        <w:t xml:space="preserve"> Клиенттің кредиттері бойынша:</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кредиттік шарт нөмірі, шарттың күні, берешек сомасы, төлем күні, кредит бойынша төлем сомасы туралы ақпаратты қоса алғанда, кредит бойынша ақпараттық қызметтер;</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кредитті Клиенттің Төлем картасы шотынан немесе Жинақ шотынан Ағымдағы шоты арқылы немесе Ағымдағы шотынан өтеу;</w:t>
      </w:r>
    </w:p>
    <w:p w:rsidR="00BE486E" w:rsidRPr="0048420B"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5.2.5. </w:t>
      </w:r>
      <w:r w:rsidRPr="00BE486E">
        <w:rPr>
          <w:rFonts w:ascii="Times New Roman" w:hAnsi="Times New Roman"/>
          <w:sz w:val="24"/>
          <w:szCs w:val="24"/>
          <w:lang w:val="kk-KZ" w:eastAsia="ru-RU"/>
        </w:rPr>
        <w:t xml:space="preserve">СБОЛ/МСБОЛ-да операцияларды жүргізу кезінде Бакнтің аппараттарының жүйелік </w:t>
      </w:r>
      <w:r w:rsidRPr="0048420B">
        <w:rPr>
          <w:rFonts w:ascii="Times New Roman" w:hAnsi="Times New Roman"/>
          <w:sz w:val="24"/>
          <w:szCs w:val="24"/>
          <w:lang w:val="kk-KZ" w:eastAsia="ru-RU"/>
        </w:rPr>
        <w:t>сағат уақыты (Нұр-Сұлтан қаласы уақыты) қолданылады</w:t>
      </w:r>
      <w:r w:rsidRPr="0048420B">
        <w:rPr>
          <w:rFonts w:ascii="Times New Roman" w:hAnsi="Times New Roman"/>
          <w:bCs/>
          <w:sz w:val="24"/>
          <w:szCs w:val="24"/>
          <w:lang w:val="kk-KZ" w:eastAsia="ru-RU"/>
        </w:rPr>
        <w:t>.</w:t>
      </w:r>
    </w:p>
    <w:p w:rsidR="00BE486E" w:rsidRPr="00FF5A76" w:rsidRDefault="00BE486E" w:rsidP="00BE486E">
      <w:pPr>
        <w:spacing w:after="0" w:line="240" w:lineRule="auto"/>
        <w:jc w:val="both"/>
        <w:rPr>
          <w:rFonts w:ascii="Times New Roman" w:hAnsi="Times New Roman"/>
          <w:bCs/>
          <w:sz w:val="24"/>
          <w:szCs w:val="24"/>
          <w:lang w:val="kk-KZ" w:eastAsia="ru-RU"/>
        </w:rPr>
      </w:pPr>
      <w:r w:rsidRPr="0048420B">
        <w:rPr>
          <w:rFonts w:ascii="Times New Roman" w:hAnsi="Times New Roman"/>
          <w:bCs/>
          <w:sz w:val="24"/>
          <w:szCs w:val="24"/>
          <w:lang w:val="kk-KZ" w:eastAsia="ru-RU"/>
        </w:rPr>
        <w:t xml:space="preserve">5.2.6. </w:t>
      </w:r>
      <w:r w:rsidR="00FF5A76" w:rsidRPr="0048420B">
        <w:rPr>
          <w:rStyle w:val="a0"/>
          <w:rFonts w:ascii="Times New Roman" w:hAnsi="Times New Roman"/>
          <w:sz w:val="24"/>
          <w:szCs w:val="24"/>
          <w:lang w:val="kk-KZ"/>
        </w:rPr>
        <w:t>СБОЛ/МСБОЛ арқылы операциялар жүргізу үшін - Банктің өзіне-өзі қызмет көрсету құрылғылары немесе Push-хабарламалар және/немесе SMS-хабараламалар арқылы Клиентке (Төлем картасы ұстаушысына) жіберілетін бір реттің құпиясөздердің көмегімен Клиенттің жеке басын қосымша растау қажет.</w:t>
      </w:r>
    </w:p>
    <w:p w:rsidR="00BE486E" w:rsidRPr="0048420B"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bCs/>
          <w:sz w:val="24"/>
          <w:szCs w:val="24"/>
          <w:lang w:val="kk-KZ" w:eastAsia="ru-RU"/>
        </w:rPr>
        <w:t xml:space="preserve">5.2.7. Картаны пайдалана отырып, Интернет желісінідегі немесе пошталық телефондық тапсырыс бойынша тауарлар мен қызметтер төлемі Кәсіпкерде бар қолданыстағы тәртіпке сәйкес жүргізіледі.  </w:t>
      </w:r>
      <w:r w:rsidRPr="00BE486E">
        <w:rPr>
          <w:rFonts w:ascii="Times New Roman" w:hAnsi="Times New Roman"/>
          <w:sz w:val="24"/>
          <w:szCs w:val="24"/>
          <w:lang w:val="kk-KZ" w:eastAsia="ru-RU"/>
        </w:rPr>
        <w:t xml:space="preserve">Кәсіпкер келесі ақпаратты сұрата алады: Төлем картасы нөмірі, </w:t>
      </w:r>
      <w:r w:rsidRPr="0048420B">
        <w:rPr>
          <w:rFonts w:ascii="Times New Roman" w:hAnsi="Times New Roman"/>
          <w:sz w:val="24"/>
          <w:szCs w:val="24"/>
          <w:lang w:val="kk-KZ" w:eastAsia="ru-RU"/>
        </w:rPr>
        <w:t xml:space="preserve">Ұстаушының тегі, аты, CVV2-код немесе CVC2-код, 3DSecure/SecureCode (болған жағдайда қосымша көрсетіледі). </w:t>
      </w:r>
    </w:p>
    <w:p w:rsidR="00BE486E" w:rsidRPr="00BE486E" w:rsidRDefault="00BE486E" w:rsidP="00BE486E">
      <w:pPr>
        <w:spacing w:after="0" w:line="240" w:lineRule="auto"/>
        <w:jc w:val="both"/>
        <w:rPr>
          <w:rFonts w:ascii="Times New Roman" w:hAnsi="Times New Roman"/>
          <w:bCs/>
          <w:sz w:val="24"/>
          <w:szCs w:val="24"/>
          <w:lang w:val="kk-KZ" w:eastAsia="ru-RU"/>
        </w:rPr>
      </w:pPr>
      <w:r w:rsidRPr="0048420B">
        <w:rPr>
          <w:rFonts w:ascii="Times New Roman" w:hAnsi="Times New Roman"/>
          <w:sz w:val="24"/>
          <w:szCs w:val="24"/>
          <w:lang w:val="kk-KZ" w:eastAsia="ru-RU"/>
        </w:rPr>
        <w:t>5.2.8. Барлық</w:t>
      </w:r>
      <w:r w:rsidR="00FF5A76" w:rsidRPr="0048420B">
        <w:rPr>
          <w:rFonts w:ascii="Times New Roman" w:hAnsi="Times New Roman"/>
          <w:sz w:val="24"/>
          <w:szCs w:val="24"/>
          <w:lang w:val="kk-KZ" w:eastAsia="ru-RU"/>
        </w:rPr>
        <w:t xml:space="preserve"> </w:t>
      </w:r>
      <w:r w:rsidR="00FF5A76" w:rsidRPr="0048420B">
        <w:rPr>
          <w:rStyle w:val="a0"/>
          <w:rFonts w:ascii="Times New Roman" w:hAnsi="Times New Roman"/>
          <w:sz w:val="24"/>
          <w:szCs w:val="24"/>
          <w:lang w:val="kk-KZ"/>
        </w:rPr>
        <w:t>Төлем карта ұстаушылары 3DSecure/SecureCode қызметіне қосылған. Интернет сайтында операция жүргізген кезде 3DSecure/SecureCode құпиясөзі автоматты түрде құрастырылады және Төлем картасын ұстаушының Мобильді құрылғысына Push-хабарламадағы және/немесе мобильді телефон нөміріне SMS-хабарламадағы код ретінде жіберіледі.   3DSecure/SecureCode қызметін дұрыс пайдалану үшін Төлем картасын ұстаушы SMS-банкинг қызметіне қосылған болуы тиіс</w:t>
      </w:r>
      <w:r w:rsidRPr="0048420B">
        <w:rPr>
          <w:rFonts w:ascii="Times New Roman" w:hAnsi="Times New Roman"/>
          <w:sz w:val="24"/>
          <w:szCs w:val="24"/>
          <w:lang w:val="kk-KZ" w:eastAsia="ru-RU"/>
        </w:rPr>
        <w:t>.</w:t>
      </w:r>
      <w:r w:rsidRPr="00BE486E">
        <w:rPr>
          <w:rFonts w:ascii="Times New Roman" w:hAnsi="Times New Roman"/>
          <w:sz w:val="24"/>
          <w:szCs w:val="24"/>
          <w:lang w:val="kk-KZ" w:eastAsia="ru-RU"/>
        </w:rPr>
        <w:t xml:space="preserve"> </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5.2.9. Клиент алған біржолғы парольдерді пайдаланып Ғаламтор желісінде жасалған операциялар бойынша, сонымен қатар,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арқылы жүргізілген операциялар бойынша жауап береді.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5.2.10. Клиент Кәсіпкерде жүргізілген карталық операцияларды қоспағанда, 3D Secure/Secure Code паролін терумен расталмайтын карталық операцияларды жүргізу үшін жауапты болады. </w:t>
      </w:r>
    </w:p>
    <w:p w:rsidR="00BE486E" w:rsidRPr="00BE486E" w:rsidRDefault="00BE486E" w:rsidP="008265D6">
      <w:pPr>
        <w:pStyle w:val="aff5"/>
        <w:numPr>
          <w:ilvl w:val="2"/>
          <w:numId w:val="88"/>
        </w:numPr>
        <w:tabs>
          <w:tab w:val="left" w:pos="180"/>
          <w:tab w:val="left" w:pos="709"/>
        </w:tabs>
        <w:autoSpaceDE w:val="0"/>
        <w:autoSpaceDN w:val="0"/>
        <w:ind w:left="0" w:firstLine="0"/>
        <w:jc w:val="both"/>
        <w:outlineLvl w:val="1"/>
        <w:rPr>
          <w:bCs/>
          <w:lang w:val="kk-KZ"/>
        </w:rPr>
      </w:pPr>
      <w:r w:rsidRPr="00BE486E">
        <w:rPr>
          <w:lang w:val="kk-KZ"/>
        </w:rPr>
        <w:t>Клиент Төлемдік картасын, ПИН-кода/E-Pin</w:t>
      </w:r>
      <w:r w:rsidRPr="00BE486E" w:rsidDel="009B7360">
        <w:rPr>
          <w:lang w:val="kk-KZ"/>
        </w:rPr>
        <w:t xml:space="preserve"> </w:t>
      </w:r>
      <w:r w:rsidRPr="00BE486E">
        <w:rPr>
          <w:lang w:val="kk-KZ"/>
        </w:rPr>
        <w:t xml:space="preserve">нөмірін, СБОЛ/МСБОЛ, Клиенттің сәйкестендіру параметрлерін (логинді, парольді), 3DSecure/SecureCode құпиясөзін, CVV2-кодын немесе CVC2-кодын  үшінші тұлғаларға беруге байланысты, Банкке келтірілген зиян үшін Банкке келтірілген залалдың толық көлемінде жауапты болады. </w:t>
      </w:r>
    </w:p>
    <w:p w:rsidR="00BE486E" w:rsidRPr="00BE486E" w:rsidRDefault="00BE486E" w:rsidP="008265D6">
      <w:pPr>
        <w:pStyle w:val="aff5"/>
        <w:numPr>
          <w:ilvl w:val="2"/>
          <w:numId w:val="89"/>
        </w:numPr>
        <w:ind w:left="0" w:firstLine="0"/>
        <w:jc w:val="both"/>
        <w:rPr>
          <w:rFonts w:eastAsia="SimSun"/>
          <w:lang w:val="kk-KZ"/>
        </w:rPr>
      </w:pPr>
      <w:r w:rsidRPr="00BE486E">
        <w:rPr>
          <w:bCs/>
          <w:lang w:val="kk-KZ"/>
        </w:rPr>
        <w:t>Санкцияланбаған төлемдерден қорғану әрекеттерінің тәртібі, санкцияланбаған кіруден қорғау шаралары, санкцияланбаған төлемдер бойынша сұрақтарды реттеу тәртібі:</w:t>
      </w:r>
    </w:p>
    <w:p w:rsidR="00BE486E" w:rsidRPr="00BE486E" w:rsidRDefault="00BE486E" w:rsidP="008265D6">
      <w:pPr>
        <w:pStyle w:val="aff5"/>
        <w:numPr>
          <w:ilvl w:val="3"/>
          <w:numId w:val="89"/>
        </w:numPr>
        <w:tabs>
          <w:tab w:val="left" w:pos="180"/>
          <w:tab w:val="left" w:pos="709"/>
          <w:tab w:val="left" w:pos="993"/>
        </w:tabs>
        <w:autoSpaceDE w:val="0"/>
        <w:autoSpaceDN w:val="0"/>
        <w:ind w:left="0" w:firstLine="0"/>
        <w:jc w:val="both"/>
        <w:rPr>
          <w:lang w:val="kk-KZ"/>
        </w:rPr>
      </w:pPr>
      <w:r w:rsidRPr="00BE486E">
        <w:rPr>
          <w:lang w:val="kk-KZ"/>
        </w:rPr>
        <w:t>Банктің Клиентке қызметтерді көрсетуі СБОЛ/МСБОЛ арқылы Клиенттің оң сәйкестендіруі немесе түпнұсқаландыруы кезінде ғана жүзеге асырылады.   Клиентті сәйкестендіру және түпнұсқаландыру қорғаныс әрекеттерінің келесі элементтерін қолданумен жүзеге асырылады:</w:t>
      </w:r>
    </w:p>
    <w:p w:rsidR="00BE486E" w:rsidRPr="00BE486E"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СБОЛ-ға/МСБОЛ кіру кезінде  - online.sberbank.kz Интернет Желісіндегі Банк сайтына орналастырылған оқу материалына сәйкес Клиентпен қалыптастырылған және алынған пайдаланушының бірегей сәйкестендірушісі  және паролі арқылы;</w:t>
      </w:r>
    </w:p>
    <w:p w:rsidR="00BE486E" w:rsidRPr="00BE486E"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 Қызметтерді алу үшін – Клиенттің динамикалық сәйкестендірушісі арқылы (біржолғы парольді пайдалану арқылы). </w:t>
      </w:r>
    </w:p>
    <w:p w:rsidR="00BE486E" w:rsidRPr="00BE486E"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5.2.12.2. Банктік құпияны құрайтын ақпаратқа санкциясыз қол жеткізуді, оны санкциясыз өзгертуді, санкцияланбаған төлемді және (немесе) ақша аударымын жүзеге асыруды және өзге санкцияланбаған іс-әрекеттерді жүзеге асыруды анықтаған жағдайда,  Банк ол жөнінде Клиентті оларды анықтаған соң келесі жұмыс күнінен кешіктірмей хабардар етеді. Осындай санкцияланбаған іс-әрекеттер туындаған жағдайда, Банк олардың салдарын жою және олардың болашақта болдырмау үшін барлық қажетті іс-әрекеттерді қабылдайды. </w:t>
      </w:r>
    </w:p>
    <w:p w:rsidR="00BE486E" w:rsidRPr="00BE486E" w:rsidRDefault="00BE486E" w:rsidP="00BE486E">
      <w:pPr>
        <w:spacing w:after="0" w:line="240" w:lineRule="auto"/>
        <w:jc w:val="both"/>
        <w:rPr>
          <w:rFonts w:ascii="Times New Roman" w:hAnsi="Times New Roman"/>
          <w:bCs/>
          <w:sz w:val="24"/>
          <w:szCs w:val="24"/>
          <w:lang w:val="kk-KZ"/>
        </w:rPr>
      </w:pPr>
      <w:r w:rsidRPr="00BE486E">
        <w:rPr>
          <w:rFonts w:ascii="Times New Roman" w:hAnsi="Times New Roman"/>
          <w:bCs/>
          <w:sz w:val="24"/>
          <w:szCs w:val="24"/>
          <w:lang w:val="kk-KZ"/>
        </w:rPr>
        <w:t xml:space="preserve">5.2.13. Клиентке біржолғы парольді және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rPr>
        <w:t xml:space="preserve"> операциялар туралы растаманы жіберу үшін Клиенттің Төлем карталары бойынша «SMS-банкингте» тіркелген ұялы телефон нөмірі қолданылады. </w:t>
      </w:r>
      <w:r w:rsidRPr="00BE486E">
        <w:rPr>
          <w:rFonts w:ascii="Times New Roman" w:eastAsia="SimSun" w:hAnsi="Times New Roman"/>
          <w:sz w:val="24"/>
          <w:szCs w:val="24"/>
          <w:lang w:val="kk-KZ" w:eastAsia="ru-RU"/>
        </w:rPr>
        <w:t>Клиент «SMS-Банкинг» қызметіне үшінші тұлғалардың өтініші бойынша, оның ішінде Банк қызметкері (-лерінің) атынан Клиентке тиесілі емес мобильді телефон нөмірлері қосылғаны үшін жауапкершілік көтереді.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5.2.14.</w:t>
      </w:r>
      <w:r w:rsidRPr="00BE486E">
        <w:rPr>
          <w:rFonts w:ascii="Times New Roman" w:hAnsi="Times New Roman"/>
          <w:bCs/>
          <w:sz w:val="24"/>
          <w:szCs w:val="24"/>
          <w:lang w:val="kk-KZ" w:eastAsia="ru-RU"/>
        </w:rPr>
        <w:tab/>
        <w:t xml:space="preserve">Клиент Банкке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арқылы электронды түрде жіберетін құжаттар Клиент дұрыс сәйкестендіріліп және бірегейлендірілген соң Клиенттің атынан жіберілде деп есептеледі және мәні бірдей деп танылады, соның ішінде Клиенттің өзінің қолы қойылған қағаз түріндегі құжаттармен заңды және дәлелді күші бірдей, соларға ұқсас Тараптардың осы Жалпы талаптар бойынша құқықтары мен міндеттері туындайды деп есептеледі. Аталған құжаттар Банктің операциялар жүргізуі үшін, шарттар (мәмілелер) жасауы және Клиенттің атынан басқа да әрекеттер жасауына негіздеме болып табылады. Банкке Клиентті Жалпы талаптарда қарастырылған сәйкестендіру және бірегейлендіру құралдарын қолдана отырып расталған Клиенттің өкімін беру арқылы жасалған мәмілелер заңнамада қарастырылған жағдайларда қарапайым жазбаша нысанда мәміле жасау талаптарын қанағаттандырады және мәміле жасаған тұлғаның нақты қатысуымен жасалған мәміленің салдарындай сондай салдарға әкеп соқтырады. Электронды нысандағы мұндай құжаттар сотқа жазбаша дәлелге тең келетін дәлел ретінде ұсынылуы мүмкін.</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5.2.15. Клиент Клиенттің дұрыс сәйкестендірілуі мен бірегейлендірілуін және жүйеде операция жүргізілгендігін растайтын Банктің тиісті автоматтандырылған жүйесінде операция жүргізу хаттамасы оның операция жүргізу дерегінің құжаттамалық растамасы болып табылатындығымен келіседі.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5.2.16. Банк тұрақты пароль бірнеше рет (қатарынан үш рет) дұрыс енгізілмеген жағдайда, сонымен қатар, ақпараттық қауіпсіздіктің бұзылу деректері мен белгілері анықталған кезде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қосылысты оқшаулауға құқылы. Клиент жаңа парольді Банктің өзіне-өзі қызмет көрсететін құрылғысы арқылы Төлем картасы мен ПИН-ді пайдалана отырып, SMS-банкинг (Банктің </w:t>
      </w:r>
      <w:r w:rsidRPr="00BE486E">
        <w:rPr>
          <w:rFonts w:ascii="Times New Roman" w:hAnsi="Times New Roman"/>
          <w:sz w:val="24"/>
          <w:szCs w:val="24"/>
          <w:lang w:val="kk-KZ" w:eastAsia="ru-RU"/>
        </w:rPr>
        <w:t>Байланыс орталығы</w:t>
      </w:r>
      <w:r w:rsidRPr="00BE486E">
        <w:rPr>
          <w:rFonts w:ascii="Times New Roman" w:hAnsi="Times New Roman"/>
          <w:bCs/>
          <w:sz w:val="24"/>
          <w:szCs w:val="24"/>
          <w:lang w:val="kk-KZ" w:eastAsia="ru-RU"/>
        </w:rPr>
        <w:t>) арқылы және online.sberbank.kz сайтында парольді қалпына келтіру жолымен ала алады.</w:t>
      </w:r>
    </w:p>
    <w:p w:rsidR="00BE486E" w:rsidRPr="00BE486E" w:rsidRDefault="00BE486E" w:rsidP="00BE486E">
      <w:pPr>
        <w:spacing w:after="0" w:line="240" w:lineRule="auto"/>
        <w:jc w:val="both"/>
        <w:rPr>
          <w:rFonts w:ascii="Times New Roman" w:hAnsi="Times New Roman"/>
          <w:sz w:val="24"/>
          <w:szCs w:val="24"/>
          <w:lang w:val="kk-KZ" w:eastAsia="ru-RU"/>
        </w:rPr>
      </w:pPr>
      <w:r w:rsidRPr="00BE486E">
        <w:rPr>
          <w:rFonts w:ascii="Times New Roman" w:hAnsi="Times New Roman"/>
          <w:bCs/>
          <w:sz w:val="24"/>
          <w:szCs w:val="24"/>
          <w:lang w:val="kk-KZ" w:eastAsia="ru-RU"/>
        </w:rPr>
        <w:t xml:space="preserve">5.2.17. Клиенттен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арқылы операцияны жүргізуге арналған тапсырманы алған жағдайда, Банк бір операциялық күннен кеш емес мерзімде Клиенттің тапсырмасын орындайды, егер нұсқау операциялық күн аяқталғаннан кейін алынған болса, онда мұндай нұсқауды ақша жіберушінің банкі келесі операциялық күннің басында алды деп есептеледі. Банкте ашылған банктік шоттар арасындағы ақша аударымы бір операциялық күн ішінде Банкпен жүзеге асырылады. </w:t>
      </w:r>
      <w:r w:rsidRPr="00BE486E">
        <w:rPr>
          <w:rStyle w:val="s0"/>
          <w:sz w:val="24"/>
          <w:szCs w:val="24"/>
          <w:lang w:val="kk-KZ"/>
        </w:rPr>
        <w:t xml:space="preserve">Халықаралық төлемдер және (немесе) ақша аударымдары ҚР валюталық заңнамасында белгіленген талаптарды сақтай отырып, нұсқауды алған күннен кейінгі үш операциялық күннен кешіктірмей орындалады. </w:t>
      </w:r>
      <w:r w:rsidRPr="00BE486E">
        <w:rPr>
          <w:rFonts w:ascii="Times New Roman" w:hAnsi="Times New Roman"/>
          <w:bCs/>
          <w:sz w:val="24"/>
          <w:szCs w:val="24"/>
          <w:lang w:val="kk-KZ" w:eastAsia="ru-RU"/>
        </w:rPr>
        <w:t xml:space="preserve">Банк қателерді анықтаған немесе қажетті деректемелер (құжаттар) жоқ болған жағдайда, операциялар ҚР заңнамасына, банктік ережелерге немесе Жалпы талаптарға сәйкес келмеген жағдайда, Банк  бас тарту себебін көрсетумен, нұсқауды/тапсырманы алған күннен кейінгі бір операциялық күннен кеш емес мерзімде нұсқауды орындаудан бас тартады. </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5.2.18. Қажет болған жағдайда, Клиент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жүргізілген операциялар туралы жазбаша растаманы алу үшін Банк бөлімшесіне өтініш білдіруге құқылы.</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5.2.19. Клиент нұсқауларды, тапсырмаларды және/немесе ақпаратты Ғаламтор желісі арқылы беруге, Ғаламтор желісі қауіпсіз байланыс арнасы екендігін түсіне отырып  келіседі және осындай байланыс арналарын пайдалану салдарынан болатын құпиялы ақпараттың жария болу мүмкіндігіне байланысты барлық тәуекелге келіседі.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5.2.20. Клиент өз алдына дербес және өз есебінен өзінің есептеу құралдарын Ғаламтор желісіне қосуды, Ғаламтор желісіне қосылыс алуды қамтамасыз етеді, сонымен қатар, өзінің есептеу құралдарын рұқсатсыз пайдаланудан және зиян келтіруші бағдарламалық қамсыздандырудан қорғайды. Клиентке тиесілі емес есептеу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қызметін алған жағдайда, Клиент құпияның және ақпараттың тұтастығы бұзылу мүмкіндігіне байланысты, сонымен қатар, өзге тұлғалардың заңсыз әрекеттері болу мүмкіндігіне байланысты барлық тәуекелге келіседі.</w:t>
      </w: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
          <w:bCs/>
          <w:sz w:val="24"/>
          <w:szCs w:val="24"/>
          <w:lang w:val="kk-KZ" w:eastAsia="ru-RU"/>
        </w:rPr>
        <w:t>5.3. Өзіне-өзі қызмет көрсету құрылғылары арқылы операциялар жүргізу</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5.3.1. Банк Клиентке техникалық мүмкіндіктер болған және Клиентте қолданып жүрген Төлем картасы болған кезде Банктің өзіне-өзі қызмет көрсету құрылғылары арқылы банктік операциялар жүргізуіне мүмкіндік береді.</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5.3.2. Өзіне-өзі қызмет көрсету құрылғыларын пайдаланып келесі операциялар жүргізіледі</w:t>
      </w:r>
      <w:r w:rsidRPr="00BE486E">
        <w:rPr>
          <w:rStyle w:val="ab"/>
          <w:color w:val="000000"/>
        </w:rPr>
        <w:footnoteReference w:id="1"/>
      </w:r>
      <w:r w:rsidRPr="00BE486E">
        <w:rPr>
          <w:rFonts w:ascii="Times New Roman" w:hAnsi="Times New Roman"/>
          <w:bCs/>
          <w:sz w:val="24"/>
          <w:szCs w:val="24"/>
          <w:lang w:val="kk-KZ" w:eastAsia="ru-RU"/>
        </w:rPr>
        <w:t>:</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ақшаны Төлем картасы шотына енгізу, Төлем картасы шотынан қолма-қол ақшаны алу, - операция Төлем картасы шотының валютасына қарамастан теңгеде жүргізіледі;</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жеке тұлғалардың ҚР және шетел банктерінде ашылған Төлем картасы шотынан Төлем картасы шотына/Шотқа/банктік шоттарына ақша аудару, оның ішінде айырбастау;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техникалық мүмкіндік болған кезде Операторлардың қызметтеріне төлем жасау;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 xml:space="preserve">Төлем картасы бойынша ағымдағы шығыс лимиті туралы, Төлем картасы бойынша соңғы 10 операция туралы ақпарат алу, Төлем картасы шоты бойынша үзінді көшірмесін алу; </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ұйымдардың (қызметтерді жеткізуші) атына төлем жүргізу;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қосылыс алу үшін пайдаланушы Идентификаторын, пароль және біржолғы парольдер алу;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 </w:t>
      </w:r>
      <w:r w:rsidRPr="00BE486E">
        <w:rPr>
          <w:rFonts w:ascii="Times New Roman" w:hAnsi="Times New Roman"/>
          <w:bCs/>
          <w:sz w:val="24"/>
          <w:szCs w:val="24"/>
          <w:lang w:val="kk-KZ" w:eastAsia="ru-RU"/>
        </w:rPr>
        <w:tab/>
        <w:t>SMS-банкинг қызметтерін қосу;</w:t>
      </w:r>
    </w:p>
    <w:p w:rsidR="00BE486E" w:rsidRPr="00BE486E" w:rsidRDefault="00BE486E" w:rsidP="00BE486E">
      <w:pPr>
        <w:tabs>
          <w:tab w:val="left" w:pos="426"/>
        </w:tabs>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w:t>
      </w:r>
      <w:r w:rsidRPr="00BE486E">
        <w:rPr>
          <w:rFonts w:ascii="Times New Roman" w:hAnsi="Times New Roman"/>
          <w:bCs/>
          <w:sz w:val="24"/>
          <w:szCs w:val="24"/>
          <w:lang w:val="kk-KZ" w:eastAsia="ru-RU"/>
        </w:rPr>
        <w:tab/>
        <w:t>Төлем картасы шотынан кредитті өтеу.</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5.3.3.</w:t>
      </w:r>
      <w:r w:rsidRPr="00BE486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 бойынша пайдаланылатын сома, әдеттегідей, операция жүргізілетін күнде, бірақ ол операция жүргізілетін күннен кейінгі келесі күннен кешіктірмей ұлғайтылады.</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5.3.4.</w:t>
      </w:r>
      <w:r w:rsidRPr="00BE486E">
        <w:rPr>
          <w:rFonts w:ascii="Times New Roman" w:hAnsi="Times New Roman"/>
          <w:bCs/>
          <w:sz w:val="24"/>
          <w:szCs w:val="24"/>
          <w:lang w:val="kk-KZ" w:eastAsia="ru-RU"/>
        </w:rPr>
        <w:tab/>
        <w:t>Ақшаны Төлем картасы шотына енгізу операциялары жүргізілген кезде Төлем картасы шотына Клиенттің қатысуымен өзіне-өзі қызмет көрсету құрылғысы жүргізген қайта санау нәтижесі бойынша Клиенттің растаған сомасы есептеледі. Клиенттің енгізген, өзіне-өзі қызмет көрсету құрылғысы жүргізетін бақылаудан өтпеген банкноталар қайта санауға қатыспайды және автоматты түрде Клиентке қайтарылады. Өзіне-өзі қызмет көрсету құрылғысы арқылы ақша салынуы мүмкін Төлем карталары шоттарының түрлері мен валютасын Банк техникалық мүмкіндікке қарай анықтайды.</w:t>
      </w: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
          <w:bCs/>
          <w:sz w:val="24"/>
          <w:szCs w:val="24"/>
          <w:lang w:val="kk-KZ" w:eastAsia="ru-RU"/>
        </w:rPr>
        <w:t xml:space="preserve">5.4. </w:t>
      </w:r>
      <w:r w:rsidRPr="00BE486E">
        <w:rPr>
          <w:rFonts w:ascii="Times New Roman" w:hAnsi="Times New Roman"/>
          <w:b/>
          <w:sz w:val="24"/>
          <w:szCs w:val="24"/>
          <w:lang w:val="kk-KZ" w:eastAsia="ru-RU"/>
        </w:rPr>
        <w:t>Байланыс орталығы</w:t>
      </w:r>
      <w:r w:rsidRPr="00BE486E">
        <w:rPr>
          <w:rFonts w:ascii="Times New Roman" w:hAnsi="Times New Roman"/>
          <w:b/>
          <w:bCs/>
          <w:sz w:val="24"/>
          <w:szCs w:val="24"/>
          <w:lang w:val="kk-KZ" w:eastAsia="ru-RU"/>
        </w:rPr>
        <w:t xml:space="preserve"> арқылы қызмет көрсету </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5.4.1.</w:t>
      </w:r>
      <w:r w:rsidRPr="00BE486E">
        <w:rPr>
          <w:rFonts w:ascii="Times New Roman" w:hAnsi="Times New Roman"/>
          <w:bCs/>
          <w:sz w:val="24"/>
          <w:szCs w:val="24"/>
          <w:lang w:val="kk-KZ" w:eastAsia="ru-RU"/>
        </w:rPr>
        <w:tab/>
        <w:t xml:space="preserve">Банктің </w:t>
      </w:r>
      <w:r w:rsidRPr="00BE486E">
        <w:rPr>
          <w:rFonts w:ascii="Times New Roman" w:hAnsi="Times New Roman"/>
          <w:sz w:val="24"/>
          <w:szCs w:val="24"/>
          <w:lang w:val="kk-KZ" w:eastAsia="ru-RU"/>
        </w:rPr>
        <w:t>Байланыс орталығы</w:t>
      </w:r>
      <w:r w:rsidRPr="00BE486E">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rsidR="00BE486E" w:rsidRP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5.4.2.</w:t>
      </w:r>
      <w:r w:rsidRPr="00BE486E">
        <w:rPr>
          <w:rFonts w:ascii="Times New Roman" w:hAnsi="Times New Roman"/>
          <w:bCs/>
          <w:sz w:val="24"/>
          <w:szCs w:val="24"/>
          <w:lang w:val="kk-KZ" w:eastAsia="ru-RU"/>
        </w:rPr>
        <w:tab/>
        <w:t xml:space="preserve">Клиентті сәйкестендіру үшін қажетті ақпарат берілген кезде, </w:t>
      </w:r>
      <w:r w:rsidRPr="00BE486E">
        <w:rPr>
          <w:rFonts w:ascii="Times New Roman" w:hAnsi="Times New Roman"/>
          <w:b/>
          <w:sz w:val="24"/>
          <w:szCs w:val="24"/>
          <w:lang w:val="kk-KZ" w:eastAsia="ru-RU"/>
        </w:rPr>
        <w:t>Байланыс орталығы</w:t>
      </w:r>
      <w:r w:rsidRPr="00BE486E">
        <w:rPr>
          <w:rFonts w:ascii="Times New Roman" w:hAnsi="Times New Roman"/>
          <w:bCs/>
          <w:sz w:val="24"/>
          <w:szCs w:val="24"/>
          <w:lang w:val="kk-KZ" w:eastAsia="ru-RU"/>
        </w:rPr>
        <w:t xml:space="preserve"> ұсынатын қызметтердің тізбесі:</w:t>
      </w:r>
    </w:p>
    <w:p w:rsidR="00BE486E" w:rsidRPr="00BE486E" w:rsidRDefault="00BE486E" w:rsidP="008265D6">
      <w:pPr>
        <w:pStyle w:val="aff5"/>
        <w:numPr>
          <w:ilvl w:val="0"/>
          <w:numId w:val="95"/>
        </w:numPr>
        <w:tabs>
          <w:tab w:val="left" w:pos="284"/>
        </w:tabs>
        <w:ind w:left="0" w:firstLine="0"/>
        <w:jc w:val="both"/>
        <w:rPr>
          <w:bCs/>
          <w:lang w:val="kk-KZ"/>
        </w:rPr>
      </w:pPr>
      <w:r w:rsidRPr="00BE486E">
        <w:rPr>
          <w:bCs/>
          <w:lang w:val="kk-KZ"/>
        </w:rPr>
        <w:t xml:space="preserve">Төлем карталарын </w:t>
      </w:r>
      <w:r w:rsidRPr="00BE486E">
        <w:rPr>
          <w:lang w:val="kk-KZ"/>
        </w:rPr>
        <w:t>іске қосу</w:t>
      </w:r>
      <w:r w:rsidRPr="00BE486E">
        <w:t>;</w:t>
      </w:r>
    </w:p>
    <w:p w:rsidR="00BE486E" w:rsidRPr="00BE486E" w:rsidRDefault="00BE486E" w:rsidP="008265D6">
      <w:pPr>
        <w:pStyle w:val="aff5"/>
        <w:numPr>
          <w:ilvl w:val="0"/>
          <w:numId w:val="95"/>
        </w:numPr>
        <w:tabs>
          <w:tab w:val="left" w:pos="284"/>
        </w:tabs>
        <w:ind w:left="0" w:firstLine="0"/>
        <w:jc w:val="both"/>
        <w:rPr>
          <w:bCs/>
          <w:lang w:val="kk-KZ"/>
        </w:rPr>
      </w:pPr>
      <w:r w:rsidRPr="00BE486E">
        <w:rPr>
          <w:bCs/>
          <w:lang w:val="kk-KZ"/>
        </w:rPr>
        <w:t>Төлем карталары бойынша транзакциялар жүргізуге қойылған шектеулерді алу, белгілеу, өзгерту;</w:t>
      </w:r>
    </w:p>
    <w:p w:rsidR="00BE486E" w:rsidRPr="00BE486E" w:rsidRDefault="00BE486E" w:rsidP="008265D6">
      <w:pPr>
        <w:pStyle w:val="aff5"/>
        <w:numPr>
          <w:ilvl w:val="0"/>
          <w:numId w:val="95"/>
        </w:numPr>
        <w:tabs>
          <w:tab w:val="left" w:pos="284"/>
        </w:tabs>
        <w:ind w:left="0" w:firstLine="0"/>
        <w:jc w:val="both"/>
        <w:rPr>
          <w:bCs/>
          <w:lang w:val="kk-KZ"/>
        </w:rPr>
      </w:pPr>
      <w:r w:rsidRPr="00BE486E">
        <w:rPr>
          <w:lang w:val="ru-RU"/>
        </w:rPr>
        <w:t>Төлем картасы бойынша жеке лимит орнату;</w:t>
      </w:r>
    </w:p>
    <w:p w:rsidR="00BE486E" w:rsidRPr="00BE486E" w:rsidRDefault="00BE486E" w:rsidP="00BE486E">
      <w:pPr>
        <w:pStyle w:val="aff5"/>
        <w:tabs>
          <w:tab w:val="left" w:pos="284"/>
          <w:tab w:val="left" w:pos="567"/>
        </w:tabs>
        <w:ind w:left="0"/>
        <w:jc w:val="both"/>
        <w:rPr>
          <w:lang w:val="kk-KZ"/>
        </w:rPr>
      </w:pPr>
      <w:r w:rsidRPr="00BE486E">
        <w:rPr>
          <w:lang w:val="kk-KZ"/>
        </w:rPr>
        <w:t>4)</w:t>
      </w:r>
      <w:r w:rsidR="001C5EF6" w:rsidRPr="001C5EF6">
        <w:rPr>
          <w:rStyle w:val="a0"/>
          <w:szCs w:val="22"/>
          <w:lang w:val="kk-KZ" w:eastAsia="kk-KZ"/>
        </w:rPr>
        <w:t xml:space="preserve"> </w:t>
      </w:r>
      <w:r w:rsidR="001C5EF6">
        <w:rPr>
          <w:rStyle w:val="a0"/>
          <w:szCs w:val="22"/>
          <w:lang w:val="kk-KZ" w:eastAsia="kk-KZ"/>
        </w:rPr>
        <w:t>Клиенттердің Төлем карталарын бұғаттау;</w:t>
      </w:r>
    </w:p>
    <w:p w:rsidR="00BE486E" w:rsidRPr="00BE486E" w:rsidRDefault="00BE486E" w:rsidP="00BE486E">
      <w:pPr>
        <w:pStyle w:val="aff5"/>
        <w:tabs>
          <w:tab w:val="left" w:pos="284"/>
          <w:tab w:val="left" w:pos="567"/>
        </w:tabs>
        <w:ind w:left="0"/>
        <w:jc w:val="both"/>
        <w:rPr>
          <w:lang w:val="kk-KZ"/>
        </w:rPr>
      </w:pPr>
      <w:r w:rsidRPr="00BE486E">
        <w:rPr>
          <w:lang w:val="kk-KZ"/>
        </w:rPr>
        <w:t>5) Үшінші тұлғалардың сұратуымен Төлем картасын уақытша бұғаттау;</w:t>
      </w:r>
    </w:p>
    <w:p w:rsidR="00BE486E" w:rsidRPr="00BE486E" w:rsidRDefault="00BE486E" w:rsidP="00BE486E">
      <w:pPr>
        <w:pStyle w:val="aff5"/>
        <w:tabs>
          <w:tab w:val="left" w:pos="284"/>
          <w:tab w:val="left" w:pos="567"/>
        </w:tabs>
        <w:ind w:left="0"/>
        <w:jc w:val="both"/>
        <w:rPr>
          <w:lang w:val="kk-KZ"/>
        </w:rPr>
      </w:pPr>
      <w:r w:rsidRPr="00BE486E">
        <w:rPr>
          <w:lang w:val="kk-KZ"/>
        </w:rPr>
        <w:t>6) жоғалтылған/ұрланған Төлем картасын халықаралық стоп-листке енгізу;</w:t>
      </w:r>
    </w:p>
    <w:p w:rsidR="00BE486E" w:rsidRPr="00BE486E" w:rsidRDefault="00BE486E" w:rsidP="00BE486E">
      <w:pPr>
        <w:pStyle w:val="aff5"/>
        <w:tabs>
          <w:tab w:val="left" w:pos="284"/>
          <w:tab w:val="left" w:pos="567"/>
        </w:tabs>
        <w:ind w:left="0"/>
        <w:jc w:val="both"/>
        <w:rPr>
          <w:lang w:val="kk-KZ"/>
        </w:rPr>
      </w:pPr>
      <w:r w:rsidRPr="00BE486E">
        <w:rPr>
          <w:lang w:val="kk-KZ"/>
        </w:rPr>
        <w:t>7) Төлем картасы бойынша дұрыс терілмеген ПИН-кодтар санын есептегішті  нөлдеу;</w:t>
      </w:r>
    </w:p>
    <w:p w:rsidR="00BE486E" w:rsidRPr="00BE486E" w:rsidRDefault="00BE486E" w:rsidP="00BE486E">
      <w:pPr>
        <w:pStyle w:val="aff5"/>
        <w:tabs>
          <w:tab w:val="left" w:pos="284"/>
          <w:tab w:val="left" w:pos="567"/>
        </w:tabs>
        <w:ind w:left="0"/>
        <w:jc w:val="both"/>
        <w:rPr>
          <w:lang w:val="kk-KZ"/>
        </w:rPr>
      </w:pPr>
      <w:r w:rsidRPr="00BE486E">
        <w:rPr>
          <w:lang w:val="kk-KZ"/>
        </w:rPr>
        <w:t>8) Төлем картасы Шоты бойынша ақша қалдығы немесе қозғалысы туралы ақпаратты Клиенттің ұсынуы;</w:t>
      </w:r>
    </w:p>
    <w:p w:rsidR="00BE486E" w:rsidRPr="00BE486E" w:rsidRDefault="00BE486E" w:rsidP="00BE486E">
      <w:pPr>
        <w:pStyle w:val="aff5"/>
        <w:tabs>
          <w:tab w:val="left" w:pos="284"/>
          <w:tab w:val="left" w:pos="567"/>
        </w:tabs>
        <w:ind w:left="0"/>
        <w:jc w:val="both"/>
        <w:rPr>
          <w:lang w:val="ru-RU"/>
        </w:rPr>
      </w:pPr>
      <w:r w:rsidRPr="00BE486E">
        <w:rPr>
          <w:lang w:val="ru-RU"/>
        </w:rPr>
        <w:t>9) кредиттік лимиттер бойынша кеңес алу;</w:t>
      </w:r>
    </w:p>
    <w:p w:rsidR="00BE486E" w:rsidRPr="00BE486E" w:rsidRDefault="00BE486E" w:rsidP="00BE486E">
      <w:pPr>
        <w:pStyle w:val="aff5"/>
        <w:tabs>
          <w:tab w:val="left" w:pos="284"/>
          <w:tab w:val="left" w:pos="567"/>
        </w:tabs>
        <w:ind w:left="0"/>
        <w:jc w:val="both"/>
        <w:rPr>
          <w:lang w:val="ru-RU"/>
        </w:rPr>
      </w:pPr>
      <w:r w:rsidRPr="00BE486E">
        <w:rPr>
          <w:lang w:val="ru-RU"/>
        </w:rPr>
        <w:t>10) клиенттің қоңырауы бойынша СБОЛ арқылы ақша аударымдарын растау;</w:t>
      </w:r>
    </w:p>
    <w:p w:rsidR="00BE486E" w:rsidRPr="00BE486E" w:rsidRDefault="00BE486E" w:rsidP="00BE486E">
      <w:pPr>
        <w:pStyle w:val="aff5"/>
        <w:tabs>
          <w:tab w:val="left" w:pos="284"/>
          <w:tab w:val="left" w:pos="567"/>
        </w:tabs>
        <w:ind w:left="0"/>
        <w:jc w:val="both"/>
        <w:rPr>
          <w:lang w:val="ru-RU"/>
        </w:rPr>
      </w:pPr>
      <w:r w:rsidRPr="00BE486E">
        <w:rPr>
          <w:lang w:val="ru-RU"/>
        </w:rPr>
        <w:t>11) СБОЛ/МСБОЛ-ға қолжетімділікті бұғаттау;</w:t>
      </w:r>
    </w:p>
    <w:p w:rsidR="00BE486E" w:rsidRPr="00BE486E" w:rsidRDefault="00BE486E" w:rsidP="00BE486E">
      <w:pPr>
        <w:pStyle w:val="aff5"/>
        <w:tabs>
          <w:tab w:val="left" w:pos="284"/>
          <w:tab w:val="left" w:pos="567"/>
        </w:tabs>
        <w:ind w:left="0"/>
        <w:jc w:val="both"/>
        <w:rPr>
          <w:lang w:val="ru-RU"/>
        </w:rPr>
      </w:pPr>
      <w:r w:rsidRPr="00BE486E">
        <w:rPr>
          <w:lang w:val="ru-RU"/>
        </w:rPr>
        <w:t>12) бөлшек өнімдер бойынша ақпараттық-консультациялық қолдау;</w:t>
      </w:r>
    </w:p>
    <w:p w:rsidR="00BE486E" w:rsidRPr="00BE486E" w:rsidRDefault="00BE486E" w:rsidP="00BE486E">
      <w:pPr>
        <w:pStyle w:val="aff5"/>
        <w:tabs>
          <w:tab w:val="left" w:pos="284"/>
          <w:tab w:val="left" w:pos="567"/>
        </w:tabs>
        <w:ind w:left="0"/>
        <w:jc w:val="both"/>
      </w:pPr>
      <w:r w:rsidRPr="00BE486E">
        <w:t>13) 3D Secure/ SecureCodе қызметін өшіру.</w:t>
      </w:r>
    </w:p>
    <w:p w:rsidR="00BE486E" w:rsidRDefault="00BE486E" w:rsidP="00BE486E">
      <w:pPr>
        <w:spacing w:after="0" w:line="240" w:lineRule="auto"/>
        <w:jc w:val="both"/>
        <w:rPr>
          <w:rFonts w:ascii="Times New Roman" w:hAnsi="Times New Roman"/>
          <w:bCs/>
          <w:sz w:val="24"/>
          <w:szCs w:val="24"/>
          <w:lang w:val="kk-KZ" w:eastAsia="ru-RU"/>
        </w:rPr>
      </w:pPr>
      <w:r w:rsidRPr="00BE486E">
        <w:rPr>
          <w:rFonts w:ascii="Times New Roman" w:hAnsi="Times New Roman"/>
          <w:bCs/>
          <w:sz w:val="24"/>
          <w:szCs w:val="24"/>
          <w:lang w:val="kk-KZ" w:eastAsia="ru-RU"/>
        </w:rPr>
        <w:t>5.4.3.</w:t>
      </w:r>
      <w:r w:rsidRPr="00BE486E">
        <w:rPr>
          <w:rFonts w:ascii="Times New Roman" w:hAnsi="Times New Roman"/>
          <w:bCs/>
          <w:sz w:val="24"/>
          <w:szCs w:val="24"/>
          <w:lang w:val="kk-KZ" w:eastAsia="ru-RU"/>
        </w:rPr>
        <w:tab/>
        <w:t xml:space="preserve">Ұсынылатын қызметтер, сонымен қатар, қызмет көрсетілетін телефон нөмірлері ғаламтор желісіндегі Банктің </w:t>
      </w:r>
      <w:hyperlink r:id="rId22" w:history="1">
        <w:r w:rsidRPr="00BE486E">
          <w:rPr>
            <w:rStyle w:val="af2"/>
            <w:rFonts w:ascii="Times New Roman" w:hAnsi="Times New Roman"/>
            <w:bCs/>
            <w:sz w:val="24"/>
            <w:szCs w:val="24"/>
            <w:lang w:val="kk-KZ"/>
          </w:rPr>
          <w:t>www.sberbank.kz</w:t>
        </w:r>
      </w:hyperlink>
      <w:r w:rsidRPr="00BE486E">
        <w:rPr>
          <w:rFonts w:ascii="Times New Roman" w:hAnsi="Times New Roman"/>
          <w:bCs/>
          <w:sz w:val="24"/>
          <w:szCs w:val="24"/>
          <w:lang w:val="kk-KZ" w:eastAsia="ru-RU"/>
        </w:rPr>
        <w:t xml:space="preserve">  web-сайтында орналастырылады. Аталған операцияларды жүргізу үшін </w:t>
      </w:r>
      <w:r w:rsidRPr="00BE486E">
        <w:rPr>
          <w:rFonts w:ascii="Times New Roman" w:hAnsi="Times New Roman"/>
          <w:b/>
          <w:sz w:val="24"/>
          <w:szCs w:val="24"/>
          <w:lang w:val="kk-KZ" w:eastAsia="ru-RU"/>
        </w:rPr>
        <w:t>Байланыс орталығы</w:t>
      </w:r>
      <w:r w:rsidRPr="00BE486E">
        <w:rPr>
          <w:rFonts w:ascii="Times New Roman" w:hAnsi="Times New Roman"/>
          <w:bCs/>
          <w:sz w:val="24"/>
          <w:szCs w:val="24"/>
          <w:lang w:val="kk-KZ" w:eastAsia="ru-RU"/>
        </w:rPr>
        <w:t xml:space="preserve"> Клиентті сәйкестендіру және бірегейлендіру жүргізіледі.</w:t>
      </w:r>
    </w:p>
    <w:p w:rsidR="009047A8" w:rsidRPr="0048420B" w:rsidRDefault="009047A8" w:rsidP="009047A8">
      <w:pPr>
        <w:tabs>
          <w:tab w:val="left" w:pos="567"/>
        </w:tabs>
        <w:spacing w:after="0" w:line="240" w:lineRule="auto"/>
        <w:jc w:val="both"/>
        <w:rPr>
          <w:rFonts w:ascii="Times New Roman" w:eastAsia="Times New Roman" w:hAnsi="Times New Roman"/>
          <w:b/>
          <w:sz w:val="24"/>
          <w:szCs w:val="24"/>
          <w:lang w:val="kk-KZ"/>
        </w:rPr>
      </w:pPr>
      <w:r w:rsidRPr="0048420B">
        <w:rPr>
          <w:rStyle w:val="a0"/>
          <w:rFonts w:ascii="Times New Roman" w:hAnsi="Times New Roman"/>
          <w:b/>
          <w:sz w:val="24"/>
          <w:szCs w:val="24"/>
          <w:lang w:val="kk-KZ"/>
        </w:rPr>
        <w:t>5.5. Банк клиенттерімен/Төлем картасын ұстаушылармен Push-хабарламалар арқылы байланысу.</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kk-KZ"/>
        </w:rPr>
      </w:pPr>
      <w:r w:rsidRPr="0048420B">
        <w:rPr>
          <w:rStyle w:val="a0"/>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kk-KZ"/>
        </w:rPr>
      </w:pPr>
      <w:r w:rsidRPr="0048420B">
        <w:rPr>
          <w:rStyle w:val="a0"/>
          <w:rFonts w:ascii="Times New Roman" w:hAnsi="Times New Roman"/>
          <w:sz w:val="24"/>
          <w:szCs w:val="24"/>
          <w:lang w:val="kk-KZ"/>
        </w:rPr>
        <w:t xml:space="preserve">- Мобильді құрылғыға МСБОЛ орнату және оған тіркелу; </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kk-KZ"/>
        </w:rPr>
      </w:pPr>
      <w:r w:rsidRPr="0048420B">
        <w:rPr>
          <w:rStyle w:val="a0"/>
          <w:rFonts w:ascii="Times New Roman" w:hAnsi="Times New Roman"/>
          <w:sz w:val="24"/>
          <w:szCs w:val="24"/>
          <w:lang w:val="kk-KZ"/>
        </w:rPr>
        <w:t>- Мобильді құрылғыда және/немесе тіркеуден өткен МСБОЛ-да Push-хабарламалар түрін қосу;</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МСБОЛ тіркелген Мобильді құрылғыны Интернетке қосу.</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Клиент/Төлем картасын ұстаушы жоғарыда аталған талаптардың кез келгенін сақтамаған жағдайда, сондай-ақ бұрын орнатылған МСБОЛ-ды Мобильді құрылғыдан өшіріп тастаған жағдайда, </w:t>
      </w:r>
      <w:r w:rsidRPr="0048420B">
        <w:rPr>
          <w:rStyle w:val="a0"/>
          <w:rFonts w:ascii="Times New Roman" w:hAnsi="Times New Roman"/>
          <w:sz w:val="24"/>
          <w:szCs w:val="24"/>
        </w:rPr>
        <w:t>Push</w:t>
      </w:r>
      <w:r w:rsidRPr="0048420B">
        <w:rPr>
          <w:rStyle w:val="a0"/>
          <w:rFonts w:ascii="Times New Roman" w:hAnsi="Times New Roman"/>
          <w:sz w:val="24"/>
          <w:szCs w:val="24"/>
          <w:lang w:val="ru-RU"/>
        </w:rPr>
        <w:t>-хабарламаларды жолдау/жеткізу мүмкін емес.</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rPr>
        <w:t>SMS</w:t>
      </w:r>
      <w:r w:rsidRPr="0048420B">
        <w:rPr>
          <w:rStyle w:val="a0"/>
          <w:rFonts w:ascii="Times New Roman" w:hAnsi="Times New Roman"/>
          <w:sz w:val="24"/>
          <w:szCs w:val="24"/>
          <w:lang w:val="ru-RU"/>
        </w:rPr>
        <w:t xml:space="preserve">-банкинг қызметі аясында Клиентке/Төлем картасын ұстаушыға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-хабарламалар арқылы хабарландыру алу үшін </w:t>
      </w:r>
      <w:r w:rsidRPr="0048420B">
        <w:rPr>
          <w:rStyle w:val="a0"/>
          <w:rFonts w:ascii="Times New Roman" w:hAnsi="Times New Roman"/>
          <w:sz w:val="24"/>
          <w:szCs w:val="24"/>
        </w:rPr>
        <w:t>SMS</w:t>
      </w:r>
      <w:r w:rsidRPr="0048420B">
        <w:rPr>
          <w:rStyle w:val="a0"/>
          <w:rFonts w:ascii="Times New Roman" w:hAnsi="Times New Roman"/>
          <w:sz w:val="24"/>
          <w:szCs w:val="24"/>
          <w:lang w:val="ru-RU"/>
        </w:rPr>
        <w:t xml:space="preserve">-банкинг қызметіне қосылу қажет. </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5.5.2. </w:t>
      </w:r>
      <w:r w:rsidRPr="0048420B">
        <w:rPr>
          <w:rStyle w:val="a0"/>
          <w:rFonts w:ascii="Times New Roman" w:hAnsi="Times New Roman"/>
          <w:sz w:val="24"/>
          <w:szCs w:val="24"/>
        </w:rPr>
        <w:t>Push</w:t>
      </w:r>
      <w:r w:rsidRPr="0048420B">
        <w:rPr>
          <w:rStyle w:val="a0"/>
          <w:rFonts w:ascii="Times New Roman" w:hAnsi="Times New Roman"/>
          <w:sz w:val="24"/>
          <w:szCs w:val="24"/>
          <w:lang w:val="ru-RU"/>
        </w:rPr>
        <w:t>-хабарлама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5.5.3. Клиент/Төлем картасын ұстаушы Мобильді құрылғыға шыққан қысқа мерзімді хабарлама түріндегі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-хабарламаға басу арқылы МСБЛО-ға өтеді. Бұл ретте, егер Клиент/Төлем картасын ұстаушы Мобильді құрылғыдағы МСБОЛ-ға өтпестен, қысқа мерзімді </w:t>
      </w:r>
      <w:r w:rsidRPr="0048420B">
        <w:rPr>
          <w:rStyle w:val="a0"/>
          <w:rFonts w:ascii="Times New Roman" w:hAnsi="Times New Roman"/>
          <w:sz w:val="24"/>
          <w:szCs w:val="24"/>
        </w:rPr>
        <w:t>Push</w:t>
      </w:r>
      <w:r w:rsidRPr="0048420B">
        <w:rPr>
          <w:rStyle w:val="a0"/>
          <w:rFonts w:ascii="Times New Roman" w:hAnsi="Times New Roman"/>
          <w:sz w:val="24"/>
          <w:szCs w:val="24"/>
          <w:lang w:val="ru-RU"/>
        </w:rPr>
        <w:t>-хабарламаны жауып тастаса және/немесе тазартса, Банк жауапкершілік көтермейді.</w:t>
      </w:r>
    </w:p>
    <w:p w:rsidR="009047A8" w:rsidRPr="0048420B" w:rsidRDefault="009047A8" w:rsidP="009047A8">
      <w:pPr>
        <w:tabs>
          <w:tab w:val="left" w:pos="567"/>
        </w:tabs>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5.5.4. Банк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-хабарламаларды Банктің техникалық мүмкіндігі болған жағдайда жүзеге асырады. Банк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w:t>
      </w:r>
      <w:r w:rsidRPr="0048420B">
        <w:rPr>
          <w:rStyle w:val="a0"/>
          <w:rFonts w:ascii="Times New Roman" w:hAnsi="Times New Roman"/>
          <w:sz w:val="24"/>
          <w:szCs w:val="24"/>
        </w:rPr>
        <w:t>SMS</w:t>
      </w:r>
      <w:r w:rsidRPr="0048420B">
        <w:rPr>
          <w:rStyle w:val="a0"/>
          <w:rFonts w:ascii="Times New Roman" w:hAnsi="Times New Roman"/>
          <w:sz w:val="24"/>
          <w:szCs w:val="24"/>
          <w:lang w:val="ru-RU"/>
        </w:rPr>
        <w:t>-хабарламалар жіберу және/немесе Жалпы талаптарда/шартта қарастырылған өзге әдіспен ақпаратты жолдайды.</w:t>
      </w:r>
    </w:p>
    <w:p w:rsidR="009047A8" w:rsidRPr="0048420B" w:rsidRDefault="009047A8" w:rsidP="009047A8">
      <w:pPr>
        <w:tabs>
          <w:tab w:val="left" w:pos="0"/>
        </w:tabs>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5.5.5. Клиент/ Төлем картасын ұстаушы МСБОЛ-ды 2 (екі) және одан да көп Мобильді құрылғыларға орнатқан жағдайда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-хабарламалар МСБОЛ-ға тіркелу соңғы рет жүзеге асырылған Мобильді құрылғыға жіберіледі және онда </w:t>
      </w:r>
      <w:r w:rsidRPr="0048420B">
        <w:rPr>
          <w:rStyle w:val="a0"/>
          <w:rFonts w:ascii="Times New Roman" w:hAnsi="Times New Roman"/>
          <w:sz w:val="24"/>
          <w:szCs w:val="24"/>
        </w:rPr>
        <w:t>Push</w:t>
      </w:r>
      <w:r w:rsidRPr="0048420B">
        <w:rPr>
          <w:rStyle w:val="a0"/>
          <w:rFonts w:ascii="Times New Roman" w:hAnsi="Times New Roman"/>
          <w:sz w:val="24"/>
          <w:szCs w:val="24"/>
          <w:lang w:val="ru-RU"/>
        </w:rPr>
        <w:t>-хабарламалар түрін қосылған болуы тиіс.</w:t>
      </w:r>
    </w:p>
    <w:p w:rsidR="009047A8" w:rsidRPr="0048420B" w:rsidRDefault="009047A8" w:rsidP="009047A8">
      <w:pPr>
        <w:tabs>
          <w:tab w:val="left" w:pos="0"/>
        </w:tabs>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5.5.6. Клиент/ Төлем картасын ұстаушы келесілерді міндетіне алады:</w:t>
      </w:r>
    </w:p>
    <w:p w:rsidR="009047A8" w:rsidRPr="0048420B" w:rsidRDefault="009047A8" w:rsidP="008265D6">
      <w:pPr>
        <w:numPr>
          <w:ilvl w:val="0"/>
          <w:numId w:val="145"/>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МСБОЛ орнатылған мобильді құрылғыда және МСБОЛ-да </w:t>
      </w:r>
      <w:r w:rsidRPr="0048420B">
        <w:rPr>
          <w:rStyle w:val="a0"/>
          <w:rFonts w:ascii="Times New Roman" w:hAnsi="Times New Roman"/>
          <w:sz w:val="24"/>
          <w:szCs w:val="24"/>
        </w:rPr>
        <w:t>Push</w:t>
      </w:r>
      <w:r w:rsidRPr="0048420B">
        <w:rPr>
          <w:rStyle w:val="a0"/>
          <w:rFonts w:ascii="Times New Roman" w:hAnsi="Times New Roman"/>
          <w:sz w:val="24"/>
          <w:szCs w:val="24"/>
          <w:lang w:val="ru-RU"/>
        </w:rPr>
        <w:t>-хабарламалар түрін өздігінен қосу;</w:t>
      </w:r>
    </w:p>
    <w:p w:rsidR="009047A8" w:rsidRPr="0048420B" w:rsidRDefault="009047A8" w:rsidP="008265D6">
      <w:pPr>
        <w:numPr>
          <w:ilvl w:val="0"/>
          <w:numId w:val="145"/>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өзінің Мобильді құрылғыларының Интернет желісіне өздігінен қосылуын қамтамасыз ету;</w:t>
      </w:r>
    </w:p>
    <w:p w:rsidR="009047A8" w:rsidRPr="0048420B" w:rsidRDefault="009047A8" w:rsidP="008265D6">
      <w:pPr>
        <w:numPr>
          <w:ilvl w:val="0"/>
          <w:numId w:val="145"/>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rPr>
      </w:pPr>
      <w:r w:rsidRPr="0048420B">
        <w:rPr>
          <w:rStyle w:val="a0"/>
          <w:rFonts w:ascii="Times New Roman" w:hAnsi="Times New Roman"/>
          <w:sz w:val="24"/>
          <w:szCs w:val="24"/>
        </w:rPr>
        <w:t xml:space="preserve">Мобильді құрылғыға МСБОЛ орнатуды және оған тіркелуді қамтамасыз ету; </w:t>
      </w:r>
    </w:p>
    <w:p w:rsidR="009047A8" w:rsidRPr="0048420B" w:rsidRDefault="009047A8" w:rsidP="008265D6">
      <w:pPr>
        <w:numPr>
          <w:ilvl w:val="0"/>
          <w:numId w:val="145"/>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rPr>
      </w:pPr>
      <w:r w:rsidRPr="0048420B">
        <w:rPr>
          <w:rStyle w:val="a0"/>
          <w:rFonts w:ascii="Times New Roman" w:hAnsi="Times New Roman"/>
          <w:sz w:val="24"/>
          <w:szCs w:val="24"/>
        </w:rPr>
        <w:t>Банк Push-хабарламалар жіберетін және/немесе МСБОЛ орнатылған Мобильді құрылғыларды үшінші тұлғалардың пайдалануына жол бермеу;</w:t>
      </w:r>
    </w:p>
    <w:p w:rsidR="009047A8" w:rsidRPr="0048420B" w:rsidRDefault="009047A8" w:rsidP="008265D6">
      <w:pPr>
        <w:numPr>
          <w:ilvl w:val="0"/>
          <w:numId w:val="145"/>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rPr>
      </w:pPr>
      <w:r w:rsidRPr="0048420B">
        <w:rPr>
          <w:rStyle w:val="a0"/>
          <w:rFonts w:ascii="Times New Roman" w:hAnsi="Times New Roman"/>
          <w:sz w:val="24"/>
          <w:szCs w:val="24"/>
        </w:rPr>
        <w:t>МСБОЛ 2 (екі) және одан да көп Мобильді құрылғыларды орнатылған жағдайда барлы аталған Мобильді құрылғыларға Банктен Push-хабарламалар келіп-келмейтінін тексеру;</w:t>
      </w:r>
    </w:p>
    <w:p w:rsidR="009047A8" w:rsidRPr="0048420B" w:rsidRDefault="009047A8" w:rsidP="008265D6">
      <w:pPr>
        <w:numPr>
          <w:ilvl w:val="0"/>
          <w:numId w:val="145"/>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rPr>
      </w:pPr>
      <w:r w:rsidRPr="0048420B">
        <w:rPr>
          <w:rStyle w:val="a0"/>
          <w:rFonts w:ascii="Times New Roman" w:hAnsi="Times New Roman"/>
          <w:sz w:val="24"/>
          <w:szCs w:val="24"/>
        </w:rPr>
        <w:t>Банктен келген Push-хабарламаларды алу және ондағы ақпаратпен танысу. Клиент/Төлем картасын ұстаушы Push-хабарламаларды Мобильді құрылғыға орнатылған МСБОЛ-да көрсетілетін уақыты ішінде оқымаған жағдайда, Банк жауапкершілік көтермейді;</w:t>
      </w:r>
    </w:p>
    <w:p w:rsidR="009047A8" w:rsidRPr="0048420B" w:rsidRDefault="009047A8" w:rsidP="008265D6">
      <w:pPr>
        <w:numPr>
          <w:ilvl w:val="0"/>
          <w:numId w:val="145"/>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төмендегі жағдайларда Банкті тез арада хабарландыру:</w:t>
      </w:r>
    </w:p>
    <w:p w:rsidR="009047A8" w:rsidRPr="0048420B"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МСБОЛ орнатылған Мобильді құрылғы жоғалған/ұрланған/басқаша жоғалтылған не ауыстырылған жағдайда, Банктің байланыс орталығына хабарласу арқылы;</w:t>
      </w:r>
    </w:p>
    <w:p w:rsidR="009047A8" w:rsidRPr="0048420B"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МСБОЛ орнату және тіркелі кезіндегі мобильді телефон нөмірі ауысқан жағдайда Банктің қызмет көрсететін бөлімшесіне өтініш білдіру арқылы;</w:t>
      </w:r>
    </w:p>
    <w:p w:rsidR="009047A8" w:rsidRPr="0048420B"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rsidR="009047A8" w:rsidRPr="0048420B"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5.5.7. Клиент/Төлем картасын ұстаушы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48420B">
        <w:rPr>
          <w:rStyle w:val="a0"/>
          <w:rFonts w:ascii="Times New Roman" w:hAnsi="Times New Roman"/>
          <w:sz w:val="24"/>
          <w:szCs w:val="24"/>
        </w:rPr>
        <w:t>Push</w:t>
      </w:r>
      <w:r w:rsidRPr="0048420B">
        <w:rPr>
          <w:rStyle w:val="a0"/>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rsidR="009047A8" w:rsidRPr="0048420B"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5.5.8.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rsidR="009047A8" w:rsidRPr="0048420B"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 xml:space="preserve">Клиенттің/ Төлем картасын ұстаушының МСБОЛ орнатылған мобильді құрылғысында және/немесе МСБОЛ-да </w:t>
      </w:r>
      <w:r w:rsidRPr="0048420B">
        <w:rPr>
          <w:rStyle w:val="a0"/>
          <w:rFonts w:ascii="Times New Roman" w:hAnsi="Times New Roman"/>
          <w:sz w:val="24"/>
          <w:szCs w:val="24"/>
        </w:rPr>
        <w:t>Push</w:t>
      </w:r>
      <w:r w:rsidRPr="0048420B">
        <w:rPr>
          <w:rStyle w:val="a0"/>
          <w:rFonts w:ascii="Times New Roman" w:hAnsi="Times New Roman"/>
          <w:sz w:val="24"/>
          <w:szCs w:val="24"/>
          <w:lang w:val="ru-RU"/>
        </w:rPr>
        <w:t xml:space="preserve">-хабарламалар түрін өшіру; </w:t>
      </w:r>
    </w:p>
    <w:p w:rsidR="009047A8" w:rsidRPr="0048420B"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rsidR="009047A8" w:rsidRPr="0048420B"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Клиенттің/Төлем картасын ұстаушының Банктің байланыс орталығына МСБОЛ орнатылған мобильді құрылғының жоғалуы/ұрлануы/басқалай жоғалуы не ауыстырылуы мәселесімен хабарласуы;</w:t>
      </w:r>
    </w:p>
    <w:p w:rsidR="009047A8" w:rsidRPr="0048420B" w:rsidRDefault="009047A8" w:rsidP="009047A8">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48420B">
        <w:rPr>
          <w:rStyle w:val="a0"/>
          <w:rFonts w:ascii="Times New Roman" w:hAnsi="Times New Roman"/>
          <w:sz w:val="24"/>
          <w:szCs w:val="24"/>
          <w:lang w:val="ru-RU"/>
        </w:rPr>
        <w:t>Клиенттен/Төлем картасын ұстаушыдан МСБОЛ орнату және онда тіркелу кезінде қолданылған мобильді телефон нөмірі ауыстырылғаны туралы мәлімдеме алу.</w:t>
      </w:r>
    </w:p>
    <w:p w:rsidR="009047A8" w:rsidRPr="009047A8" w:rsidRDefault="009047A8" w:rsidP="009047A8">
      <w:pPr>
        <w:spacing w:after="0" w:line="240" w:lineRule="auto"/>
        <w:jc w:val="both"/>
        <w:rPr>
          <w:rFonts w:ascii="Times New Roman" w:hAnsi="Times New Roman"/>
          <w:bCs/>
          <w:sz w:val="24"/>
          <w:szCs w:val="24"/>
          <w:lang w:val="ru-RU" w:eastAsia="ru-RU"/>
        </w:rPr>
      </w:pPr>
      <w:r w:rsidRPr="0048420B">
        <w:rPr>
          <w:rStyle w:val="a0"/>
          <w:rFonts w:ascii="Times New Roman" w:hAnsi="Times New Roman"/>
          <w:sz w:val="24"/>
          <w:szCs w:val="24"/>
        </w:rPr>
        <w:t>SMS</w:t>
      </w:r>
      <w:r w:rsidRPr="0048420B">
        <w:rPr>
          <w:rStyle w:val="a0"/>
          <w:rFonts w:ascii="Times New Roman" w:hAnsi="Times New Roman"/>
          <w:sz w:val="24"/>
          <w:szCs w:val="24"/>
          <w:lang w:val="ru-RU"/>
        </w:rPr>
        <w:t>-банкинг қызметі Жалпы талаптарға сәйкес хабарламалар түрі бойынша өшірілуі.</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
          <w:bCs/>
          <w:sz w:val="24"/>
          <w:szCs w:val="24"/>
          <w:lang w:val="kk-KZ" w:eastAsia="ru-RU"/>
        </w:rPr>
        <w:t>6. «ЖИНАҚ БАНКІ» АҚ ЕБ «АВТОТӨЛЕМ» ҚЫЗМЕТІН КӨРСЕТУ ТАЛАПТАРЫ</w:t>
      </w:r>
    </w:p>
    <w:p w:rsidR="00BE486E" w:rsidRPr="00BE486E" w:rsidRDefault="00BE486E" w:rsidP="00BE486E">
      <w:pPr>
        <w:spacing w:after="0" w:line="240" w:lineRule="auto"/>
        <w:jc w:val="both"/>
        <w:outlineLvl w:val="2"/>
        <w:rPr>
          <w:rFonts w:ascii="Times New Roman" w:hAnsi="Times New Roman"/>
          <w:bCs/>
          <w:sz w:val="24"/>
          <w:szCs w:val="24"/>
          <w:lang w:val="kk-KZ"/>
        </w:rPr>
      </w:pPr>
      <w:r w:rsidRPr="00BE486E">
        <w:rPr>
          <w:rFonts w:ascii="Times New Roman" w:hAnsi="Times New Roman"/>
          <w:bCs/>
          <w:sz w:val="24"/>
          <w:szCs w:val="24"/>
          <w:lang w:val="kk-KZ" w:eastAsia="ru-RU"/>
        </w:rPr>
        <w:t xml:space="preserve">6.1. Автотөлем қызметтерін қосу Клиенттің жеке басын анықтау және растау талабы кезінде бірнеше тәсілдермен, Клиенттің тапсырмасы бойынша, </w:t>
      </w:r>
      <w:r w:rsidRPr="00BE486E">
        <w:rPr>
          <w:rFonts w:ascii="Times New Roman" w:hAnsi="Times New Roman"/>
          <w:sz w:val="24"/>
          <w:szCs w:val="24"/>
          <w:lang w:val="kk-KZ" w:eastAsia="ru-RU"/>
        </w:rPr>
        <w:t>СБОЛ/МСБОЛ</w:t>
      </w:r>
      <w:r w:rsidRPr="00BE486E">
        <w:rPr>
          <w:rFonts w:ascii="Times New Roman" w:hAnsi="Times New Roman"/>
          <w:bCs/>
          <w:sz w:val="24"/>
          <w:szCs w:val="24"/>
          <w:lang w:val="kk-KZ" w:eastAsia="ru-RU"/>
        </w:rPr>
        <w:t xml:space="preserve">, сондай-ақ Банктің өзіне-өзі қызмет көрсету құрылғылары арқылы  жүзеге асырылады.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6.2. Абоненттің дербес шотын Банкпен жасалған келісім талаптарына және Автотөлем қызметтерінің техникалық жүргізілуіне қарай толықтыру Клиенттің Автотөлем қызметін қосуға берген тапсырмада көрсетіп белгіленген сомада жүзеге асырылады.</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6.3. Автотөлем қызметі үш талап бойынша берілуі мүмкін:</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шектелуі бойынша;</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кесте бойынша;</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берілген шот бойынша.</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6.4. Төлем картасының бір шоты бойынша әр түрлі Дербес шоттарға бірнеше Автотөлем қызметі көрсетілуі мүмкін, сол бойынша Клиент Автотөлем қызметтерін қосуға тиісті тапсырмалар береді.</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6.5. Төлем картасының бір шоты бойынша әр түрлі Абоненттік нөмірге бірнеше Автотөлем қызметі көрсетілуі мүмкін, сол бойынша Клиент Автотөлем қызметтерін қосуға тиісті тапсырмалар береді.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6.6. Абоненттің дербес шотын Банктің Оператормен жасалған келісім талаптарына және Автотөлем қызметтерінің техникалық жүргізілуіне қарай, таңдап алынған Автотөлем қызметінің талаптарына сәйкес тәулік бойы толықтырылады. Автотөлемді Абоненттік нөмірге қосу мүмкін емес, егер Оператор Абоненттің осы Абоненттік нөмірге төлем жасауына тыйым салса, сондай-ақ, егер Абоненттік нөмір корпоративтік нөмір, яғни оның Абоненті заңды тұлға болса, сонымен қатар, Оператор Абоненттік нөмірге төлемақының аванстық емес жүйесі арқылы қызмет көрсеткен жағдайда.</w:t>
      </w:r>
    </w:p>
    <w:p w:rsidR="00BE486E" w:rsidRPr="00BE486E" w:rsidRDefault="00BE486E" w:rsidP="00BE486E">
      <w:pPr>
        <w:spacing w:after="0" w:line="240" w:lineRule="auto"/>
        <w:jc w:val="both"/>
        <w:outlineLvl w:val="2"/>
        <w:rPr>
          <w:rFonts w:ascii="Times New Roman" w:hAnsi="Times New Roman"/>
          <w:sz w:val="24"/>
          <w:szCs w:val="24"/>
          <w:lang w:val="kk-KZ"/>
        </w:rPr>
      </w:pPr>
      <w:r w:rsidRPr="00BE486E">
        <w:rPr>
          <w:rFonts w:ascii="Times New Roman" w:hAnsi="Times New Roman"/>
          <w:bCs/>
          <w:sz w:val="24"/>
          <w:szCs w:val="24"/>
          <w:lang w:val="kk-KZ" w:eastAsia="ru-RU"/>
        </w:rPr>
        <w:t>6.7.  Автотөлем қызметтерін Банктің өзіне-өзі қызмет көрсету құрылғыларына және СБОЛ/МСБОЛ қосу/өшіру тапсырмасын Клиент СБОЛ/МСБОЛ ПИН-код (өзіне-өзі қызмет көрсету құрылғылары) немесе SMS-код енгізу жолымен өз қолымен растайды.</w:t>
      </w:r>
    </w:p>
    <w:p w:rsidR="00BE486E" w:rsidRPr="00BE486E" w:rsidRDefault="00BE486E" w:rsidP="00BE486E">
      <w:pPr>
        <w:spacing w:after="0" w:line="240" w:lineRule="auto"/>
        <w:jc w:val="both"/>
        <w:outlineLvl w:val="2"/>
        <w:rPr>
          <w:rFonts w:ascii="Times New Roman" w:hAnsi="Times New Roman"/>
          <w:sz w:val="24"/>
          <w:szCs w:val="24"/>
          <w:lang w:val="kk-KZ"/>
        </w:rPr>
      </w:pPr>
      <w:r w:rsidRPr="00BE486E">
        <w:rPr>
          <w:rFonts w:ascii="Times New Roman" w:hAnsi="Times New Roman"/>
          <w:sz w:val="24"/>
          <w:szCs w:val="24"/>
          <w:lang w:val="kk-KZ"/>
        </w:rPr>
        <w:t xml:space="preserve">6.8. Банктің Клиенттің Төлем картасы шотынан Автотөлем қызметі бойынша ақшаны шығынға шығаруы үшін өзіне-өзі қызмет көрсету құрылғыларында және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rPr>
        <w:t xml:space="preserve"> ресімделген және расталған Автотөлем қызметін қосуға берілген тапсырма негіздеме болып табылады.</w:t>
      </w:r>
    </w:p>
    <w:p w:rsidR="00BE486E" w:rsidRPr="0048420B" w:rsidRDefault="00BE486E" w:rsidP="00BE486E">
      <w:pPr>
        <w:spacing w:after="0" w:line="240" w:lineRule="auto"/>
        <w:jc w:val="both"/>
        <w:outlineLvl w:val="2"/>
        <w:rPr>
          <w:rFonts w:ascii="Times New Roman" w:hAnsi="Times New Roman"/>
          <w:sz w:val="24"/>
          <w:szCs w:val="24"/>
          <w:lang w:val="kk-KZ"/>
        </w:rPr>
      </w:pPr>
      <w:r w:rsidRPr="00BE486E">
        <w:rPr>
          <w:rFonts w:ascii="Times New Roman" w:hAnsi="Times New Roman"/>
          <w:sz w:val="24"/>
          <w:szCs w:val="24"/>
          <w:lang w:val="kk-KZ"/>
        </w:rPr>
        <w:t xml:space="preserve">6.9.  Банктің Клиенттің Төлем картасы шотынан ақшаны шығынға шығаруды тоқтатуы үшін өзіне-өзі қызмет көрсету құрылғыларында және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rPr>
        <w:t xml:space="preserve"> ресімделген және </w:t>
      </w:r>
      <w:r w:rsidRPr="0048420B">
        <w:rPr>
          <w:rFonts w:ascii="Times New Roman" w:hAnsi="Times New Roman"/>
          <w:sz w:val="24"/>
          <w:szCs w:val="24"/>
          <w:lang w:val="kk-KZ"/>
        </w:rPr>
        <w:t>расталған Автотөлем қызметін өшіруге берілген тапсырма негіздеме болып табылады.</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48420B">
        <w:rPr>
          <w:rFonts w:ascii="Times New Roman" w:hAnsi="Times New Roman"/>
          <w:sz w:val="24"/>
          <w:szCs w:val="24"/>
          <w:lang w:val="kk-KZ"/>
        </w:rPr>
        <w:t>6.10. Клиент</w:t>
      </w:r>
      <w:r w:rsidR="00731868" w:rsidRPr="0048420B">
        <w:rPr>
          <w:rFonts w:ascii="Times New Roman" w:hAnsi="Times New Roman"/>
          <w:sz w:val="24"/>
          <w:szCs w:val="24"/>
          <w:lang w:val="kk-KZ"/>
        </w:rPr>
        <w:t xml:space="preserve"> </w:t>
      </w:r>
      <w:r w:rsidR="00731868" w:rsidRPr="0048420B">
        <w:rPr>
          <w:rStyle w:val="a0"/>
          <w:rFonts w:ascii="Times New Roman" w:hAnsi="Times New Roman"/>
          <w:sz w:val="24"/>
          <w:szCs w:val="24"/>
          <w:lang w:val="kk-KZ"/>
        </w:rPr>
        <w:t>Төлем картасы шоты бойынша ақша қозғалысы туралы «SMS-банкинг» қызметі аясында Push-хабарламалар және/немесе SMS-хабараламалар алған және осылайша рұқсат етілмеген/Автотөлем қызметі аясында қате төлем жасалғанын анықтаған жағдайда, Клиент жұмыс күні алынған Push-хабарлама және/немесе SMS-хабаралама келген сәттен бастап 3 (үш) сағат ішінде жазбаша/ауызша мәлімдеуі тиіс. Егер рұқсат етілмеген/қате төлем туралы Push-хабарламаны және/немесе SMS-хабараламаны Клиент жұмыс емес/демалыс күні алған жағдайда Клиент бұл туралы көрсетілген жұмыс емес/демалыс күнінен кейінгі бірінші жұмыс күнінің алғашқы 3 (үш) жұмыс сағаты ішінде ауызша/жазбаша мәлімдеуі тиіс. Клиент рұқсат етілмеген/қате төлем туралы көрсетілген мерзімдер ішінде хабарламаған жағдайда Клиенттің жүргізілген төлем туралы тапсырмасы Банк тарапынан тиісті түрде орындалған болып есептеледі</w:t>
      </w:r>
      <w:r w:rsidRPr="0048420B">
        <w:rPr>
          <w:rFonts w:ascii="Times New Roman" w:hAnsi="Times New Roman"/>
          <w:sz w:val="24"/>
          <w:szCs w:val="24"/>
          <w:lang w:val="kk-KZ"/>
        </w:rPr>
        <w:t>.</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6.11. Автотөлем қызметінің және Автотөлем қызметін қосуға берілген тапсырманы орындау төлемдерінің валютасы теңге. Егер Клиенттің Төлем картасының шоты шетел валютасында жүргізілсе, онда Банк Автотөлем қызметін қосуға берілген тапсырманы орындау мақсатында, кезекті төлем сомасын осы төлем жасалған сәттегі Банк бағамы бойынша шетел валютасынан теңгеге айырбастайды.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6.12. Автотөлем қызметін қосуға берілген тапсырма бойынша кезекті төлемді Клиенттің Төлем картасы шотындағы ақшасы кезекті төлемді жүргізуге жеткілікті болған жағдайда, Банк Клиенттің оқшаулауға алынбаған Төлем картасы шоты бойынша және жабылмаған Төлем картасы шоты бойынша жүргізеді.</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6.13. Клиенттің Төлем картасы қайта шығарылған жағдайда, Банк Автотөлем қызметін ұсынуды Клиенттің қосымша растауынсыз, автоматты түрде Төлем картасының жаңа нөмірімен (егер Төлем картасының шоты бұрынғыдай болса) жалғастырады.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6.14. Клиент жоғалтып алғандықтан Төлем картасы және/немесе басқа міндеттемелері оқшаулауға алынған кезде Банк Клиенттен Төлем картасын оқшаулау туралы талап алған сәттен бастап Автотөлем қызметін қосуға берілген тапсырманы орындауды тоқтатады. Банк Автотөлем қызметін қосуға берілген тапсырманы орындауды, Клиенттің Төлем картасын ұрлатып немесе жоғалтып  алуына байланысты оқшаулауды қоспағанда, Клиенттің Төлем картасын оқшаулауды алған сәттен бастап қалпына келтіреді.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6.15. Клиент Төлем картасы шотын жапқан кезде Автотөлем қызметін қосуға берілген тапсырманың күшін Клиент автоматты түрде жойды деп есептеледі және Банк одан әрі орындамайды.</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6.16. Автотөлем қызметін қосуға берілген тапсырманың күшін Клиент Жалпы талаптарда қарастырылған тәртіпте жоюы мүмкін.</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r w:rsidRPr="00BE486E">
        <w:rPr>
          <w:rFonts w:ascii="Times New Roman" w:hAnsi="Times New Roman"/>
          <w:bCs/>
          <w:sz w:val="24"/>
          <w:szCs w:val="24"/>
          <w:lang w:val="kk-KZ" w:eastAsia="ru-RU"/>
        </w:rPr>
        <w:t xml:space="preserve">6.17. Клиент Банктің ақпараттық қауіпсіздіктің бұзылу деректері мен белгілері анықталған кезде Автотөлем қызметін ұсынуды тоқтатуға, сонымен қатар, Автотөлем қызметі аясында төлемдерге лимит белгілеуге құқылы екендігін келіседі. </w:t>
      </w:r>
    </w:p>
    <w:p w:rsidR="00BE486E" w:rsidRPr="00BE486E" w:rsidRDefault="00BE486E" w:rsidP="00BE486E">
      <w:pPr>
        <w:spacing w:after="0" w:line="240" w:lineRule="auto"/>
        <w:jc w:val="both"/>
        <w:outlineLvl w:val="2"/>
        <w:rPr>
          <w:rFonts w:ascii="Times New Roman" w:hAnsi="Times New Roman"/>
          <w:bCs/>
          <w:sz w:val="24"/>
          <w:szCs w:val="24"/>
          <w:lang w:val="kk-KZ" w:eastAsia="ru-RU"/>
        </w:rPr>
      </w:pPr>
    </w:p>
    <w:p w:rsidR="00BE486E" w:rsidRPr="00BE486E" w:rsidRDefault="00BE486E" w:rsidP="00BE486E">
      <w:pPr>
        <w:spacing w:after="0" w:line="240" w:lineRule="auto"/>
        <w:jc w:val="both"/>
        <w:rPr>
          <w:rFonts w:ascii="Times New Roman" w:hAnsi="Times New Roman"/>
          <w:b/>
          <w:bCs/>
          <w:sz w:val="24"/>
          <w:szCs w:val="24"/>
          <w:lang w:val="kk-KZ" w:eastAsia="ru-RU"/>
        </w:rPr>
      </w:pPr>
      <w:r w:rsidRPr="00BE486E">
        <w:rPr>
          <w:rFonts w:ascii="Times New Roman" w:hAnsi="Times New Roman"/>
          <w:b/>
          <w:bCs/>
          <w:sz w:val="24"/>
          <w:szCs w:val="24"/>
          <w:lang w:val="ru-RU" w:eastAsia="ru-RU"/>
        </w:rPr>
        <w:t>7. АЛЛОКИРЛЕНБЕГЕН МЕТАЛЛ ШОТТАРМЕН (АбМШ) ОПЕРАЦИЯЛАР ЖҮРГІЗУ ТАЛАПТАРЫ</w:t>
      </w:r>
    </w:p>
    <w:p w:rsidR="00BE486E" w:rsidRPr="00BE486E" w:rsidRDefault="00BE486E" w:rsidP="00BE486E">
      <w:pPr>
        <w:tabs>
          <w:tab w:val="left" w:pos="426"/>
          <w:tab w:val="left" w:pos="3075"/>
        </w:tabs>
        <w:spacing w:after="0" w:line="240" w:lineRule="auto"/>
        <w:jc w:val="both"/>
        <w:rPr>
          <w:rFonts w:ascii="Times New Roman" w:hAnsi="Times New Roman"/>
          <w:b/>
          <w:sz w:val="24"/>
          <w:szCs w:val="24"/>
          <w:lang w:val="kk-KZ"/>
        </w:rPr>
      </w:pPr>
      <w:r w:rsidRPr="00BE486E">
        <w:rPr>
          <w:rFonts w:ascii="Times New Roman" w:hAnsi="Times New Roman"/>
          <w:b/>
          <w:bCs/>
          <w:sz w:val="24"/>
          <w:szCs w:val="24"/>
          <w:lang w:eastAsia="ru-RU"/>
        </w:rPr>
        <w:t xml:space="preserve">7.1. Жалпы ережелер </w:t>
      </w:r>
    </w:p>
    <w:p w:rsidR="00BE486E" w:rsidRPr="00BE486E" w:rsidRDefault="00BE486E" w:rsidP="008265D6">
      <w:pPr>
        <w:pStyle w:val="aff5"/>
        <w:numPr>
          <w:ilvl w:val="1"/>
          <w:numId w:val="81"/>
        </w:numPr>
        <w:tabs>
          <w:tab w:val="left" w:pos="426"/>
        </w:tabs>
        <w:autoSpaceDE w:val="0"/>
        <w:autoSpaceDN w:val="0"/>
        <w:ind w:left="0" w:firstLine="0"/>
        <w:jc w:val="both"/>
        <w:rPr>
          <w:lang w:val="kk-KZ"/>
        </w:rPr>
      </w:pPr>
      <w:r w:rsidRPr="00BE486E">
        <w:rPr>
          <w:lang w:val="kk-KZ"/>
        </w:rPr>
        <w:t xml:space="preserve"> Банк ҚР заңнамасы мен Банктің ішкі норматвитік құжаттарымен қарастырылған Банктің </w:t>
      </w:r>
      <w:hyperlink r:id="rId23" w:history="1">
        <w:r w:rsidRPr="00BE486E">
          <w:rPr>
            <w:rStyle w:val="af2"/>
            <w:bCs/>
            <w:lang w:val="kk-KZ"/>
          </w:rPr>
          <w:t>www.sberbank.kz</w:t>
        </w:r>
      </w:hyperlink>
      <w:r w:rsidRPr="00BE486E">
        <w:rPr>
          <w:lang w:val="kk-KZ"/>
        </w:rPr>
        <w:t>  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rsidR="00BE486E" w:rsidRPr="00BE486E"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rsidR="00BE486E" w:rsidRPr="00BE486E" w:rsidRDefault="00BE486E" w:rsidP="00BE486E">
      <w:pPr>
        <w:tabs>
          <w:tab w:val="left" w:pos="426"/>
          <w:tab w:val="left" w:pos="3075"/>
        </w:tabs>
        <w:spacing w:after="0" w:line="240" w:lineRule="auto"/>
        <w:jc w:val="both"/>
        <w:rPr>
          <w:rFonts w:ascii="Times New Roman" w:hAnsi="Times New Roman"/>
          <w:sz w:val="24"/>
          <w:szCs w:val="24"/>
          <w:lang w:val="kk-KZ"/>
        </w:rPr>
      </w:pPr>
      <w:r w:rsidRPr="00BE486E">
        <w:rPr>
          <w:rFonts w:ascii="Times New Roman" w:hAnsi="Times New Roman"/>
          <w:sz w:val="24"/>
          <w:szCs w:val="24"/>
          <w:lang w:val="ru-RU"/>
        </w:rPr>
        <w:t>7.3. АбМШ алтын, күміс, платина, палладийде ашылады.</w:t>
      </w:r>
    </w:p>
    <w:p w:rsidR="00BE486E" w:rsidRPr="00BE486E" w:rsidRDefault="00BE486E" w:rsidP="008265D6">
      <w:pPr>
        <w:pStyle w:val="aff5"/>
        <w:numPr>
          <w:ilvl w:val="1"/>
          <w:numId w:val="82"/>
        </w:numPr>
        <w:tabs>
          <w:tab w:val="left" w:pos="426"/>
          <w:tab w:val="left" w:pos="3075"/>
        </w:tabs>
        <w:ind w:left="0" w:firstLine="0"/>
        <w:jc w:val="both"/>
        <w:rPr>
          <w:lang w:val="kk-KZ"/>
        </w:rPr>
      </w:pPr>
      <w:r w:rsidRPr="00BE486E">
        <w:rPr>
          <w:lang w:val="ru-RU"/>
        </w:rPr>
        <w:t xml:space="preserve"> Клиентке Банктің АбМШ-да металды сақтағаны үшін сыйақы есептелмейді.</w:t>
      </w:r>
    </w:p>
    <w:p w:rsidR="00BE486E" w:rsidRPr="00BE486E" w:rsidRDefault="00BE486E" w:rsidP="008265D6">
      <w:pPr>
        <w:pStyle w:val="aff5"/>
        <w:numPr>
          <w:ilvl w:val="1"/>
          <w:numId w:val="82"/>
        </w:numPr>
        <w:tabs>
          <w:tab w:val="left" w:pos="426"/>
          <w:tab w:val="left" w:pos="3075"/>
        </w:tabs>
        <w:ind w:left="0" w:firstLine="0"/>
        <w:jc w:val="both"/>
        <w:rPr>
          <w:lang w:val="kk-KZ"/>
        </w:rPr>
      </w:pPr>
      <w:r w:rsidRPr="00BE486E">
        <w:rPr>
          <w:lang w:val="kk-KZ"/>
        </w:rPr>
        <w:t>Металдың ең аз қалдығы 31,1035 грамға сәйкес келетін 1 троя унциясын құрайды.</w:t>
      </w:r>
    </w:p>
    <w:p w:rsidR="00BE486E" w:rsidRPr="00BE486E" w:rsidRDefault="00BE486E" w:rsidP="008265D6">
      <w:pPr>
        <w:pStyle w:val="aff5"/>
        <w:numPr>
          <w:ilvl w:val="1"/>
          <w:numId w:val="82"/>
        </w:numPr>
        <w:tabs>
          <w:tab w:val="left" w:pos="426"/>
          <w:tab w:val="left" w:pos="3075"/>
        </w:tabs>
        <w:ind w:left="0" w:firstLine="0"/>
        <w:jc w:val="both"/>
        <w:rPr>
          <w:lang w:val="kk-KZ"/>
        </w:rPr>
      </w:pPr>
      <w:r w:rsidRPr="00BE486E">
        <w:rPr>
          <w:lang w:val="kk-KZ"/>
        </w:rPr>
        <w:t xml:space="preserve">Металл біржолғы немесе жеке жарнамен кез келген кезеңдікпен енгізілуі мүмкін. </w:t>
      </w:r>
      <w:r w:rsidRPr="00BE486E">
        <w:t>Металдың сатып алынатын ең аз салмағы 1 троя унциясы.</w:t>
      </w:r>
    </w:p>
    <w:p w:rsidR="00BE486E" w:rsidRPr="00BE486E" w:rsidRDefault="00BE486E" w:rsidP="008265D6">
      <w:pPr>
        <w:pStyle w:val="aff5"/>
        <w:numPr>
          <w:ilvl w:val="1"/>
          <w:numId w:val="82"/>
        </w:numPr>
        <w:tabs>
          <w:tab w:val="left" w:pos="426"/>
          <w:tab w:val="left" w:pos="3075"/>
        </w:tabs>
        <w:ind w:left="0" w:firstLine="0"/>
        <w:jc w:val="both"/>
        <w:rPr>
          <w:lang w:val="kk-KZ"/>
        </w:rPr>
      </w:pPr>
      <w:r w:rsidRPr="00BE486E">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rsidR="00BE486E" w:rsidRPr="00BE486E" w:rsidRDefault="00BE486E" w:rsidP="008265D6">
      <w:pPr>
        <w:pStyle w:val="aff5"/>
        <w:numPr>
          <w:ilvl w:val="1"/>
          <w:numId w:val="82"/>
        </w:numPr>
        <w:tabs>
          <w:tab w:val="left" w:pos="426"/>
          <w:tab w:val="left" w:pos="3075"/>
        </w:tabs>
        <w:ind w:left="0" w:firstLine="0"/>
        <w:jc w:val="both"/>
        <w:rPr>
          <w:lang w:val="kk-KZ"/>
        </w:rPr>
      </w:pPr>
      <w:r w:rsidRPr="00BE486E">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rsidR="00BE486E" w:rsidRPr="00BE486E" w:rsidRDefault="00BE486E" w:rsidP="008265D6">
      <w:pPr>
        <w:pStyle w:val="aff5"/>
        <w:numPr>
          <w:ilvl w:val="1"/>
          <w:numId w:val="82"/>
        </w:numPr>
        <w:tabs>
          <w:tab w:val="left" w:pos="426"/>
          <w:tab w:val="left" w:pos="3075"/>
        </w:tabs>
        <w:ind w:left="0" w:firstLine="0"/>
        <w:jc w:val="both"/>
        <w:rPr>
          <w:lang w:val="kk-KZ"/>
        </w:rPr>
      </w:pPr>
      <w:r w:rsidRPr="00BE486E">
        <w:rPr>
          <w:lang w:val="kk-KZ"/>
        </w:rPr>
        <w:t xml:space="preserve"> АбМШ шарты 12 (он екі) ай мерзіміне жасалады және Банк пен Клиент оған қол қойған күннен бастап күшіне енеді.</w:t>
      </w:r>
    </w:p>
    <w:p w:rsidR="00BE486E" w:rsidRPr="00BE486E" w:rsidRDefault="00BE486E" w:rsidP="008265D6">
      <w:pPr>
        <w:pStyle w:val="aff5"/>
        <w:numPr>
          <w:ilvl w:val="1"/>
          <w:numId w:val="82"/>
        </w:numPr>
        <w:tabs>
          <w:tab w:val="left" w:pos="426"/>
          <w:tab w:val="left" w:pos="567"/>
          <w:tab w:val="left" w:pos="3075"/>
        </w:tabs>
        <w:ind w:left="0" w:firstLine="0"/>
        <w:jc w:val="both"/>
        <w:rPr>
          <w:lang w:val="kk-KZ"/>
        </w:rPr>
      </w:pPr>
      <w:r w:rsidRPr="00BE486E">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rsidR="00BE486E" w:rsidRPr="00BE486E" w:rsidRDefault="00BE486E" w:rsidP="008265D6">
      <w:pPr>
        <w:pStyle w:val="aff5"/>
        <w:numPr>
          <w:ilvl w:val="1"/>
          <w:numId w:val="82"/>
        </w:numPr>
        <w:tabs>
          <w:tab w:val="left" w:pos="426"/>
          <w:tab w:val="left" w:pos="567"/>
          <w:tab w:val="left" w:pos="3075"/>
        </w:tabs>
        <w:ind w:left="0" w:firstLine="0"/>
        <w:jc w:val="both"/>
        <w:rPr>
          <w:lang w:val="kk-KZ"/>
        </w:rPr>
      </w:pPr>
      <w:r w:rsidRPr="00BE486E">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rsidR="00BE486E" w:rsidRPr="00BE486E" w:rsidRDefault="00BE486E" w:rsidP="00BE486E">
      <w:pPr>
        <w:spacing w:after="0" w:line="240" w:lineRule="auto"/>
        <w:jc w:val="both"/>
        <w:outlineLvl w:val="2"/>
        <w:rPr>
          <w:rFonts w:ascii="Times New Roman" w:hAnsi="Times New Roman"/>
          <w:b/>
          <w:bCs/>
          <w:sz w:val="24"/>
          <w:szCs w:val="24"/>
          <w:lang w:val="kk-KZ" w:eastAsia="ru-RU"/>
        </w:rPr>
      </w:pPr>
    </w:p>
    <w:p w:rsidR="00BE486E" w:rsidRPr="00BE486E" w:rsidRDefault="00BE486E" w:rsidP="00BE486E">
      <w:pPr>
        <w:tabs>
          <w:tab w:val="left" w:pos="180"/>
        </w:tabs>
        <w:spacing w:after="0" w:line="240" w:lineRule="auto"/>
        <w:jc w:val="both"/>
        <w:rPr>
          <w:rFonts w:ascii="Times New Roman" w:hAnsi="Times New Roman"/>
          <w:b/>
          <w:sz w:val="24"/>
          <w:szCs w:val="24"/>
          <w:lang w:val="kk-KZ" w:eastAsia="ru-RU"/>
        </w:rPr>
      </w:pPr>
      <w:r w:rsidRPr="00BE486E">
        <w:rPr>
          <w:rFonts w:ascii="Times New Roman" w:hAnsi="Times New Roman"/>
          <w:b/>
          <w:sz w:val="24"/>
          <w:szCs w:val="24"/>
          <w:lang w:val="ru-RU" w:eastAsia="ru-RU"/>
        </w:rPr>
        <w:t>8. ТАРИФ, ҚЫЗМЕТТЕР ПАКЕТІ</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rPr>
      </w:pPr>
      <w:r w:rsidRPr="00BE486E">
        <w:rPr>
          <w:rFonts w:ascii="Times New Roman" w:hAnsi="Times New Roman"/>
          <w:b/>
          <w:sz w:val="24"/>
          <w:szCs w:val="24"/>
          <w:lang w:val="ru-RU" w:eastAsia="ru-RU"/>
        </w:rPr>
        <w:t>8.1. Жалпы ережелер</w:t>
      </w:r>
    </w:p>
    <w:p w:rsidR="00BE486E" w:rsidRPr="0048420B" w:rsidRDefault="00BE486E" w:rsidP="00BE486E">
      <w:pPr>
        <w:pStyle w:val="Default"/>
        <w:tabs>
          <w:tab w:val="left" w:pos="567"/>
        </w:tabs>
        <w:jc w:val="both"/>
        <w:rPr>
          <w:lang w:val="kk-KZ"/>
        </w:rPr>
      </w:pPr>
      <w:r w:rsidRPr="00BE486E">
        <w:rPr>
          <w:bCs/>
          <w:lang w:val="kk-KZ"/>
        </w:rPr>
        <w:t>8.1.1.</w:t>
      </w:r>
      <w:r w:rsidRPr="00BE486E">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Тарифтер туралы ақпаратты Банк қарау және </w:t>
      </w:r>
      <w:r w:rsidRPr="0048420B">
        <w:rPr>
          <w:bCs/>
          <w:lang w:val="kk-KZ"/>
        </w:rPr>
        <w:t>танысу үшін Банк кеңселеріндегі  жалпыға қолжетімді орындарда www.sberbank.kz интернет-сайтында орналастырады.</w:t>
      </w:r>
    </w:p>
    <w:p w:rsidR="00026544" w:rsidRPr="0048420B" w:rsidRDefault="00BE486E"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48420B">
        <w:rPr>
          <w:lang w:val="kk-KZ"/>
        </w:rPr>
        <w:t xml:space="preserve">8.1.1.1. </w:t>
      </w:r>
      <w:r w:rsidRPr="0048420B">
        <w:rPr>
          <w:rStyle w:val="a0"/>
          <w:rFonts w:ascii="Times New Roman" w:hAnsi="Times New Roman"/>
          <w:color w:val="000000"/>
          <w:sz w:val="24"/>
          <w:szCs w:val="24"/>
          <w:lang w:val="ru-RU"/>
        </w:rPr>
        <w:t>Банк</w:t>
      </w:r>
      <w:r w:rsidR="00026544" w:rsidRPr="0048420B">
        <w:rPr>
          <w:rStyle w:val="a0"/>
          <w:rFonts w:ascii="Times New Roman" w:hAnsi="Times New Roman"/>
          <w:color w:val="000000"/>
          <w:sz w:val="24"/>
          <w:szCs w:val="24"/>
          <w:lang w:val="ru-RU"/>
        </w:rPr>
        <w:t xml:space="preserve"> Клиентті келесілер туралы хабарландырады:</w:t>
      </w:r>
    </w:p>
    <w:p w:rsidR="00026544" w:rsidRPr="0048420B" w:rsidRDefault="00026544" w:rsidP="00026544">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48420B">
        <w:rPr>
          <w:rStyle w:val="a0"/>
          <w:rFonts w:ascii="Times New Roman" w:hAnsi="Times New Roman"/>
          <w:color w:val="000000"/>
          <w:sz w:val="24"/>
          <w:szCs w:val="24"/>
          <w:lang w:val="ru-RU"/>
        </w:rPr>
        <w:t xml:space="preserve">- комиссияның (Төлем карталары бойынша комиссияларды қоспағанда) өзгеруі туралы жаңа комиссиялардың күшіне ену күніне 10 (он) күн қалғанда Банктің </w:t>
      </w:r>
      <w:hyperlink r:id="rId24" w:history="1">
        <w:r w:rsidRPr="0048420B">
          <w:rPr>
            <w:rStyle w:val="a0"/>
            <w:rFonts w:ascii="Times New Roman" w:hAnsi="Times New Roman"/>
            <w:color w:val="0000FF"/>
            <w:sz w:val="24"/>
            <w:szCs w:val="24"/>
            <w:u w:val="single"/>
          </w:rPr>
          <w:t>www</w:t>
        </w:r>
        <w:r w:rsidRPr="0048420B">
          <w:rPr>
            <w:rStyle w:val="a0"/>
            <w:rFonts w:ascii="Times New Roman" w:hAnsi="Times New Roman"/>
            <w:color w:val="0000FF"/>
            <w:sz w:val="24"/>
            <w:szCs w:val="24"/>
            <w:u w:val="single"/>
            <w:lang w:val="ru-RU"/>
          </w:rPr>
          <w:t>.</w:t>
        </w:r>
        <w:r w:rsidRPr="0048420B">
          <w:rPr>
            <w:rStyle w:val="a0"/>
            <w:rFonts w:ascii="Times New Roman" w:hAnsi="Times New Roman"/>
            <w:color w:val="0000FF"/>
            <w:sz w:val="24"/>
            <w:szCs w:val="24"/>
            <w:u w:val="single"/>
          </w:rPr>
          <w:t>sberbank</w:t>
        </w:r>
        <w:r w:rsidRPr="0048420B">
          <w:rPr>
            <w:rStyle w:val="a0"/>
            <w:rFonts w:ascii="Times New Roman" w:hAnsi="Times New Roman"/>
            <w:color w:val="0000FF"/>
            <w:sz w:val="24"/>
            <w:szCs w:val="24"/>
            <w:u w:val="single"/>
            <w:lang w:val="ru-RU"/>
          </w:rPr>
          <w:t>.</w:t>
        </w:r>
        <w:r w:rsidRPr="0048420B">
          <w:rPr>
            <w:rStyle w:val="a0"/>
            <w:rFonts w:ascii="Times New Roman" w:hAnsi="Times New Roman"/>
            <w:color w:val="0000FF"/>
            <w:sz w:val="24"/>
            <w:szCs w:val="24"/>
            <w:u w:val="single"/>
          </w:rPr>
          <w:t>kz</w:t>
        </w:r>
      </w:hyperlink>
      <w:r w:rsidRPr="0048420B">
        <w:rPr>
          <w:rStyle w:val="a0"/>
          <w:rFonts w:ascii="Times New Roman" w:hAnsi="Times New Roman"/>
          <w:color w:val="000000"/>
          <w:sz w:val="24"/>
          <w:szCs w:val="24"/>
          <w:lang w:val="ru-RU"/>
        </w:rPr>
        <w:t xml:space="preserve"> интернет-сайтында тиісті ақпаратты орналастыру жолымен хабарлайды;</w:t>
      </w:r>
    </w:p>
    <w:p w:rsidR="00BE486E" w:rsidRPr="00026544" w:rsidRDefault="00026544" w:rsidP="00026544">
      <w:pPr>
        <w:pStyle w:val="Default"/>
        <w:tabs>
          <w:tab w:val="left" w:pos="567"/>
        </w:tabs>
        <w:jc w:val="both"/>
        <w:rPr>
          <w:lang w:val="ru-RU"/>
        </w:rPr>
      </w:pPr>
      <w:r w:rsidRPr="0048420B">
        <w:rPr>
          <w:rStyle w:val="a0"/>
          <w:lang w:val="ru-RU"/>
        </w:rPr>
        <w:t xml:space="preserve">- Төлем карталары бойынша комиссиялардың өзгеруі туралы жаңа/өзгертілген комиссиялардың күшіне ену күніне 15 (он) күнтізбелік күн қалғанда Банктің </w:t>
      </w:r>
      <w:hyperlink r:id="rId25" w:history="1">
        <w:r w:rsidRPr="0048420B">
          <w:rPr>
            <w:rStyle w:val="a0"/>
            <w:color w:val="0000FF"/>
            <w:u w:val="single"/>
          </w:rPr>
          <w:t>www</w:t>
        </w:r>
        <w:r w:rsidRPr="0048420B">
          <w:rPr>
            <w:rStyle w:val="a0"/>
            <w:color w:val="0000FF"/>
            <w:u w:val="single"/>
            <w:lang w:val="ru-RU"/>
          </w:rPr>
          <w:t>.</w:t>
        </w:r>
        <w:r w:rsidRPr="0048420B">
          <w:rPr>
            <w:rStyle w:val="a0"/>
            <w:color w:val="0000FF"/>
            <w:u w:val="single"/>
          </w:rPr>
          <w:t>sberbank</w:t>
        </w:r>
        <w:r w:rsidRPr="0048420B">
          <w:rPr>
            <w:rStyle w:val="a0"/>
            <w:color w:val="0000FF"/>
            <w:u w:val="single"/>
            <w:lang w:val="ru-RU"/>
          </w:rPr>
          <w:t>.</w:t>
        </w:r>
        <w:r w:rsidRPr="0048420B">
          <w:rPr>
            <w:rStyle w:val="a0"/>
            <w:color w:val="0000FF"/>
            <w:u w:val="single"/>
          </w:rPr>
          <w:t>kz</w:t>
        </w:r>
      </w:hyperlink>
      <w:r w:rsidRPr="0048420B">
        <w:rPr>
          <w:rStyle w:val="a0"/>
          <w:color w:val="0000FF"/>
          <w:u w:val="single"/>
          <w:lang w:val="ru-RU"/>
        </w:rPr>
        <w:t xml:space="preserve"> интернет-сайтында тиісті ақпаратты орналастыру және </w:t>
      </w:r>
      <w:r w:rsidRPr="0048420B">
        <w:rPr>
          <w:rStyle w:val="a0"/>
          <w:color w:val="0000FF"/>
          <w:u w:val="single"/>
        </w:rPr>
        <w:t>SMS</w:t>
      </w:r>
      <w:r w:rsidRPr="0048420B">
        <w:rPr>
          <w:rStyle w:val="a0"/>
          <w:color w:val="0000FF"/>
          <w:u w:val="single"/>
          <w:lang w:val="ru-RU"/>
        </w:rPr>
        <w:t>-хабарлама жолдау арқылы хабарлайды;</w:t>
      </w:r>
      <w:r w:rsidRPr="0048420B">
        <w:rPr>
          <w:rStyle w:val="a0"/>
          <w:lang w:val="ru-RU"/>
        </w:rPr>
        <w:t xml:space="preserve"> Төлем карталары бойынша комиссиялардың өзгерісі туралы хабарландыруларды Банк қосымша түрде көрсетілген мерзім ішінде  </w:t>
      </w:r>
      <w:r w:rsidRPr="0048420B">
        <w:rPr>
          <w:rStyle w:val="a0"/>
        </w:rPr>
        <w:t>Push</w:t>
      </w:r>
      <w:r w:rsidRPr="0048420B">
        <w:rPr>
          <w:rStyle w:val="a0"/>
          <w:lang w:val="ru-RU"/>
        </w:rPr>
        <w:t>-хабарламалар арқылы жолдауы мүмкін.</w:t>
      </w:r>
    </w:p>
    <w:p w:rsidR="00BE486E" w:rsidRPr="00BE486E" w:rsidRDefault="00BE486E" w:rsidP="00BE486E">
      <w:pPr>
        <w:spacing w:after="0" w:line="240" w:lineRule="auto"/>
        <w:jc w:val="both"/>
        <w:rPr>
          <w:rFonts w:ascii="Times New Roman" w:hAnsi="Times New Roman"/>
          <w:color w:val="000000"/>
          <w:sz w:val="24"/>
          <w:szCs w:val="24"/>
          <w:lang w:val="kk-KZ" w:eastAsia="ru-RU"/>
        </w:rPr>
      </w:pPr>
      <w:r w:rsidRPr="00BE486E">
        <w:rPr>
          <w:rFonts w:ascii="Times New Roman" w:hAnsi="Times New Roman"/>
          <w:sz w:val="24"/>
          <w:szCs w:val="24"/>
          <w:lang w:val="kk-KZ"/>
        </w:rPr>
        <w:t xml:space="preserve">8.1.1.2. </w:t>
      </w:r>
      <w:r w:rsidRPr="00BE486E">
        <w:rPr>
          <w:rFonts w:ascii="Times New Roman" w:hAnsi="Times New Roman"/>
          <w:color w:val="000000"/>
          <w:sz w:val="24"/>
          <w:szCs w:val="24"/>
          <w:lang w:val="kk-KZ" w:eastAsia="ru-RU"/>
        </w:rPr>
        <w:t>Банк халықаралық төлемдерді және (немесе) ақша аударымдарын жүзеге асыру кезінде алынатын комиссияларды қоспағанда, бір жақты тәртіпте Банктік шот шартын жасау күні белгіленген  көрсетілетін төлемдік қызметтер бойынша комиссияларды ұлғаю жағына өзгертуге құқылы емес.</w:t>
      </w:r>
    </w:p>
    <w:p w:rsidR="00BE486E" w:rsidRPr="00BE486E" w:rsidRDefault="00BE486E" w:rsidP="00BE486E">
      <w:pPr>
        <w:spacing w:after="0" w:line="240" w:lineRule="auto"/>
        <w:jc w:val="both"/>
        <w:rPr>
          <w:rFonts w:ascii="Times New Roman" w:hAnsi="Times New Roman"/>
          <w:noProof/>
          <w:sz w:val="24"/>
          <w:szCs w:val="24"/>
          <w:lang w:val="kk-KZ"/>
        </w:rPr>
      </w:pPr>
      <w:r w:rsidRPr="00BE486E">
        <w:rPr>
          <w:rFonts w:ascii="Times New Roman" w:hAnsi="Times New Roman"/>
          <w:color w:val="000000"/>
          <w:sz w:val="24"/>
          <w:szCs w:val="24"/>
          <w:lang w:val="kk-KZ" w:eastAsia="ru-RU"/>
        </w:rPr>
        <w:t>8.1.2.</w:t>
      </w:r>
      <w:r w:rsidRPr="00BE486E">
        <w:rPr>
          <w:rFonts w:ascii="Times New Roman" w:hAnsi="Times New Roman"/>
          <w:color w:val="000000"/>
          <w:sz w:val="24"/>
          <w:szCs w:val="24"/>
          <w:lang w:val="kk-KZ" w:eastAsia="ru-RU"/>
        </w:rPr>
        <w:tab/>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ашығлан кез келген валютадағы кез келген шоттарын тікелей деббету арқылы даусыз тәртіпте өндіріп алуға (есептен шығаруға) құқылы</w:t>
      </w:r>
      <w:r w:rsidRPr="00BE486E">
        <w:rPr>
          <w:rFonts w:ascii="Times New Roman" w:hAnsi="Times New Roman"/>
          <w:bCs/>
          <w:color w:val="000000"/>
          <w:sz w:val="24"/>
          <w:szCs w:val="24"/>
          <w:lang w:val="kk-KZ" w:eastAsia="ru-RU"/>
        </w:rPr>
        <w:t>.</w:t>
      </w:r>
      <w:r w:rsidRPr="00BE486E">
        <w:rPr>
          <w:rFonts w:ascii="Times New Roman" w:hAnsi="Times New Roman"/>
          <w:bCs/>
          <w:sz w:val="24"/>
          <w:szCs w:val="24"/>
          <w:lang w:val="kk-KZ"/>
        </w:rPr>
        <w:t xml:space="preserve">                                                                                                                                                                                                                                                                                                                                                                                                                                                                                                                                                                                                        Клиенттің берешегі бар ағымдағы шотының валютасынан өзге валютадағы ақшаны алған жағдайда, ақшаны алу жүргізілетін айырбастаумен байланысқан барлық комиссияларды Клиенттен ұстаумен, сәйкес айырбастауды жүргізу күні Банкте белгіленген бағам бойынша берешек валютасына айырбастаумен жүргізіледі.  </w:t>
      </w:r>
    </w:p>
    <w:p w:rsidR="00BE486E" w:rsidRPr="00BE486E" w:rsidRDefault="00BE486E" w:rsidP="00BE486E">
      <w:pPr>
        <w:pStyle w:val="Default"/>
        <w:tabs>
          <w:tab w:val="left" w:pos="567"/>
        </w:tabs>
        <w:jc w:val="both"/>
        <w:rPr>
          <w:b/>
          <w:bCs/>
          <w:caps/>
          <w:color w:val="auto"/>
          <w:lang w:val="kk-KZ"/>
        </w:rPr>
      </w:pPr>
      <w:r w:rsidRPr="00BE486E">
        <w:rPr>
          <w:color w:val="auto"/>
          <w:lang w:val="kk-KZ"/>
        </w:rPr>
        <w:t xml:space="preserve">8.1.3. Қашықтан қызмет көрсету арналары арқылы Шаттар/Төлем картасы шоттары бойынша операцияларды жүргізу кезінде Комиссияны есептен шығару Жалпы талаптардың  8.1.2-тармағына сәйкес Клиент шоттарын тікелей дебеттеу арқылы Банкпен жүзеге асырылады, егер өзгесі Жалпы талаптарда, сәйкес шарттарда және/немесе өтініште қарастырылмаса. Валюта шотынан өзгеше валютадағы операцияларды жүргізген жағдайда, Банк шетел валютасының Банктің операцияны жүргізуі сәтінде әрекет еткен Банктің/Халықаралық төлем жүйелерінің/өзге банктердің айырбастау бағамы бойынша операция сомасын айырбастауды жүргізеді. </w:t>
      </w:r>
      <w:r w:rsidR="001C5EF6">
        <w:rPr>
          <w:rStyle w:val="aff5"/>
          <w:lang w:val="kk-KZ" w:eastAsia="kk-KZ"/>
        </w:rPr>
        <w:t>Бұл ретте Банк Opition Issuer fee (Эмитенттің опциондық комиссиясы) қолдануға құқылы</w:t>
      </w:r>
      <w:r w:rsidRPr="00BE486E">
        <w:rPr>
          <w:color w:val="auto"/>
          <w:lang w:val="kk-KZ"/>
        </w:rPr>
        <w:t xml:space="preserve"> </w:t>
      </w:r>
    </w:p>
    <w:p w:rsidR="00BE486E" w:rsidRPr="00BE486E" w:rsidRDefault="00BE486E" w:rsidP="00BE486E">
      <w:pPr>
        <w:tabs>
          <w:tab w:val="left" w:pos="180"/>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xml:space="preserve">8.1.4. 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rsidR="00BE486E" w:rsidRPr="00BE486E" w:rsidRDefault="00BE486E" w:rsidP="00BE486E">
      <w:pPr>
        <w:tabs>
          <w:tab w:val="left" w:pos="180"/>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8.1.5. Шоттар бойынша ақша қозғалысы мен Банкке төленген комиссиялар сомасы туралы ақпаратты Клиент Банкке жүгіну арқылы шот бойынша үзінді көшірме түрінде ала алады.</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rPr>
      </w:pPr>
      <w:r w:rsidRPr="00BE486E">
        <w:rPr>
          <w:rFonts w:ascii="Times New Roman" w:hAnsi="Times New Roman"/>
          <w:b/>
          <w:sz w:val="24"/>
          <w:szCs w:val="24"/>
          <w:lang w:val="kk-KZ"/>
        </w:rPr>
        <w:t>8.2. Қызметтер пакеті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8.2.4. Қызметтер пакеті түрінде кіретін өнімдер/қызметтер тізімі, Қызметтер пакеті түрлері Траифтер Жинағында анықталған, ал оларды пайдалану тәртібі төлем картасын беру шартына не «Жинақ банкі» АҚ ЕБ-де «Сбербанк Первый»/ «Сбербанк Первый+» Қызметтер пакеті аясында Кешенді қызмет көрсету шартына немесе «Жинақ банкі» АҚ ЕБ-де «Сбербанк Премьер»/ «Сбербанк Премьер Престиж» Қызметтер пакеті аясында Кешенді қызмет көрсету шартына қол қою арқылы жүзеге асырылады.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E486E" w:rsidRDefault="00BE486E" w:rsidP="00BE486E">
      <w:pPr>
        <w:tabs>
          <w:tab w:val="left" w:pos="180"/>
        </w:tabs>
        <w:spacing w:after="0" w:line="240" w:lineRule="auto"/>
        <w:jc w:val="both"/>
        <w:rPr>
          <w:rFonts w:ascii="Times New Roman" w:hAnsi="Times New Roman"/>
          <w:b/>
          <w:sz w:val="24"/>
          <w:szCs w:val="24"/>
          <w:lang w:val="kk-KZ" w:eastAsia="ru-RU"/>
        </w:rPr>
      </w:pPr>
      <w:r w:rsidRPr="00BE486E">
        <w:rPr>
          <w:rFonts w:ascii="Times New Roman" w:hAnsi="Times New Roman"/>
          <w:b/>
          <w:sz w:val="24"/>
          <w:szCs w:val="24"/>
          <w:lang w:val="kk-KZ" w:eastAsia="ru-RU"/>
        </w:rPr>
        <w:t>9. ТАРАПТАРДЫҢ ҚҰҚЫҚТАРЫ МЕН МІНДЕТТЕРІ</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9.1 Клиенттің Жалпы талаптар аясындағы құқықтары: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9.1.1 </w:t>
      </w:r>
      <w:r w:rsidR="005A2998" w:rsidRPr="005A2998">
        <w:rPr>
          <w:rFonts w:ascii="Times New Roman" w:hAnsi="Times New Roman"/>
          <w:sz w:val="24"/>
          <w:szCs w:val="24"/>
          <w:lang w:val="kk-KZ"/>
        </w:rPr>
        <w:t>Төлем картасы шоты/Шот/АбМШ бойынша үзінді көшірме алу.  Хат-хабар Клиентке немесе Клиент берген, нотариалды куәландырылған сенімхаттың түпнұсқасы негізінде басқа тұлғаларға беріледі</w:t>
      </w:r>
      <w:r w:rsidRPr="005A2998">
        <w:rPr>
          <w:rFonts w:ascii="Times New Roman" w:hAnsi="Times New Roman"/>
          <w:sz w:val="24"/>
          <w:szCs w:val="24"/>
          <w:lang w:val="kk-KZ" w:eastAsia="ru-RU"/>
        </w:rPr>
        <w:t xml:space="preserve">. </w:t>
      </w:r>
      <w:r w:rsidRPr="00BE486E">
        <w:rPr>
          <w:rFonts w:ascii="Times New Roman" w:hAnsi="Times New Roman"/>
          <w:sz w:val="24"/>
          <w:szCs w:val="24"/>
          <w:lang w:val="ru-RU" w:eastAsia="ru-RU"/>
        </w:rPr>
        <w:t>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rsidR="00BE486E" w:rsidRPr="00BE486E" w:rsidRDefault="00BE486E" w:rsidP="00BE486E">
      <w:pPr>
        <w:autoSpaceDE w:val="0"/>
        <w:autoSpaceDN w:val="0"/>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26" w:history="1">
        <w:r w:rsidRPr="00BE486E">
          <w:rPr>
            <w:rFonts w:ascii="Times New Roman" w:hAnsi="Times New Roman"/>
            <w:sz w:val="24"/>
            <w:szCs w:val="24"/>
            <w:lang w:val="kk-KZ" w:eastAsia="ru-RU"/>
          </w:rPr>
          <w:t>http://www.sberbank.kz/</w:t>
        </w:r>
      </w:hyperlink>
      <w:r w:rsidRPr="00BE486E">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9.1.4. Қашықтан қызмет көрсету арналары (Банктің өзіне-өзі қызмет көрсету құрылғысы, СБОЛ/МСБОЛ жүйесі арқылы), «SMS-банкинг», Банктің Байланыс Орталығы арқылы Төлем карталары шоттары бойынша қызметтерді пайдалануға және операциялар жүргізуге</w:t>
      </w:r>
      <w:r w:rsidRPr="00BE486E">
        <w:rPr>
          <w:rFonts w:ascii="Times New Roman" w:hAnsi="Times New Roman"/>
          <w:bCs/>
          <w:sz w:val="24"/>
          <w:szCs w:val="24"/>
          <w:lang w:val="kk-KZ"/>
        </w:rPr>
        <w:t xml:space="preserve">. </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9.2. Клиент міндетті: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9.2.1. Төлем картасы шоты/Шот/АбМШ бойынша операциялар жүргізу кезінде ҚР қолданыстағы заңнамасының талаптарын сақтауға; Банктің сұранымы бойынша  ҚР заңнамасына сәйкес құжаттарды беруге;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9.2.2. салық органдарымен есеп айырысуды өздігінен жүргізуге;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9.2.3. ақша Төлем картасы шотына/Шотқа және/немесе металл АбМШ-ға қате есептелген жағдайда, Клиент бұл жөнінде Банкке тез арада хабарлауға;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9.2.6. </w:t>
      </w:r>
      <w:r w:rsidR="00C1330B" w:rsidRPr="00C1330B">
        <w:rPr>
          <w:rFonts w:ascii="Times New Roman" w:hAnsi="Times New Roman"/>
          <w:sz w:val="24"/>
          <w:szCs w:val="24"/>
          <w:lang w:val="kk-KZ"/>
        </w:rPr>
        <w:t>нотариалды куәландырылған сенімхат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w:t>
      </w:r>
      <w:r w:rsidRPr="00BE486E">
        <w:rPr>
          <w:rFonts w:ascii="Times New Roman" w:hAnsi="Times New Roman"/>
          <w:sz w:val="24"/>
          <w:szCs w:val="24"/>
          <w:lang w:val="kk-KZ" w:eastAsia="ru-RU"/>
        </w:rPr>
        <w:t xml:space="preserve">;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9.2.8.  Банкке мекенжайы, телефоны өзгерген және Банк үшін маңызы бар басқа да кез келген өзгерістер болған жағдайда, бұл жөнінде Банкке 3 (үш) жұмыс күнінен кешіктірмей, осы өзгерістерді растайтын құжаттардың түпнұсқаларын (куәландырылған көшірмелерін) қоса ұсына отырып, жазбаша хабарлауға.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9.2.9. Төлем картасын сақтау және оның жоғалуына немесе ұрлануына қарсы шараларды қолдану.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b/>
          <w:sz w:val="24"/>
          <w:szCs w:val="24"/>
          <w:lang w:val="kk-KZ" w:eastAsia="ru-RU"/>
        </w:rPr>
        <w:t>9.3.  Банктің Жалпы талаптар аясындағы құқықтары:</w:t>
      </w:r>
    </w:p>
    <w:p w:rsidR="00BE486E" w:rsidRPr="00BE486E" w:rsidRDefault="00BE486E" w:rsidP="008265D6">
      <w:pPr>
        <w:pStyle w:val="aff5"/>
        <w:numPr>
          <w:ilvl w:val="2"/>
          <w:numId w:val="91"/>
        </w:numPr>
        <w:tabs>
          <w:tab w:val="left" w:pos="180"/>
        </w:tabs>
        <w:ind w:left="0" w:firstLine="0"/>
        <w:jc w:val="both"/>
        <w:rPr>
          <w:lang w:val="kk-KZ"/>
        </w:rPr>
      </w:pPr>
      <w:r w:rsidRPr="00BE486E">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9.</w:t>
      </w:r>
      <w:r w:rsidRPr="00BE486E">
        <w:rPr>
          <w:rFonts w:ascii="Times New Roman" w:hAnsi="Times New Roman"/>
          <w:sz w:val="24"/>
          <w:szCs w:val="24"/>
          <w:lang w:val="ru-RU" w:eastAsia="ru-RU"/>
        </w:rPr>
        <w:t>3</w:t>
      </w:r>
      <w:r w:rsidRPr="00BE486E">
        <w:rPr>
          <w:rFonts w:ascii="Times New Roman" w:hAnsi="Times New Roman"/>
          <w:sz w:val="24"/>
          <w:szCs w:val="24"/>
          <w:lang w:val="kk-KZ" w:eastAsia="ru-RU"/>
        </w:rPr>
        <w:t>.1.1.Төлем картасы шоты/Шот/АбМШ бойынша операциялар;</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9.3.1.2. комиссиялар;</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rsidR="00BE486E" w:rsidRPr="00BE486E" w:rsidRDefault="00BE486E" w:rsidP="00BE486E">
      <w:pPr>
        <w:tabs>
          <w:tab w:val="left" w:pos="180"/>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Банкке ҚР заңнамасымен қарастырылған негіздемелер бойынша инкассолық өкімдер түскен кезде;</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9.3.1.8. </w:t>
      </w:r>
      <w:r w:rsidRPr="00BE486E">
        <w:rPr>
          <w:rFonts w:ascii="Times New Roman" w:hAnsi="Times New Roman"/>
          <w:color w:val="000000"/>
          <w:sz w:val="24"/>
          <w:szCs w:val="24"/>
          <w:lang w:val="kk-KZ"/>
        </w:rPr>
        <w:t>Priority Pass компаниясы Банкке Клиенттің халықаралық әуежайлардың VIP-залдарына әр кіру үшін талап қойған жағдайда.</w:t>
      </w:r>
    </w:p>
    <w:p w:rsidR="00BE486E" w:rsidRPr="00BE486E" w:rsidRDefault="00BE486E" w:rsidP="008265D6">
      <w:pPr>
        <w:pStyle w:val="aff5"/>
        <w:numPr>
          <w:ilvl w:val="2"/>
          <w:numId w:val="91"/>
        </w:numPr>
        <w:tabs>
          <w:tab w:val="left" w:pos="180"/>
          <w:tab w:val="left" w:pos="851"/>
        </w:tabs>
        <w:ind w:left="0" w:firstLine="0"/>
        <w:jc w:val="both"/>
        <w:rPr>
          <w:lang w:val="kk-KZ"/>
        </w:rPr>
      </w:pPr>
      <w:r w:rsidRPr="00BE486E">
        <w:rPr>
          <w:lang w:val="kk-KZ"/>
        </w:rPr>
        <w:t xml:space="preserve"> Осы арқылы Клиент Банкке Клиент 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rsidR="00BE486E" w:rsidRPr="00BE486E" w:rsidRDefault="00BE486E" w:rsidP="008265D6">
      <w:pPr>
        <w:pStyle w:val="aff5"/>
        <w:numPr>
          <w:ilvl w:val="2"/>
          <w:numId w:val="91"/>
        </w:numPr>
        <w:tabs>
          <w:tab w:val="left" w:pos="180"/>
        </w:tabs>
        <w:ind w:left="0" w:firstLine="0"/>
        <w:jc w:val="both"/>
        <w:rPr>
          <w:lang w:val="kk-KZ"/>
        </w:rPr>
      </w:pPr>
      <w:r w:rsidRPr="00BE486E">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rsidR="00BE486E" w:rsidRPr="00BE486E" w:rsidRDefault="00BE486E" w:rsidP="008265D6">
      <w:pPr>
        <w:pStyle w:val="aff5"/>
        <w:numPr>
          <w:ilvl w:val="2"/>
          <w:numId w:val="91"/>
        </w:numPr>
        <w:tabs>
          <w:tab w:val="left" w:pos="180"/>
        </w:tabs>
        <w:ind w:left="0" w:firstLine="0"/>
        <w:jc w:val="both"/>
        <w:rPr>
          <w:lang w:val="kk-KZ"/>
        </w:rPr>
      </w:pPr>
      <w:r w:rsidRPr="00BE486E">
        <w:rPr>
          <w:lang w:val="kk-KZ"/>
        </w:rPr>
        <w:t>Клиентке Төлем картасы шоты/Шот/АбМШ бойынша операциялар жүргізу үшін қаражаттың жеткіліксіз екендігі туралы хабарлауға;</w:t>
      </w:r>
    </w:p>
    <w:p w:rsidR="00BE486E" w:rsidRPr="00BE486E" w:rsidRDefault="00BE486E" w:rsidP="008265D6">
      <w:pPr>
        <w:pStyle w:val="aff5"/>
        <w:numPr>
          <w:ilvl w:val="2"/>
          <w:numId w:val="91"/>
        </w:numPr>
        <w:tabs>
          <w:tab w:val="left" w:pos="180"/>
        </w:tabs>
        <w:ind w:left="0" w:firstLine="0"/>
        <w:jc w:val="both"/>
        <w:rPr>
          <w:lang w:val="kk-KZ"/>
        </w:rPr>
      </w:pPr>
      <w:r w:rsidRPr="00BE486E">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rsidR="00BE486E" w:rsidRPr="00BE486E" w:rsidRDefault="00BE486E" w:rsidP="008265D6">
      <w:pPr>
        <w:pStyle w:val="aff5"/>
        <w:numPr>
          <w:ilvl w:val="2"/>
          <w:numId w:val="91"/>
        </w:numPr>
        <w:tabs>
          <w:tab w:val="left" w:pos="180"/>
        </w:tabs>
        <w:ind w:left="0" w:firstLine="0"/>
        <w:jc w:val="both"/>
        <w:rPr>
          <w:lang w:val="kk-KZ"/>
        </w:rPr>
      </w:pPr>
      <w:r w:rsidRPr="00BE486E">
        <w:rPr>
          <w:lang w:val="kk-KZ"/>
        </w:rPr>
        <w:t xml:space="preserve">Клиенттің нұсқауын ҚР заңнамасында белгіленген мерзімде  акцепттеуге; </w:t>
      </w:r>
    </w:p>
    <w:p w:rsidR="00BE486E" w:rsidRPr="00BE486E" w:rsidRDefault="00BE486E" w:rsidP="008265D6">
      <w:pPr>
        <w:pStyle w:val="aff5"/>
        <w:numPr>
          <w:ilvl w:val="2"/>
          <w:numId w:val="91"/>
        </w:numPr>
        <w:tabs>
          <w:tab w:val="left" w:pos="180"/>
        </w:tabs>
        <w:ind w:left="0" w:firstLine="0"/>
        <w:jc w:val="both"/>
        <w:rPr>
          <w:lang w:val="kk-KZ"/>
        </w:rPr>
      </w:pPr>
      <w:r w:rsidRPr="00BE486E">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rsidR="00BE486E" w:rsidRPr="00BE486E" w:rsidRDefault="00BE486E" w:rsidP="008265D6">
      <w:pPr>
        <w:pStyle w:val="aff5"/>
        <w:numPr>
          <w:ilvl w:val="2"/>
          <w:numId w:val="91"/>
        </w:numPr>
        <w:tabs>
          <w:tab w:val="left" w:pos="180"/>
        </w:tabs>
        <w:ind w:left="0" w:firstLine="0"/>
        <w:jc w:val="both"/>
        <w:rPr>
          <w:lang w:val="kk-KZ"/>
        </w:rPr>
      </w:pPr>
      <w:r w:rsidRPr="00BE486E">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rsidR="00BE486E" w:rsidRPr="00BE486E" w:rsidRDefault="00BE486E" w:rsidP="008265D6">
      <w:pPr>
        <w:pStyle w:val="aff5"/>
        <w:numPr>
          <w:ilvl w:val="2"/>
          <w:numId w:val="91"/>
        </w:numPr>
        <w:tabs>
          <w:tab w:val="left" w:pos="180"/>
        </w:tabs>
        <w:ind w:left="0" w:firstLine="0"/>
        <w:jc w:val="both"/>
        <w:rPr>
          <w:lang w:val="kk-KZ"/>
        </w:rPr>
      </w:pPr>
      <w:r w:rsidRPr="00BE486E">
        <w:rPr>
          <w:lang w:val="kk-KZ"/>
        </w:rPr>
        <w:t>Клиенттің төлемді және (немесе) ақша аударымын жүзеге асыруы туралы нұсқауын орындаудан бас тартылатындығын Клиентке жеткізу:</w:t>
      </w:r>
    </w:p>
    <w:p w:rsidR="00BE486E" w:rsidRPr="00BE486E" w:rsidRDefault="00BE486E" w:rsidP="008265D6">
      <w:pPr>
        <w:pStyle w:val="aff5"/>
        <w:numPr>
          <w:ilvl w:val="3"/>
          <w:numId w:val="91"/>
        </w:numPr>
        <w:tabs>
          <w:tab w:val="left" w:pos="851"/>
        </w:tabs>
        <w:ind w:left="0" w:firstLine="0"/>
        <w:jc w:val="both"/>
        <w:rPr>
          <w:lang w:val="kk-KZ"/>
        </w:rPr>
      </w:pPr>
      <w:r w:rsidRPr="00BE486E">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rsidR="00BE486E" w:rsidRPr="00BE486E" w:rsidRDefault="00BE486E" w:rsidP="008265D6">
      <w:pPr>
        <w:pStyle w:val="aff5"/>
        <w:numPr>
          <w:ilvl w:val="3"/>
          <w:numId w:val="91"/>
        </w:numPr>
        <w:tabs>
          <w:tab w:val="left" w:pos="851"/>
        </w:tabs>
        <w:ind w:left="0" w:firstLine="0"/>
        <w:jc w:val="both"/>
        <w:rPr>
          <w:rStyle w:val="s0"/>
          <w:color w:val="auto"/>
          <w:sz w:val="24"/>
          <w:szCs w:val="24"/>
          <w:lang w:val="kk-KZ"/>
        </w:rPr>
      </w:pPr>
      <w:r w:rsidRPr="00BE486E">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rsidR="00BE486E" w:rsidRPr="00BE486E" w:rsidRDefault="00BE486E" w:rsidP="008265D6">
      <w:pPr>
        <w:pStyle w:val="aff5"/>
        <w:numPr>
          <w:ilvl w:val="3"/>
          <w:numId w:val="91"/>
        </w:numPr>
        <w:tabs>
          <w:tab w:val="left" w:pos="851"/>
        </w:tabs>
        <w:ind w:left="0" w:firstLine="0"/>
        <w:jc w:val="both"/>
        <w:rPr>
          <w:lang w:val="kk-KZ"/>
        </w:rPr>
      </w:pPr>
      <w:r w:rsidRPr="00BE486E">
        <w:rPr>
          <w:lang w:val="kk-KZ"/>
        </w:rPr>
        <w:t>Қазақстан Республикасының «Қылмыстық жолмен алынған кірістерді заңдастыруға (жылыстатуға) және терроризмді қаржыландыруға қарсы іс-қимыл туралы»</w:t>
      </w:r>
      <w:r w:rsidRPr="00BE486E">
        <w:rPr>
          <w:rStyle w:val="status1"/>
          <w:sz w:val="24"/>
          <w:szCs w:val="24"/>
          <w:lang w:val="kk-KZ"/>
        </w:rPr>
        <w:t>Жаңартылған</w:t>
      </w:r>
      <w:r w:rsidRPr="00BE486E">
        <w:rPr>
          <w:lang w:val="kk-KZ"/>
        </w:rPr>
        <w:t xml:space="preserve"> Заңында немесе Қазақстан Республикасы ратификациялаған халықаралық шарттарда көрсетілген немесе Қазақстан Республикасының резидент емес банктерімен жасалған шарттарда көзделген жағдайларда;</w:t>
      </w:r>
    </w:p>
    <w:p w:rsidR="00BE486E" w:rsidRPr="00BE486E" w:rsidRDefault="00BE486E" w:rsidP="008265D6">
      <w:pPr>
        <w:pStyle w:val="aff5"/>
        <w:numPr>
          <w:ilvl w:val="3"/>
          <w:numId w:val="91"/>
        </w:numPr>
        <w:tabs>
          <w:tab w:val="left" w:pos="851"/>
        </w:tabs>
        <w:ind w:left="0" w:firstLine="0"/>
        <w:jc w:val="both"/>
        <w:rPr>
          <w:rStyle w:val="s0"/>
          <w:color w:val="auto"/>
          <w:sz w:val="24"/>
          <w:szCs w:val="24"/>
          <w:lang w:val="kk-KZ"/>
        </w:rPr>
      </w:pPr>
      <w:r w:rsidRPr="00BE486E">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rsidR="00BE486E" w:rsidRPr="00BE486E" w:rsidRDefault="00BE486E" w:rsidP="008265D6">
      <w:pPr>
        <w:pStyle w:val="aff5"/>
        <w:numPr>
          <w:ilvl w:val="3"/>
          <w:numId w:val="91"/>
        </w:numPr>
        <w:tabs>
          <w:tab w:val="left" w:pos="851"/>
        </w:tabs>
        <w:ind w:left="0" w:firstLine="0"/>
        <w:jc w:val="both"/>
        <w:rPr>
          <w:lang w:val="kk-KZ"/>
        </w:rPr>
      </w:pPr>
      <w:r w:rsidRPr="00BE486E">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rsidR="00BE486E" w:rsidRPr="00BE486E" w:rsidRDefault="00BE486E" w:rsidP="008265D6">
      <w:pPr>
        <w:pStyle w:val="aff5"/>
        <w:numPr>
          <w:ilvl w:val="3"/>
          <w:numId w:val="91"/>
        </w:numPr>
        <w:tabs>
          <w:tab w:val="left" w:pos="851"/>
        </w:tabs>
        <w:ind w:left="0" w:firstLine="0"/>
        <w:jc w:val="both"/>
        <w:rPr>
          <w:lang w:val="kk-KZ"/>
        </w:rPr>
      </w:pPr>
      <w:r w:rsidRPr="00BE486E">
        <w:rPr>
          <w:lang w:val="kk-KZ"/>
        </w:rPr>
        <w:t>жасалатын операция үшін Банктің сыйақысын төлеуге Шотта ақша жеткіліксіз болуы;</w:t>
      </w:r>
    </w:p>
    <w:p w:rsidR="00BE486E" w:rsidRPr="00BE486E" w:rsidRDefault="00BE486E" w:rsidP="008265D6">
      <w:pPr>
        <w:pStyle w:val="aff5"/>
        <w:numPr>
          <w:ilvl w:val="3"/>
          <w:numId w:val="91"/>
        </w:numPr>
        <w:tabs>
          <w:tab w:val="left" w:pos="851"/>
        </w:tabs>
        <w:ind w:left="0" w:firstLine="0"/>
        <w:jc w:val="both"/>
        <w:rPr>
          <w:lang w:val="kk-KZ"/>
        </w:rPr>
      </w:pPr>
      <w:r w:rsidRPr="00BE486E">
        <w:rPr>
          <w:lang w:val="kk-KZ"/>
        </w:rPr>
        <w:t>Клиент жасалатын операция деректемелерін толық көрсетпеуі (дұрыс көрсетпеуі);</w:t>
      </w:r>
    </w:p>
    <w:p w:rsidR="00BE486E" w:rsidRPr="00BE486E" w:rsidRDefault="00BE486E" w:rsidP="008265D6">
      <w:pPr>
        <w:pStyle w:val="aff5"/>
        <w:numPr>
          <w:ilvl w:val="3"/>
          <w:numId w:val="91"/>
        </w:numPr>
        <w:tabs>
          <w:tab w:val="left" w:pos="851"/>
        </w:tabs>
        <w:ind w:left="0" w:firstLine="0"/>
        <w:jc w:val="both"/>
        <w:rPr>
          <w:lang w:val="kk-KZ"/>
        </w:rPr>
      </w:pPr>
      <w:r w:rsidRPr="00BE486E">
        <w:rPr>
          <w:lang w:val="kk-KZ"/>
        </w:rPr>
        <w:t>Шотты/ Төлем картасы шотын бұғаттау/жабу.</w:t>
      </w:r>
    </w:p>
    <w:p w:rsidR="00BE486E" w:rsidRPr="00BE486E" w:rsidRDefault="00BE486E" w:rsidP="008265D6">
      <w:pPr>
        <w:pStyle w:val="aff5"/>
        <w:numPr>
          <w:ilvl w:val="2"/>
          <w:numId w:val="91"/>
        </w:numPr>
        <w:ind w:left="0" w:firstLine="0"/>
        <w:jc w:val="both"/>
        <w:rPr>
          <w:lang w:val="kk-KZ"/>
        </w:rPr>
      </w:pPr>
      <w:r w:rsidRPr="00BE486E">
        <w:rPr>
          <w:lang w:val="kk-KZ"/>
        </w:rPr>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rsidR="00BE486E" w:rsidRPr="00BE486E" w:rsidRDefault="00BE486E" w:rsidP="008265D6">
      <w:pPr>
        <w:pStyle w:val="aff5"/>
        <w:numPr>
          <w:ilvl w:val="2"/>
          <w:numId w:val="91"/>
        </w:numPr>
        <w:ind w:left="0" w:firstLine="0"/>
        <w:jc w:val="both"/>
        <w:rPr>
          <w:lang w:val="kk-KZ"/>
        </w:rPr>
      </w:pPr>
      <w:r w:rsidRPr="00BE486E">
        <w:rPr>
          <w:lang w:val="kk-KZ"/>
        </w:rPr>
        <w:t>Клиенттің нұсқауды орындауы болып Банктің алынған нұсқау талаптарын орындауы саналады:</w:t>
      </w:r>
    </w:p>
    <w:p w:rsidR="00BE486E" w:rsidRPr="00BE486E" w:rsidRDefault="00BE486E" w:rsidP="008265D6">
      <w:pPr>
        <w:pStyle w:val="aff5"/>
        <w:numPr>
          <w:ilvl w:val="3"/>
          <w:numId w:val="91"/>
        </w:numPr>
        <w:tabs>
          <w:tab w:val="left" w:pos="993"/>
        </w:tabs>
        <w:ind w:left="0" w:firstLine="0"/>
        <w:jc w:val="both"/>
        <w:rPr>
          <w:lang w:val="kk-KZ"/>
        </w:rPr>
      </w:pPr>
      <w:r w:rsidRPr="00BE486E">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rsidR="00BE486E" w:rsidRPr="00BE486E" w:rsidRDefault="00BE486E" w:rsidP="008265D6">
      <w:pPr>
        <w:pStyle w:val="aff5"/>
        <w:numPr>
          <w:ilvl w:val="3"/>
          <w:numId w:val="91"/>
        </w:numPr>
        <w:tabs>
          <w:tab w:val="left" w:pos="993"/>
        </w:tabs>
        <w:ind w:left="0" w:firstLine="0"/>
        <w:jc w:val="both"/>
        <w:rPr>
          <w:lang w:val="kk-KZ"/>
        </w:rPr>
      </w:pPr>
      <w:r w:rsidRPr="00BE486E">
        <w:rPr>
          <w:lang w:val="kk-KZ"/>
        </w:rPr>
        <w:t>егер Банк алушының банкі болып табылмаса, ақша аударымын аяқтау.</w:t>
      </w:r>
    </w:p>
    <w:p w:rsidR="00BE486E" w:rsidRPr="00BE486E" w:rsidRDefault="00BE486E" w:rsidP="008265D6">
      <w:pPr>
        <w:pStyle w:val="aff5"/>
        <w:numPr>
          <w:ilvl w:val="2"/>
          <w:numId w:val="91"/>
        </w:numPr>
        <w:tabs>
          <w:tab w:val="left" w:pos="180"/>
        </w:tabs>
        <w:ind w:left="0" w:firstLine="0"/>
        <w:jc w:val="both"/>
        <w:outlineLvl w:val="1"/>
        <w:rPr>
          <w:lang w:val="kk-KZ"/>
        </w:rPr>
      </w:pPr>
      <w:r w:rsidRPr="00BE486E">
        <w:rPr>
          <w:lang w:val="kk-KZ"/>
        </w:rPr>
        <w:t>Төлем картасының Ұстаушысына өз қарауы бойынша біржақты тәртіпте күнтізбелік 1 (бір) ай ішінде жүзеге асырылған барлық Транзакциялар сомасының белгілі мөлшерінде күнтізбелік айдың соңғы күні CashBack есептеу.</w:t>
      </w:r>
    </w:p>
    <w:p w:rsidR="00BE486E" w:rsidRPr="00BE486E" w:rsidRDefault="00BE486E" w:rsidP="008265D6">
      <w:pPr>
        <w:pStyle w:val="aff5"/>
        <w:numPr>
          <w:ilvl w:val="3"/>
          <w:numId w:val="91"/>
        </w:numPr>
        <w:tabs>
          <w:tab w:val="left" w:pos="180"/>
          <w:tab w:val="left" w:pos="851"/>
        </w:tabs>
        <w:ind w:left="0" w:firstLine="0"/>
        <w:jc w:val="both"/>
        <w:outlineLvl w:val="1"/>
        <w:rPr>
          <w:lang w:val="kk-KZ"/>
        </w:rPr>
      </w:pPr>
      <w:r w:rsidRPr="00BE486E">
        <w:rPr>
          <w:lang w:val="kk-KZ"/>
        </w:rPr>
        <w:t xml:space="preserve"> күнтізбелік айдың соңғы күні демалыс/мереке күніне келсе, CashBack есептеу күні одан кейінгі ең жақын Жұмыс күні болып саналады.</w:t>
      </w:r>
    </w:p>
    <w:p w:rsidR="00BE486E" w:rsidRPr="00BE486E" w:rsidRDefault="00BE486E" w:rsidP="008265D6">
      <w:pPr>
        <w:pStyle w:val="aff5"/>
        <w:numPr>
          <w:ilvl w:val="3"/>
          <w:numId w:val="91"/>
        </w:numPr>
        <w:tabs>
          <w:tab w:val="left" w:pos="180"/>
          <w:tab w:val="left" w:pos="851"/>
        </w:tabs>
        <w:ind w:left="0" w:firstLine="0"/>
        <w:jc w:val="both"/>
        <w:outlineLvl w:val="1"/>
        <w:rPr>
          <w:lang w:val="kk-KZ"/>
        </w:rPr>
      </w:pPr>
      <w:r w:rsidRPr="00BE486E">
        <w:rPr>
          <w:lang w:val="kk-KZ"/>
        </w:rPr>
        <w:t>CashBack мөлшері Банкпен біржақты тәртіпте анықталады.</w:t>
      </w:r>
    </w:p>
    <w:p w:rsidR="00BE486E" w:rsidRPr="00BE486E" w:rsidRDefault="00BE486E" w:rsidP="008265D6">
      <w:pPr>
        <w:pStyle w:val="aff5"/>
        <w:numPr>
          <w:ilvl w:val="3"/>
          <w:numId w:val="91"/>
        </w:numPr>
        <w:tabs>
          <w:tab w:val="left" w:pos="180"/>
          <w:tab w:val="left" w:pos="851"/>
        </w:tabs>
        <w:ind w:left="0" w:firstLine="0"/>
        <w:jc w:val="both"/>
        <w:outlineLvl w:val="1"/>
        <w:rPr>
          <w:lang w:val="kk-KZ"/>
        </w:rPr>
      </w:pPr>
      <w:r w:rsidRPr="00BE486E">
        <w:rPr>
          <w:lang w:val="kk-KZ"/>
        </w:rPr>
        <w:t>CashBack есептеу Банк міндеті емес, құқығы болып табылады. CashBack есептеу және есептеуді тоқтату, сонымен қатар CashBack есептеу тәртібі мен талаптары  Банкпен, Төлем картасының ұстаушысына алдын ала хабарламастан, біржақты тәртіпте анықталады.</w:t>
      </w:r>
    </w:p>
    <w:p w:rsidR="00BE486E" w:rsidRPr="00BE486E" w:rsidRDefault="00BE486E" w:rsidP="008265D6">
      <w:pPr>
        <w:pStyle w:val="aff5"/>
        <w:numPr>
          <w:ilvl w:val="3"/>
          <w:numId w:val="91"/>
        </w:numPr>
        <w:tabs>
          <w:tab w:val="left" w:pos="180"/>
          <w:tab w:val="left" w:pos="851"/>
        </w:tabs>
        <w:ind w:left="0" w:firstLine="0"/>
        <w:jc w:val="both"/>
        <w:outlineLvl w:val="1"/>
        <w:rPr>
          <w:lang w:val="kk-KZ"/>
        </w:rPr>
      </w:pPr>
      <w:r w:rsidRPr="00BE486E">
        <w:rPr>
          <w:lang w:val="kk-KZ"/>
        </w:rPr>
        <w:t>CashBack Төлем картасының ұстаушысы келесі талаптарды орындаған жағдайда Банкпен есептеледі:</w:t>
      </w:r>
    </w:p>
    <w:p w:rsidR="00BE486E" w:rsidRPr="00BE486E" w:rsidRDefault="00BE486E" w:rsidP="008265D6">
      <w:pPr>
        <w:pStyle w:val="aff5"/>
        <w:numPr>
          <w:ilvl w:val="4"/>
          <w:numId w:val="91"/>
        </w:numPr>
        <w:tabs>
          <w:tab w:val="left" w:pos="180"/>
          <w:tab w:val="left" w:pos="426"/>
          <w:tab w:val="left" w:pos="1134"/>
        </w:tabs>
        <w:ind w:left="0" w:firstLine="0"/>
        <w:jc w:val="both"/>
        <w:outlineLvl w:val="1"/>
        <w:rPr>
          <w:lang w:val="kk-KZ"/>
        </w:rPr>
      </w:pPr>
      <w:r w:rsidRPr="00BE486E">
        <w:rPr>
          <w:lang w:val="kk-KZ"/>
        </w:rPr>
        <w:t>POS-терминал немесе Web-сайт/Қосымша интернет сервисі арқылы Төлем картасын пайдаланумен жүзеге асырылған Транзакция үшін;</w:t>
      </w:r>
    </w:p>
    <w:p w:rsidR="00BE486E" w:rsidRPr="00BE486E" w:rsidRDefault="00BE486E" w:rsidP="008265D6">
      <w:pPr>
        <w:pStyle w:val="aff5"/>
        <w:numPr>
          <w:ilvl w:val="4"/>
          <w:numId w:val="91"/>
        </w:numPr>
        <w:tabs>
          <w:tab w:val="left" w:pos="180"/>
          <w:tab w:val="left" w:pos="426"/>
          <w:tab w:val="left" w:pos="1134"/>
        </w:tabs>
        <w:ind w:left="0" w:firstLine="0"/>
        <w:jc w:val="both"/>
        <w:outlineLvl w:val="1"/>
        <w:rPr>
          <w:lang w:val="kk-KZ"/>
        </w:rPr>
      </w:pPr>
      <w:r w:rsidRPr="00BE486E">
        <w:rPr>
          <w:lang w:val="kk-KZ"/>
        </w:rPr>
        <w:t>Төлем картасы Ұстаушысында Банк алдында берешегі болмаған жағдайда.</w:t>
      </w:r>
    </w:p>
    <w:p w:rsidR="00BE486E" w:rsidRPr="00BE486E" w:rsidRDefault="00BE486E" w:rsidP="008265D6">
      <w:pPr>
        <w:pStyle w:val="aff5"/>
        <w:numPr>
          <w:ilvl w:val="2"/>
          <w:numId w:val="91"/>
        </w:numPr>
        <w:tabs>
          <w:tab w:val="left" w:pos="180"/>
          <w:tab w:val="left" w:pos="426"/>
          <w:tab w:val="left" w:pos="851"/>
        </w:tabs>
        <w:ind w:left="0" w:firstLine="0"/>
        <w:jc w:val="both"/>
        <w:outlineLvl w:val="1"/>
        <w:rPr>
          <w:lang w:val="kk-KZ"/>
        </w:rPr>
      </w:pPr>
      <w:r w:rsidRPr="00BE486E">
        <w:rPr>
          <w:lang w:val="kk-KZ"/>
        </w:rPr>
        <w:t>Келесі Транзакциялар бойынша Төлем картасының Шотына CashBack есептелмесін:</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Банктің СБОЛ бағдарламалық-аппараттық ақпараттық кешенінде жүзеге асырылған;</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ақша аударымы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қолма-қол ақша алу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ақша айырбастау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ломбардтар пайдасына жүзеге асырылғандар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лоторея билеттері мен облигациялар сатып алумен байланыстылар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бағалы қағаздар бойынша операцияларға төлеу бойынша;</w:t>
      </w:r>
    </w:p>
    <w:p w:rsidR="00BE486E" w:rsidRPr="00BE486E" w:rsidRDefault="00BE486E" w:rsidP="00BE486E">
      <w:pPr>
        <w:pStyle w:val="aff5"/>
        <w:tabs>
          <w:tab w:val="left" w:pos="180"/>
          <w:tab w:val="left" w:pos="426"/>
          <w:tab w:val="left" w:pos="851"/>
        </w:tabs>
        <w:ind w:left="0"/>
        <w:jc w:val="both"/>
        <w:outlineLvl w:val="1"/>
        <w:rPr>
          <w:lang w:val="kk-KZ"/>
        </w:rPr>
      </w:pPr>
      <w:r w:rsidRPr="00BE486E">
        <w:rPr>
          <w:lang w:val="kk-KZ"/>
        </w:rPr>
        <w:t>- электронды әмияндарды толтыру мақсатындар жүзеге асырылғандар бойынша;</w:t>
      </w:r>
    </w:p>
    <w:p w:rsidR="00BE486E" w:rsidRPr="00BE486E" w:rsidRDefault="00BE486E" w:rsidP="00BE486E">
      <w:pPr>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кредит</w:t>
      </w:r>
      <w:r w:rsidRPr="00BE486E">
        <w:rPr>
          <w:rFonts w:ascii="Times New Roman" w:hAnsi="Times New Roman"/>
          <w:sz w:val="24"/>
          <w:szCs w:val="24"/>
          <w:lang w:val="kk-KZ"/>
        </w:rPr>
        <w:t>тік Төлем карталары операциялары бойынша</w:t>
      </w:r>
      <w:r w:rsidRPr="00BE486E">
        <w:rPr>
          <w:rFonts w:ascii="Times New Roman" w:hAnsi="Times New Roman"/>
          <w:sz w:val="24"/>
          <w:szCs w:val="24"/>
          <w:lang w:val="ru-RU"/>
        </w:rPr>
        <w:t>;</w:t>
      </w:r>
    </w:p>
    <w:p w:rsidR="00BE486E" w:rsidRPr="00BE486E" w:rsidRDefault="00BE486E" w:rsidP="00BE486E">
      <w:pPr>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Банк</w:t>
      </w:r>
      <w:r w:rsidRPr="00BE486E">
        <w:rPr>
          <w:rFonts w:ascii="Times New Roman" w:hAnsi="Times New Roman"/>
          <w:sz w:val="24"/>
          <w:szCs w:val="24"/>
          <w:lang w:val="kk-KZ"/>
        </w:rPr>
        <w:t>тің қарауымен өзге операциялар бойынша</w:t>
      </w:r>
      <w:r w:rsidRPr="00BE486E">
        <w:rPr>
          <w:rFonts w:ascii="Times New Roman" w:hAnsi="Times New Roman"/>
          <w:sz w:val="24"/>
          <w:szCs w:val="24"/>
          <w:lang w:val="ru-RU"/>
        </w:rPr>
        <w:t>.</w:t>
      </w:r>
    </w:p>
    <w:p w:rsidR="00BE486E" w:rsidRPr="00BE486E" w:rsidRDefault="00BE486E" w:rsidP="00BE486E">
      <w:pPr>
        <w:tabs>
          <w:tab w:val="left" w:pos="426"/>
        </w:tabs>
        <w:spacing w:after="0" w:line="240" w:lineRule="auto"/>
        <w:jc w:val="both"/>
        <w:rPr>
          <w:rFonts w:ascii="Times New Roman" w:hAnsi="Times New Roman"/>
          <w:sz w:val="24"/>
          <w:szCs w:val="24"/>
          <w:lang w:val="ru-RU"/>
        </w:rPr>
      </w:pPr>
      <w:r w:rsidRPr="00BE486E">
        <w:rPr>
          <w:rFonts w:ascii="Times New Roman" w:hAnsi="Times New Roman"/>
          <w:sz w:val="24"/>
          <w:szCs w:val="24"/>
        </w:rPr>
        <w:t>CashBack</w:t>
      </w:r>
      <w:r w:rsidRPr="00BE486E">
        <w:rPr>
          <w:rFonts w:ascii="Times New Roman" w:hAnsi="Times New Roman"/>
          <w:sz w:val="24"/>
          <w:szCs w:val="24"/>
          <w:lang w:val="ru-RU"/>
        </w:rPr>
        <w:t xml:space="preserve"> </w:t>
      </w:r>
      <w:r w:rsidRPr="00BE486E">
        <w:rPr>
          <w:rFonts w:ascii="Times New Roman" w:hAnsi="Times New Roman"/>
          <w:sz w:val="24"/>
          <w:szCs w:val="24"/>
          <w:lang w:val="kk-KZ"/>
        </w:rPr>
        <w:t>төмендегі Төлем картасы шотына есептелмесін</w:t>
      </w:r>
    </w:p>
    <w:p w:rsidR="00BE486E" w:rsidRPr="00BE486E" w:rsidRDefault="00BE486E" w:rsidP="00BE486E">
      <w:pPr>
        <w:tabs>
          <w:tab w:val="left" w:pos="426"/>
        </w:tabs>
        <w:spacing w:after="0" w:line="240" w:lineRule="auto"/>
        <w:jc w:val="both"/>
        <w:rPr>
          <w:rFonts w:ascii="Times New Roman" w:hAnsi="Times New Roman"/>
          <w:sz w:val="24"/>
          <w:szCs w:val="24"/>
        </w:rPr>
      </w:pPr>
      <w:r w:rsidRPr="00BE486E">
        <w:rPr>
          <w:rFonts w:ascii="Times New Roman" w:hAnsi="Times New Roman"/>
          <w:sz w:val="24"/>
          <w:szCs w:val="24"/>
        </w:rPr>
        <w:t>- ко-брендинг</w:t>
      </w:r>
      <w:r w:rsidRPr="00BE486E">
        <w:rPr>
          <w:rFonts w:ascii="Times New Roman" w:hAnsi="Times New Roman"/>
          <w:sz w:val="24"/>
          <w:szCs w:val="24"/>
          <w:lang w:val="kk-KZ"/>
        </w:rPr>
        <w:t>тік Төлем ка</w:t>
      </w:r>
      <w:r w:rsidRPr="00BE486E">
        <w:rPr>
          <w:rFonts w:ascii="Times New Roman" w:hAnsi="Times New Roman"/>
          <w:sz w:val="24"/>
          <w:szCs w:val="24"/>
        </w:rPr>
        <w:t>рт</w:t>
      </w:r>
      <w:r w:rsidRPr="00BE486E">
        <w:rPr>
          <w:rFonts w:ascii="Times New Roman" w:hAnsi="Times New Roman"/>
          <w:sz w:val="24"/>
          <w:szCs w:val="24"/>
          <w:lang w:val="kk-KZ"/>
        </w:rPr>
        <w:t>асына</w:t>
      </w:r>
      <w:r w:rsidRPr="00BE486E">
        <w:rPr>
          <w:rFonts w:ascii="Times New Roman" w:hAnsi="Times New Roman"/>
          <w:sz w:val="24"/>
          <w:szCs w:val="24"/>
        </w:rPr>
        <w:t xml:space="preserve"> (Nomad, Nomad Black Edition, One Two Trip);</w:t>
      </w:r>
    </w:p>
    <w:p w:rsidR="00BE486E" w:rsidRPr="00BE486E" w:rsidRDefault="00BE486E" w:rsidP="00BE486E">
      <w:pPr>
        <w:tabs>
          <w:tab w:val="left" w:pos="426"/>
        </w:tabs>
        <w:spacing w:after="0" w:line="240" w:lineRule="auto"/>
        <w:jc w:val="both"/>
        <w:rPr>
          <w:rFonts w:ascii="Times New Roman" w:hAnsi="Times New Roman"/>
          <w:sz w:val="24"/>
          <w:szCs w:val="24"/>
        </w:rPr>
      </w:pPr>
      <w:r w:rsidRPr="00BE486E">
        <w:rPr>
          <w:rFonts w:ascii="Times New Roman" w:hAnsi="Times New Roman"/>
          <w:sz w:val="24"/>
          <w:szCs w:val="24"/>
        </w:rPr>
        <w:t>- корпоратив</w:t>
      </w:r>
      <w:r w:rsidRPr="00BE486E">
        <w:rPr>
          <w:rFonts w:ascii="Times New Roman" w:hAnsi="Times New Roman"/>
          <w:sz w:val="24"/>
          <w:szCs w:val="24"/>
          <w:lang w:val="kk-KZ"/>
        </w:rPr>
        <w:t>тік Төлем картасына</w:t>
      </w:r>
      <w:r w:rsidRPr="00BE486E">
        <w:rPr>
          <w:rFonts w:ascii="Times New Roman" w:hAnsi="Times New Roman"/>
          <w:sz w:val="24"/>
          <w:szCs w:val="24"/>
        </w:rPr>
        <w:t>;</w:t>
      </w:r>
    </w:p>
    <w:p w:rsidR="00BE486E" w:rsidRPr="00BE486E" w:rsidRDefault="00BE486E" w:rsidP="00BE486E">
      <w:pPr>
        <w:spacing w:after="0" w:line="240" w:lineRule="auto"/>
        <w:jc w:val="both"/>
        <w:rPr>
          <w:rFonts w:ascii="Times New Roman" w:hAnsi="Times New Roman"/>
          <w:sz w:val="24"/>
          <w:szCs w:val="24"/>
        </w:rPr>
      </w:pPr>
      <w:r w:rsidRPr="00BE486E">
        <w:rPr>
          <w:rFonts w:ascii="Times New Roman" w:hAnsi="Times New Roman"/>
          <w:sz w:val="24"/>
          <w:szCs w:val="24"/>
        </w:rPr>
        <w:t>-</w:t>
      </w:r>
      <w:r w:rsidRPr="00BE486E">
        <w:rPr>
          <w:rFonts w:ascii="Times New Roman" w:hAnsi="Times New Roman"/>
          <w:sz w:val="24"/>
          <w:szCs w:val="24"/>
          <w:lang w:val="kk-KZ"/>
        </w:rPr>
        <w:t xml:space="preserve"> </w:t>
      </w:r>
      <w:r w:rsidRPr="00BE486E">
        <w:rPr>
          <w:rFonts w:ascii="Times New Roman" w:hAnsi="Times New Roman"/>
          <w:sz w:val="24"/>
          <w:szCs w:val="24"/>
        </w:rPr>
        <w:t>Visa Electron/Virtuon/Instant/MasterCard Maestro/Momentum</w:t>
      </w:r>
      <w:r w:rsidRPr="00BE486E">
        <w:rPr>
          <w:rFonts w:ascii="Times New Roman" w:hAnsi="Times New Roman"/>
          <w:sz w:val="24"/>
          <w:szCs w:val="24"/>
          <w:lang w:val="kk-KZ"/>
        </w:rPr>
        <w:t xml:space="preserve"> үлгісіндегі Төлем карталарына</w:t>
      </w:r>
      <w:r w:rsidRPr="00BE486E">
        <w:rPr>
          <w:rFonts w:ascii="Times New Roman" w:hAnsi="Times New Roman"/>
          <w:sz w:val="24"/>
          <w:szCs w:val="24"/>
        </w:rPr>
        <w:t>.</w:t>
      </w:r>
    </w:p>
    <w:p w:rsidR="00BE486E" w:rsidRPr="00BE486E" w:rsidRDefault="00BE486E" w:rsidP="00BE486E">
      <w:pPr>
        <w:spacing w:after="0" w:line="240" w:lineRule="auto"/>
        <w:jc w:val="both"/>
        <w:rPr>
          <w:rFonts w:ascii="Times New Roman" w:hAnsi="Times New Roman"/>
          <w:sz w:val="24"/>
          <w:szCs w:val="24"/>
          <w:lang w:val="kk-KZ"/>
        </w:rPr>
      </w:pPr>
      <w:r w:rsidRPr="00BE486E">
        <w:rPr>
          <w:rFonts w:ascii="Times New Roman" w:hAnsi="Times New Roman"/>
          <w:sz w:val="24"/>
          <w:szCs w:val="24"/>
        </w:rPr>
        <w:t xml:space="preserve">- </w:t>
      </w:r>
      <w:r w:rsidRPr="00BE486E">
        <w:rPr>
          <w:rFonts w:ascii="Times New Roman" w:hAnsi="Times New Roman"/>
          <w:sz w:val="24"/>
          <w:szCs w:val="24"/>
          <w:lang w:val="kk-KZ"/>
        </w:rPr>
        <w:t>өзге Төлем карталарына</w:t>
      </w:r>
      <w:r w:rsidRPr="00BE486E">
        <w:rPr>
          <w:rFonts w:ascii="Times New Roman" w:hAnsi="Times New Roman"/>
          <w:sz w:val="24"/>
          <w:szCs w:val="24"/>
        </w:rPr>
        <w:t>,</w:t>
      </w:r>
      <w:r w:rsidRPr="00BE486E">
        <w:rPr>
          <w:rFonts w:ascii="Times New Roman" w:hAnsi="Times New Roman"/>
          <w:sz w:val="24"/>
          <w:szCs w:val="24"/>
          <w:lang w:val="kk-KZ"/>
        </w:rPr>
        <w:t xml:space="preserve"> олар бойынша талаптарда </w:t>
      </w:r>
      <w:r w:rsidRPr="00BE486E">
        <w:rPr>
          <w:rFonts w:ascii="Times New Roman" w:hAnsi="Times New Roman"/>
          <w:sz w:val="24"/>
          <w:szCs w:val="24"/>
        </w:rPr>
        <w:t>CashBack</w:t>
      </w:r>
      <w:r w:rsidRPr="00BE486E">
        <w:rPr>
          <w:rFonts w:ascii="Times New Roman" w:hAnsi="Times New Roman"/>
          <w:sz w:val="24"/>
          <w:szCs w:val="24"/>
          <w:lang w:val="kk-KZ"/>
        </w:rPr>
        <w:t xml:space="preserve"> есептеу көзделмеген.</w:t>
      </w:r>
    </w:p>
    <w:p w:rsidR="00BE486E" w:rsidRPr="00BE486E" w:rsidRDefault="00BE486E" w:rsidP="00BE486E">
      <w:pPr>
        <w:tabs>
          <w:tab w:val="left" w:pos="426"/>
        </w:tabs>
        <w:spacing w:after="0" w:line="240" w:lineRule="auto"/>
        <w:jc w:val="both"/>
        <w:rPr>
          <w:rFonts w:ascii="Times New Roman" w:hAnsi="Times New Roman"/>
          <w:sz w:val="24"/>
          <w:szCs w:val="24"/>
          <w:lang w:val="kk-KZ"/>
        </w:rPr>
      </w:pPr>
      <w:r w:rsidRPr="00BE486E">
        <w:rPr>
          <w:rFonts w:ascii="Times New Roman" w:hAnsi="Times New Roman"/>
          <w:sz w:val="24"/>
          <w:lang w:val="kk-KZ"/>
        </w:rPr>
        <w:t>9.3.14. Төлем картасы шотына CashBack есептеу:</w:t>
      </w:r>
    </w:p>
    <w:p w:rsidR="00BE486E" w:rsidRPr="00BE486E" w:rsidRDefault="00BE486E" w:rsidP="00BE486E">
      <w:pPr>
        <w:tabs>
          <w:tab w:val="left" w:pos="426"/>
        </w:tabs>
        <w:spacing w:after="0" w:line="240" w:lineRule="auto"/>
        <w:jc w:val="both"/>
        <w:rPr>
          <w:rFonts w:ascii="Times New Roman" w:hAnsi="Times New Roman"/>
          <w:sz w:val="24"/>
          <w:szCs w:val="24"/>
        </w:rPr>
      </w:pPr>
      <w:r w:rsidRPr="00BE486E">
        <w:rPr>
          <w:rFonts w:ascii="Times New Roman" w:hAnsi="Times New Roman"/>
          <w:sz w:val="24"/>
        </w:rPr>
        <w:t>- ко-брендингтік Төлем карталарына (Nomad, Nomad Black Edition, One Two Trip);</w:t>
      </w:r>
    </w:p>
    <w:p w:rsidR="00BE486E" w:rsidRPr="00BE486E" w:rsidRDefault="00BE486E" w:rsidP="00BE486E">
      <w:pPr>
        <w:tabs>
          <w:tab w:val="left" w:pos="426"/>
        </w:tabs>
        <w:spacing w:after="0" w:line="240" w:lineRule="auto"/>
        <w:jc w:val="both"/>
        <w:rPr>
          <w:rFonts w:ascii="Times New Roman" w:hAnsi="Times New Roman"/>
          <w:sz w:val="24"/>
          <w:szCs w:val="24"/>
        </w:rPr>
      </w:pPr>
      <w:r w:rsidRPr="00BE486E">
        <w:rPr>
          <w:rFonts w:ascii="Times New Roman" w:hAnsi="Times New Roman"/>
          <w:sz w:val="24"/>
        </w:rPr>
        <w:t>- корпоративтік Төлем карталарына;</w:t>
      </w:r>
    </w:p>
    <w:p w:rsidR="00BE486E" w:rsidRPr="00BE486E" w:rsidRDefault="00BE486E" w:rsidP="00BE486E">
      <w:pPr>
        <w:spacing w:after="0" w:line="240" w:lineRule="auto"/>
        <w:jc w:val="both"/>
        <w:rPr>
          <w:rFonts w:ascii="Times New Roman" w:hAnsi="Times New Roman"/>
          <w:sz w:val="24"/>
          <w:szCs w:val="24"/>
        </w:rPr>
      </w:pPr>
      <w:r w:rsidRPr="00BE486E">
        <w:rPr>
          <w:rFonts w:ascii="Times New Roman" w:hAnsi="Times New Roman"/>
          <w:sz w:val="24"/>
        </w:rPr>
        <w:t>- Visa Electron/Virtuon/Instant/MasterCard Maestro/Momentum түріндегі Төлем карталарына;</w:t>
      </w:r>
    </w:p>
    <w:p w:rsidR="00BE486E" w:rsidRPr="00BE486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E486E">
        <w:rPr>
          <w:rFonts w:ascii="Times New Roman" w:hAnsi="Times New Roman"/>
          <w:sz w:val="24"/>
        </w:rPr>
        <w:t>- CashBack есептеу қарастырылмаған өзге Төлем карткаларына.</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9.3.1</w:t>
      </w:r>
      <w:r w:rsidRPr="00BE486E">
        <w:rPr>
          <w:rFonts w:ascii="Times New Roman" w:hAnsi="Times New Roman"/>
          <w:sz w:val="24"/>
          <w:lang w:val="kk-KZ"/>
        </w:rPr>
        <w:t>5</w:t>
      </w:r>
      <w:r w:rsidRPr="00BE486E">
        <w:rPr>
          <w:rFonts w:ascii="Times New Roman" w:hAnsi="Times New Roman"/>
          <w:sz w:val="24"/>
        </w:rPr>
        <w:t>. Төлем картасы ұстаушысына CashBack есептеу кезінде кез келген шектеулерді анықтау және белгілеу:</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CashBack-ті пайдаланудың кез келген әдісіне, оның ішінде Төлем картасы шотынан CashBack-і алуға;</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сауда және сервис кәсіпорындарында тауарлар/жұмыстар/қызметтер түрлеріне;</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тауарлар/жұмыстар/қызметтер көлеміне;</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xml:space="preserve">- CashBack мөлшеріне, бұл ретте казинола және тотализаторда жүзеге асырылатын Транзакцияларға ай сайын есептелетін CashBack мөлшері 5000 (бес мың) теңгеден аспайды;  </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CashBack есептеу кезеңіне;</w:t>
      </w:r>
    </w:p>
    <w:p w:rsidR="00BE486E" w:rsidRPr="00BE486E" w:rsidRDefault="00BE486E" w:rsidP="00BE486E">
      <w:pPr>
        <w:suppressAutoHyphens/>
        <w:spacing w:after="0" w:line="240" w:lineRule="auto"/>
        <w:jc w:val="both"/>
        <w:rPr>
          <w:rFonts w:ascii="Times New Roman" w:hAnsi="Times New Roman"/>
          <w:sz w:val="24"/>
          <w:szCs w:val="24"/>
        </w:rPr>
      </w:pPr>
      <w:r w:rsidRPr="00BE486E">
        <w:rPr>
          <w:rFonts w:ascii="Times New Roman" w:hAnsi="Times New Roman"/>
          <w:sz w:val="24"/>
        </w:rPr>
        <w:t>- CashBack жинақтау кезеңіне;</w:t>
      </w:r>
    </w:p>
    <w:p w:rsidR="00BE486E" w:rsidRPr="00BE486E" w:rsidRDefault="00BE486E" w:rsidP="00BE486E">
      <w:pPr>
        <w:tabs>
          <w:tab w:val="left" w:pos="180"/>
          <w:tab w:val="left" w:pos="426"/>
          <w:tab w:val="left" w:pos="851"/>
        </w:tabs>
        <w:spacing w:after="0" w:line="240" w:lineRule="auto"/>
        <w:jc w:val="both"/>
        <w:outlineLvl w:val="1"/>
        <w:rPr>
          <w:rFonts w:ascii="Times New Roman" w:hAnsi="Times New Roman"/>
          <w:sz w:val="24"/>
          <w:szCs w:val="24"/>
        </w:rPr>
      </w:pPr>
      <w:r w:rsidRPr="00BE486E">
        <w:rPr>
          <w:rFonts w:ascii="Times New Roman" w:hAnsi="Times New Roman"/>
          <w:sz w:val="24"/>
        </w:rPr>
        <w:t>- Сауда және сервис кәсіпорындары тізіміне.</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9.4. Банк Жалпы талаптар аясында міндетті: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9.4.4. Клиентке (оның талап етуімен) Төлем картасы шоты/Шот/АбМШ бойынша ай сайын үзінді көшірме беруге.</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9.5. Тараптардың Төлем карталарын шығару аясындағы құқықтары және міндеттері:</w:t>
      </w:r>
    </w:p>
    <w:p w:rsidR="00BE486E" w:rsidRPr="00BE486E" w:rsidRDefault="00BE486E" w:rsidP="00BE486E">
      <w:pPr>
        <w:pStyle w:val="Default"/>
        <w:tabs>
          <w:tab w:val="left" w:pos="-851"/>
          <w:tab w:val="left" w:pos="426"/>
        </w:tabs>
        <w:jc w:val="both"/>
        <w:rPr>
          <w:b/>
          <w:color w:val="auto"/>
          <w:lang w:val="kk-KZ"/>
        </w:rPr>
      </w:pPr>
      <w:r w:rsidRPr="00BE486E">
        <w:rPr>
          <w:b/>
          <w:color w:val="auto"/>
          <w:lang w:val="kk-KZ"/>
        </w:rPr>
        <w:t>9.5.1. Клиент құқылы: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9.5.1.3. Қосымша төлем картасы бойынша ақша сомасын Банкке жазбаша хабарлап немесе Байланыс орталығы Код сөзін пайдалана отырып төлем картасы бойынша операциялардың тәуліктік лимитін уақытша тоқтату туралы өтініш білдіріп немесе СБОЛ/МСБОЛ арқылы белгіліленген кезеңде ақшаны алуға лимит белгілеуге, лимит мөлшерін азайтуға немесе ұлғайтуға;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9.5.1.4. Клиент Жалпы талаптарды ескере отырып, жазбаша өтініштің негізінде Негізгі және/немесе Қосымша төлем картасын жоюға құқылы;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lang w:val="kk-KZ"/>
        </w:rPr>
        <w:t xml:space="preserve">9.5.1.5.1. Priority Pass бағдарламасы бойынша ақпарат сайтына орналастырылған </w:t>
      </w:r>
      <w:hyperlink r:id="rId27">
        <w:r w:rsidRPr="00BE486E">
          <w:rPr>
            <w:rFonts w:ascii="Times New Roman" w:hAnsi="Times New Roman"/>
            <w:color w:val="0000FF"/>
            <w:sz w:val="24"/>
            <w:u w:val="single"/>
            <w:lang w:val="kk-KZ"/>
          </w:rPr>
          <w:t>www.prioritypass.com</w:t>
        </w:r>
      </w:hyperlink>
      <w:r w:rsidRPr="00BE486E">
        <w:rPr>
          <w:rFonts w:ascii="Times New Roman" w:hAnsi="Times New Roman"/>
          <w:sz w:val="24"/>
          <w:lang w:val="kk-KZ"/>
        </w:rPr>
        <w:t xml:space="preserve">. Lounge Key бағдарламасы бойынша ақпарат сайтына орналастырылған </w:t>
      </w:r>
      <w:hyperlink r:id="rId28">
        <w:r w:rsidRPr="00BE486E">
          <w:rPr>
            <w:rFonts w:ascii="Times New Roman" w:hAnsi="Times New Roman"/>
            <w:color w:val="0000FF"/>
            <w:sz w:val="24"/>
            <w:u w:val="single"/>
            <w:lang w:val="kk-KZ"/>
          </w:rPr>
          <w:t>https://www.loungekey.com</w:t>
        </w:r>
      </w:hyperlink>
      <w:r w:rsidRPr="00BE486E">
        <w:rPr>
          <w:rFonts w:ascii="Times New Roman" w:hAnsi="Times New Roman"/>
          <w:sz w:val="24"/>
          <w:lang w:val="kk-KZ"/>
        </w:rPr>
        <w:t>;</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9.5.2. Төлем картасын ұстаушы міндетті: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9.5.2.3. жыл сайын, ағымдағы күнтізбелік жылдың бірінші айының 10 (он) банк күні ішінде Төлем картасы шотындағы ақша қалдығын ағымдағы жылдың бірінші күнгі жағдай бойынша растауға; Аталған мерзім өткен соң Клиенттің/Қосымша  Төлем картасын ұстаушының Төлем картасы шотындағы ақшаның шығыс қалдығы әрбір ағымдағы күнтізбелік жылдың бірінші күнгі жағдайы бойынша, егер Клиент/Қосымша  Төлем картасын ұстаушы тарапынан Банк пен Клиент/Қосымша  Төлем картасын ұстаушы арасында көрсетілген сома бойынша сәйкессіздіктің болуын куәландыратын жазбаша шағым талап болмаса, расталды деп есептеледі;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9.5.2.5. Төлем картасын алып қоюға, оқшаулануына, Стоп-параққа енгізілуіне байланысты барлық шығындарды, егер Банк осы әрекеттерді Клиенттің кінәсі бойынша шот қойылған сәттен бастап 3 (үш) банк күнінің ішінде қабылдаған болса, шартсыз тәртіпте өтеуге;</w:t>
      </w:r>
      <w:r w:rsidRPr="00BE486E">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9.5.2.10. алаяқтық қауіпі жоғары елде Төлем картасын пайдалану мерзімі тоқтатылған күннен бастап 3 (үш) банк күні ішінде Банкке төлем картасын оқшаулау үшін және оның жаңасын жаңа нөмірімен және жаңа ПИН-кодымен қайта шығаруға өтініш беруге;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9.5.2.11. Жалпы талаптардың талаптарын сақтамаған жағдайда, алаяқтық қауіпі жоғары елде Төлем картасын пайдалану мерзімі тоқтатылған күннен бастап 3 (үш) банк күні өткен соң жүргізілген барлық рұқсатсыз карта операциялары үшін толық жауап беруге;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үзінді көшірмені алған сәттен немесе Банк тиісті жазбаша талапты жіберген сәттен бастап 2 (екі) жұмыс күнінен кешіктірмей қайтаруға. </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9.5.3. Банк құқылы:</w:t>
      </w:r>
      <w:r w:rsidRPr="00BE486E">
        <w:rPr>
          <w:rFonts w:ascii="Times New Roman" w:hAnsi="Times New Roman"/>
          <w:b/>
          <w:sz w:val="24"/>
          <w:szCs w:val="24"/>
          <w:lang w:val="kk-KZ" w:eastAsia="ru-RU"/>
        </w:rPr>
        <w:tab/>
      </w:r>
      <w:r w:rsidRPr="00BE486E">
        <w:rPr>
          <w:rFonts w:ascii="Times New Roman" w:hAnsi="Times New Roman"/>
          <w:b/>
          <w:sz w:val="24"/>
          <w:szCs w:val="24"/>
          <w:lang w:val="kk-KZ" w:eastAsia="ru-RU"/>
        </w:rPr>
        <w:tab/>
      </w:r>
      <w:r w:rsidRPr="00BE486E">
        <w:rPr>
          <w:rFonts w:ascii="Times New Roman" w:hAnsi="Times New Roman"/>
          <w:b/>
          <w:sz w:val="24"/>
          <w:szCs w:val="24"/>
          <w:lang w:val="kk-KZ" w:eastAsia="ru-RU"/>
        </w:rPr>
        <w:tab/>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9.5.3.1. Клиенттің төлемқабілеттігі болмаған немесе Төлем картасын ұстаушы осы Жалпы талаптарды бұзған жағдайда, Төлем картасын ұстаушымен келіспестен Төлем картасын Стоп-параққа енгізуге;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9.5.3.2. Төлем картасы шотындағы ақшаны бір жақты тәртіпте, оқшаулау күнінен бастап 30 (отыз) күнтізбелік күннен аспайтын мерзімде авторизациялау сомасына және Банктің комиссиялық сыйақы сомасына оқшаулауға;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9.5.3.4. рұқсатсыз карта операциясын жүргізу қауіпін төмендету мақсатында, карта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9.5.3.6. </w:t>
      </w:r>
      <w:r w:rsidR="00A75CA6" w:rsidRPr="00A75CA6">
        <w:rPr>
          <w:rFonts w:ascii="Times New Roman" w:hAnsi="Times New Roman"/>
          <w:sz w:val="24"/>
          <w:szCs w:val="24"/>
          <w:lang w:val="kk-KZ"/>
        </w:rPr>
        <w:t>Қосымша төлем картасын ұстаушыға Банк Клиентінің нотариалды куәландырылған сенімхатының түпнұсқасы негізінде Төлем картасы шотының нөмірін, сонымен қатар, Төлем картасы шоты бойынша ақша қозғалысы және Төлем картасы шотындағы қалдықтар туралы ақпарат беруге</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9.5.3.7. Қосымша төлем картасын ұстаушы Төлем картасы шығарылған күннен бастап 6 (алты) күнтізбелік айдан астам мерзімде Банкке Төлем картасын алуға  келмеген жағдайда, Банк төлем картасын жоюға құқылы. Бұл ретте Төлем картасын шығару мен қызмет көрсету үшін Банктің комиссиясы қайтарылмайды.</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9.5.4. Банк міндетті: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9.5.4.1.</w:t>
      </w:r>
      <w:r w:rsidR="000649F6" w:rsidRPr="000649F6">
        <w:rPr>
          <w:rStyle w:val="a0"/>
          <w:rFonts w:ascii="Times New Roman" w:hAnsi="Times New Roman"/>
          <w:color w:val="000000"/>
          <w:sz w:val="24"/>
          <w:lang w:val="kk-KZ" w:eastAsia="kk-KZ"/>
        </w:rPr>
        <w:t xml:space="preserve"> </w:t>
      </w:r>
      <w:r w:rsidR="000649F6">
        <w:rPr>
          <w:rStyle w:val="a0"/>
          <w:rFonts w:ascii="Times New Roman" w:hAnsi="Times New Roman"/>
          <w:color w:val="000000"/>
          <w:sz w:val="24"/>
          <w:lang w:val="kk-KZ" w:eastAsia="kk-KZ"/>
        </w:rPr>
        <w:t>Клиенттен барлық қажетті құжттар алынғаннан кейін 4 (төрт) банктік күн ішінде Клиент ұсынған және қол қойған тиісті өтініш негізінде Төлем картасын (-таларын) шығару және Төлем картасы шотын ашу</w:t>
      </w:r>
      <w:r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rsidR="00BE486E" w:rsidRPr="00BE486E" w:rsidRDefault="00BE486E" w:rsidP="00BE486E">
      <w:pPr>
        <w:spacing w:after="0" w:line="240" w:lineRule="auto"/>
        <w:jc w:val="both"/>
        <w:rPr>
          <w:rFonts w:ascii="Times New Roman" w:hAnsi="Times New Roman"/>
          <w:b/>
          <w:sz w:val="24"/>
          <w:szCs w:val="24"/>
          <w:lang w:val="kk-KZ"/>
        </w:rPr>
      </w:pPr>
      <w:r w:rsidRPr="00BE486E">
        <w:rPr>
          <w:rFonts w:ascii="Times New Roman" w:hAnsi="Times New Roman"/>
          <w:b/>
          <w:sz w:val="24"/>
          <w:lang w:val="kk-KZ"/>
        </w:rPr>
        <w:t xml:space="preserve">9.5.5. Төлем картасы ұстаушысы төлем картасын беру шартына қол қойған сәттен </w:t>
      </w:r>
      <w:r w:rsidRPr="00BE486E">
        <w:rPr>
          <w:rFonts w:ascii="Times New Roman" w:hAnsi="Times New Roman"/>
          <w:b/>
          <w:color w:val="000000"/>
          <w:sz w:val="24"/>
          <w:lang w:val="kk-KZ"/>
        </w:rPr>
        <w:t>бастап келесілермен</w:t>
      </w:r>
      <w:r w:rsidRPr="00BE486E">
        <w:rPr>
          <w:rFonts w:ascii="Times New Roman" w:hAnsi="Times New Roman"/>
          <w:b/>
          <w:sz w:val="24"/>
          <w:lang w:val="kk-KZ"/>
        </w:rPr>
        <w:t xml:space="preserve"> келіседі:</w:t>
      </w:r>
    </w:p>
    <w:p w:rsidR="00BE486E" w:rsidRPr="00BE486E" w:rsidRDefault="00BE486E"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E486E">
        <w:rPr>
          <w:rFonts w:ascii="Times New Roman" w:hAnsi="Times New Roman"/>
          <w:sz w:val="24"/>
          <w:lang w:val="kk-KZ"/>
        </w:rPr>
        <w:t>9.5.5.1. Клиенттің 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rsidR="00BE486E" w:rsidRPr="00BE486E"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E486E">
        <w:rPr>
          <w:rFonts w:ascii="Times New Roman" w:hAnsi="Times New Roman"/>
          <w:sz w:val="24"/>
          <w:lang w:val="kk-KZ"/>
        </w:rPr>
        <w:t>9.5.5.2.</w:t>
      </w:r>
      <w:r w:rsidR="0043554D" w:rsidRPr="0043554D">
        <w:rPr>
          <w:rStyle w:val="a0"/>
          <w:rFonts w:ascii="Times New Roman" w:hAnsi="Times New Roman"/>
          <w:color w:val="000000"/>
          <w:sz w:val="24"/>
          <w:lang w:val="kk-KZ" w:eastAsia="kk-KZ"/>
        </w:rPr>
        <w:t xml:space="preserve"> </w:t>
      </w:r>
      <w:r w:rsidR="0043554D">
        <w:rPr>
          <w:rStyle w:val="a0"/>
          <w:rFonts w:ascii="Times New Roman" w:hAnsi="Times New Roman"/>
          <w:color w:val="000000"/>
          <w:sz w:val="24"/>
          <w:lang w:val="kk-KZ" w:eastAsia="kk-KZ"/>
        </w:rPr>
        <w:t>Банкке төлем картасын шығару туралы өтініш негізінде (жеке бас деректерін жинауға және өңдеуге; Банктің банктік құпияны жария етуіне; кредиттік бюроға ақпарат беруге; банктің кредиттік есепті кредиттік бюродан алуына) берілген келісімдер төлем картасын беру шарты тоқтағаннан кейін де, Клиент бұл келісімдерді қайтарып алғанға дейін күшінде болатындығымен</w:t>
      </w:r>
      <w:r w:rsidRPr="00BE486E">
        <w:rPr>
          <w:rFonts w:ascii="Times New Roman" w:hAnsi="Times New Roman"/>
          <w:sz w:val="24"/>
          <w:lang w:val="kk-KZ"/>
        </w:rPr>
        <w:t>.</w:t>
      </w:r>
    </w:p>
    <w:p w:rsidR="00BE486E" w:rsidRPr="00BE486E" w:rsidRDefault="00BE486E" w:rsidP="00BE486E">
      <w:pPr>
        <w:spacing w:after="0" w:line="240" w:lineRule="auto"/>
        <w:jc w:val="both"/>
        <w:rPr>
          <w:rFonts w:ascii="Times New Roman" w:hAnsi="Times New Roman"/>
          <w:color w:val="000000"/>
          <w:sz w:val="24"/>
          <w:lang w:val="kk-KZ"/>
        </w:rPr>
      </w:pPr>
      <w:r w:rsidRPr="00BE486E">
        <w:rPr>
          <w:rFonts w:ascii="Times New Roman" w:hAnsi="Times New Roman"/>
          <w:sz w:val="24"/>
          <w:lang w:val="kk-KZ"/>
        </w:rPr>
        <w:t xml:space="preserve">9.5.5.3. </w:t>
      </w:r>
      <w:r w:rsidRPr="00BE486E">
        <w:rPr>
          <w:rFonts w:ascii="Times New Roman" w:hAnsi="Times New Roman"/>
          <w:color w:val="000000"/>
          <w:sz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p>
    <w:p w:rsidR="00BE486E" w:rsidRPr="00BE486E" w:rsidRDefault="00BE486E" w:rsidP="00BE486E">
      <w:pPr>
        <w:spacing w:after="0" w:line="240" w:lineRule="auto"/>
        <w:jc w:val="both"/>
        <w:rPr>
          <w:rFonts w:ascii="Times New Roman" w:hAnsi="Times New Roman"/>
          <w:b/>
          <w:sz w:val="24"/>
          <w:szCs w:val="24"/>
          <w:lang w:val="kk-KZ" w:eastAsia="ru-RU"/>
        </w:rPr>
      </w:pPr>
      <w:r w:rsidRPr="00BE486E">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rsidR="00BE486E" w:rsidRPr="00BE486E" w:rsidRDefault="00BE486E" w:rsidP="00BE486E">
      <w:pPr>
        <w:pStyle w:val="Default"/>
        <w:tabs>
          <w:tab w:val="left" w:pos="-851"/>
          <w:tab w:val="left" w:pos="426"/>
        </w:tabs>
        <w:jc w:val="both"/>
        <w:rPr>
          <w:b/>
          <w:color w:val="auto"/>
          <w:lang w:val="kk-KZ"/>
        </w:rPr>
      </w:pPr>
      <w:r w:rsidRPr="00BE486E">
        <w:rPr>
          <w:b/>
          <w:color w:val="auto"/>
          <w:lang w:val="kk-KZ"/>
        </w:rPr>
        <w:t>9.6.1. Клиент құқылы: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Pr>
          <w:rFonts w:ascii="Times New Roman" w:hAnsi="Times New Roman"/>
          <w:sz w:val="24"/>
          <w:szCs w:val="24"/>
          <w:lang w:val="kk-KZ" w:eastAsia="ru-RU"/>
        </w:rPr>
        <w:t>ның кепіл шартын жасай отырып, с</w:t>
      </w:r>
      <w:r w:rsidRPr="00BE486E">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9.6.2. Клиент міндетті: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 xml:space="preserve">9.7. </w:t>
      </w:r>
      <w:r w:rsidRPr="00BE486E">
        <w:rPr>
          <w:rFonts w:ascii="Times New Roman" w:hAnsi="Times New Roman"/>
          <w:sz w:val="24"/>
          <w:szCs w:val="24"/>
          <w:lang w:val="kk-KZ" w:eastAsia="ru-RU"/>
        </w:rPr>
        <w:t xml:space="preserve">Тараптардың алыстан қызмет көрсету арнасы (банктің өзіне-өзі қызмет көрсету құрылғылары,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eastAsia="ru-RU"/>
        </w:rPr>
        <w:t>, Банктің Байланыс орталығы) арқылы банктік операциялар жүргізу бойынша қызмет көрсету аясындағы құқықтары және міндеттері.</w:t>
      </w:r>
    </w:p>
    <w:p w:rsidR="00BE486E" w:rsidRPr="00BE486E" w:rsidRDefault="00BE486E" w:rsidP="00BE486E">
      <w:pPr>
        <w:pStyle w:val="Default"/>
        <w:tabs>
          <w:tab w:val="left" w:pos="-851"/>
          <w:tab w:val="left" w:pos="426"/>
        </w:tabs>
        <w:jc w:val="both"/>
        <w:rPr>
          <w:b/>
          <w:color w:val="auto"/>
          <w:lang w:val="kk-KZ"/>
        </w:rPr>
      </w:pPr>
      <w:r w:rsidRPr="00BE486E">
        <w:rPr>
          <w:b/>
          <w:color w:val="auto"/>
          <w:lang w:val="kk-KZ"/>
        </w:rPr>
        <w:t>9.7.1. Клиент құқылы: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9.7.1.1. «SMS-банкинг» қызметін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 xml:space="preserve">9.7.1.2.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eastAsia="ru-RU"/>
        </w:rPr>
        <w:t xml:space="preserve"> жүргізілген операция бойынша жазбаша растама алу үшін Банк бөлімшесіне өтініш білдіруге;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 xml:space="preserve">9.7.1.3. Банктің өзіне-өзі қызмет көрсету құрылғыларында Төлем картасы шоты бойынша жүргізілген төлем (аударым) деректемелерін одан кейін де Банктің өзіне-өзі қызмет көрсету құрылғылары, </w:t>
      </w:r>
      <w:r w:rsidRPr="00BE486E">
        <w:rPr>
          <w:rFonts w:ascii="Times New Roman" w:hAnsi="Times New Roman"/>
          <w:bCs/>
          <w:sz w:val="24"/>
          <w:szCs w:val="24"/>
          <w:lang w:val="kk-KZ" w:eastAsia="ru-RU"/>
        </w:rPr>
        <w:t>СБОЛ/МСБОЛ</w:t>
      </w:r>
      <w:r w:rsidRPr="00BE486E">
        <w:rPr>
          <w:rFonts w:ascii="Times New Roman" w:hAnsi="Times New Roman"/>
          <w:sz w:val="24"/>
          <w:szCs w:val="24"/>
          <w:lang w:val="kk-KZ" w:eastAsia="ru-RU"/>
        </w:rPr>
        <w:t xml:space="preserve"> арқылы операциялар жүргізу үшін үлгі ретінде пайдалануға.</w:t>
      </w:r>
    </w:p>
    <w:p w:rsidR="00BE486E" w:rsidRPr="00BE486E" w:rsidRDefault="00BE486E" w:rsidP="00BE486E">
      <w:pPr>
        <w:pStyle w:val="Default"/>
        <w:tabs>
          <w:tab w:val="left" w:pos="-851"/>
          <w:tab w:val="left" w:pos="426"/>
        </w:tabs>
        <w:jc w:val="both"/>
        <w:rPr>
          <w:b/>
          <w:color w:val="auto"/>
          <w:lang w:val="kk-KZ"/>
        </w:rPr>
      </w:pPr>
      <w:r w:rsidRPr="00BE486E">
        <w:rPr>
          <w:b/>
          <w:lang w:val="kk-KZ"/>
        </w:rPr>
        <w:t xml:space="preserve">9.7.2. </w:t>
      </w:r>
      <w:r w:rsidRPr="00BE486E">
        <w:rPr>
          <w:b/>
          <w:color w:val="auto"/>
          <w:lang w:val="kk-KZ"/>
        </w:rPr>
        <w:t>Клиент міндетті:</w:t>
      </w:r>
    </w:p>
    <w:p w:rsidR="00BE486E" w:rsidRPr="00BE486E" w:rsidRDefault="00BE486E" w:rsidP="00BE486E">
      <w:pPr>
        <w:tabs>
          <w:tab w:val="left" w:pos="180"/>
        </w:tabs>
        <w:spacing w:after="0" w:line="240" w:lineRule="auto"/>
        <w:jc w:val="both"/>
        <w:outlineLvl w:val="1"/>
        <w:rPr>
          <w:rFonts w:ascii="Times New Roman" w:hAnsi="Times New Roman"/>
          <w:sz w:val="24"/>
          <w:lang w:val="kk-KZ"/>
        </w:rPr>
      </w:pPr>
      <w:r w:rsidRPr="00BE486E">
        <w:rPr>
          <w:rFonts w:ascii="Times New Roman" w:hAnsi="Times New Roman"/>
          <w:sz w:val="24"/>
          <w:lang w:val="kk-KZ"/>
        </w:rPr>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rsidR="00BE486E" w:rsidRPr="0048420B"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 xml:space="preserve">9.7.2.2. нөмірі «SMS-банкинг» қызметін ұсыну үшін пайдаланылатын ұялы телефонын </w:t>
      </w:r>
      <w:r w:rsidRPr="0048420B">
        <w:rPr>
          <w:rFonts w:ascii="Times New Roman" w:hAnsi="Times New Roman"/>
          <w:sz w:val="24"/>
          <w:szCs w:val="24"/>
          <w:lang w:val="kk-KZ" w:eastAsia="ru-RU"/>
        </w:rPr>
        <w:t>үшінші тұлғалардың пайдалану мүмкіндігіне тыйым салуға;</w:t>
      </w:r>
    </w:p>
    <w:p w:rsidR="007759AA" w:rsidRPr="0048420B"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48420B">
        <w:rPr>
          <w:rFonts w:ascii="Times New Roman" w:hAnsi="Times New Roman"/>
          <w:sz w:val="24"/>
          <w:szCs w:val="24"/>
          <w:lang w:val="kk-KZ" w:eastAsia="ru-RU"/>
        </w:rPr>
        <w:t xml:space="preserve">9.7.2.3. </w:t>
      </w:r>
      <w:r w:rsidRPr="0048420B">
        <w:rPr>
          <w:rStyle w:val="a0"/>
          <w:rFonts w:ascii="Times New Roman" w:hAnsi="Times New Roman"/>
          <w:sz w:val="24"/>
          <w:szCs w:val="24"/>
          <w:lang w:val="kk-KZ"/>
        </w:rPr>
        <w:t>Банк Push-хабарламалар жіберетін/ МСБОЛ орнатылған Мобильді құрылғыларды үшінші тұлғалардың пайдалануына жол бермеу.</w:t>
      </w:r>
    </w:p>
    <w:p w:rsidR="007759AA" w:rsidRPr="007759AA"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48420B">
        <w:rPr>
          <w:rFonts w:ascii="Times New Roman" w:hAnsi="Times New Roman"/>
          <w:sz w:val="24"/>
          <w:szCs w:val="24"/>
          <w:lang w:val="kk-KZ" w:eastAsia="ru-RU"/>
        </w:rPr>
        <w:t xml:space="preserve">9.7.2.4. </w:t>
      </w:r>
      <w:r w:rsidRPr="0048420B">
        <w:rPr>
          <w:rStyle w:val="a0"/>
          <w:rFonts w:ascii="Times New Roman" w:hAnsi="Times New Roman"/>
          <w:sz w:val="24"/>
          <w:szCs w:val="24"/>
          <w:lang w:val="kk-KZ"/>
        </w:rPr>
        <w:t>МСБОЛ орнатылған мобильді құрылғыда және МСБОЛ-да Push-хабарламалар түрін өздігінен қосу.</w:t>
      </w:r>
    </w:p>
    <w:p w:rsidR="00BE486E" w:rsidRPr="00BE486E" w:rsidRDefault="007759AA"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 xml:space="preserve">9.7.2.5. </w:t>
      </w:r>
      <w:r w:rsidR="00BE486E" w:rsidRPr="00BE486E">
        <w:rPr>
          <w:rFonts w:ascii="Times New Roman" w:hAnsi="Times New Roman"/>
          <w:sz w:val="24"/>
          <w:szCs w:val="24"/>
          <w:lang w:val="kk-KZ" w:eastAsia="ru-RU"/>
        </w:rPr>
        <w:t>Банк сайтында (</w:t>
      </w:r>
      <w:hyperlink r:id="rId29" w:history="1">
        <w:r w:rsidR="00BE486E" w:rsidRPr="00BE486E">
          <w:rPr>
            <w:rStyle w:val="af2"/>
            <w:rFonts w:ascii="Times New Roman" w:hAnsi="Times New Roman"/>
            <w:sz w:val="24"/>
            <w:szCs w:val="24"/>
            <w:lang w:val="kk-KZ"/>
          </w:rPr>
          <w:t>www.sberbank.kz</w:t>
        </w:r>
      </w:hyperlink>
      <w:r w:rsidR="00BE486E" w:rsidRPr="00BE486E">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rsidR="00BE486E" w:rsidRPr="00BE486E" w:rsidRDefault="007759AA" w:rsidP="00BE486E">
      <w:pPr>
        <w:tabs>
          <w:tab w:val="left" w:pos="180"/>
        </w:tabs>
        <w:spacing w:after="0" w:line="240" w:lineRule="auto"/>
        <w:jc w:val="both"/>
        <w:outlineLvl w:val="1"/>
        <w:rPr>
          <w:rFonts w:ascii="Times New Roman" w:hAnsi="Times New Roman"/>
          <w:sz w:val="24"/>
          <w:szCs w:val="24"/>
          <w:lang w:val="kk-KZ"/>
        </w:rPr>
      </w:pPr>
      <w:r>
        <w:rPr>
          <w:rFonts w:ascii="Times New Roman" w:hAnsi="Times New Roman"/>
          <w:sz w:val="24"/>
          <w:szCs w:val="24"/>
          <w:lang w:val="kk-KZ" w:eastAsia="ru-RU"/>
        </w:rPr>
        <w:t>9.7.2.6</w:t>
      </w:r>
      <w:r w:rsidR="00BE486E" w:rsidRPr="00BE486E">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rsidR="00BE486E" w:rsidRPr="00BE486E" w:rsidRDefault="007759AA" w:rsidP="00BE486E">
      <w:pPr>
        <w:tabs>
          <w:tab w:val="left" w:pos="180"/>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9.7.2.7</w:t>
      </w:r>
      <w:r w:rsidR="00BE486E" w:rsidRPr="00BE486E">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rsidR="00BE486E" w:rsidRPr="0048420B"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9.7</w:t>
      </w:r>
      <w:r w:rsidR="007759AA">
        <w:rPr>
          <w:rFonts w:ascii="Times New Roman" w:hAnsi="Times New Roman"/>
          <w:sz w:val="24"/>
          <w:szCs w:val="24"/>
          <w:lang w:val="kk-KZ" w:eastAsia="ru-RU"/>
        </w:rPr>
        <w:t>.2.8</w:t>
      </w:r>
      <w:r w:rsidRPr="00BE486E">
        <w:rPr>
          <w:rFonts w:ascii="Times New Roman" w:hAnsi="Times New Roman"/>
          <w:sz w:val="24"/>
          <w:szCs w:val="24"/>
          <w:lang w:val="kk-KZ" w:eastAsia="ru-RU"/>
        </w:rPr>
        <w:t xml:space="preserve">. СБОЛ/МСБОЛ қауіпсіздігінің бұзылу деректері немесе себептері анықталған кезде </w:t>
      </w:r>
      <w:r w:rsidRPr="0048420B">
        <w:rPr>
          <w:rFonts w:ascii="Times New Roman" w:hAnsi="Times New Roman"/>
          <w:sz w:val="24"/>
          <w:szCs w:val="24"/>
          <w:lang w:val="kk-KZ" w:eastAsia="ru-RU"/>
        </w:rPr>
        <w:t>тез арада жүйені пайдалануды тоқтатуға және осы деректер туралы Банкке хабарлауға.</w:t>
      </w:r>
    </w:p>
    <w:p w:rsidR="009439E4" w:rsidRPr="0048420B"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48420B">
        <w:rPr>
          <w:rFonts w:ascii="Times New Roman" w:hAnsi="Times New Roman"/>
          <w:sz w:val="24"/>
          <w:szCs w:val="24"/>
          <w:lang w:val="kk-KZ"/>
        </w:rPr>
        <w:t>9.7.2.9</w:t>
      </w:r>
      <w:r w:rsidR="00BE486E" w:rsidRPr="0048420B">
        <w:rPr>
          <w:rFonts w:ascii="Times New Roman" w:hAnsi="Times New Roman"/>
          <w:sz w:val="24"/>
          <w:szCs w:val="24"/>
          <w:lang w:val="kk-KZ"/>
        </w:rPr>
        <w:t xml:space="preserve">. </w:t>
      </w:r>
      <w:r w:rsidR="009439E4" w:rsidRPr="0048420B">
        <w:rPr>
          <w:rStyle w:val="a0"/>
          <w:rFonts w:ascii="Times New Roman" w:hAnsi="Times New Roman"/>
          <w:sz w:val="24"/>
          <w:szCs w:val="24"/>
          <w:lang w:val="kk-KZ"/>
        </w:rPr>
        <w:t>төмендегі жағдайларды Банкті тез арада хабарланыдыру:</w:t>
      </w:r>
    </w:p>
    <w:p w:rsidR="009439E4" w:rsidRPr="0048420B"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48420B">
        <w:rPr>
          <w:rStyle w:val="a0"/>
          <w:rFonts w:ascii="Times New Roman" w:hAnsi="Times New Roman"/>
          <w:sz w:val="24"/>
          <w:szCs w:val="24"/>
          <w:lang w:val="kk-KZ"/>
        </w:rPr>
        <w:t>- идентификатордың/логиннің, құпиясөздің жария болуы/жария болу қауіпі;</w:t>
      </w:r>
    </w:p>
    <w:p w:rsidR="009439E4" w:rsidRPr="0048420B"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48420B">
        <w:rPr>
          <w:rStyle w:val="a0"/>
          <w:rFonts w:ascii="Times New Roman" w:hAnsi="Times New Roman"/>
          <w:sz w:val="24"/>
          <w:szCs w:val="24"/>
          <w:lang w:val="kk-KZ"/>
        </w:rPr>
        <w:t>- Банктегі шоттарға рұқсат етілмеген қолжетімділікті анықтау/күдіктену;</w:t>
      </w:r>
    </w:p>
    <w:p w:rsidR="009439E4" w:rsidRPr="0048420B"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48420B">
        <w:rPr>
          <w:rStyle w:val="a0"/>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rsidR="009439E4" w:rsidRPr="0048420B"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48420B">
        <w:rPr>
          <w:rStyle w:val="a0"/>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rsidR="00BE486E" w:rsidRPr="0048420B"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48420B">
        <w:rPr>
          <w:rStyle w:val="a0"/>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48420B">
        <w:rPr>
          <w:rFonts w:ascii="Times New Roman" w:hAnsi="Times New Roman"/>
          <w:b/>
          <w:sz w:val="24"/>
          <w:szCs w:val="24"/>
          <w:lang w:val="kk-KZ" w:eastAsia="ru-RU"/>
        </w:rPr>
        <w:t xml:space="preserve">9.7.3. Банк құқылы </w:t>
      </w:r>
      <w:r w:rsidRPr="0048420B">
        <w:rPr>
          <w:rFonts w:ascii="Times New Roman" w:hAnsi="Times New Roman"/>
          <w:b/>
          <w:sz w:val="24"/>
          <w:szCs w:val="24"/>
          <w:lang w:val="kk-KZ"/>
        </w:rPr>
        <w:t>және міндетті</w:t>
      </w:r>
      <w:r w:rsidRPr="0048420B">
        <w:rPr>
          <w:rFonts w:ascii="Times New Roman" w:hAnsi="Times New Roman"/>
          <w:b/>
          <w:sz w:val="24"/>
          <w:szCs w:val="24"/>
          <w:lang w:val="kk-KZ" w:eastAsia="ru-RU"/>
        </w:rPr>
        <w:t>:</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Pr="00BE486E">
        <w:rPr>
          <w:rFonts w:ascii="Times New Roman" w:hAnsi="Times New Roman"/>
          <w:sz w:val="24"/>
          <w:szCs w:val="24"/>
          <w:lang w:val="kk-KZ"/>
        </w:rPr>
        <w:t>СБОЛ/МСБОЛ</w:t>
      </w:r>
      <w:r w:rsidRPr="00BE486E">
        <w:rPr>
          <w:rFonts w:ascii="Times New Roman" w:hAnsi="Times New Roman"/>
          <w:sz w:val="24"/>
          <w:szCs w:val="24"/>
          <w:lang w:val="kk-KZ" w:eastAsia="ru-RU"/>
        </w:rPr>
        <w:t xml:space="preserve"> пайдалануды тоқтатуға;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9.7.3.3. ақпараттық қауіпсіздіктің бұзылу деректері мен себептері анықталған кезде Автотөлем қызметтерін ұсынуды тоқтатуға, сонымен қатар, Автотөлем қызметтері шегінде төлемдерге лимиттер белгілеуге.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rPr>
      </w:pPr>
      <w:r w:rsidRPr="00BE486E">
        <w:rPr>
          <w:rFonts w:ascii="Times New Roman" w:hAnsi="Times New Roman"/>
          <w:sz w:val="24"/>
          <w:lang w:val="kk-KZ"/>
        </w:rPr>
        <w:t>9.7.3.4. бағдарламалық жасақтаманы ауыстыру, жоспарлы, сондай-ақ жоспардан тыс профилактикалық және техникалық жұмыстар жүргізу үшін кез келген уақытта  СБОЛ/МСБОЛ жұмысын жартылай да, толықтай да уақытша тоқтату.</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lang w:val="kk-KZ"/>
        </w:rPr>
        <w:t xml:space="preserve">9.7.3.5. Жалпы талаптарға сәйкес қашықтан қызмет көрсету арналары арқылы банктік операциялар жүргізу бойынша қызметтер ұсыну. </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9.8. Тараптардың АбМШ аясындағы құқықтары және міндеттері.</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9.8.1. Клиент құқылы:</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9.8.1.2. Банктен металды Банк белгілеген және операция жасалған күні қолданылатын металды сату баға бойынша оны Шотқа есептей отырып алуға.</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9.8.2. Клиент міндетті: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9.8.2.1. оған құнды металдың АбМШ-дан физикалық түрде берілуін талап етпеуге;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rsidR="00BE486E" w:rsidRPr="00BE486E"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9.8.3. Банк міндетті:</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банк күнінен кешіктірмей АбМШ ашуға;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9.8.3.2. АбМШ бойынша Қазақстан Республикасының қолданыстағы заңнамасында қарастырылған операцияларды Клиент барлық қажетті құжаттарды берген соң 1 (бір) банк күнінен кешіктірмей  жүргізуге;</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p>
    <w:p w:rsidR="00BE486E" w:rsidRPr="00BE486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E486E">
        <w:rPr>
          <w:rFonts w:ascii="Times New Roman" w:hAnsi="Times New Roman"/>
          <w:b/>
          <w:bCs/>
          <w:caps/>
          <w:sz w:val="24"/>
          <w:szCs w:val="24"/>
          <w:lang w:eastAsia="ru-RU"/>
        </w:rPr>
        <w:t>10. ТАРАПТАРДЫҢ ЖАУАПКЕРШІЛІГІ</w:t>
      </w:r>
    </w:p>
    <w:p w:rsidR="00BE486E" w:rsidRPr="00BE486E" w:rsidRDefault="00BE486E" w:rsidP="008265D6">
      <w:pPr>
        <w:pStyle w:val="aff5"/>
        <w:numPr>
          <w:ilvl w:val="1"/>
          <w:numId w:val="83"/>
        </w:numPr>
        <w:tabs>
          <w:tab w:val="left" w:pos="180"/>
          <w:tab w:val="left" w:pos="426"/>
        </w:tabs>
        <w:autoSpaceDE w:val="0"/>
        <w:autoSpaceDN w:val="0"/>
        <w:ind w:left="0" w:firstLine="0"/>
        <w:jc w:val="both"/>
        <w:outlineLvl w:val="1"/>
        <w:rPr>
          <w:lang w:val="kk-KZ"/>
        </w:rPr>
      </w:pPr>
      <w:r w:rsidRPr="00BE486E">
        <w:rPr>
          <w:lang w:val="kk-KZ"/>
        </w:rPr>
        <w:t>Тараптар ҚР заңнамасына және Жалпы талаптарға сәйкес өз міндеттемелерін тиісті түрде орындамағаны үшін жауап береді.</w:t>
      </w:r>
    </w:p>
    <w:p w:rsidR="00BE486E" w:rsidRPr="00BE486E" w:rsidRDefault="00BE486E" w:rsidP="008265D6">
      <w:pPr>
        <w:numPr>
          <w:ilvl w:val="1"/>
          <w:numId w:val="83"/>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rsidR="00BE486E" w:rsidRPr="00BE486E" w:rsidRDefault="00BE486E" w:rsidP="008265D6">
      <w:pPr>
        <w:numPr>
          <w:ilvl w:val="1"/>
          <w:numId w:val="83"/>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rsidR="00BE486E" w:rsidRPr="00BE486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10.1.1. Банк жауапкершілік көтермейді:</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10.1.1.2. Клиенттің шоттары, Төлем картасы, Клиенттің бақылау ақпараты, пайдаланушының идентификаторы, СБОЛ/МСБОЛ 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10.1.1.3. Клиенттің Төлем картасы, ПИН-код, Клиенттің бақылау ақпараты, пайдаланушының идентификаторы, СБОЛ/МСБОЛ парольдері туралы ақпарат Клиент оларды сақтау және пайдалану талаптарын дұрыс орындамау нәтижесінде басқа адамдарға белгілі болған жағдайда.</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10.1.1.5. Клиенттің Жалпы талаптарды орындамағаны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10.1.1.6. Үшінші тұлғаның Төлем картасына қызмет көрсетуден бас тартқаны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10.1.1.7. Төлем картасы бойынша сатып алынған тауар мен қызметтер сапасы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10.1.1.10. төлем картасының қолданылу мерзімі өтуіне байланысты болған салдарлар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rsidR="00BE486E" w:rsidRPr="00BE486E"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10.1.1.13. с</w:t>
      </w:r>
      <w:r w:rsidR="00BE486E" w:rsidRPr="00BE486E">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10.1.1.14. </w:t>
      </w:r>
      <w:r w:rsidR="00642C73" w:rsidRPr="00642C73">
        <w:rPr>
          <w:rFonts w:ascii="Times New Roman" w:hAnsi="Times New Roman"/>
          <w:sz w:val="24"/>
          <w:szCs w:val="24"/>
          <w:lang w:val="kk-KZ"/>
        </w:rPr>
        <w:t>Сенімхаттың шақыртып алынғаны туралы уақытында хабарланбаған жағдайда, Сенімхат негізінде Шотты/ Төлем каратсының шотын/АбМШ  басқаруға уәкілетті тұлғаның  әрекеті үшін</w:t>
      </w:r>
      <w:r w:rsidRPr="00BE486E">
        <w:rPr>
          <w:rFonts w:ascii="Times New Roman" w:hAnsi="Times New Roman"/>
          <w:sz w:val="24"/>
          <w:szCs w:val="24"/>
          <w:lang w:val="kk-KZ" w:eastAsia="ru-RU"/>
        </w:rPr>
        <w:t>;</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10.1.1.15.  Клиентке СБОЛ/МСБОЛ пайдалануға байланысты келтірілген шығындар, оның ішінде үшінші тұлғалардың заңсыз әрекеттеріне байланысты келтірілген шығындар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rsidR="00BE486E" w:rsidRPr="0048420B"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w:t>
      </w:r>
      <w:r w:rsidRPr="0048420B">
        <w:rPr>
          <w:rFonts w:ascii="Times New Roman" w:hAnsi="Times New Roman"/>
          <w:sz w:val="24"/>
          <w:szCs w:val="24"/>
          <w:lang w:val="kk-KZ" w:eastAsia="ru-RU"/>
        </w:rPr>
        <w:t>телефоны ұзақ уақыт пайдаланылмаса және т.б.);</w:t>
      </w:r>
    </w:p>
    <w:p w:rsidR="00BE486E" w:rsidRPr="0048420B"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48420B">
        <w:rPr>
          <w:rFonts w:ascii="Times New Roman" w:hAnsi="Times New Roman"/>
          <w:sz w:val="24"/>
          <w:szCs w:val="24"/>
          <w:lang w:val="kk-KZ" w:eastAsia="ru-RU"/>
        </w:rPr>
        <w:t xml:space="preserve">10.1.1.19. </w:t>
      </w:r>
      <w:r w:rsidRPr="0048420B">
        <w:rPr>
          <w:rStyle w:val="a0"/>
          <w:rFonts w:ascii="Times New Roman" w:hAnsi="Times New Roman"/>
          <w:sz w:val="24"/>
          <w:szCs w:val="24"/>
          <w:lang w:val="kk-KZ"/>
        </w:rPr>
        <w:t xml:space="preserve">Банктің техникалық мүмкіндігі болмаған жағдайда және Банкке тәуелді емес себептермен (Клиенттің Интернетке қосылмауы және т.б.) </w:t>
      </w:r>
      <w:r w:rsidRPr="0048420B">
        <w:rPr>
          <w:rStyle w:val="a0"/>
          <w:rFonts w:ascii="Times New Roman" w:hAnsi="Times New Roman"/>
          <w:sz w:val="24"/>
          <w:szCs w:val="24"/>
        </w:rPr>
        <w:t>Push-хабарлама Клиенттің Мобильді құрылғысына жеткізілмегені үшін</w:t>
      </w:r>
      <w:r w:rsidR="00BE486E" w:rsidRPr="0048420B">
        <w:rPr>
          <w:rFonts w:ascii="Times New Roman" w:hAnsi="Times New Roman"/>
          <w:sz w:val="24"/>
          <w:szCs w:val="24"/>
          <w:lang w:val="kk-KZ" w:eastAsia="ru-RU"/>
        </w:rPr>
        <w:t>;</w:t>
      </w:r>
    </w:p>
    <w:p w:rsidR="00AD134E" w:rsidRPr="0048420B"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48420B">
        <w:rPr>
          <w:rFonts w:ascii="Times New Roman" w:hAnsi="Times New Roman"/>
          <w:sz w:val="24"/>
          <w:szCs w:val="24"/>
          <w:lang w:val="kk-KZ" w:eastAsia="ru-RU"/>
        </w:rPr>
        <w:t xml:space="preserve">10.1.1.20. </w:t>
      </w:r>
      <w:r w:rsidR="00AD134E" w:rsidRPr="0048420B">
        <w:rPr>
          <w:rStyle w:val="a0"/>
          <w:rFonts w:ascii="Times New Roman" w:hAnsi="Times New Roman"/>
          <w:sz w:val="24"/>
          <w:szCs w:val="24"/>
          <w:lang w:val="kk-KZ"/>
        </w:rPr>
        <w:t>«SMS-банкинг» қызметін ұсыну үшін қолданылатын мобильді телефон нөмірін немесе МСБОЛ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rsidR="00BE486E" w:rsidRPr="00BE486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48420B">
        <w:rPr>
          <w:rFonts w:ascii="Times New Roman" w:hAnsi="Times New Roman"/>
          <w:sz w:val="24"/>
          <w:szCs w:val="24"/>
          <w:lang w:val="kk-KZ" w:eastAsia="ru-RU"/>
        </w:rPr>
        <w:t>10.1.1.21.</w:t>
      </w:r>
      <w:r w:rsidR="00BE486E" w:rsidRPr="0048420B">
        <w:rPr>
          <w:rFonts w:ascii="Times New Roman" w:hAnsi="Times New Roman"/>
          <w:sz w:val="24"/>
          <w:szCs w:val="24"/>
          <w:lang w:val="kk-KZ" w:eastAsia="ru-RU"/>
        </w:rPr>
        <w:t>Клиенттің ұялы телефонын</w:t>
      </w:r>
      <w:r w:rsidR="00BE486E" w:rsidRPr="00BE486E">
        <w:rPr>
          <w:rFonts w:ascii="Times New Roman" w:hAnsi="Times New Roman"/>
          <w:sz w:val="24"/>
          <w:szCs w:val="24"/>
          <w:lang w:val="kk-KZ" w:eastAsia="ru-RU"/>
        </w:rPr>
        <w:t xml:space="preserve">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10.1</w:t>
      </w:r>
      <w:r w:rsidR="00AD134E">
        <w:rPr>
          <w:rFonts w:ascii="Times New Roman" w:hAnsi="Times New Roman"/>
          <w:sz w:val="24"/>
          <w:szCs w:val="24"/>
          <w:lang w:val="kk-KZ" w:eastAsia="ru-RU"/>
        </w:rPr>
        <w:t>.1.22</w:t>
      </w:r>
      <w:r w:rsidRPr="00BE486E">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rsidR="00BE486E" w:rsidRPr="00BE486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10.1.1.23</w:t>
      </w:r>
      <w:r w:rsidR="00BE486E" w:rsidRPr="00BE486E">
        <w:rPr>
          <w:rFonts w:ascii="Times New Roman" w:hAnsi="Times New Roman"/>
          <w:sz w:val="24"/>
          <w:szCs w:val="24"/>
          <w:lang w:val="kk-KZ" w:eastAsia="ru-RU"/>
        </w:rPr>
        <w:t>. Банкке байланысты емес жағдайлар бойынша Автотөлем қызметін ұсыну мүмкін болмаған жағдайда;</w:t>
      </w:r>
    </w:p>
    <w:p w:rsidR="00BE486E" w:rsidRPr="00BE486E"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Pr>
          <w:rFonts w:ascii="Times New Roman" w:hAnsi="Times New Roman"/>
          <w:sz w:val="24"/>
          <w:szCs w:val="24"/>
          <w:lang w:val="kk-KZ" w:eastAsia="ru-RU"/>
        </w:rPr>
        <w:t>10.1.1.24</w:t>
      </w:r>
      <w:r w:rsidR="00BE486E" w:rsidRPr="00BE486E">
        <w:rPr>
          <w:rFonts w:ascii="Times New Roman" w:hAnsi="Times New Roman"/>
          <w:sz w:val="24"/>
          <w:szCs w:val="24"/>
          <w:lang w:val="kk-KZ" w:eastAsia="ru-RU"/>
        </w:rPr>
        <w:t>. Төлем картасы бойынша алаяқтық әрекеттер жасалу нәтижесінде болған зиян үшін, егер Клиент/Қосымша төлем картасын ұстаушы Төлем картасының көмегімен жүргізілетін операцияларға белгіленген лимиттерді/шектеулерді алу туралы өтінішке қол қойған болса. Клиент/Қосымша төлем картасын ұстаушы Банкке Төлем картасы бойынша алаяқтық әрекеттер жасалу нәтижесінде болған қандай да бір шағым талап қоймауды міндетіне алады;</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10.1.1.2</w:t>
      </w:r>
      <w:r w:rsidR="00AD134E">
        <w:rPr>
          <w:rFonts w:ascii="Times New Roman" w:hAnsi="Times New Roman"/>
          <w:sz w:val="24"/>
          <w:szCs w:val="24"/>
          <w:lang w:val="kk-KZ" w:eastAsia="ru-RU"/>
        </w:rPr>
        <w:t>5</w:t>
      </w:r>
      <w:r w:rsidRPr="00BE486E">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10.1.1.</w:t>
      </w:r>
      <w:r w:rsidR="00AD134E">
        <w:rPr>
          <w:rFonts w:ascii="Times New Roman" w:hAnsi="Times New Roman"/>
          <w:sz w:val="24"/>
          <w:szCs w:val="24"/>
          <w:lang w:val="kk-KZ" w:eastAsia="ru-RU"/>
        </w:rPr>
        <w:t>26</w:t>
      </w:r>
      <w:r w:rsidRPr="00BE486E">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rsidR="00BE486E" w:rsidRPr="00BE486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E486E">
        <w:rPr>
          <w:lang w:val="kk-KZ" w:eastAsia="ru-RU"/>
        </w:rPr>
        <w:t>10.1</w:t>
      </w:r>
      <w:r>
        <w:rPr>
          <w:lang w:val="kk-KZ" w:eastAsia="ru-RU"/>
        </w:rPr>
        <w:t xml:space="preserve">.1.27. </w:t>
      </w:r>
      <w:r w:rsidR="00BE486E" w:rsidRPr="00BE486E">
        <w:rPr>
          <w:lang w:val="kk-KZ"/>
        </w:rPr>
        <w:t>үшінші тұлғаның Priority Pass клубтық картасына қызмет көрсетуден бас тартуы үшін;</w:t>
      </w:r>
      <w:r>
        <w:rPr>
          <w:lang w:val="kk-KZ"/>
        </w:rPr>
        <w:t xml:space="preserve">. </w:t>
      </w:r>
    </w:p>
    <w:p w:rsidR="00BE486E" w:rsidRPr="00BE486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E486E">
        <w:rPr>
          <w:lang w:val="kk-KZ" w:eastAsia="ru-RU"/>
        </w:rPr>
        <w:t>10.1</w:t>
      </w:r>
      <w:r>
        <w:rPr>
          <w:lang w:val="kk-KZ" w:eastAsia="ru-RU"/>
        </w:rPr>
        <w:t xml:space="preserve">.1.28. </w:t>
      </w:r>
      <w:r w:rsidR="00BE486E" w:rsidRPr="00BE486E">
        <w:rPr>
          <w:lang w:val="kk-KZ"/>
        </w:rPr>
        <w:t>Priority Pass клубтық картасы бойынша үшінші тарап белгілеген, Төлем картасы ұстаушысының/Қосымша Төлем картасы ұстаушысының мүдделеріне әсер етуі мүмкін, лимиттер, шектеулер мен қосымша сыйақылар.</w:t>
      </w:r>
    </w:p>
    <w:p w:rsidR="00BE486E" w:rsidRPr="00BE486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E486E">
        <w:rPr>
          <w:lang w:val="kk-KZ" w:eastAsia="ru-RU"/>
        </w:rPr>
        <w:t>10.1.1.2</w:t>
      </w:r>
      <w:r>
        <w:rPr>
          <w:lang w:val="kk-KZ" w:eastAsia="ru-RU"/>
        </w:rPr>
        <w:t xml:space="preserve">9. </w:t>
      </w:r>
      <w:r w:rsidR="00BE486E" w:rsidRPr="00BE486E">
        <w:rPr>
          <w:lang w:val="kk-KZ"/>
        </w:rPr>
        <w:t>3D Secure/SecureCode қызметтерін өшіру үшін.</w:t>
      </w:r>
    </w:p>
    <w:p w:rsidR="00BE486E" w:rsidRPr="00BE486E"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E486E">
        <w:rPr>
          <w:lang w:val="kk-KZ" w:eastAsia="ru-RU"/>
        </w:rPr>
        <w:t>10.1</w:t>
      </w:r>
      <w:r>
        <w:rPr>
          <w:lang w:val="kk-KZ" w:eastAsia="ru-RU"/>
        </w:rPr>
        <w:t>.1.30.3</w:t>
      </w:r>
      <w:r w:rsidR="00BE486E" w:rsidRPr="00BE486E">
        <w:rPr>
          <w:lang w:val="kk-KZ"/>
        </w:rPr>
        <w:t>D Secure/SecureCode құпиясөзін жария ету салдары үшін.</w:t>
      </w:r>
    </w:p>
    <w:p w:rsidR="00BE486E" w:rsidRPr="00BE486E" w:rsidRDefault="00AD134E" w:rsidP="00BE486E">
      <w:pPr>
        <w:tabs>
          <w:tab w:val="left" w:pos="180"/>
          <w:tab w:val="left" w:pos="426"/>
        </w:tabs>
        <w:spacing w:after="0" w:line="240" w:lineRule="auto"/>
        <w:jc w:val="both"/>
        <w:rPr>
          <w:rFonts w:ascii="Times New Roman" w:hAnsi="Times New Roman"/>
          <w:sz w:val="24"/>
          <w:szCs w:val="24"/>
          <w:lang w:val="kk-KZ" w:eastAsia="ru-RU"/>
        </w:rPr>
      </w:pPr>
      <w:r>
        <w:rPr>
          <w:rFonts w:ascii="Times New Roman" w:hAnsi="Times New Roman"/>
          <w:sz w:val="24"/>
          <w:lang w:val="kk-KZ"/>
        </w:rPr>
        <w:t>10.1.1.31.</w:t>
      </w:r>
      <w:r w:rsidR="00BE486E" w:rsidRPr="00BE486E">
        <w:rPr>
          <w:rFonts w:ascii="Times New Roman" w:hAnsi="Times New Roman"/>
          <w:sz w:val="24"/>
          <w:lang w:val="kk-KZ"/>
        </w:rPr>
        <w:t>3D Secure/SecureCode құпиясөзі түрін таңдау үшін (статистикалық/динамикалық).</w:t>
      </w:r>
    </w:p>
    <w:p w:rsidR="00BE486E" w:rsidRPr="00BE486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10.2. Банк жауапкершілік көтереді:</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10.2.3. Төлем картасы ұстаушысының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E486E">
        <w:rPr>
          <w:rStyle w:val="s0"/>
          <w:sz w:val="24"/>
          <w:szCs w:val="24"/>
          <w:lang w:val="kk-KZ"/>
        </w:rPr>
        <w:t>.</w:t>
      </w:r>
    </w:p>
    <w:p w:rsidR="00BE486E" w:rsidRPr="00BE486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10.3. Клиент жауапкершілік көтереді:</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10.3.1. осы Жалпы талаптарда қарастырылған өз міндеттемелерін орындамағаны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10.3.4 Клиенттің/Ұстаушының және/немесе Қосымша төлем картасын ұстаушының әрекеті және/немесе әрекет етпеуінен рұқсат етілмеген карта операциясын жүргізуге әкеп соқтырған жағдайда, карта операциясын жүргізуге Банктің қызмет көрсету құнын ескере отырып, рұқсат етілмеген карта операциясы сомасында рұқсат етілмеген карта операциясы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10.3.6. Банк сұратқан дұрыс деректердің берілмегені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rsidR="00BE486E" w:rsidRPr="00BE486E" w:rsidRDefault="00BE486E" w:rsidP="00BE486E">
      <w:pPr>
        <w:pStyle w:val="aff5"/>
        <w:tabs>
          <w:tab w:val="left" w:pos="652"/>
          <w:tab w:val="left" w:pos="709"/>
          <w:tab w:val="left" w:pos="993"/>
        </w:tabs>
        <w:ind w:left="0"/>
        <w:jc w:val="both"/>
        <w:rPr>
          <w:lang w:val="kk-KZ"/>
        </w:rPr>
      </w:pPr>
      <w:r w:rsidRPr="00BE486E">
        <w:rPr>
          <w:lang w:val="kk-KZ"/>
        </w:rPr>
        <w:t>10.3.8.1. Төлем картасының Ұстаушысымен Байланыс орталығы арқылы телефон шалу бойынша қаражатты шығындауға қатысты лимиттерді жойғаннан кейін жүргізілген барлық карталық операциялар үшін.</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E486E">
        <w:rPr>
          <w:rFonts w:ascii="Times New Roman" w:hAnsi="Times New Roman"/>
          <w:sz w:val="24"/>
          <w:szCs w:val="24"/>
          <w:lang w:val="kk-KZ"/>
        </w:rPr>
        <w:t>10.3.9. Клиент Жалпы талаптарда қарастырылған оны сәйкестендіру және бірегейлендіру құралдарын пайдалана отырып, Банк бөлімшелерінде өзіне-өзі қызмет көрсету құрылғылары, СБОЛ/МСБОЛ арқылы жүргізілген барлық операциялар үшін жауап береді.</w:t>
      </w:r>
    </w:p>
    <w:p w:rsidR="00BE486E" w:rsidRPr="00BE486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rsidR="00BE486E" w:rsidRPr="00BE486E"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E486E">
        <w:rPr>
          <w:rFonts w:ascii="Times New Roman" w:hAnsi="Times New Roman"/>
          <w:b/>
          <w:sz w:val="24"/>
          <w:szCs w:val="24"/>
          <w:lang w:val="kk-KZ" w:eastAsia="ru-RU"/>
        </w:rPr>
        <w:t>11. ДҮЛЕЙ КҮШ ЖАҒДАЙЛАРЫ (ФОРС-МАЖОР)</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11.1 Тараптар дүлей күш жағдайларына қоса алғанда, бірақ шектелместен келесі жағдайларды жатқызады: өрттер, су тасқындары, боран, дауылды желдер, торнадо, соғыстар, көтерілістер, бүліктер, революция, тәртіпсіздік, қозғалыстар, ұлттандыру, мемлекеттік қажеттіліктерге алу, нормативтік құқық немесе орындалуы міндетті басқа актілер шығару, ұшу аппараттарының, оған қоса  спутниктер, ракета тасымалдаушылар, жағар май бактері мен олардың сынықтарының, метеориттердің құлауы, шар тектес жай түсу және Банк қызметкері емес тұлғалардың қылмыстық әрекеттері, сонымен қатар, орталық, ұлттық және басқа банктердің электронды жүйелері/желілерінде кездейсоқ қате кетуі, банктің төлемді жүргізуіне мүмкіндік бермейтін басқа жағдайлар, сонымен қатар, ауа райы жағдайлары, техникалық бұзылымдар, ереуілдер және соған ұқсас жағдайлар, әуе тасымалдаушыларына, автокөлік, темір жол тасымалдаушыларына және басқа да қызмет жеткізушілерге өз міндеттерін уақытында орындауына мүмкіндік бермейтін кәсіпшілер одақтардың шешімдері. Дүлей күш жағдайларына Тараптардың, олардың уәкілетті тұлғаларының, қызметкерлердің, агенттердің, сонымен қатар, үлестес тұлғалардың  немқұрайдылығы немесе кінәсінен болған кез келген әрекеттер жатпайды. </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E486E">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rsidR="00BE486E" w:rsidRPr="00BE486E"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rsidR="00BE486E" w:rsidRPr="00BE486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E486E">
        <w:rPr>
          <w:rFonts w:ascii="Times New Roman" w:hAnsi="Times New Roman"/>
          <w:b/>
          <w:sz w:val="24"/>
          <w:szCs w:val="24"/>
          <w:lang w:val="kk-KZ" w:eastAsia="ru-RU"/>
        </w:rPr>
        <w:t>12.</w:t>
      </w:r>
      <w:r w:rsidRPr="00BE486E">
        <w:rPr>
          <w:rFonts w:ascii="Times New Roman" w:hAnsi="Times New Roman"/>
          <w:b/>
          <w:bCs/>
          <w:caps/>
          <w:sz w:val="24"/>
          <w:szCs w:val="24"/>
          <w:lang w:val="kk-KZ" w:eastAsia="ru-RU"/>
        </w:rPr>
        <w:t xml:space="preserve"> АҚПАРАТТЫ ӨЗГЕРТУ, ҚҰПИЯЛЫЛЫҚ</w:t>
      </w:r>
    </w:p>
    <w:p w:rsidR="00BE486E" w:rsidRPr="00BE486E" w:rsidRDefault="00BE486E" w:rsidP="00BE486E">
      <w:pPr>
        <w:tabs>
          <w:tab w:val="left" w:pos="180"/>
        </w:tabs>
        <w:spacing w:after="0" w:line="240" w:lineRule="auto"/>
        <w:jc w:val="both"/>
        <w:outlineLvl w:val="1"/>
        <w:rPr>
          <w:rFonts w:ascii="Times New Roman" w:hAnsi="Times New Roman"/>
          <w:bCs/>
          <w:sz w:val="24"/>
          <w:szCs w:val="24"/>
          <w:lang w:val="kk-KZ"/>
        </w:rPr>
      </w:pPr>
      <w:r w:rsidRPr="00BE486E">
        <w:rPr>
          <w:rFonts w:ascii="Times New Roman" w:hAnsi="Times New Roman"/>
          <w:sz w:val="24"/>
          <w:szCs w:val="24"/>
          <w:lang w:val="kk-KZ" w:eastAsia="ru-RU"/>
        </w:rPr>
        <w:t xml:space="preserve">12.1 Тараптардың осы Жалпы талаптарға, тиісті шарттарға байланысты бір-біріне беретін барлық мәліметтер, сонымен қатар, шарттың жасалу дерегі құпиялы ақпарат деп есептеледі және екінші Тараптың алдын ала жазбаша келісімін алмай үшінші тұлғаларға жарияланбауы тиіс. </w:t>
      </w:r>
    </w:p>
    <w:p w:rsidR="00BE486E" w:rsidRPr="00BE486E" w:rsidRDefault="00BE486E" w:rsidP="00BE486E">
      <w:pPr>
        <w:tabs>
          <w:tab w:val="left" w:pos="180"/>
        </w:tabs>
        <w:spacing w:after="0" w:line="240" w:lineRule="auto"/>
        <w:jc w:val="both"/>
        <w:outlineLvl w:val="1"/>
        <w:rPr>
          <w:rFonts w:ascii="Times New Roman" w:hAnsi="Times New Roman"/>
          <w:bCs/>
          <w:sz w:val="24"/>
          <w:szCs w:val="24"/>
          <w:lang w:val="kk-KZ"/>
        </w:rPr>
      </w:pPr>
      <w:r w:rsidRPr="00BE486E">
        <w:rPr>
          <w:rFonts w:ascii="Times New Roman" w:hAnsi="Times New Roman"/>
          <w:bCs/>
          <w:sz w:val="24"/>
          <w:szCs w:val="24"/>
          <w:lang w:val="kk-KZ"/>
        </w:rPr>
        <w:t>12.2. Банк Клиентке қатысты ақпараттың және осы Талаптарға сәйкес Банк ұсынатын қызметтердің құпиялылығын қамтамасыз ету үшін оған байланысты барлық шараларды қабылдайды.</w:t>
      </w:r>
    </w:p>
    <w:p w:rsidR="00BE486E" w:rsidRPr="00BE486E" w:rsidRDefault="00BE486E" w:rsidP="00BE486E">
      <w:pPr>
        <w:tabs>
          <w:tab w:val="left" w:pos="180"/>
        </w:tabs>
        <w:spacing w:after="0" w:line="240" w:lineRule="auto"/>
        <w:jc w:val="both"/>
        <w:outlineLvl w:val="1"/>
        <w:rPr>
          <w:rFonts w:ascii="Times New Roman" w:hAnsi="Times New Roman"/>
          <w:snapToGrid w:val="0"/>
          <w:sz w:val="24"/>
          <w:szCs w:val="24"/>
          <w:lang w:val="kk-KZ"/>
        </w:rPr>
      </w:pPr>
      <w:r w:rsidRPr="00BE486E">
        <w:rPr>
          <w:rFonts w:ascii="Times New Roman" w:hAnsi="Times New Roman"/>
          <w:bCs/>
          <w:sz w:val="24"/>
          <w:szCs w:val="24"/>
          <w:lang w:val="kk-KZ"/>
        </w:rPr>
        <w:t>12.3. Банк, еге</w:t>
      </w:r>
      <w:r w:rsidR="00065356">
        <w:rPr>
          <w:rFonts w:ascii="Times New Roman" w:hAnsi="Times New Roman"/>
          <w:bCs/>
          <w:sz w:val="24"/>
          <w:szCs w:val="24"/>
          <w:lang w:val="kk-KZ"/>
        </w:rPr>
        <w:t>р құпиялылық Клиенттің (немесе с</w:t>
      </w:r>
      <w:r w:rsidRPr="00BE486E">
        <w:rPr>
          <w:rFonts w:ascii="Times New Roman" w:hAnsi="Times New Roman"/>
          <w:bCs/>
          <w:sz w:val="24"/>
          <w:szCs w:val="24"/>
          <w:lang w:val="kk-KZ"/>
        </w:rPr>
        <w:t>алымшының немесе Төлем картасын ұстаушының) кінәсінен бұзылса немесе құпиялы ақпарат үшінші тұлғаларға басқадай ақпарат көздерінен белгілі болған немесе белгілі болса, жауап бермейді.</w:t>
      </w:r>
    </w:p>
    <w:p w:rsidR="00BE486E" w:rsidRPr="00BE486E" w:rsidRDefault="00BE486E" w:rsidP="00BE486E">
      <w:pPr>
        <w:tabs>
          <w:tab w:val="left" w:pos="180"/>
        </w:tabs>
        <w:spacing w:after="0" w:line="240" w:lineRule="auto"/>
        <w:jc w:val="both"/>
        <w:outlineLvl w:val="1"/>
        <w:rPr>
          <w:rFonts w:ascii="Times New Roman" w:hAnsi="Times New Roman"/>
          <w:snapToGrid w:val="0"/>
          <w:sz w:val="24"/>
          <w:szCs w:val="24"/>
          <w:lang w:val="kk-KZ"/>
        </w:rPr>
      </w:pPr>
      <w:r w:rsidRPr="00BE486E">
        <w:rPr>
          <w:rFonts w:ascii="Times New Roman" w:hAnsi="Times New Roman"/>
          <w:snapToGrid w:val="0"/>
          <w:sz w:val="24"/>
          <w:szCs w:val="24"/>
          <w:lang w:val="kk-KZ"/>
        </w:rPr>
        <w:t xml:space="preserve">12.4. Клиент осы арқылы, Шот ашу, жүргізу және жабу мақсатында осы Жалпы талаптарда қарастырылған операцияларды жүргізу үшін Банктің кез келген ақпаратты ҚР заңнамасының, Банктің ішкі саясатының, стандарттарының, процедурасының ақпаратты жария етудің онда бекітілген деңгейін сақтау қажеттілігін белгілейтін қағидаларына сәйкес талап етуге құқылы екендігін, ал Клиенттің Банкке оның бірінші талап етуімен кез келген ақпаратты Банк белгілеген мерзімде және Банк осы құпиялылықты осы Жалпы талаптарда және Клиенттер/Төлем карталарын ұстаушылар берген келісімде қарастырылған талаптарды сақтай отырып беруді міндетіне алатындығын келісті.  </w:t>
      </w:r>
    </w:p>
    <w:p w:rsidR="00BE486E" w:rsidRPr="00BE486E" w:rsidRDefault="00122D8C" w:rsidP="00BE486E">
      <w:pPr>
        <w:tabs>
          <w:tab w:val="left" w:pos="180"/>
        </w:tabs>
        <w:spacing w:after="0" w:line="240" w:lineRule="auto"/>
        <w:jc w:val="both"/>
        <w:outlineLvl w:val="1"/>
        <w:rPr>
          <w:rFonts w:ascii="Times New Roman" w:hAnsi="Times New Roman"/>
          <w:snapToGrid w:val="0"/>
          <w:sz w:val="24"/>
          <w:szCs w:val="24"/>
          <w:lang w:val="kk-KZ"/>
        </w:rPr>
      </w:pPr>
      <w:r>
        <w:rPr>
          <w:rFonts w:ascii="Times New Roman" w:hAnsi="Times New Roman"/>
          <w:snapToGrid w:val="0"/>
          <w:sz w:val="24"/>
          <w:szCs w:val="24"/>
          <w:lang w:val="kk-KZ"/>
        </w:rPr>
        <w:t>12.5. Клиент Банкке тиісті ш</w:t>
      </w:r>
      <w:r w:rsidR="00BE486E" w:rsidRPr="00BE486E">
        <w:rPr>
          <w:rFonts w:ascii="Times New Roman" w:hAnsi="Times New Roman"/>
          <w:snapToGrid w:val="0"/>
          <w:sz w:val="24"/>
          <w:szCs w:val="24"/>
          <w:lang w:val="kk-KZ"/>
        </w:rPr>
        <w:t>арттарда</w:t>
      </w:r>
      <w:r>
        <w:rPr>
          <w:rFonts w:ascii="Times New Roman" w:hAnsi="Times New Roman"/>
          <w:snapToGrid w:val="0"/>
          <w:sz w:val="24"/>
          <w:szCs w:val="24"/>
          <w:lang w:val="kk-KZ"/>
        </w:rPr>
        <w:t>/</w:t>
      </w:r>
      <w:r w:rsidRPr="00122D8C">
        <w:rPr>
          <w:rStyle w:val="aff5"/>
          <w:rFonts w:ascii="Times New Roman" w:eastAsia="Times New Roman" w:hAnsi="Times New Roman"/>
          <w:sz w:val="24"/>
          <w:szCs w:val="24"/>
          <w:lang w:val="kk-KZ" w:eastAsia="kk-KZ"/>
        </w:rPr>
        <w:t xml:space="preserve"> </w:t>
      </w:r>
      <w:r>
        <w:rPr>
          <w:rStyle w:val="aff5"/>
          <w:rFonts w:ascii="Times New Roman" w:eastAsia="Times New Roman" w:hAnsi="Times New Roman"/>
          <w:sz w:val="24"/>
          <w:szCs w:val="24"/>
          <w:lang w:val="kk-KZ" w:eastAsia="kk-KZ"/>
        </w:rPr>
        <w:t>өтініштерде</w:t>
      </w:r>
      <w:r w:rsidR="00BE486E" w:rsidRPr="00BE486E">
        <w:rPr>
          <w:rFonts w:ascii="Times New Roman" w:hAnsi="Times New Roman"/>
          <w:snapToGrid w:val="0"/>
          <w:sz w:val="24"/>
          <w:szCs w:val="24"/>
          <w:lang w:val="kk-KZ"/>
        </w:rPr>
        <w:t xml:space="preserve"> көрсетілген жеке деректерінің өзгертілгені туралы мәліметті, олар өзгерген күннен бстап 7 (жеті) күнтізбелік күннің ішінде беруді, сонымен қатар, Банкке жеке деректерінің өзгеруін (тегі, аты, әкесінің аты, төлқұжаттың деректері және т.б.) растайтын құжаттарды беруді міндетіне алады. </w:t>
      </w:r>
    </w:p>
    <w:p w:rsidR="00BE486E" w:rsidRPr="00BE486E"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E486E">
        <w:rPr>
          <w:rFonts w:ascii="Times New Roman" w:hAnsi="Times New Roman"/>
          <w:snapToGrid w:val="0"/>
          <w:sz w:val="24"/>
          <w:szCs w:val="24"/>
          <w:lang w:val="kk-KZ"/>
        </w:rPr>
        <w:t>12.6. Тараптардың кез келгені екінші Тараптың Құпиялы ақпаратын ҚР заңнамасының, осы Жалпы талаптардың немесе шарттар/өтініштердің талаптарын бұзып жариялаған немесе таратқан жағдайда, кінәлі Тарап осындай ақпаратты жария ету салдарынан екінші Тарапқа келтірілген шығынды өтеуге міндетті, сонымен қатар, ҚР қолданыстағы заңнамасында қарастырылғандай жауап береді.</w:t>
      </w:r>
    </w:p>
    <w:p w:rsidR="00BE486E" w:rsidRPr="00BE486E" w:rsidRDefault="00BE486E" w:rsidP="00BE486E">
      <w:pPr>
        <w:spacing w:after="0" w:line="240" w:lineRule="auto"/>
        <w:jc w:val="both"/>
        <w:outlineLvl w:val="1"/>
        <w:rPr>
          <w:rFonts w:ascii="Times New Roman" w:hAnsi="Times New Roman"/>
          <w:sz w:val="24"/>
          <w:szCs w:val="24"/>
          <w:lang w:val="kk-KZ" w:eastAsia="ru-RU"/>
        </w:rPr>
      </w:pPr>
    </w:p>
    <w:p w:rsidR="00BE486E" w:rsidRPr="00BE486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E486E">
        <w:rPr>
          <w:rFonts w:ascii="Times New Roman" w:hAnsi="Times New Roman"/>
          <w:b/>
          <w:bCs/>
          <w:caps/>
          <w:sz w:val="24"/>
          <w:szCs w:val="24"/>
          <w:lang w:val="kk-KZ" w:eastAsia="ru-RU"/>
        </w:rPr>
        <w:t>13. БАСҚА ТАЛАПТАР</w:t>
      </w:r>
    </w:p>
    <w:p w:rsidR="006B7BFB" w:rsidRPr="006B7BFB"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6B7BFB">
        <w:rPr>
          <w:rFonts w:ascii="Times New Roman" w:hAnsi="Times New Roman"/>
          <w:sz w:val="24"/>
          <w:szCs w:val="24"/>
          <w:lang w:val="kk-KZ"/>
        </w:rPr>
        <w:t>13.1.</w:t>
      </w:r>
      <w:r w:rsidR="00836657" w:rsidRPr="006B7BFB">
        <w:rPr>
          <w:rStyle w:val="a0"/>
          <w:lang w:val="kk-KZ" w:eastAsia="kk-KZ"/>
        </w:rPr>
        <w:t xml:space="preserve"> </w:t>
      </w:r>
      <w:r w:rsidR="006B7BFB" w:rsidRPr="006B7BFB">
        <w:rPr>
          <w:rStyle w:val="a0"/>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rsidR="006B7BFB" w:rsidRPr="006B7BFB"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6B7BFB">
        <w:rPr>
          <w:rStyle w:val="a0"/>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rsidR="006B7BFB" w:rsidRPr="006B7BFB"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6B7BFB">
        <w:rPr>
          <w:rStyle w:val="a0"/>
          <w:rFonts w:ascii="Times New Roman" w:hAnsi="Times New Roman"/>
          <w:color w:val="000000"/>
          <w:sz w:val="24"/>
          <w:szCs w:val="24"/>
          <w:lang w:val="kk-KZ"/>
        </w:rPr>
        <w:t>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СБОЛ/МСБОЛ арқылы жасасқан кезде Банктің орналасқан жері мұндай шарттың жасалған орны болып табылады.</w:t>
      </w:r>
    </w:p>
    <w:p w:rsidR="006B7BFB" w:rsidRPr="006B7BFB" w:rsidRDefault="006B7BFB" w:rsidP="006B7BFB">
      <w:pPr>
        <w:autoSpaceDE w:val="0"/>
        <w:autoSpaceDN w:val="0"/>
        <w:adjustRightInd w:val="0"/>
        <w:spacing w:after="0" w:line="240" w:lineRule="auto"/>
        <w:jc w:val="both"/>
        <w:rPr>
          <w:rFonts w:ascii="Times New Roman" w:eastAsia="Times New Roman" w:hAnsi="Times New Roman"/>
          <w:sz w:val="24"/>
          <w:szCs w:val="24"/>
        </w:rPr>
      </w:pPr>
      <w:r w:rsidRPr="006B7BFB">
        <w:rPr>
          <w:rStyle w:val="a0"/>
          <w:rFonts w:ascii="Times New Roman" w:hAnsi="Times New Roman"/>
          <w:color w:val="000000"/>
          <w:sz w:val="24"/>
          <w:szCs w:val="24"/>
        </w:rPr>
        <w:t xml:space="preserve">13.4. </w:t>
      </w:r>
      <w:r w:rsidRPr="006B7BFB">
        <w:rPr>
          <w:rStyle w:val="a0"/>
          <w:rFonts w:ascii="Times New Roman" w:hAnsi="Times New Roman"/>
          <w:sz w:val="24"/>
          <w:szCs w:val="24"/>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6B7BFB">
        <w:rPr>
          <w:rStyle w:val="a0"/>
          <w:rFonts w:ascii="Times New Roman" w:hAnsi="Times New Roman"/>
          <w:color w:val="000000"/>
          <w:sz w:val="24"/>
          <w:szCs w:val="24"/>
        </w:rPr>
        <w:t xml:space="preserve"> мекенжайлар бойынша жазбаша түрінде ұсынылады.. 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6B7BFB">
        <w:rPr>
          <w:rStyle w:val="a0"/>
          <w:rFonts w:ascii="Times New Roman" w:hAnsi="Times New Roman"/>
          <w:sz w:val="24"/>
          <w:szCs w:val="24"/>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6B7BFB">
        <w:rPr>
          <w:rStyle w:val="a0"/>
          <w:rFonts w:ascii="Times New Roman" w:hAnsi="Times New Roman"/>
          <w:color w:val="000000"/>
          <w:sz w:val="24"/>
          <w:szCs w:val="24"/>
        </w:rPr>
        <w:t>туындауын   шешуге барлық күш-жігерін жұмсайтын болады.</w:t>
      </w:r>
    </w:p>
    <w:p w:rsidR="006B7BFB" w:rsidRPr="006B7BFB"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rPr>
      </w:pPr>
      <w:r w:rsidRPr="006B7BFB">
        <w:rPr>
          <w:rStyle w:val="a0"/>
          <w:rFonts w:ascii="Times New Roman" w:hAnsi="Times New Roman"/>
          <w:color w:val="000000"/>
          <w:sz w:val="24"/>
          <w:szCs w:val="24"/>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rsidR="006B7BFB" w:rsidRPr="006B7BFB" w:rsidRDefault="006B7BFB" w:rsidP="006B7BFB">
      <w:pPr>
        <w:tabs>
          <w:tab w:val="left" w:pos="567"/>
        </w:tabs>
        <w:autoSpaceDE w:val="0"/>
        <w:autoSpaceDN w:val="0"/>
        <w:spacing w:after="0" w:line="240" w:lineRule="auto"/>
        <w:jc w:val="both"/>
        <w:rPr>
          <w:rFonts w:ascii="Times New Roman" w:eastAsia="Times New Roman" w:hAnsi="Times New Roman"/>
          <w:sz w:val="24"/>
          <w:szCs w:val="24"/>
        </w:rPr>
      </w:pPr>
      <w:r w:rsidRPr="006B7BFB">
        <w:rPr>
          <w:rStyle w:val="a0"/>
          <w:rFonts w:ascii="Times New Roman" w:hAnsi="Times New Roman"/>
          <w:sz w:val="24"/>
          <w:szCs w:val="24"/>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rsidR="006B7BFB" w:rsidRPr="006B7BFB" w:rsidRDefault="006B7BFB" w:rsidP="006B7BFB">
      <w:pPr>
        <w:tabs>
          <w:tab w:val="left" w:pos="567"/>
        </w:tabs>
        <w:autoSpaceDE w:val="0"/>
        <w:autoSpaceDN w:val="0"/>
        <w:spacing w:after="0" w:line="240" w:lineRule="auto"/>
        <w:jc w:val="both"/>
        <w:rPr>
          <w:rFonts w:ascii="Times New Roman" w:eastAsia="Times New Roman" w:hAnsi="Times New Roman"/>
          <w:sz w:val="24"/>
          <w:szCs w:val="24"/>
        </w:rPr>
      </w:pPr>
      <w:r w:rsidRPr="006B7BFB">
        <w:rPr>
          <w:rStyle w:val="a0"/>
          <w:rFonts w:ascii="Times New Roman" w:hAnsi="Times New Roman"/>
          <w:sz w:val="24"/>
          <w:szCs w:val="24"/>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rsidR="00BE486E" w:rsidRPr="00BE486E" w:rsidRDefault="006B7BFB" w:rsidP="006B7BFB">
      <w:pPr>
        <w:autoSpaceDE w:val="0"/>
        <w:autoSpaceDN w:val="0"/>
        <w:adjustRightInd w:val="0"/>
        <w:spacing w:after="0" w:line="240" w:lineRule="auto"/>
        <w:jc w:val="both"/>
        <w:rPr>
          <w:lang w:val="kk-KZ"/>
        </w:rPr>
      </w:pPr>
      <w:r w:rsidRPr="006B7BFB">
        <w:rPr>
          <w:rStyle w:val="a0"/>
          <w:rFonts w:ascii="Times New Roman" w:hAnsi="Times New Roman"/>
          <w:sz w:val="24"/>
          <w:szCs w:val="24"/>
        </w:rPr>
        <w:t xml:space="preserve">13.7. Тараптар осы Жалпы талаптардың, сәйкес шарттардың, өтініштердің тілі ретінде </w:t>
      </w:r>
      <w:r w:rsidRPr="006B7BFB">
        <w:rPr>
          <w:rStyle w:val="a0"/>
          <w:rFonts w:ascii="Times New Roman" w:hAnsi="Times New Roman"/>
          <w:sz w:val="24"/>
          <w:szCs w:val="24"/>
          <w:u w:val="single"/>
        </w:rPr>
        <w:t>мемлекеттік</w:t>
      </w:r>
      <w:r w:rsidRPr="006B7BFB">
        <w:rPr>
          <w:rStyle w:val="a0"/>
          <w:rFonts w:ascii="Times New Roman" w:hAnsi="Times New Roman"/>
          <w:sz w:val="24"/>
          <w:szCs w:val="24"/>
        </w:rPr>
        <w:t xml:space="preserve"> және </w:t>
      </w:r>
      <w:r w:rsidRPr="006B7BFB">
        <w:rPr>
          <w:rStyle w:val="a0"/>
          <w:rFonts w:ascii="Times New Roman" w:hAnsi="Times New Roman"/>
          <w:sz w:val="24"/>
          <w:szCs w:val="24"/>
          <w:u w:val="single"/>
        </w:rPr>
        <w:t>орыс</w:t>
      </w:r>
      <w:r w:rsidRPr="006B7BFB">
        <w:rPr>
          <w:rStyle w:val="a0"/>
          <w:rFonts w:ascii="Times New Roman" w:hAnsi="Times New Roman"/>
          <w:sz w:val="24"/>
          <w:szCs w:val="24"/>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6B7BFB">
        <w:rPr>
          <w:rStyle w:val="a0"/>
          <w:rFonts w:ascii="Times New Roman" w:hAnsi="Times New Roman"/>
          <w:sz w:val="24"/>
          <w:szCs w:val="24"/>
          <w:u w:val="single"/>
        </w:rPr>
        <w:t>орыс</w:t>
      </w:r>
      <w:r w:rsidRPr="006B7BFB">
        <w:rPr>
          <w:rStyle w:val="a0"/>
          <w:rFonts w:ascii="Times New Roman" w:hAnsi="Times New Roman"/>
          <w:sz w:val="24"/>
          <w:szCs w:val="24"/>
        </w:rPr>
        <w:t xml:space="preserve"> тіліндегі мәтінін басшылыққа алады.</w:t>
      </w:r>
    </w:p>
    <w:p w:rsidR="00BE486E" w:rsidRPr="00BE486E" w:rsidRDefault="00BE486E" w:rsidP="00BE486E">
      <w:pPr>
        <w:spacing w:after="0" w:line="240" w:lineRule="auto"/>
        <w:jc w:val="both"/>
        <w:rPr>
          <w:rFonts w:ascii="Times New Roman" w:hAnsi="Times New Roman"/>
          <w:sz w:val="24"/>
          <w:szCs w:val="24"/>
          <w:lang w:val="kk-KZ" w:eastAsia="ru-RU"/>
        </w:rPr>
      </w:pPr>
    </w:p>
    <w:p w:rsidR="00BE486E" w:rsidRPr="00BE486E"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E486E">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rsidR="00BE486E" w:rsidRPr="00BE486E" w:rsidRDefault="00BE486E" w:rsidP="00BE486E">
      <w:pPr>
        <w:tabs>
          <w:tab w:val="left" w:pos="180"/>
        </w:tabs>
        <w:spacing w:after="0" w:line="240" w:lineRule="auto"/>
        <w:jc w:val="both"/>
        <w:rPr>
          <w:rFonts w:ascii="Times New Roman" w:hAnsi="Times New Roman"/>
          <w:sz w:val="24"/>
          <w:szCs w:val="24"/>
          <w:lang w:val="kk-KZ"/>
        </w:rPr>
      </w:pPr>
      <w:r w:rsidRPr="00BE486E">
        <w:rPr>
          <w:rFonts w:ascii="Times New Roman" w:hAnsi="Times New Roman"/>
          <w:sz w:val="24"/>
          <w:szCs w:val="24"/>
          <w:lang w:val="ru-RU" w:eastAsia="ru-RU"/>
        </w:rPr>
        <w:t xml:space="preserve">14.1. Осы Жалпы талаптар мерзімі шектелместен қолданылады. </w:t>
      </w:r>
    </w:p>
    <w:p w:rsidR="00BE486E" w:rsidRPr="00BE486E" w:rsidRDefault="00BE486E" w:rsidP="00BE486E">
      <w:pPr>
        <w:tabs>
          <w:tab w:val="left" w:pos="180"/>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eastAsia="ru-RU"/>
        </w:rPr>
        <w:t xml:space="preserve">14.2. </w:t>
      </w:r>
      <w:r w:rsidR="00126214" w:rsidRPr="00126214">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E486E">
        <w:rPr>
          <w:rFonts w:ascii="Times New Roman" w:hAnsi="Times New Roman"/>
          <w:sz w:val="24"/>
          <w:szCs w:val="24"/>
          <w:lang w:val="kk-KZ" w:eastAsia="ru-RU"/>
        </w:rPr>
        <w:t xml:space="preserve">. </w:t>
      </w:r>
    </w:p>
    <w:p w:rsidR="00BE486E" w:rsidRPr="00BE486E" w:rsidRDefault="00BE486E" w:rsidP="00BE486E">
      <w:pPr>
        <w:tabs>
          <w:tab w:val="left" w:pos="180"/>
        </w:tabs>
        <w:spacing w:after="0" w:line="240" w:lineRule="auto"/>
        <w:jc w:val="both"/>
        <w:rPr>
          <w:rFonts w:ascii="Times New Roman" w:hAnsi="Times New Roman"/>
          <w:sz w:val="24"/>
          <w:szCs w:val="24"/>
          <w:lang w:val="kk-KZ"/>
        </w:rPr>
      </w:pPr>
      <w:r w:rsidRPr="00BE486E">
        <w:rPr>
          <w:rFonts w:ascii="Times New Roman" w:hAnsi="Times New Roman"/>
          <w:sz w:val="24"/>
          <w:szCs w:val="24"/>
          <w:lang w:val="kk-KZ"/>
        </w:rPr>
        <w:t xml:space="preserve">14.3. </w:t>
      </w:r>
      <w:r w:rsidR="00126214" w:rsidRPr="00126214">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126214">
        <w:rPr>
          <w:rFonts w:ascii="Times New Roman" w:hAnsi="Times New Roman"/>
          <w:sz w:val="24"/>
          <w:szCs w:val="24"/>
          <w:lang w:val="kk-KZ"/>
        </w:rPr>
        <w:t>.</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14.4. </w:t>
      </w:r>
      <w:r w:rsidR="007F036C" w:rsidRPr="007F036C">
        <w:rPr>
          <w:rFonts w:ascii="Times New Roman" w:hAnsi="Times New Roman"/>
          <w:sz w:val="24"/>
          <w:szCs w:val="24"/>
          <w:lang w:val="kk-KZ"/>
        </w:rPr>
        <w:t>Банк бір жақты тәртіпте, Клиент/Төлем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бұзу 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E486E">
        <w:rPr>
          <w:rFonts w:ascii="Times New Roman" w:hAnsi="Times New Roman"/>
          <w:sz w:val="24"/>
          <w:szCs w:val="24"/>
          <w:lang w:val="kk-KZ" w:eastAsia="ru-RU"/>
        </w:rPr>
        <w:t>.</w:t>
      </w:r>
    </w:p>
    <w:p w:rsidR="00BE486E" w:rsidRPr="00BE486E"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48420B">
        <w:rPr>
          <w:rFonts w:ascii="Times New Roman" w:hAnsi="Times New Roman"/>
          <w:sz w:val="24"/>
          <w:szCs w:val="24"/>
          <w:lang w:val="kk-KZ" w:eastAsia="ru-RU"/>
        </w:rPr>
        <w:t>14.5. Банк</w:t>
      </w:r>
      <w:r w:rsidR="00AD78C3" w:rsidRPr="0048420B">
        <w:rPr>
          <w:rFonts w:ascii="Times New Roman" w:hAnsi="Times New Roman"/>
          <w:sz w:val="24"/>
          <w:szCs w:val="24"/>
          <w:lang w:val="kk-KZ" w:eastAsia="ru-RU"/>
        </w:rPr>
        <w:t xml:space="preserve"> </w:t>
      </w:r>
      <w:r w:rsidR="00AD78C3" w:rsidRPr="0048420B">
        <w:rPr>
          <w:rStyle w:val="a0"/>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48420B">
        <w:rPr>
          <w:rFonts w:ascii="Times New Roman" w:hAnsi="Times New Roman"/>
          <w:sz w:val="24"/>
          <w:szCs w:val="24"/>
          <w:lang w:val="kk-KZ" w:eastAsia="ru-RU"/>
        </w:rPr>
        <w:t>.</w:t>
      </w:r>
      <w:r w:rsidRPr="00BE486E">
        <w:rPr>
          <w:rFonts w:ascii="Times New Roman" w:hAnsi="Times New Roman"/>
          <w:sz w:val="24"/>
          <w:szCs w:val="24"/>
          <w:lang w:val="kk-KZ" w:eastAsia="ru-RU"/>
        </w:rPr>
        <w:t xml:space="preserve"> </w:t>
      </w:r>
    </w:p>
    <w:p w:rsidR="007F036C" w:rsidRPr="007F036C"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E486E">
        <w:rPr>
          <w:rFonts w:ascii="Times New Roman" w:hAnsi="Times New Roman"/>
          <w:sz w:val="24"/>
          <w:szCs w:val="24"/>
          <w:lang w:val="kk-KZ" w:eastAsia="ru-RU"/>
        </w:rPr>
        <w:t xml:space="preserve">14.6. </w:t>
      </w:r>
      <w:r w:rsidR="007F036C" w:rsidRPr="007F036C">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rsidR="007F036C" w:rsidRPr="007F036C"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7F036C">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rsidR="007F036C" w:rsidRPr="007F036C"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7F036C">
        <w:rPr>
          <w:rFonts w:ascii="Times New Roman" w:hAnsi="Times New Roman"/>
          <w:sz w:val="24"/>
          <w:szCs w:val="24"/>
          <w:lang w:val="kk-KZ"/>
        </w:rPr>
        <w:t xml:space="preserve">- СБОЛ/МСБОЛ арқылы Автотөлем қызметін көрсету операцияларын жүргізуді бұғаттауға. </w:t>
      </w:r>
    </w:p>
    <w:p w:rsidR="007F036C" w:rsidRPr="007F036C"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7F036C">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rsidR="00BE486E" w:rsidRPr="00BE486E" w:rsidRDefault="007F036C" w:rsidP="007F036C">
      <w:pPr>
        <w:tabs>
          <w:tab w:val="left" w:pos="180"/>
        </w:tabs>
        <w:spacing w:after="0" w:line="240" w:lineRule="auto"/>
        <w:jc w:val="both"/>
        <w:rPr>
          <w:rFonts w:ascii="Times New Roman" w:hAnsi="Times New Roman"/>
          <w:sz w:val="24"/>
          <w:szCs w:val="24"/>
          <w:lang w:val="kk-KZ" w:eastAsia="ru-RU"/>
        </w:rPr>
      </w:pPr>
      <w:r w:rsidRPr="00952242">
        <w:rPr>
          <w:rFonts w:ascii="Times New Roman" w:hAnsi="Times New Roman"/>
          <w:sz w:val="24"/>
          <w:szCs w:val="24"/>
        </w:rPr>
        <w:t>Бұл ретте бұрын Банкке төленген комиссиялар қайтарылмайды және Банк алдындағы берешекті өтеу есебінен ескерілмейді</w:t>
      </w:r>
      <w:r w:rsidR="00BE486E" w:rsidRPr="00BE486E">
        <w:rPr>
          <w:rFonts w:ascii="Times New Roman" w:hAnsi="Times New Roman"/>
          <w:sz w:val="24"/>
          <w:szCs w:val="24"/>
          <w:lang w:val="kk-KZ" w:eastAsia="ru-RU"/>
        </w:rPr>
        <w:t>.</w:t>
      </w:r>
    </w:p>
    <w:p w:rsidR="00BE486E" w:rsidRP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 xml:space="preserve">14.7. </w:t>
      </w:r>
      <w:r w:rsidR="007F036C" w:rsidRPr="007F036C">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E486E">
        <w:rPr>
          <w:rFonts w:ascii="Times New Roman" w:hAnsi="Times New Roman"/>
          <w:sz w:val="24"/>
          <w:szCs w:val="24"/>
          <w:lang w:val="kk-KZ" w:eastAsia="ru-RU"/>
        </w:rPr>
        <w:t>.</w:t>
      </w:r>
    </w:p>
    <w:p w:rsidR="00BE486E" w:rsidRDefault="00BE486E" w:rsidP="00BE486E">
      <w:pPr>
        <w:tabs>
          <w:tab w:val="left" w:pos="180"/>
        </w:tabs>
        <w:spacing w:after="0" w:line="240" w:lineRule="auto"/>
        <w:jc w:val="both"/>
        <w:rPr>
          <w:rFonts w:ascii="Times New Roman" w:hAnsi="Times New Roman"/>
          <w:sz w:val="24"/>
          <w:szCs w:val="24"/>
          <w:lang w:val="kk-KZ" w:eastAsia="ru-RU"/>
        </w:rPr>
      </w:pPr>
      <w:r w:rsidRPr="00BE486E">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rsidR="00505129" w:rsidRDefault="00505129" w:rsidP="00BE486E">
      <w:pPr>
        <w:tabs>
          <w:tab w:val="left" w:pos="180"/>
        </w:tabs>
        <w:spacing w:after="0" w:line="240" w:lineRule="auto"/>
        <w:jc w:val="both"/>
        <w:rPr>
          <w:rFonts w:ascii="Times New Roman" w:hAnsi="Times New Roman"/>
          <w:sz w:val="24"/>
          <w:szCs w:val="24"/>
          <w:lang w:val="kk-KZ" w:eastAsia="ru-RU"/>
        </w:rPr>
      </w:pPr>
    </w:p>
    <w:p w:rsidR="00505129" w:rsidRPr="00505129" w:rsidRDefault="00505129" w:rsidP="00505129">
      <w:pPr>
        <w:tabs>
          <w:tab w:val="left" w:pos="851"/>
          <w:tab w:val="left" w:pos="993"/>
        </w:tabs>
        <w:spacing w:after="0"/>
        <w:jc w:val="both"/>
        <w:rPr>
          <w:rFonts w:ascii="Times New Roman" w:hAnsi="Times New Roman"/>
          <w:b/>
          <w:bCs/>
          <w:caps/>
          <w:sz w:val="24"/>
          <w:szCs w:val="24"/>
          <w:lang w:val="kk-KZ"/>
        </w:rPr>
      </w:pPr>
      <w:r w:rsidRPr="00505129">
        <w:rPr>
          <w:rFonts w:ascii="Times New Roman" w:hAnsi="Times New Roman"/>
          <w:b/>
          <w:sz w:val="24"/>
          <w:szCs w:val="24"/>
          <w:lang w:val="kk-KZ"/>
        </w:rPr>
        <w:t>15.</w:t>
      </w:r>
      <w:r w:rsidRPr="00505129">
        <w:rPr>
          <w:rFonts w:ascii="Times New Roman" w:hAnsi="Times New Roman"/>
          <w:sz w:val="24"/>
          <w:szCs w:val="24"/>
          <w:lang w:val="kk-KZ"/>
        </w:rPr>
        <w:t xml:space="preserve"> </w:t>
      </w:r>
      <w:r w:rsidRPr="00505129">
        <w:rPr>
          <w:rFonts w:ascii="Times New Roman" w:hAnsi="Times New Roman"/>
          <w:b/>
          <w:caps/>
          <w:sz w:val="24"/>
          <w:szCs w:val="24"/>
          <w:lang w:val="kk-KZ"/>
        </w:rPr>
        <w:t>Жалпы талаптарға Қосымшалар</w:t>
      </w:r>
    </w:p>
    <w:p w:rsidR="00505129" w:rsidRPr="00505129" w:rsidRDefault="00505129" w:rsidP="00505129">
      <w:pPr>
        <w:tabs>
          <w:tab w:val="left" w:pos="-851"/>
        </w:tabs>
        <w:autoSpaceDE w:val="0"/>
        <w:autoSpaceDN w:val="0"/>
        <w:spacing w:after="0" w:line="240" w:lineRule="auto"/>
        <w:jc w:val="both"/>
        <w:outlineLvl w:val="1"/>
        <w:rPr>
          <w:rFonts w:ascii="Times New Roman" w:hAnsi="Times New Roman"/>
          <w:sz w:val="24"/>
          <w:szCs w:val="24"/>
          <w:lang w:val="kk-KZ"/>
        </w:rPr>
      </w:pPr>
      <w:r w:rsidRPr="00505129">
        <w:rPr>
          <w:rFonts w:ascii="Times New Roman" w:hAnsi="Times New Roman"/>
          <w:sz w:val="24"/>
          <w:szCs w:val="24"/>
          <w:lang w:val="kk-KZ"/>
        </w:rPr>
        <w:t>15.1. Келесі Қосымшалар осы Жалпы талаптардың ажырамас бөліктері болып табылады:</w:t>
      </w:r>
    </w:p>
    <w:p w:rsidR="00505129" w:rsidRPr="00505129" w:rsidRDefault="00505129" w:rsidP="00505129">
      <w:pPr>
        <w:keepLines/>
        <w:widowControl w:val="0"/>
        <w:autoSpaceDE w:val="0"/>
        <w:autoSpaceDN w:val="0"/>
        <w:spacing w:after="0" w:line="240" w:lineRule="auto"/>
        <w:rPr>
          <w:rFonts w:ascii="Times New Roman" w:hAnsi="Times New Roman"/>
          <w:sz w:val="24"/>
          <w:szCs w:val="24"/>
          <w:lang w:val="ru-RU"/>
        </w:rPr>
      </w:pPr>
      <w:r w:rsidRPr="00505129">
        <w:rPr>
          <w:rFonts w:ascii="Times New Roman" w:hAnsi="Times New Roman"/>
          <w:sz w:val="24"/>
          <w:szCs w:val="24"/>
          <w:lang w:val="ru-RU"/>
        </w:rPr>
        <w:t>1-Қосымша: "Карталық операциялар бойынша лимиттер мен шектеулер";</w:t>
      </w:r>
    </w:p>
    <w:p w:rsidR="00505129" w:rsidRPr="00BE486E" w:rsidRDefault="00505129" w:rsidP="00505129">
      <w:pPr>
        <w:tabs>
          <w:tab w:val="left" w:pos="180"/>
        </w:tabs>
        <w:spacing w:after="0" w:line="240" w:lineRule="auto"/>
        <w:jc w:val="both"/>
        <w:rPr>
          <w:rFonts w:ascii="Times New Roman" w:hAnsi="Times New Roman"/>
          <w:sz w:val="24"/>
          <w:szCs w:val="24"/>
          <w:lang w:val="kk-KZ"/>
        </w:rPr>
      </w:pPr>
      <w:r w:rsidRPr="00505129">
        <w:rPr>
          <w:rFonts w:ascii="Times New Roman" w:hAnsi="Times New Roman"/>
          <w:sz w:val="24"/>
          <w:szCs w:val="24"/>
        </w:rPr>
        <w:t>2-Қосымша: ЖЕКЕ БАС ДЕРЕКТЕРІН ЖИНАУ МЕН ӨҢДЕУДІҢ МАҚСАТТАРЫ, ТАЛАПТАРЫ.</w:t>
      </w:r>
    </w:p>
    <w:p w:rsidR="00284F2B" w:rsidRDefault="00284F2B" w:rsidP="00284F2B">
      <w:pPr>
        <w:spacing w:after="0" w:line="240" w:lineRule="auto"/>
        <w:jc w:val="both"/>
        <w:rPr>
          <w:rStyle w:val="a0"/>
          <w:rFonts w:ascii="Times New Roman" w:hAnsi="Times New Roman"/>
          <w:b/>
          <w:sz w:val="24"/>
          <w:szCs w:val="24"/>
          <w:lang w:val="kk-KZ"/>
        </w:rPr>
      </w:pPr>
    </w:p>
    <w:p w:rsidR="00284F2B" w:rsidRPr="00284F2B" w:rsidRDefault="00284F2B" w:rsidP="00284F2B">
      <w:pPr>
        <w:spacing w:after="0" w:line="240" w:lineRule="auto"/>
        <w:jc w:val="both"/>
        <w:rPr>
          <w:rFonts w:ascii="Times New Roman" w:eastAsia="Times New Roman" w:hAnsi="Times New Roman"/>
          <w:sz w:val="24"/>
          <w:szCs w:val="24"/>
          <w:lang w:val="kk-KZ"/>
        </w:rPr>
      </w:pPr>
      <w:r w:rsidRPr="00284F2B">
        <w:rPr>
          <w:rStyle w:val="a0"/>
          <w:rFonts w:ascii="Times New Roman" w:hAnsi="Times New Roman"/>
          <w:b/>
          <w:sz w:val="24"/>
          <w:szCs w:val="24"/>
          <w:lang w:val="kk-KZ"/>
        </w:rPr>
        <w:t>16. "Жинақ банкі" АҚ ЕБ орналасқан жері:</w:t>
      </w:r>
    </w:p>
    <w:p w:rsidR="00284F2B" w:rsidRPr="00284F2B" w:rsidRDefault="00284F2B" w:rsidP="00284F2B">
      <w:pPr>
        <w:pStyle w:val="TableParagraph"/>
        <w:jc w:val="both"/>
        <w:rPr>
          <w:rFonts w:ascii="Times New Roman" w:hAnsi="Times New Roman"/>
          <w:bCs/>
          <w:sz w:val="24"/>
          <w:szCs w:val="24"/>
          <w:lang w:val="ru-RU"/>
        </w:rPr>
      </w:pPr>
      <w:r w:rsidRPr="00284F2B">
        <w:rPr>
          <w:rStyle w:val="TableParagraph"/>
          <w:rFonts w:ascii="Times New Roman" w:hAnsi="Times New Roman"/>
          <w:sz w:val="24"/>
          <w:szCs w:val="24"/>
          <w:lang w:val="kk-KZ"/>
        </w:rPr>
        <w:t xml:space="preserve">Қазақстан Республикасы, Алматы қ., 050059, Бостандық ауданы, әл - Фараби даңғылы, 13/1 үй. </w:t>
      </w:r>
      <w:r w:rsidRPr="00284F2B">
        <w:rPr>
          <w:rStyle w:val="TableParagraph"/>
          <w:rFonts w:ascii="Times New Roman" w:hAnsi="Times New Roman"/>
          <w:sz w:val="24"/>
          <w:szCs w:val="24"/>
          <w:lang w:val="ru-RU"/>
        </w:rPr>
        <w:t xml:space="preserve">Кор.счет </w:t>
      </w:r>
      <w:r w:rsidRPr="00284F2B">
        <w:rPr>
          <w:rStyle w:val="TableParagraph"/>
          <w:rFonts w:ascii="Times New Roman" w:hAnsi="Times New Roman"/>
          <w:sz w:val="24"/>
          <w:szCs w:val="24"/>
        </w:rPr>
        <w:t>KZ</w:t>
      </w:r>
      <w:r w:rsidRPr="00284F2B">
        <w:rPr>
          <w:rStyle w:val="TableParagraph"/>
          <w:rFonts w:ascii="Times New Roman" w:hAnsi="Times New Roman"/>
          <w:sz w:val="24"/>
          <w:szCs w:val="24"/>
          <w:lang w:val="ru-RU"/>
        </w:rPr>
        <w:t>82125</w:t>
      </w:r>
      <w:r w:rsidRPr="00284F2B">
        <w:rPr>
          <w:rStyle w:val="TableParagraph"/>
          <w:rFonts w:ascii="Times New Roman" w:hAnsi="Times New Roman"/>
          <w:sz w:val="24"/>
          <w:szCs w:val="24"/>
        </w:rPr>
        <w:t>KZT</w:t>
      </w:r>
      <w:r w:rsidRPr="00284F2B">
        <w:rPr>
          <w:rStyle w:val="TableParagraph"/>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284F2B">
        <w:rPr>
          <w:rStyle w:val="TableParagraph"/>
          <w:rFonts w:ascii="Times New Roman" w:hAnsi="Times New Roman"/>
          <w:sz w:val="24"/>
          <w:szCs w:val="24"/>
        </w:rPr>
        <w:t>SABRKZKA</w:t>
      </w:r>
      <w:r w:rsidRPr="00284F2B">
        <w:rPr>
          <w:rStyle w:val="TableParagraph"/>
          <w:rFonts w:ascii="Times New Roman" w:hAnsi="Times New Roman"/>
          <w:sz w:val="24"/>
          <w:szCs w:val="24"/>
          <w:lang w:val="ru-RU"/>
        </w:rPr>
        <w:t>, БИН 930740000137.</w:t>
      </w:r>
      <w:r>
        <w:rPr>
          <w:rStyle w:val="TableParagraph"/>
          <w:rFonts w:ascii="Times New Roman" w:hAnsi="Times New Roman"/>
          <w:sz w:val="24"/>
          <w:szCs w:val="24"/>
          <w:lang w:val="ru-RU"/>
        </w:rPr>
        <w:t xml:space="preserve"> </w:t>
      </w:r>
      <w:r w:rsidRPr="00284F2B">
        <w:rPr>
          <w:rStyle w:val="TableParagraph"/>
          <w:rFonts w:ascii="Times New Roman" w:hAnsi="Times New Roman"/>
          <w:sz w:val="24"/>
          <w:szCs w:val="24"/>
          <w:lang w:val="ru-RU"/>
        </w:rPr>
        <w:t xml:space="preserve">  </w:t>
      </w:r>
    </w:p>
    <w:p w:rsidR="00BE486E" w:rsidRPr="00284F2B" w:rsidRDefault="00BE486E" w:rsidP="00BE486E">
      <w:pPr>
        <w:rPr>
          <w:lang w:val="ru-RU"/>
        </w:rPr>
      </w:pPr>
    </w:p>
    <w:p w:rsidR="00BE486E" w:rsidRPr="00BE486E"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E486E">
        <w:rPr>
          <w:rFonts w:ascii="Times New Roman" w:hAnsi="Times New Roman"/>
          <w:color w:val="000000"/>
          <w:sz w:val="24"/>
          <w:szCs w:val="24"/>
          <w:lang w:val="kk-KZ" w:eastAsia="ru-RU"/>
        </w:rPr>
        <w:t xml:space="preserve">«Жинақ банкі»  АҚ ЕБ Жеке тұғаларға банктік қызмет көрсетудің жалпы талаптарына </w:t>
      </w:r>
    </w:p>
    <w:p w:rsidR="00BE486E" w:rsidRPr="00BE486E"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E486E">
        <w:rPr>
          <w:rFonts w:ascii="Times New Roman" w:hAnsi="Times New Roman"/>
          <w:b/>
          <w:i/>
          <w:color w:val="000000"/>
          <w:sz w:val="24"/>
          <w:szCs w:val="24"/>
          <w:lang w:val="kk-KZ" w:eastAsia="ru-RU"/>
        </w:rPr>
        <w:t>1 Қосымша</w:t>
      </w:r>
    </w:p>
    <w:p w:rsidR="00BE486E" w:rsidRPr="00BE486E" w:rsidRDefault="00BE486E" w:rsidP="00BE486E">
      <w:pPr>
        <w:tabs>
          <w:tab w:val="left" w:pos="-851"/>
        </w:tabs>
        <w:spacing w:after="0" w:line="240" w:lineRule="auto"/>
        <w:jc w:val="center"/>
        <w:outlineLvl w:val="1"/>
        <w:rPr>
          <w:rFonts w:ascii="Times New Roman" w:hAnsi="Times New Roman"/>
          <w:sz w:val="24"/>
          <w:szCs w:val="24"/>
          <w:lang w:val="ru-RU" w:eastAsia="ru-RU"/>
        </w:rPr>
      </w:pPr>
      <w:r w:rsidRPr="00BE486E">
        <w:rPr>
          <w:rFonts w:ascii="Times New Roman" w:hAnsi="Times New Roman"/>
          <w:color w:val="000000"/>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hAnsi="Times New Roman"/>
          <w:b/>
          <w:color w:val="008000"/>
          <w:sz w:val="24"/>
          <w:szCs w:val="24"/>
          <w:lang w:val="ru-RU" w:eastAsia="ru-RU"/>
        </w:rPr>
      </w:pPr>
      <w:r w:rsidRPr="00BE486E">
        <w:rPr>
          <w:rFonts w:ascii="Times New Roman" w:hAnsi="Times New Roman"/>
          <w:b/>
          <w:color w:val="008000"/>
          <w:sz w:val="24"/>
          <w:szCs w:val="24"/>
          <w:lang w:val="ru-RU" w:eastAsia="ru-RU"/>
        </w:rPr>
        <w:t>«</w:t>
      </w:r>
      <w:r w:rsidRPr="00BE486E">
        <w:rPr>
          <w:rFonts w:ascii="Times New Roman" w:hAnsi="Times New Roman"/>
          <w:b/>
          <w:color w:val="008000"/>
          <w:sz w:val="24"/>
          <w:szCs w:val="24"/>
          <w:lang w:val="kk-KZ" w:eastAsia="ru-RU"/>
        </w:rPr>
        <w:t>Карталық операциялар бойынша л</w:t>
      </w:r>
      <w:r w:rsidRPr="00BE486E">
        <w:rPr>
          <w:rFonts w:ascii="Times New Roman" w:hAnsi="Times New Roman"/>
          <w:b/>
          <w:color w:val="008000"/>
          <w:sz w:val="24"/>
          <w:szCs w:val="24"/>
          <w:lang w:val="ru-RU" w:eastAsia="ru-RU"/>
        </w:rPr>
        <w:t>имит</w:t>
      </w:r>
      <w:r w:rsidRPr="00BE486E">
        <w:rPr>
          <w:rFonts w:ascii="Times New Roman" w:hAnsi="Times New Roman"/>
          <w:b/>
          <w:color w:val="008000"/>
          <w:sz w:val="24"/>
          <w:szCs w:val="24"/>
          <w:lang w:val="kk-KZ" w:eastAsia="ru-RU"/>
        </w:rPr>
        <w:t>тер мен шектеулер</w:t>
      </w:r>
      <w:r w:rsidRPr="00BE486E">
        <w:rPr>
          <w:rFonts w:ascii="Times New Roman" w:hAnsi="Times New Roman"/>
          <w:b/>
          <w:color w:val="008000"/>
          <w:sz w:val="24"/>
          <w:szCs w:val="24"/>
          <w:lang w:val="ru-RU" w:eastAsia="ru-RU"/>
        </w:rPr>
        <w:t>»</w:t>
      </w:r>
    </w:p>
    <w:p w:rsidR="00BE486E" w:rsidRPr="00BE486E" w:rsidRDefault="00BE486E" w:rsidP="00BE486E">
      <w:pPr>
        <w:keepLines/>
        <w:widowControl w:val="0"/>
        <w:autoSpaceDE w:val="0"/>
        <w:autoSpaceDN w:val="0"/>
        <w:spacing w:after="0" w:line="240" w:lineRule="auto"/>
        <w:jc w:val="center"/>
        <w:rPr>
          <w:rFonts w:ascii="Times New Roman" w:hAnsi="Times New Roman"/>
          <w:b/>
          <w:color w:val="008000"/>
          <w:sz w:val="24"/>
          <w:szCs w:val="24"/>
          <w:lang w:val="ru-RU" w:eastAsia="ru-RU"/>
        </w:rPr>
      </w:pPr>
    </w:p>
    <w:p w:rsidR="00BE486E" w:rsidRPr="00BE486E" w:rsidRDefault="00BE486E" w:rsidP="00BE486E">
      <w:pPr>
        <w:keepLines/>
        <w:widowControl w:val="0"/>
        <w:autoSpaceDE w:val="0"/>
        <w:autoSpaceDN w:val="0"/>
        <w:spacing w:after="0" w:line="240" w:lineRule="auto"/>
        <w:jc w:val="center"/>
        <w:rPr>
          <w:rFonts w:ascii="Times New Roman" w:hAnsi="Times New Roman"/>
          <w:b/>
          <w:sz w:val="24"/>
          <w:szCs w:val="24"/>
          <w:lang w:val="ru-RU" w:eastAsia="ru-RU"/>
        </w:rPr>
      </w:pPr>
      <w:r w:rsidRPr="00BE486E">
        <w:rPr>
          <w:rFonts w:ascii="Times New Roman" w:hAnsi="Times New Roman"/>
          <w:b/>
          <w:color w:val="FF0000"/>
          <w:sz w:val="24"/>
          <w:szCs w:val="24"/>
          <w:lang w:val="kk-KZ" w:eastAsia="ru-RU"/>
        </w:rPr>
        <w:t>Білу маңызды</w:t>
      </w:r>
      <w:r w:rsidRPr="00BE486E">
        <w:rPr>
          <w:rFonts w:ascii="Times New Roman" w:hAnsi="Times New Roman"/>
          <w:b/>
          <w:color w:val="FF0000"/>
          <w:sz w:val="24"/>
          <w:szCs w:val="24"/>
          <w:lang w:val="ru-RU" w:eastAsia="ru-RU"/>
        </w:rPr>
        <w:t>!</w:t>
      </w:r>
    </w:p>
    <w:p w:rsidR="00BE486E" w:rsidRPr="00BE486E" w:rsidRDefault="00BE486E" w:rsidP="00BE486E">
      <w:pPr>
        <w:keepLines/>
        <w:widowControl w:val="0"/>
        <w:autoSpaceDE w:val="0"/>
        <w:autoSpaceDN w:val="0"/>
        <w:spacing w:after="0" w:line="240" w:lineRule="auto"/>
        <w:jc w:val="center"/>
        <w:rPr>
          <w:rFonts w:ascii="Times New Roman" w:hAnsi="Times New Roman"/>
          <w:b/>
          <w:sz w:val="24"/>
          <w:szCs w:val="24"/>
          <w:lang w:val="ru-RU" w:eastAsia="ru-RU"/>
        </w:rPr>
      </w:pPr>
      <w:r w:rsidRPr="00BE486E">
        <w:rPr>
          <w:rFonts w:ascii="Times New Roman" w:hAnsi="Times New Roman"/>
          <w:b/>
          <w:bCs/>
          <w:sz w:val="24"/>
          <w:szCs w:val="24"/>
          <w:lang w:val="ru-RU" w:eastAsia="ru-RU"/>
        </w:rPr>
        <w:t xml:space="preserve"> «Жинақ банкі»</w:t>
      </w:r>
      <w:r w:rsidRPr="00BE486E">
        <w:rPr>
          <w:rFonts w:ascii="Times New Roman" w:hAnsi="Times New Roman"/>
          <w:b/>
          <w:bCs/>
          <w:sz w:val="24"/>
          <w:szCs w:val="24"/>
          <w:lang w:val="kk-KZ" w:eastAsia="ru-RU"/>
        </w:rPr>
        <w:t xml:space="preserve"> АҚ ЕБ төлем карталары бойынша алаяқтық қатерін азайту мақсатында бірқатар шектеулер мен лимиттер орнатылған</w:t>
      </w:r>
      <w:r w:rsidRPr="00BE486E">
        <w:rPr>
          <w:rFonts w:ascii="Times New Roman" w:hAnsi="Times New Roman"/>
          <w:b/>
          <w:bCs/>
          <w:sz w:val="24"/>
          <w:szCs w:val="24"/>
          <w:lang w:val="ru-RU" w:eastAsia="ru-RU"/>
        </w:rPr>
        <w:t>.</w:t>
      </w:r>
    </w:p>
    <w:p w:rsidR="00BE486E" w:rsidRPr="00BE486E" w:rsidRDefault="00BE486E" w:rsidP="00BE486E">
      <w:pPr>
        <w:keepLines/>
        <w:widowControl w:val="0"/>
        <w:autoSpaceDE w:val="0"/>
        <w:autoSpaceDN w:val="0"/>
        <w:spacing w:after="0" w:line="240" w:lineRule="auto"/>
        <w:jc w:val="center"/>
        <w:rPr>
          <w:rFonts w:ascii="Times New Roman" w:hAnsi="Times New Roman"/>
          <w:sz w:val="24"/>
          <w:szCs w:val="24"/>
          <w:lang w:val="ru-RU" w:eastAsia="ru-RU"/>
        </w:rPr>
      </w:pPr>
    </w:p>
    <w:p w:rsidR="00BE486E" w:rsidRPr="00BE486E" w:rsidRDefault="00BE486E" w:rsidP="00BE486E">
      <w:pPr>
        <w:keepLines/>
        <w:widowControl w:val="0"/>
        <w:autoSpaceDE w:val="0"/>
        <w:autoSpaceDN w:val="0"/>
        <w:spacing w:after="0" w:line="240" w:lineRule="auto"/>
        <w:jc w:val="center"/>
        <w:rPr>
          <w:rFonts w:ascii="Times New Roman" w:hAnsi="Times New Roman"/>
          <w:b/>
          <w:color w:val="FF0000"/>
          <w:sz w:val="24"/>
          <w:szCs w:val="24"/>
          <w:lang w:val="kk-KZ" w:eastAsia="ru-RU"/>
        </w:rPr>
      </w:pPr>
      <w:r w:rsidRPr="00BE486E">
        <w:rPr>
          <w:rFonts w:ascii="Times New Roman" w:hAnsi="Times New Roman"/>
          <w:b/>
          <w:sz w:val="24"/>
          <w:szCs w:val="24"/>
          <w:lang w:val="kk-KZ" w:eastAsia="ru-RU"/>
        </w:rPr>
        <w:t xml:space="preserve">Банк карталары </w:t>
      </w:r>
      <w:r w:rsidRPr="00BE486E">
        <w:rPr>
          <w:rFonts w:ascii="Times New Roman" w:hAnsi="Times New Roman"/>
          <w:b/>
          <w:sz w:val="24"/>
          <w:szCs w:val="24"/>
          <w:u w:val="single"/>
          <w:lang w:val="kk-KZ" w:eastAsia="ru-RU"/>
        </w:rPr>
        <w:t>(Visa Virtuon-нан өзге</w:t>
      </w:r>
      <w:r w:rsidRPr="00BE486E">
        <w:rPr>
          <w:rFonts w:ascii="Times New Roman" w:hAnsi="Times New Roman"/>
          <w:b/>
          <w:sz w:val="24"/>
          <w:szCs w:val="24"/>
          <w:lang w:val="kk-KZ" w:eastAsia="ru-RU"/>
        </w:rPr>
        <w:t>) бойынша әдепкі қалпымен орнатылған барлық</w:t>
      </w:r>
      <w:r w:rsidRPr="00BE486E">
        <w:rPr>
          <w:rFonts w:ascii="Times New Roman" w:hAnsi="Times New Roman"/>
          <w:b/>
          <w:color w:val="FF0000"/>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hAnsi="Times New Roman"/>
          <w:b/>
          <w:color w:val="FF0000"/>
          <w:sz w:val="24"/>
          <w:szCs w:val="24"/>
          <w:lang w:eastAsia="ru-RU"/>
        </w:rPr>
      </w:pPr>
      <w:r w:rsidRPr="00BE486E">
        <w:rPr>
          <w:rFonts w:ascii="Times New Roman" w:hAnsi="Times New Roman"/>
          <w:b/>
          <w:color w:val="FF0000"/>
          <w:sz w:val="24"/>
          <w:szCs w:val="24"/>
          <w:lang w:eastAsia="ru-RU"/>
        </w:rPr>
        <w:t>СТАНДАРТ</w:t>
      </w:r>
      <w:r w:rsidRPr="00BE486E">
        <w:rPr>
          <w:rFonts w:ascii="Times New Roman" w:hAnsi="Times New Roman"/>
          <w:b/>
          <w:color w:val="FF0000"/>
          <w:sz w:val="24"/>
          <w:szCs w:val="24"/>
          <w:lang w:val="kk-KZ" w:eastAsia="ru-RU"/>
        </w:rPr>
        <w:t>ТЫ ШЕКТЕУЛЕР:</w:t>
      </w:r>
    </w:p>
    <w:p w:rsidR="00BE486E" w:rsidRPr="00BE486E" w:rsidRDefault="00BE486E" w:rsidP="00BE486E">
      <w:pPr>
        <w:keepLines/>
        <w:widowControl w:val="0"/>
        <w:autoSpaceDE w:val="0"/>
        <w:autoSpaceDN w:val="0"/>
        <w:spacing w:after="0" w:line="240" w:lineRule="auto"/>
        <w:jc w:val="center"/>
        <w:rPr>
          <w:rFonts w:ascii="Times New Roman" w:hAnsi="Times New Roman"/>
          <w:b/>
          <w:sz w:val="24"/>
          <w:szCs w:val="24"/>
          <w:lang w:val="kk-KZ" w:eastAsia="ru-RU"/>
        </w:rPr>
      </w:pPr>
    </w:p>
    <w:p w:rsidR="00BE486E" w:rsidRPr="00BE486E" w:rsidRDefault="00BE486E" w:rsidP="00BE486E">
      <w:pPr>
        <w:keepLines/>
        <w:widowControl w:val="0"/>
        <w:autoSpaceDE w:val="0"/>
        <w:autoSpaceDN w:val="0"/>
        <w:spacing w:after="0" w:line="240" w:lineRule="auto"/>
        <w:jc w:val="both"/>
        <w:rPr>
          <w:rFonts w:ascii="Times New Roman" w:hAnsi="Times New Roman"/>
          <w:lang w:val="kk-KZ" w:eastAsia="ru-RU"/>
        </w:rPr>
      </w:pPr>
    </w:p>
    <w:p w:rsidR="00BE486E" w:rsidRPr="00BE486E" w:rsidRDefault="00BE486E" w:rsidP="008265D6">
      <w:pPr>
        <w:keepLines/>
        <w:widowControl w:val="0"/>
        <w:numPr>
          <w:ilvl w:val="0"/>
          <w:numId w:val="94"/>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RISK_ElCom</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барлық Интернет-операцияларды жүргізу (RISK_ElCom шектегіші – оған All Ecommerce (Group)&gt;, яғни барлық Интернет-операциялар кіреді).  </w:t>
      </w:r>
    </w:p>
    <w:p w:rsidR="00BE486E" w:rsidRPr="00BE486E" w:rsidRDefault="00BE486E" w:rsidP="008265D6">
      <w:pPr>
        <w:keepLines/>
        <w:widowControl w:val="0"/>
        <w:numPr>
          <w:ilvl w:val="0"/>
          <w:numId w:val="94"/>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RISK_Risk_Countries</w:t>
      </w:r>
      <w:r w:rsidRPr="00BE486E">
        <w:rPr>
          <w:rFonts w:ascii="Times New Roman" w:hAnsi="Times New Roman"/>
          <w:sz w:val="20"/>
          <w:szCs w:val="20"/>
          <w:vertAlign w:val="superscript"/>
          <w:lang w:val="kk-KZ" w:eastAsia="ru-RU"/>
        </w:rPr>
        <w:t>2</w:t>
      </w:r>
      <w:r w:rsidRPr="00BE486E">
        <w:rPr>
          <w:rFonts w:ascii="Times New Roman" w:hAnsi="Times New Roman"/>
          <w:b/>
          <w:sz w:val="20"/>
          <w:szCs w:val="20"/>
          <w:lang w:val="kk-KZ" w:eastAsia="ru-RU"/>
        </w:rPr>
        <w:t xml:space="preserve"> шектегіші</w:t>
      </w:r>
      <w:r w:rsidRPr="00BE486E">
        <w:rPr>
          <w:rFonts w:ascii="Times New Roman" w:hAnsi="Times New Roman"/>
          <w:sz w:val="20"/>
          <w:szCs w:val="20"/>
          <w:lang w:val="kk-KZ" w:eastAsia="ru-RU"/>
        </w:rPr>
        <w:t xml:space="preserve"> – алаяқтық қатері жоғары елдерде транзакция жүргізуге шектеу (ATM_POS_CASH).  </w:t>
      </w:r>
    </w:p>
    <w:p w:rsidR="00BE486E" w:rsidRPr="00BE486E" w:rsidRDefault="00BE486E" w:rsidP="008265D6">
      <w:pPr>
        <w:keepLines/>
        <w:widowControl w:val="0"/>
        <w:numPr>
          <w:ilvl w:val="0"/>
          <w:numId w:val="94"/>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RISK_MOTO/ RISK_MOTO_K</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пошта/телефон тапсырыстарын ҚР шегінен тыс жерлерде Интернет арқылы төлем картасымен төлегенде / пошта/телефон тапсырыстарын ҚР аумағында Интернет арқылы төлем картасымен төлегенде. </w:t>
      </w:r>
    </w:p>
    <w:p w:rsidR="00BE486E" w:rsidRPr="00BE486E" w:rsidRDefault="00BE486E" w:rsidP="008265D6">
      <w:pPr>
        <w:keepLines/>
        <w:widowControl w:val="0"/>
        <w:numPr>
          <w:ilvl w:val="0"/>
          <w:numId w:val="94"/>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bCs/>
          <w:color w:val="000000"/>
          <w:sz w:val="20"/>
          <w:szCs w:val="20"/>
          <w:lang w:val="kk-KZ" w:eastAsia="ru-RU"/>
        </w:rPr>
        <w:t>RISK_Fallback/ RISK_Fallback_К</w:t>
      </w:r>
      <w:r w:rsidRPr="00BE486E">
        <w:rPr>
          <w:rFonts w:ascii="Times New Roman" w:hAnsi="Times New Roman"/>
          <w:sz w:val="20"/>
          <w:szCs w:val="20"/>
          <w:vertAlign w:val="superscript"/>
          <w:lang w:val="kk-KZ" w:eastAsia="ru-RU"/>
        </w:rPr>
        <w:t xml:space="preserve">2 </w:t>
      </w:r>
      <w:r w:rsidRPr="00BE486E">
        <w:rPr>
          <w:rFonts w:ascii="Times New Roman" w:hAnsi="Times New Roman"/>
          <w:b/>
          <w:sz w:val="20"/>
          <w:szCs w:val="20"/>
          <w:lang w:val="kk-KZ" w:eastAsia="ru-RU"/>
        </w:rPr>
        <w:t>шектегіші</w:t>
      </w:r>
      <w:r w:rsidRPr="00BE486E">
        <w:rPr>
          <w:rFonts w:ascii="Times New Roman" w:hAnsi="Times New Roman"/>
          <w:bCs/>
          <w:color w:val="000000"/>
          <w:sz w:val="20"/>
          <w:szCs w:val="20"/>
          <w:lang w:val="kk-KZ" w:eastAsia="ru-RU"/>
        </w:rPr>
        <w:t xml:space="preserve"> – </w:t>
      </w:r>
      <w:r w:rsidRPr="00BE486E">
        <w:rPr>
          <w:rFonts w:ascii="Times New Roman" w:hAnsi="Times New Roman"/>
          <w:sz w:val="20"/>
          <w:szCs w:val="20"/>
          <w:lang w:val="kk-KZ" w:eastAsia="ru-RU"/>
        </w:rPr>
        <w:t xml:space="preserve">ҚР аумағынан тыс жерлерде құрылғыларда төлем картасының магнитті жолағы бойынша операциялар жүргізуге шектеу / ҚР аумағында құрылғыларда төлем картасының магнитті жолағы бойынша операциялар жүргізуге шектеу. </w:t>
      </w:r>
    </w:p>
    <w:p w:rsidR="00BE486E" w:rsidRPr="00BE486E" w:rsidRDefault="00BE486E" w:rsidP="008265D6">
      <w:pPr>
        <w:keepLines/>
        <w:widowControl w:val="0"/>
        <w:numPr>
          <w:ilvl w:val="0"/>
          <w:numId w:val="94"/>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RISK_Partial/ RISK_Partial_Chip</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құрылғыларда төлем картасының магнитті жолағы бойынша операциялар жүргізуге шектеу, егер төлем картасында чип бар болса / құрылғыларда чип бойынша операциялар жүргізуге шектеу, егер төлем картасынан магнитті жолақ бойынша ақпарат түгел оқылмаған болса. </w:t>
      </w:r>
    </w:p>
    <w:p w:rsidR="00BE486E" w:rsidRPr="00BE486E" w:rsidRDefault="00BE486E" w:rsidP="008265D6">
      <w:pPr>
        <w:keepLines/>
        <w:widowControl w:val="0"/>
        <w:numPr>
          <w:ilvl w:val="0"/>
          <w:numId w:val="94"/>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bCs/>
          <w:color w:val="000000"/>
          <w:sz w:val="20"/>
          <w:szCs w:val="20"/>
          <w:lang w:val="kk-KZ" w:eastAsia="ru-RU"/>
        </w:rPr>
        <w:t>RICK_Magstripe</w:t>
      </w:r>
      <w:r w:rsidRPr="00BE486E">
        <w:rPr>
          <w:rFonts w:ascii="Times New Roman" w:hAnsi="Times New Roman"/>
          <w:sz w:val="20"/>
          <w:szCs w:val="20"/>
          <w:vertAlign w:val="superscript"/>
          <w:lang w:val="kk-KZ" w:eastAsia="ru-RU"/>
        </w:rPr>
        <w:t>2</w:t>
      </w:r>
      <w:r w:rsidRPr="00BE486E">
        <w:rPr>
          <w:rFonts w:ascii="Times New Roman" w:hAnsi="Times New Roman"/>
          <w:bCs/>
          <w:color w:val="000000"/>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bCs/>
          <w:color w:val="000000"/>
          <w:sz w:val="20"/>
          <w:szCs w:val="20"/>
          <w:lang w:val="kk-KZ" w:eastAsia="ru-RU"/>
        </w:rPr>
        <w:t xml:space="preserve"> – </w:t>
      </w:r>
      <w:r w:rsidRPr="00BE486E">
        <w:rPr>
          <w:rFonts w:ascii="Times New Roman" w:hAnsi="Times New Roman"/>
          <w:sz w:val="20"/>
          <w:szCs w:val="20"/>
          <w:lang w:val="kk-KZ" w:eastAsia="ru-RU"/>
        </w:rPr>
        <w:t xml:space="preserve">құрылғыларда төлем картасының магнитті жолағы бойынша операциялар жүргізу. </w:t>
      </w:r>
    </w:p>
    <w:p w:rsidR="00BE486E" w:rsidRPr="00BE486E" w:rsidRDefault="00BE486E" w:rsidP="008265D6">
      <w:pPr>
        <w:keepLines/>
        <w:widowControl w:val="0"/>
        <w:numPr>
          <w:ilvl w:val="0"/>
          <w:numId w:val="94"/>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CVV2_All Ecommerce</w:t>
      </w:r>
      <w:r w:rsidRPr="00BE486E">
        <w:rPr>
          <w:rFonts w:ascii="Times New Roman" w:hAnsi="Times New Roman"/>
          <w:sz w:val="20"/>
          <w:szCs w:val="20"/>
          <w:vertAlign w:val="superscript"/>
          <w:lang w:val="kk-KZ" w:eastAsia="ru-RU"/>
        </w:rPr>
        <w:t>2</w:t>
      </w:r>
      <w:r w:rsidRPr="00BE486E">
        <w:rPr>
          <w:rFonts w:ascii="Times New Roman" w:hAnsi="Times New Roman"/>
          <w:b/>
          <w:sz w:val="20"/>
          <w:szCs w:val="20"/>
          <w:lang w:val="kk-KZ" w:eastAsia="ru-RU"/>
        </w:rPr>
        <w:t xml:space="preserve"> шектегіші</w:t>
      </w:r>
      <w:r w:rsidRPr="00BE486E">
        <w:rPr>
          <w:rFonts w:ascii="Times New Roman" w:hAnsi="Times New Roman"/>
          <w:sz w:val="20"/>
          <w:szCs w:val="20"/>
          <w:lang w:val="kk-KZ" w:eastAsia="ru-RU"/>
        </w:rPr>
        <w:t xml:space="preserve"> - </w:t>
      </w:r>
      <w:r w:rsidRPr="00BE486E">
        <w:rPr>
          <w:rFonts w:ascii="Times New Roman" w:hAnsi="Times New Roman"/>
          <w:bCs/>
          <w:color w:val="000000"/>
          <w:sz w:val="20"/>
          <w:szCs w:val="20"/>
          <w:lang w:val="kk-KZ" w:eastAsia="ru-RU"/>
        </w:rPr>
        <w:t>Интернет желісінде операция жүргізу, CVV енгізусіз</w:t>
      </w:r>
    </w:p>
    <w:p w:rsidR="00BE486E" w:rsidRPr="00BE486E" w:rsidRDefault="00BE486E" w:rsidP="008265D6">
      <w:pPr>
        <w:keepLines/>
        <w:widowControl w:val="0"/>
        <w:numPr>
          <w:ilvl w:val="0"/>
          <w:numId w:val="94"/>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CVV2_Imprinter</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w:t>
      </w:r>
      <w:r w:rsidRPr="00BE486E">
        <w:rPr>
          <w:rFonts w:ascii="Times New Roman" w:hAnsi="Times New Roman"/>
          <w:bCs/>
          <w:color w:val="000000"/>
          <w:sz w:val="20"/>
          <w:szCs w:val="20"/>
          <w:lang w:val="kk-KZ" w:eastAsia="ru-RU"/>
        </w:rPr>
        <w:t xml:space="preserve">импринтерді пайдаланып операция жүргізу, CVV енгізусіз </w:t>
      </w:r>
    </w:p>
    <w:p w:rsidR="00BE486E" w:rsidRPr="00BE486E" w:rsidRDefault="00BE486E" w:rsidP="008265D6">
      <w:pPr>
        <w:keepLines/>
        <w:widowControl w:val="0"/>
        <w:numPr>
          <w:ilvl w:val="0"/>
          <w:numId w:val="94"/>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CVV2_POSKeyEntry</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w:t>
      </w:r>
      <w:r w:rsidRPr="00BE486E">
        <w:rPr>
          <w:rFonts w:ascii="Times New Roman" w:hAnsi="Times New Roman"/>
          <w:bCs/>
          <w:color w:val="000000"/>
          <w:sz w:val="20"/>
          <w:szCs w:val="20"/>
          <w:lang w:val="kk-KZ" w:eastAsia="ru-RU"/>
        </w:rPr>
        <w:t>операция жүргізу, CVV пайдаланусыз</w:t>
      </w:r>
    </w:p>
    <w:p w:rsidR="00BE486E" w:rsidRPr="00BE486E" w:rsidRDefault="00BE486E" w:rsidP="008265D6">
      <w:pPr>
        <w:keepLines/>
        <w:widowControl w:val="0"/>
        <w:numPr>
          <w:ilvl w:val="0"/>
          <w:numId w:val="94"/>
        </w:numPr>
        <w:tabs>
          <w:tab w:val="left" w:pos="284"/>
        </w:tabs>
        <w:autoSpaceDE w:val="0"/>
        <w:autoSpaceDN w:val="0"/>
        <w:spacing w:after="0" w:line="240" w:lineRule="auto"/>
        <w:ind w:left="0" w:firstLine="0"/>
        <w:jc w:val="both"/>
        <w:rPr>
          <w:rFonts w:ascii="Times New Roman" w:hAnsi="Times New Roman"/>
          <w:sz w:val="20"/>
          <w:szCs w:val="20"/>
          <w:lang w:val="kk-KZ" w:eastAsia="ru-RU"/>
        </w:rPr>
      </w:pPr>
      <w:r w:rsidRPr="00BE486E">
        <w:rPr>
          <w:rFonts w:ascii="Times New Roman" w:hAnsi="Times New Roman"/>
          <w:b/>
          <w:sz w:val="20"/>
          <w:szCs w:val="20"/>
          <w:lang w:val="kk-KZ" w:eastAsia="ru-RU"/>
        </w:rPr>
        <w:t>CVV2_Mail/PhoneOrderSingle</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w:t>
      </w:r>
      <w:r w:rsidRPr="00BE486E">
        <w:rPr>
          <w:rFonts w:ascii="Times New Roman" w:hAnsi="Times New Roman"/>
          <w:b/>
          <w:sz w:val="20"/>
          <w:szCs w:val="20"/>
          <w:lang w:val="kk-KZ" w:eastAsia="ru-RU"/>
        </w:rPr>
        <w:t>шектегіші</w:t>
      </w:r>
      <w:r w:rsidRPr="00BE486E">
        <w:rPr>
          <w:rFonts w:ascii="Times New Roman" w:hAnsi="Times New Roman"/>
          <w:sz w:val="20"/>
          <w:szCs w:val="20"/>
          <w:lang w:val="kk-KZ" w:eastAsia="ru-RU"/>
        </w:rPr>
        <w:t xml:space="preserve"> -  </w:t>
      </w:r>
      <w:r w:rsidRPr="00BE486E">
        <w:rPr>
          <w:rFonts w:ascii="Times New Roman" w:hAnsi="Times New Roman"/>
          <w:bCs/>
          <w:color w:val="000000"/>
          <w:sz w:val="20"/>
          <w:szCs w:val="20"/>
          <w:lang w:val="kk-KZ" w:eastAsia="ru-RU"/>
        </w:rPr>
        <w:t>операция жүргізу (</w:t>
      </w:r>
      <w:r w:rsidRPr="00BE486E">
        <w:rPr>
          <w:rFonts w:ascii="Times New Roman" w:hAnsi="Times New Roman"/>
          <w:sz w:val="20"/>
          <w:szCs w:val="20"/>
          <w:lang w:val="kk-KZ" w:eastAsia="ru-RU"/>
        </w:rPr>
        <w:t>пошта/телефон тапсырыстары)</w:t>
      </w:r>
      <w:r w:rsidRPr="00BE486E">
        <w:rPr>
          <w:rFonts w:ascii="Times New Roman" w:hAnsi="Times New Roman"/>
          <w:bCs/>
          <w:color w:val="000000"/>
          <w:sz w:val="20"/>
          <w:szCs w:val="20"/>
          <w:lang w:val="kk-KZ" w:eastAsia="ru-RU"/>
        </w:rPr>
        <w:t xml:space="preserve">, CVV енгізусіз.  </w:t>
      </w:r>
    </w:p>
    <w:p w:rsidR="00BE486E" w:rsidRPr="00BE486E" w:rsidRDefault="00BE486E" w:rsidP="00BE486E">
      <w:pPr>
        <w:keepLines/>
        <w:widowControl w:val="0"/>
        <w:tabs>
          <w:tab w:val="left" w:pos="1080"/>
        </w:tabs>
        <w:autoSpaceDE w:val="0"/>
        <w:autoSpaceDN w:val="0"/>
        <w:spacing w:after="0" w:line="240" w:lineRule="auto"/>
        <w:ind w:firstLine="720"/>
        <w:jc w:val="both"/>
        <w:rPr>
          <w:rFonts w:ascii="Times New Roman" w:hAnsi="Times New Roman"/>
          <w:lang w:val="kk-KZ" w:eastAsia="ru-RU"/>
        </w:rPr>
      </w:pPr>
    </w:p>
    <w:p w:rsidR="00BE486E" w:rsidRPr="00BE486E" w:rsidRDefault="00BE486E" w:rsidP="00BE486E">
      <w:pPr>
        <w:keepLines/>
        <w:widowControl w:val="0"/>
        <w:autoSpaceDE w:val="0"/>
        <w:autoSpaceDN w:val="0"/>
        <w:spacing w:after="0" w:line="240" w:lineRule="auto"/>
        <w:jc w:val="both"/>
        <w:rPr>
          <w:rFonts w:ascii="Times New Roman" w:hAnsi="Times New Roman"/>
          <w:lang w:val="kk-KZ" w:eastAsia="ru-RU"/>
        </w:rPr>
      </w:pPr>
    </w:p>
    <w:tbl>
      <w:tblPr>
        <w:tblW w:w="9640" w:type="dxa"/>
        <w:tblLayout w:type="fixed"/>
        <w:tblLook w:val="00A0" w:firstRow="1" w:lastRow="0" w:firstColumn="1" w:lastColumn="0" w:noHBand="0" w:noVBand="0"/>
      </w:tblPr>
      <w:tblGrid>
        <w:gridCol w:w="3828"/>
        <w:gridCol w:w="1843"/>
        <w:gridCol w:w="1134"/>
        <w:gridCol w:w="1417"/>
        <w:gridCol w:w="1418"/>
      </w:tblGrid>
      <w:tr w:rsidR="00BE486E" w:rsidRPr="00BE486E" w:rsidTr="00BE486E">
        <w:trPr>
          <w:trHeight w:val="749"/>
        </w:trPr>
        <w:tc>
          <w:tcPr>
            <w:tcW w:w="3828" w:type="dxa"/>
            <w:tcBorders>
              <w:top w:val="single" w:sz="4" w:space="0" w:color="000000"/>
              <w:left w:val="single" w:sz="4" w:space="0" w:color="000000"/>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val="kk-KZ" w:eastAsia="ru-RU"/>
              </w:rPr>
            </w:pPr>
          </w:p>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val="kk-KZ" w:eastAsia="ru-RU"/>
              </w:rPr>
              <w:t>Л</w:t>
            </w:r>
            <w:r w:rsidRPr="00BE486E">
              <w:rPr>
                <w:rFonts w:ascii="Times New Roman" w:hAnsi="Times New Roman"/>
                <w:b/>
                <w:bCs/>
                <w:sz w:val="20"/>
                <w:szCs w:val="20"/>
                <w:lang w:eastAsia="ru-RU"/>
              </w:rPr>
              <w:t>имит/шектеу атауы</w:t>
            </w:r>
          </w:p>
        </w:tc>
        <w:tc>
          <w:tcPr>
            <w:tcW w:w="1843" w:type="dxa"/>
            <w:tcBorders>
              <w:top w:val="single" w:sz="4" w:space="0" w:color="000000"/>
              <w:left w:val="nil"/>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val="kk-KZ" w:eastAsia="ru-RU"/>
              </w:rPr>
              <w:t>Әдепкі қалпы бойынша мәні</w:t>
            </w:r>
            <w:r w:rsidRPr="00BE486E">
              <w:rPr>
                <w:rFonts w:ascii="Times New Roman" w:hAnsi="Times New Roman"/>
                <w:sz w:val="20"/>
                <w:szCs w:val="20"/>
                <w:vertAlign w:val="superscript"/>
                <w:lang w:eastAsia="ru-RU"/>
              </w:rPr>
              <w:t>1</w:t>
            </w:r>
          </w:p>
        </w:tc>
        <w:tc>
          <w:tcPr>
            <w:tcW w:w="1134" w:type="dxa"/>
            <w:tcBorders>
              <w:top w:val="single" w:sz="4" w:space="0" w:color="000000"/>
              <w:left w:val="nil"/>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val="kk-KZ" w:eastAsia="ru-RU"/>
              </w:rPr>
              <w:t>Тәуліктік лимит</w:t>
            </w:r>
          </w:p>
        </w:tc>
        <w:tc>
          <w:tcPr>
            <w:tcW w:w="1417" w:type="dxa"/>
            <w:tcBorders>
              <w:top w:val="single" w:sz="4" w:space="0" w:color="000000"/>
              <w:left w:val="nil"/>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val="kk-KZ" w:eastAsia="ru-RU"/>
              </w:rPr>
              <w:t>Операция-лар санына л</w:t>
            </w:r>
            <w:r w:rsidRPr="00BE486E">
              <w:rPr>
                <w:rFonts w:ascii="Times New Roman" w:hAnsi="Times New Roman"/>
                <w:b/>
                <w:bCs/>
                <w:sz w:val="20"/>
                <w:szCs w:val="20"/>
                <w:lang w:eastAsia="ru-RU"/>
              </w:rPr>
              <w:t xml:space="preserve">имит </w:t>
            </w:r>
          </w:p>
        </w:tc>
        <w:tc>
          <w:tcPr>
            <w:tcW w:w="1418" w:type="dxa"/>
            <w:tcBorders>
              <w:top w:val="single" w:sz="4" w:space="0" w:color="000000"/>
              <w:left w:val="nil"/>
              <w:bottom w:val="single" w:sz="4" w:space="0" w:color="000000"/>
              <w:right w:val="single" w:sz="4" w:space="0" w:color="000000"/>
            </w:tcBorders>
            <w:shd w:val="clear" w:color="000000" w:fill="00B050"/>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val="kk-KZ" w:eastAsia="ru-RU"/>
              </w:rPr>
              <w:t>Л</w:t>
            </w:r>
            <w:r w:rsidRPr="00BE486E">
              <w:rPr>
                <w:rFonts w:ascii="Times New Roman" w:hAnsi="Times New Roman"/>
                <w:b/>
                <w:bCs/>
                <w:sz w:val="20"/>
                <w:szCs w:val="20"/>
                <w:lang w:eastAsia="ru-RU"/>
              </w:rPr>
              <w:t xml:space="preserve">имитті өзгерту мүмкіндігі </w:t>
            </w:r>
          </w:p>
        </w:tc>
      </w:tr>
      <w:tr w:rsidR="00BE486E" w:rsidRPr="00BE486E" w:rsidTr="00BE486E">
        <w:trPr>
          <w:trHeight w:val="529"/>
        </w:trPr>
        <w:tc>
          <w:tcPr>
            <w:tcW w:w="9640" w:type="dxa"/>
            <w:gridSpan w:val="5"/>
            <w:tcBorders>
              <w:top w:val="single" w:sz="4" w:space="0" w:color="000000"/>
              <w:left w:val="single" w:sz="4" w:space="0" w:color="000000"/>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val="ru-RU" w:eastAsia="ru-RU"/>
              </w:rPr>
            </w:pPr>
            <w:r w:rsidRPr="00BE486E">
              <w:rPr>
                <w:rFonts w:ascii="Times New Roman" w:hAnsi="Times New Roman"/>
                <w:b/>
                <w:bCs/>
                <w:sz w:val="20"/>
                <w:szCs w:val="20"/>
                <w:lang w:val="kk-KZ" w:eastAsia="ru-RU"/>
              </w:rPr>
              <w:t xml:space="preserve">Операциялар жүргізуге жалпы </w:t>
            </w:r>
            <w:r w:rsidRPr="00BE486E">
              <w:rPr>
                <w:rFonts w:ascii="Times New Roman" w:hAnsi="Times New Roman"/>
                <w:b/>
                <w:bCs/>
                <w:sz w:val="20"/>
                <w:szCs w:val="20"/>
                <w:lang w:val="ru-RU" w:eastAsia="ru-RU"/>
              </w:rPr>
              <w:t xml:space="preserve"> лимит</w:t>
            </w:r>
            <w:r w:rsidRPr="00BE486E">
              <w:rPr>
                <w:rFonts w:ascii="Times New Roman" w:hAnsi="Times New Roman"/>
                <w:b/>
                <w:bCs/>
                <w:sz w:val="20"/>
                <w:szCs w:val="20"/>
                <w:lang w:val="kk-KZ" w:eastAsia="ru-RU"/>
              </w:rPr>
              <w:t xml:space="preserve">тер </w:t>
            </w:r>
            <w:r w:rsidRPr="00BE486E">
              <w:rPr>
                <w:rFonts w:ascii="Times New Roman" w:hAnsi="Times New Roman"/>
                <w:b/>
                <w:bCs/>
                <w:sz w:val="20"/>
                <w:szCs w:val="20"/>
                <w:lang w:val="ru-RU" w:eastAsia="ru-RU"/>
              </w:rPr>
              <w:t>/</w:t>
            </w:r>
            <w:r w:rsidRPr="00BE486E">
              <w:rPr>
                <w:rFonts w:ascii="Times New Roman" w:hAnsi="Times New Roman"/>
                <w:b/>
                <w:bCs/>
                <w:sz w:val="20"/>
                <w:szCs w:val="20"/>
                <w:lang w:val="kk-KZ" w:eastAsia="ru-RU"/>
              </w:rPr>
              <w:t xml:space="preserve"> шектеулер</w:t>
            </w:r>
            <w:r w:rsidRPr="00BE486E">
              <w:rPr>
                <w:rFonts w:ascii="Times New Roman" w:hAnsi="Times New Roman"/>
                <w:b/>
                <w:bCs/>
                <w:sz w:val="20"/>
                <w:szCs w:val="20"/>
                <w:lang w:val="ru-RU" w:eastAsia="ru-RU"/>
              </w:rPr>
              <w:t>:</w:t>
            </w:r>
          </w:p>
        </w:tc>
      </w:tr>
      <w:tr w:rsidR="00BE486E" w:rsidRPr="00BE486E" w:rsidTr="00BE486E">
        <w:trPr>
          <w:trHeight w:val="121"/>
        </w:trPr>
        <w:tc>
          <w:tcPr>
            <w:tcW w:w="82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486E" w:rsidRPr="00BE486E" w:rsidRDefault="00BE486E" w:rsidP="00BE486E">
            <w:pPr>
              <w:keepLines/>
              <w:widowControl w:val="0"/>
              <w:autoSpaceDE w:val="0"/>
              <w:autoSpaceDN w:val="0"/>
              <w:spacing w:after="0" w:line="240" w:lineRule="auto"/>
              <w:rPr>
                <w:rFonts w:ascii="Times New Roman" w:hAnsi="Times New Roman"/>
                <w:b/>
                <w:bCs/>
                <w:sz w:val="20"/>
                <w:szCs w:val="20"/>
                <w:lang w:eastAsia="ru-RU"/>
              </w:rPr>
            </w:pPr>
            <w:r w:rsidRPr="00BE486E">
              <w:rPr>
                <w:rFonts w:ascii="Times New Roman" w:hAnsi="Times New Roman"/>
                <w:b/>
                <w:bCs/>
                <w:color w:val="6C0615"/>
                <w:sz w:val="20"/>
                <w:szCs w:val="20"/>
                <w:lang w:val="kk-KZ" w:eastAsia="ru-RU"/>
              </w:rPr>
              <w:t>Қолма-қол ақша алу</w:t>
            </w:r>
            <w:r w:rsidRPr="00BE486E">
              <w:rPr>
                <w:rFonts w:ascii="Times New Roman" w:hAnsi="Times New Roman"/>
                <w:b/>
                <w:bCs/>
                <w:color w:val="6C0615"/>
                <w:sz w:val="20"/>
                <w:szCs w:val="20"/>
                <w:lang w:eastAsia="ru-RU"/>
              </w:rPr>
              <w:t>:</w:t>
            </w:r>
          </w:p>
        </w:tc>
        <w:tc>
          <w:tcPr>
            <w:tcW w:w="1418" w:type="dxa"/>
            <w:tcBorders>
              <w:top w:val="single" w:sz="4" w:space="0" w:color="000000"/>
              <w:left w:val="single" w:sz="4" w:space="0" w:color="000000"/>
              <w:bottom w:val="single" w:sz="4" w:space="0" w:color="000000"/>
              <w:right w:val="single" w:sz="4" w:space="0" w:color="000000"/>
            </w:tcBorders>
          </w:tcPr>
          <w:p w:rsidR="00BE486E" w:rsidRPr="00BE486E" w:rsidRDefault="00BE486E" w:rsidP="00BE486E">
            <w:pPr>
              <w:keepLines/>
              <w:widowControl w:val="0"/>
              <w:autoSpaceDE w:val="0"/>
              <w:autoSpaceDN w:val="0"/>
              <w:spacing w:after="0" w:line="240" w:lineRule="auto"/>
              <w:jc w:val="center"/>
              <w:rPr>
                <w:rFonts w:ascii="Times New Roman" w:hAnsi="Times New Roman"/>
                <w:b/>
                <w:bCs/>
                <w:color w:val="6C0615"/>
                <w:sz w:val="20"/>
                <w:szCs w:val="20"/>
                <w:lang w:eastAsia="ru-RU"/>
              </w:rPr>
            </w:pPr>
          </w:p>
        </w:tc>
      </w:tr>
      <w:tr w:rsidR="00BE486E" w:rsidRPr="00BE486E" w:rsidTr="00BE486E">
        <w:trPr>
          <w:trHeight w:val="300"/>
        </w:trPr>
        <w:tc>
          <w:tcPr>
            <w:tcW w:w="3828" w:type="dxa"/>
            <w:tcBorders>
              <w:top w:val="nil"/>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b/>
                <w:bCs/>
                <w:color w:val="C00000"/>
                <w:sz w:val="20"/>
                <w:szCs w:val="20"/>
                <w:lang w:val="kk-KZ" w:eastAsia="ru-RU"/>
              </w:rPr>
              <w:t>Қ</w:t>
            </w:r>
            <w:r w:rsidRPr="00BE486E">
              <w:rPr>
                <w:rFonts w:ascii="Times New Roman" w:hAnsi="Times New Roman"/>
                <w:b/>
                <w:bCs/>
                <w:color w:val="C00000"/>
                <w:sz w:val="20"/>
                <w:szCs w:val="20"/>
                <w:lang w:eastAsia="ru-RU"/>
              </w:rPr>
              <w:t>Р</w:t>
            </w:r>
            <w:r w:rsidRPr="00BE486E">
              <w:rPr>
                <w:rFonts w:ascii="Times New Roman" w:hAnsi="Times New Roman"/>
                <w:sz w:val="20"/>
                <w:szCs w:val="20"/>
                <w:lang w:eastAsia="ru-RU"/>
              </w:rPr>
              <w:t xml:space="preserve"> </w:t>
            </w:r>
            <w:r w:rsidRPr="00BE486E">
              <w:rPr>
                <w:rFonts w:ascii="Times New Roman" w:hAnsi="Times New Roman"/>
                <w:b/>
                <w:bCs/>
                <w:color w:val="C00000"/>
                <w:sz w:val="20"/>
                <w:szCs w:val="20"/>
                <w:lang w:eastAsia="ru-RU"/>
              </w:rPr>
              <w:t>/шетелдерде</w:t>
            </w:r>
            <w:r w:rsidRPr="00BE486E">
              <w:rPr>
                <w:rFonts w:ascii="Times New Roman" w:hAnsi="Times New Roman"/>
                <w:b/>
                <w:bCs/>
                <w:color w:val="C00000"/>
                <w:sz w:val="20"/>
                <w:szCs w:val="20"/>
                <w:lang w:val="kk-KZ" w:eastAsia="ru-RU"/>
              </w:rPr>
              <w:t xml:space="preserve"> </w:t>
            </w:r>
            <w:r w:rsidRPr="00BE486E">
              <w:rPr>
                <w:rFonts w:ascii="Times New Roman" w:hAnsi="Times New Roman"/>
                <w:sz w:val="20"/>
                <w:szCs w:val="20"/>
                <w:lang w:eastAsia="ru-RU"/>
              </w:rPr>
              <w:t>банкомат</w:t>
            </w:r>
            <w:r w:rsidRPr="00BE486E">
              <w:rPr>
                <w:rFonts w:ascii="Times New Roman" w:hAnsi="Times New Roman"/>
                <w:sz w:val="20"/>
                <w:szCs w:val="20"/>
                <w:lang w:val="kk-KZ" w:eastAsia="ru-RU"/>
              </w:rPr>
              <w:t>тардан қолма-қол ақша алуға лимит</w:t>
            </w:r>
            <w:r w:rsidRPr="00BE486E">
              <w:rPr>
                <w:rFonts w:ascii="Times New Roman" w:hAnsi="Times New Roman"/>
                <w:b/>
                <w:bCs/>
                <w:color w:val="C00000"/>
                <w:sz w:val="20"/>
                <w:szCs w:val="20"/>
                <w:lang w:eastAsia="ru-RU"/>
              </w:rPr>
              <w:t xml:space="preserve"> (500 ATM)</w:t>
            </w:r>
          </w:p>
        </w:tc>
        <w:tc>
          <w:tcPr>
            <w:tcW w:w="1843" w:type="dxa"/>
            <w:tcBorders>
              <w:top w:val="nil"/>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strike/>
                <w:sz w:val="20"/>
                <w:szCs w:val="20"/>
                <w:lang w:val="kk-KZ" w:eastAsia="ru-RU"/>
              </w:rPr>
            </w:pPr>
            <w:r w:rsidRPr="00BE486E">
              <w:rPr>
                <w:rFonts w:ascii="Times New Roman" w:hAnsi="Times New Roman"/>
                <w:sz w:val="20"/>
                <w:szCs w:val="20"/>
                <w:lang w:eastAsia="ru-RU"/>
              </w:rPr>
              <w:t>2 000 000 KZT (басқа валютадағы баламасы)</w:t>
            </w:r>
            <w:r w:rsidRPr="00BE486E">
              <w:rPr>
                <w:rFonts w:ascii="Times New Roman" w:hAnsi="Times New Roman"/>
                <w:sz w:val="20"/>
                <w:szCs w:val="20"/>
                <w:lang w:val="kk-KZ" w:eastAsia="ru-RU"/>
              </w:rPr>
              <w:t>**</w:t>
            </w:r>
          </w:p>
        </w:tc>
        <w:tc>
          <w:tcPr>
            <w:tcW w:w="1134" w:type="dxa"/>
            <w:tcBorders>
              <w:top w:val="nil"/>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b/>
                <w:bCs/>
                <w:color w:val="C00000"/>
                <w:sz w:val="20"/>
                <w:szCs w:val="20"/>
                <w:lang w:val="kk-KZ" w:eastAsia="ru-RU"/>
              </w:rPr>
              <w:t>ҚР</w:t>
            </w:r>
            <w:r w:rsidRPr="00BE486E">
              <w:rPr>
                <w:rFonts w:ascii="Times New Roman" w:hAnsi="Times New Roman"/>
                <w:sz w:val="20"/>
                <w:szCs w:val="20"/>
                <w:lang w:val="kk-KZ" w:eastAsia="ru-RU"/>
              </w:rPr>
              <w:t xml:space="preserve"> </w:t>
            </w:r>
            <w:r w:rsidRPr="00BE486E">
              <w:rPr>
                <w:rFonts w:ascii="Times New Roman" w:hAnsi="Times New Roman"/>
                <w:b/>
                <w:bCs/>
                <w:color w:val="C00000"/>
                <w:sz w:val="20"/>
                <w:szCs w:val="20"/>
                <w:lang w:val="kk-KZ" w:eastAsia="ru-RU"/>
              </w:rPr>
              <w:t xml:space="preserve">/шетелдерде </w:t>
            </w:r>
            <w:r w:rsidRPr="00BE486E">
              <w:rPr>
                <w:rFonts w:ascii="Times New Roman" w:hAnsi="Times New Roman"/>
                <w:sz w:val="20"/>
                <w:szCs w:val="20"/>
                <w:lang w:val="kk-KZ" w:eastAsia="ru-RU"/>
              </w:rPr>
              <w:t>банкоматтардан қолма-қол ақша алуға лимит</w:t>
            </w:r>
            <w:r w:rsidRPr="00BE486E">
              <w:rPr>
                <w:rFonts w:ascii="Times New Roman" w:hAnsi="Times New Roman"/>
                <w:b/>
                <w:bCs/>
                <w:color w:val="C00000"/>
                <w:sz w:val="20"/>
                <w:szCs w:val="20"/>
                <w:lang w:val="kk-KZ" w:eastAsia="ru-RU"/>
              </w:rPr>
              <w:t xml:space="preserve"> (500 ATM)</w:t>
            </w:r>
          </w:p>
        </w:tc>
        <w:tc>
          <w:tcPr>
            <w:tcW w:w="1417" w:type="dxa"/>
            <w:tcBorders>
              <w:top w:val="nil"/>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eastAsia="ru-RU"/>
              </w:rPr>
              <w:t>2 000 000 KZT (басқа валютадағы баламасы)</w:t>
            </w:r>
            <w:r w:rsidRPr="00BE486E">
              <w:rPr>
                <w:rFonts w:ascii="Times New Roman" w:hAnsi="Times New Roman"/>
                <w:sz w:val="20"/>
                <w:szCs w:val="20"/>
                <w:lang w:val="kk-KZ" w:eastAsia="ru-RU"/>
              </w:rPr>
              <w:t>**</w:t>
            </w:r>
          </w:p>
        </w:tc>
        <w:tc>
          <w:tcPr>
            <w:tcW w:w="1418" w:type="dxa"/>
            <w:tcBorders>
              <w:top w:val="nil"/>
              <w:left w:val="nil"/>
              <w:bottom w:val="nil"/>
              <w:right w:val="single" w:sz="4" w:space="0" w:color="000000"/>
            </w:tcBorders>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b/>
                <w:bCs/>
                <w:color w:val="C00000"/>
                <w:sz w:val="20"/>
                <w:szCs w:val="20"/>
                <w:lang w:val="kk-KZ" w:eastAsia="ru-RU"/>
              </w:rPr>
              <w:t>ҚР</w:t>
            </w:r>
            <w:r w:rsidRPr="00BE486E">
              <w:rPr>
                <w:rFonts w:ascii="Times New Roman" w:hAnsi="Times New Roman"/>
                <w:sz w:val="20"/>
                <w:szCs w:val="20"/>
                <w:lang w:val="kk-KZ" w:eastAsia="ru-RU"/>
              </w:rPr>
              <w:t xml:space="preserve"> </w:t>
            </w:r>
            <w:r w:rsidRPr="00BE486E">
              <w:rPr>
                <w:rFonts w:ascii="Times New Roman" w:hAnsi="Times New Roman"/>
                <w:b/>
                <w:bCs/>
                <w:color w:val="C00000"/>
                <w:sz w:val="20"/>
                <w:szCs w:val="20"/>
                <w:lang w:val="kk-KZ" w:eastAsia="ru-RU"/>
              </w:rPr>
              <w:t xml:space="preserve">/шетелдерде </w:t>
            </w:r>
            <w:r w:rsidRPr="00BE486E">
              <w:rPr>
                <w:rFonts w:ascii="Times New Roman" w:hAnsi="Times New Roman"/>
                <w:sz w:val="20"/>
                <w:szCs w:val="20"/>
                <w:lang w:val="kk-KZ" w:eastAsia="ru-RU"/>
              </w:rPr>
              <w:t>банкоматтардан қолма-қол ақша алуға лимит</w:t>
            </w:r>
            <w:r w:rsidRPr="00BE486E">
              <w:rPr>
                <w:rFonts w:ascii="Times New Roman" w:hAnsi="Times New Roman"/>
                <w:b/>
                <w:bCs/>
                <w:color w:val="C00000"/>
                <w:sz w:val="20"/>
                <w:szCs w:val="20"/>
                <w:lang w:val="kk-KZ" w:eastAsia="ru-RU"/>
              </w:rPr>
              <w:t xml:space="preserve"> (500 ATM)</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b/>
                <w:bCs/>
                <w:color w:val="C00000"/>
                <w:sz w:val="20"/>
                <w:szCs w:val="20"/>
                <w:lang w:val="kk-KZ" w:eastAsia="ru-RU"/>
              </w:rPr>
              <w:t>ҚР/шетелдерде (Cash)</w:t>
            </w:r>
            <w:r w:rsidRPr="00BE486E">
              <w:rPr>
                <w:rFonts w:ascii="Times New Roman" w:hAnsi="Times New Roman"/>
                <w:sz w:val="20"/>
                <w:szCs w:val="20"/>
                <w:lang w:val="kk-KZ" w:eastAsia="ru-RU"/>
              </w:rPr>
              <w:t xml:space="preserve"> банк кассаларында шығыс операцияларына жалпы лимит</w:t>
            </w:r>
          </w:p>
        </w:tc>
        <w:tc>
          <w:tcPr>
            <w:tcW w:w="1843"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c>
          <w:tcPr>
            <w:tcW w:w="1134"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 </w:t>
            </w:r>
            <w:r w:rsidRPr="00BE486E">
              <w:rPr>
                <w:rFonts w:ascii="Times New Roman" w:hAnsi="Times New Roman"/>
                <w:b/>
                <w:bCs/>
                <w:color w:val="C00000"/>
                <w:sz w:val="20"/>
                <w:szCs w:val="20"/>
                <w:lang w:val="kk-KZ" w:eastAsia="ru-RU"/>
              </w:rPr>
              <w:t>ҚР</w:t>
            </w:r>
            <w:r w:rsidRPr="00BE486E">
              <w:rPr>
                <w:rFonts w:ascii="Times New Roman" w:hAnsi="Times New Roman"/>
                <w:b/>
                <w:bCs/>
                <w:color w:val="C00000"/>
                <w:sz w:val="20"/>
                <w:szCs w:val="20"/>
                <w:lang w:eastAsia="ru-RU"/>
              </w:rPr>
              <w:t>/шетелдерде (Cash)</w:t>
            </w:r>
            <w:r w:rsidRPr="00BE486E">
              <w:rPr>
                <w:rFonts w:ascii="Times New Roman" w:hAnsi="Times New Roman"/>
                <w:sz w:val="20"/>
                <w:szCs w:val="20"/>
                <w:lang w:eastAsia="ru-RU"/>
              </w:rPr>
              <w:t xml:space="preserve"> банк</w:t>
            </w:r>
            <w:r w:rsidRPr="00BE486E">
              <w:rPr>
                <w:rFonts w:ascii="Times New Roman" w:hAnsi="Times New Roman"/>
                <w:sz w:val="20"/>
                <w:szCs w:val="20"/>
                <w:lang w:val="kk-KZ" w:eastAsia="ru-RU"/>
              </w:rPr>
              <w:t xml:space="preserve"> кассаларында шығыс операцияларына жалпы лимит</w:t>
            </w:r>
          </w:p>
        </w:tc>
        <w:tc>
          <w:tcPr>
            <w:tcW w:w="1417"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c>
          <w:tcPr>
            <w:tcW w:w="1418" w:type="dxa"/>
            <w:tcBorders>
              <w:top w:val="single" w:sz="4" w:space="0" w:color="000000"/>
              <w:left w:val="nil"/>
              <w:bottom w:val="nil"/>
              <w:right w:val="single" w:sz="4" w:space="0" w:color="000000"/>
            </w:tcBorders>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bCs/>
                <w:color w:val="C00000"/>
                <w:sz w:val="20"/>
                <w:szCs w:val="20"/>
                <w:lang w:val="kk-KZ" w:eastAsia="ru-RU"/>
              </w:rPr>
              <w:t>ҚР</w:t>
            </w:r>
            <w:r w:rsidRPr="00BE486E">
              <w:rPr>
                <w:rFonts w:ascii="Times New Roman" w:hAnsi="Times New Roman"/>
                <w:b/>
                <w:bCs/>
                <w:color w:val="C00000"/>
                <w:sz w:val="20"/>
                <w:szCs w:val="20"/>
                <w:lang w:eastAsia="ru-RU"/>
              </w:rPr>
              <w:t>/шетелдерде (Cash)</w:t>
            </w:r>
            <w:r w:rsidRPr="00BE486E">
              <w:rPr>
                <w:rFonts w:ascii="Times New Roman" w:hAnsi="Times New Roman"/>
                <w:sz w:val="20"/>
                <w:szCs w:val="20"/>
                <w:lang w:eastAsia="ru-RU"/>
              </w:rPr>
              <w:t xml:space="preserve"> банк</w:t>
            </w:r>
            <w:r w:rsidRPr="00BE486E">
              <w:rPr>
                <w:rFonts w:ascii="Times New Roman" w:hAnsi="Times New Roman"/>
                <w:sz w:val="20"/>
                <w:szCs w:val="20"/>
                <w:lang w:val="kk-KZ" w:eastAsia="ru-RU"/>
              </w:rPr>
              <w:t xml:space="preserve"> кассаларында шығыс операцияларына жалпы лимит</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b/>
                <w:color w:val="C00000"/>
                <w:sz w:val="20"/>
                <w:szCs w:val="20"/>
                <w:lang w:val="kk-KZ" w:eastAsia="ru-RU"/>
              </w:rPr>
              <w:t>ҚР аумағында</w:t>
            </w:r>
            <w:r w:rsidRPr="00BE486E">
              <w:rPr>
                <w:rFonts w:ascii="Times New Roman" w:hAnsi="Times New Roman"/>
                <w:b/>
                <w:color w:val="C00000"/>
                <w:sz w:val="20"/>
                <w:szCs w:val="20"/>
                <w:lang w:eastAsia="ru-RU"/>
              </w:rPr>
              <w:t>/шетелдерде (Retail)</w:t>
            </w:r>
            <w:r w:rsidRPr="00BE486E">
              <w:rPr>
                <w:rFonts w:ascii="Times New Roman" w:hAnsi="Times New Roman"/>
                <w:b/>
                <w:color w:val="C00000"/>
                <w:sz w:val="20"/>
                <w:szCs w:val="20"/>
                <w:lang w:val="kk-KZ" w:eastAsia="ru-RU"/>
              </w:rPr>
              <w:t xml:space="preserve"> </w:t>
            </w:r>
            <w:r w:rsidRPr="00BE486E">
              <w:rPr>
                <w:rFonts w:ascii="Times New Roman" w:hAnsi="Times New Roman"/>
                <w:sz w:val="20"/>
                <w:szCs w:val="20"/>
                <w:lang w:eastAsia="ru-RU"/>
              </w:rPr>
              <w:t>POS – терминал</w:t>
            </w:r>
            <w:r w:rsidRPr="00BE486E">
              <w:rPr>
                <w:rFonts w:ascii="Times New Roman" w:hAnsi="Times New Roman"/>
                <w:sz w:val="20"/>
                <w:szCs w:val="20"/>
                <w:lang w:val="kk-KZ" w:eastAsia="ru-RU"/>
              </w:rPr>
              <w:t>дар арқылы қолма-қол ақшасыз операцияларға жалпы лимит</w:t>
            </w:r>
            <w:r w:rsidRPr="00BE486E">
              <w:rPr>
                <w:rFonts w:ascii="Times New Roman" w:hAnsi="Times New Roman"/>
                <w:sz w:val="20"/>
                <w:szCs w:val="20"/>
                <w:lang w:eastAsia="ru-RU"/>
              </w:rPr>
              <w:t xml:space="preserve"> </w:t>
            </w:r>
          </w:p>
        </w:tc>
        <w:tc>
          <w:tcPr>
            <w:tcW w:w="1843"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5</w:t>
            </w:r>
            <w:r w:rsidRPr="00BE486E">
              <w:rPr>
                <w:rFonts w:ascii="Times New Roman" w:hAnsi="Times New Roman"/>
                <w:sz w:val="20"/>
                <w:szCs w:val="20"/>
                <w:lang w:val="kk-KZ" w:eastAsia="ru-RU"/>
              </w:rPr>
              <w:t>0</w:t>
            </w:r>
            <w:r w:rsidRPr="00BE486E">
              <w:rPr>
                <w:rFonts w:ascii="Times New Roman" w:hAnsi="Times New Roman"/>
                <w:sz w:val="20"/>
                <w:szCs w:val="20"/>
                <w:lang w:eastAsia="ru-RU"/>
              </w:rPr>
              <w:t xml:space="preserve"> 000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c>
          <w:tcPr>
            <w:tcW w:w="1134"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color w:val="C00000"/>
                <w:sz w:val="20"/>
                <w:szCs w:val="20"/>
                <w:lang w:val="kk-KZ" w:eastAsia="ru-RU"/>
              </w:rPr>
              <w:t>ҚР аумағында</w:t>
            </w:r>
            <w:r w:rsidRPr="00BE486E">
              <w:rPr>
                <w:rFonts w:ascii="Times New Roman" w:hAnsi="Times New Roman"/>
                <w:b/>
                <w:color w:val="C00000"/>
                <w:sz w:val="20"/>
                <w:szCs w:val="20"/>
                <w:lang w:eastAsia="ru-RU"/>
              </w:rPr>
              <w:t>/шетелдерде (Retail)</w:t>
            </w:r>
            <w:r w:rsidRPr="00BE486E">
              <w:rPr>
                <w:rFonts w:ascii="Times New Roman" w:hAnsi="Times New Roman"/>
                <w:b/>
                <w:color w:val="C00000"/>
                <w:sz w:val="20"/>
                <w:szCs w:val="20"/>
                <w:lang w:val="kk-KZ" w:eastAsia="ru-RU"/>
              </w:rPr>
              <w:t xml:space="preserve"> </w:t>
            </w:r>
            <w:r w:rsidRPr="00BE486E">
              <w:rPr>
                <w:rFonts w:ascii="Times New Roman" w:hAnsi="Times New Roman"/>
                <w:sz w:val="20"/>
                <w:szCs w:val="20"/>
                <w:lang w:eastAsia="ru-RU"/>
              </w:rPr>
              <w:t>POS – терминал</w:t>
            </w:r>
            <w:r w:rsidRPr="00BE486E">
              <w:rPr>
                <w:rFonts w:ascii="Times New Roman" w:hAnsi="Times New Roman"/>
                <w:sz w:val="20"/>
                <w:szCs w:val="20"/>
                <w:lang w:val="kk-KZ" w:eastAsia="ru-RU"/>
              </w:rPr>
              <w:t>дар арқылы қолма-қол ақшасыз операцияларға жалпы лимит</w:t>
            </w:r>
          </w:p>
        </w:tc>
        <w:tc>
          <w:tcPr>
            <w:tcW w:w="1417" w:type="dxa"/>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5</w:t>
            </w:r>
            <w:r w:rsidRPr="00BE486E">
              <w:rPr>
                <w:rFonts w:ascii="Times New Roman" w:hAnsi="Times New Roman"/>
                <w:sz w:val="20"/>
                <w:szCs w:val="20"/>
                <w:lang w:val="kk-KZ" w:eastAsia="ru-RU"/>
              </w:rPr>
              <w:t>0</w:t>
            </w:r>
            <w:r w:rsidRPr="00BE486E">
              <w:rPr>
                <w:rFonts w:ascii="Times New Roman" w:hAnsi="Times New Roman"/>
                <w:sz w:val="20"/>
                <w:szCs w:val="20"/>
                <w:lang w:eastAsia="ru-RU"/>
              </w:rPr>
              <w:t xml:space="preserve"> 000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c>
          <w:tcPr>
            <w:tcW w:w="1418" w:type="dxa"/>
            <w:tcBorders>
              <w:top w:val="single" w:sz="4" w:space="0" w:color="000000"/>
              <w:left w:val="nil"/>
              <w:bottom w:val="nil"/>
              <w:right w:val="single" w:sz="4" w:space="0" w:color="000000"/>
            </w:tcBorders>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color w:val="C00000"/>
                <w:sz w:val="20"/>
                <w:szCs w:val="20"/>
                <w:lang w:val="kk-KZ" w:eastAsia="ru-RU"/>
              </w:rPr>
              <w:t>ҚР аумағында</w:t>
            </w:r>
            <w:r w:rsidRPr="00BE486E">
              <w:rPr>
                <w:rFonts w:ascii="Times New Roman" w:hAnsi="Times New Roman"/>
                <w:b/>
                <w:color w:val="C00000"/>
                <w:sz w:val="20"/>
                <w:szCs w:val="20"/>
                <w:lang w:eastAsia="ru-RU"/>
              </w:rPr>
              <w:t>/шетелдерде (Retail)</w:t>
            </w:r>
            <w:r w:rsidRPr="00BE486E">
              <w:rPr>
                <w:rFonts w:ascii="Times New Roman" w:hAnsi="Times New Roman"/>
                <w:b/>
                <w:color w:val="C00000"/>
                <w:sz w:val="20"/>
                <w:szCs w:val="20"/>
                <w:lang w:val="kk-KZ" w:eastAsia="ru-RU"/>
              </w:rPr>
              <w:t xml:space="preserve"> </w:t>
            </w:r>
            <w:r w:rsidRPr="00BE486E">
              <w:rPr>
                <w:rFonts w:ascii="Times New Roman" w:hAnsi="Times New Roman"/>
                <w:sz w:val="20"/>
                <w:szCs w:val="20"/>
                <w:lang w:eastAsia="ru-RU"/>
              </w:rPr>
              <w:t>POS – терминал</w:t>
            </w:r>
            <w:r w:rsidRPr="00BE486E">
              <w:rPr>
                <w:rFonts w:ascii="Times New Roman" w:hAnsi="Times New Roman"/>
                <w:sz w:val="20"/>
                <w:szCs w:val="20"/>
                <w:lang w:val="kk-KZ" w:eastAsia="ru-RU"/>
              </w:rPr>
              <w:t>дар арқылы қолма-қол ақшасыз операцияларға жалпы лимит</w:t>
            </w:r>
          </w:p>
        </w:tc>
      </w:tr>
      <w:tr w:rsidR="00BE486E" w:rsidRPr="00BE486E" w:rsidTr="00BE486E">
        <w:trPr>
          <w:trHeight w:val="300"/>
        </w:trPr>
        <w:tc>
          <w:tcPr>
            <w:tcW w:w="9640" w:type="dxa"/>
            <w:gridSpan w:val="5"/>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rPr>
                <w:rFonts w:ascii="Times New Roman" w:hAnsi="Times New Roman"/>
                <w:b/>
                <w:sz w:val="16"/>
                <w:szCs w:val="16"/>
                <w:lang w:val="kk-KZ" w:eastAsia="ru-RU"/>
              </w:rPr>
            </w:pPr>
            <w:r w:rsidRPr="00BE486E">
              <w:rPr>
                <w:rFonts w:ascii="Times New Roman" w:hAnsi="Times New Roman"/>
                <w:b/>
                <w:sz w:val="16"/>
                <w:szCs w:val="16"/>
                <w:lang w:eastAsia="ru-RU"/>
              </w:rPr>
              <w:t>*</w:t>
            </w:r>
            <w:r w:rsidRPr="00BE486E">
              <w:rPr>
                <w:rFonts w:ascii="Times New Roman" w:hAnsi="Times New Roman"/>
                <w:b/>
                <w:sz w:val="16"/>
                <w:szCs w:val="16"/>
                <w:lang w:val="kk-KZ" w:eastAsia="ru-RU"/>
              </w:rPr>
              <w:t>Лимитті өзгерту мүмкіндігіне тек клиенттер / Сбербанк Бірінші, Премьер менеджерлері ғана ие, ал корпоративтік карталар бойынша Банктің Байланыс Орталығына қоңырау шалу арқылы.</w:t>
            </w:r>
            <w:r w:rsidRPr="00BE486E">
              <w:t xml:space="preserve"> </w:t>
            </w:r>
          </w:p>
          <w:p w:rsidR="00BE486E" w:rsidRPr="00BE486E" w:rsidRDefault="00BE486E" w:rsidP="00BE486E">
            <w:pPr>
              <w:keepLines/>
              <w:widowControl w:val="0"/>
              <w:autoSpaceDE w:val="0"/>
              <w:autoSpaceDN w:val="0"/>
              <w:spacing w:after="0" w:line="240" w:lineRule="auto"/>
              <w:rPr>
                <w:rFonts w:ascii="Times New Roman" w:hAnsi="Times New Roman"/>
                <w:b/>
                <w:sz w:val="16"/>
                <w:szCs w:val="16"/>
                <w:lang w:val="kk-KZ" w:eastAsia="ru-RU"/>
              </w:rPr>
            </w:pPr>
            <w:r w:rsidRPr="00BE486E">
              <w:rPr>
                <w:rFonts w:ascii="Times New Roman" w:hAnsi="Times New Roman"/>
                <w:b/>
                <w:sz w:val="16"/>
                <w:szCs w:val="16"/>
                <w:lang w:val="kk-KZ" w:eastAsia="ru-RU"/>
              </w:rPr>
              <w:t>** Visa Instant/Mastercard Momentum төлем карталарынан басқа. Пластиктің осы түрі бойынша банкоматтардан қолма-қол қаражат алуға тәуліктік лимит 6 000 000 KZT(басқа валютадағы баламасы) құрайды.</w:t>
            </w:r>
          </w:p>
        </w:tc>
      </w:tr>
      <w:tr w:rsidR="00BE486E" w:rsidRPr="00BE486E" w:rsidTr="00BE486E">
        <w:trPr>
          <w:trHeight w:val="392"/>
        </w:trPr>
        <w:tc>
          <w:tcPr>
            <w:tcW w:w="9640" w:type="dxa"/>
            <w:gridSpan w:val="5"/>
            <w:tcBorders>
              <w:top w:val="single" w:sz="4" w:space="0" w:color="000000"/>
              <w:left w:val="single" w:sz="4" w:space="0" w:color="000000"/>
              <w:bottom w:val="nil"/>
              <w:right w:val="single" w:sz="4" w:space="0" w:color="000000"/>
            </w:tcBorders>
            <w:shd w:val="clear" w:color="auto" w:fill="00B050"/>
            <w:vAlign w:val="center"/>
          </w:tcPr>
          <w:p w:rsidR="00BE486E" w:rsidRPr="00BE486E" w:rsidRDefault="00BE486E" w:rsidP="00BE486E">
            <w:pPr>
              <w:keepNext/>
              <w:autoSpaceDE w:val="0"/>
              <w:autoSpaceDN w:val="0"/>
              <w:spacing w:after="0" w:line="240" w:lineRule="auto"/>
              <w:jc w:val="center"/>
              <w:rPr>
                <w:rFonts w:ascii="Times New Roman" w:hAnsi="Times New Roman"/>
                <w:b/>
                <w:bCs/>
                <w:sz w:val="20"/>
                <w:szCs w:val="20"/>
                <w:lang w:val="kk-KZ" w:eastAsia="ru-RU"/>
              </w:rPr>
            </w:pPr>
            <w:r w:rsidRPr="00BE486E">
              <w:rPr>
                <w:rFonts w:ascii="Times New Roman" w:hAnsi="Times New Roman"/>
                <w:b/>
                <w:bCs/>
                <w:sz w:val="20"/>
                <w:szCs w:val="20"/>
                <w:lang w:val="kk-KZ" w:eastAsia="ru-RU"/>
              </w:rPr>
              <w:t xml:space="preserve"> «Жинақ банкі»  АҚ ЕБ банкоматтар желісінен басқа ЕДБ карталарымен</w:t>
            </w:r>
          </w:p>
          <w:p w:rsidR="00BE486E" w:rsidRPr="00BE486E" w:rsidRDefault="00BE486E" w:rsidP="00BE486E">
            <w:pPr>
              <w:keepNext/>
              <w:autoSpaceDE w:val="0"/>
              <w:autoSpaceDN w:val="0"/>
              <w:spacing w:after="0" w:line="240" w:lineRule="auto"/>
              <w:jc w:val="center"/>
              <w:rPr>
                <w:rFonts w:ascii="Times New Roman" w:hAnsi="Times New Roman"/>
                <w:b/>
                <w:bCs/>
                <w:sz w:val="20"/>
                <w:szCs w:val="20"/>
                <w:lang w:val="kk-KZ" w:eastAsia="ru-RU"/>
              </w:rPr>
            </w:pPr>
            <w:r w:rsidRPr="00BE486E">
              <w:rPr>
                <w:rFonts w:ascii="Times New Roman" w:hAnsi="Times New Roman"/>
                <w:b/>
                <w:bCs/>
                <w:sz w:val="20"/>
                <w:szCs w:val="20"/>
                <w:lang w:val="kk-KZ" w:eastAsia="ru-RU"/>
              </w:rPr>
              <w:t xml:space="preserve"> қолма-қол ақша алуға лимиттер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bCs/>
                <w:sz w:val="20"/>
                <w:szCs w:val="20"/>
                <w:lang w:val="kk-KZ" w:eastAsia="ru-RU"/>
              </w:rPr>
              <w:t>Х</w:t>
            </w:r>
            <w:r w:rsidRPr="00BE486E">
              <w:rPr>
                <w:rFonts w:ascii="Times New Roman" w:hAnsi="Times New Roman"/>
                <w:b/>
                <w:bCs/>
                <w:sz w:val="20"/>
                <w:szCs w:val="20"/>
                <w:lang w:eastAsia="ru-RU"/>
              </w:rPr>
              <w:t>ТЖ</w:t>
            </w:r>
          </w:p>
        </w:tc>
        <w:tc>
          <w:tcPr>
            <w:tcW w:w="2977" w:type="dxa"/>
            <w:gridSpan w:val="2"/>
            <w:tcBorders>
              <w:top w:val="single" w:sz="4" w:space="0" w:color="000000"/>
              <w:left w:val="nil"/>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bCs/>
                <w:sz w:val="20"/>
                <w:szCs w:val="20"/>
                <w:lang w:val="kk-KZ" w:eastAsia="ru-RU"/>
              </w:rPr>
              <w:t>Бір мәртелік ақша алу л</w:t>
            </w:r>
            <w:r w:rsidRPr="00BE486E">
              <w:rPr>
                <w:rFonts w:ascii="Times New Roman" w:hAnsi="Times New Roman"/>
                <w:b/>
                <w:bCs/>
                <w:sz w:val="20"/>
                <w:szCs w:val="20"/>
                <w:lang w:eastAsia="ru-RU"/>
              </w:rPr>
              <w:t>имит</w:t>
            </w:r>
            <w:r w:rsidRPr="00BE486E">
              <w:rPr>
                <w:rFonts w:ascii="Times New Roman" w:hAnsi="Times New Roman"/>
                <w:b/>
                <w:bCs/>
                <w:sz w:val="20"/>
                <w:szCs w:val="20"/>
                <w:lang w:val="kk-KZ" w:eastAsia="ru-RU"/>
              </w:rPr>
              <w:t>і</w:t>
            </w:r>
          </w:p>
        </w:tc>
        <w:tc>
          <w:tcPr>
            <w:tcW w:w="2835" w:type="dxa"/>
            <w:gridSpan w:val="2"/>
            <w:tcBorders>
              <w:top w:val="single" w:sz="4" w:space="0" w:color="000000"/>
              <w:left w:val="nil"/>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bCs/>
                <w:sz w:val="20"/>
                <w:szCs w:val="20"/>
                <w:lang w:val="kk-KZ" w:eastAsia="ru-RU"/>
              </w:rPr>
              <w:t>Тәулік ішінде ақша алуға л</w:t>
            </w:r>
            <w:r w:rsidRPr="00BE486E">
              <w:rPr>
                <w:rFonts w:ascii="Times New Roman" w:hAnsi="Times New Roman"/>
                <w:b/>
                <w:bCs/>
                <w:sz w:val="20"/>
                <w:szCs w:val="20"/>
                <w:lang w:eastAsia="ru-RU"/>
              </w:rPr>
              <w:t xml:space="preserve">имит </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bCs/>
                <w:sz w:val="20"/>
                <w:szCs w:val="20"/>
                <w:lang w:eastAsia="ru-RU"/>
              </w:rPr>
              <w:t>Visa</w:t>
            </w:r>
          </w:p>
        </w:tc>
        <w:tc>
          <w:tcPr>
            <w:tcW w:w="2977"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200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c>
          <w:tcPr>
            <w:tcW w:w="2835"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200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bCs/>
                <w:sz w:val="20"/>
                <w:szCs w:val="20"/>
                <w:lang w:eastAsia="ru-RU"/>
              </w:rPr>
              <w:t>Master Card</w:t>
            </w:r>
          </w:p>
        </w:tc>
        <w:tc>
          <w:tcPr>
            <w:tcW w:w="2977"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100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c>
          <w:tcPr>
            <w:tcW w:w="2835"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100 USD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b/>
                <w:bCs/>
                <w:sz w:val="20"/>
                <w:szCs w:val="20"/>
                <w:lang w:eastAsia="ru-RU"/>
              </w:rPr>
            </w:pPr>
          </w:p>
        </w:tc>
        <w:tc>
          <w:tcPr>
            <w:tcW w:w="2977" w:type="dxa"/>
            <w:gridSpan w:val="2"/>
            <w:tcBorders>
              <w:top w:val="single" w:sz="4" w:space="0" w:color="000000"/>
              <w:left w:val="nil"/>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sz w:val="20"/>
                <w:szCs w:val="20"/>
                <w:lang w:eastAsia="ru-RU"/>
              </w:rPr>
            </w:pPr>
            <w:r w:rsidRPr="00BE486E">
              <w:rPr>
                <w:rFonts w:ascii="Times New Roman" w:hAnsi="Times New Roman"/>
                <w:b/>
                <w:bCs/>
                <w:sz w:val="20"/>
                <w:szCs w:val="20"/>
                <w:lang w:val="kk-KZ" w:eastAsia="ru-RU"/>
              </w:rPr>
              <w:t>Бір мәртелік ақша алу л</w:t>
            </w:r>
            <w:r w:rsidRPr="00BE486E">
              <w:rPr>
                <w:rFonts w:ascii="Times New Roman" w:hAnsi="Times New Roman"/>
                <w:b/>
                <w:bCs/>
                <w:sz w:val="20"/>
                <w:szCs w:val="20"/>
                <w:lang w:eastAsia="ru-RU"/>
              </w:rPr>
              <w:t>имит</w:t>
            </w:r>
            <w:r w:rsidRPr="00BE486E">
              <w:rPr>
                <w:rFonts w:ascii="Times New Roman" w:hAnsi="Times New Roman"/>
                <w:b/>
                <w:bCs/>
                <w:sz w:val="20"/>
                <w:szCs w:val="20"/>
                <w:lang w:val="kk-KZ" w:eastAsia="ru-RU"/>
              </w:rPr>
              <w:t>і</w:t>
            </w:r>
          </w:p>
        </w:tc>
        <w:tc>
          <w:tcPr>
            <w:tcW w:w="2835" w:type="dxa"/>
            <w:gridSpan w:val="2"/>
            <w:tcBorders>
              <w:top w:val="single" w:sz="4" w:space="0" w:color="000000"/>
              <w:left w:val="nil"/>
              <w:bottom w:val="nil"/>
              <w:right w:val="single" w:sz="4" w:space="0" w:color="000000"/>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sz w:val="20"/>
                <w:szCs w:val="20"/>
                <w:lang w:eastAsia="ru-RU"/>
              </w:rPr>
            </w:pPr>
            <w:r w:rsidRPr="00BE486E">
              <w:rPr>
                <w:rFonts w:ascii="Times New Roman" w:hAnsi="Times New Roman"/>
                <w:b/>
                <w:bCs/>
                <w:sz w:val="20"/>
                <w:szCs w:val="20"/>
                <w:lang w:val="kk-KZ" w:eastAsia="ru-RU"/>
              </w:rPr>
              <w:t>Тәулік ішінде ақша алуға жалпы л</w:t>
            </w:r>
            <w:r w:rsidRPr="00BE486E">
              <w:rPr>
                <w:rFonts w:ascii="Times New Roman" w:hAnsi="Times New Roman"/>
                <w:b/>
                <w:bCs/>
                <w:sz w:val="20"/>
                <w:szCs w:val="20"/>
                <w:lang w:eastAsia="ru-RU"/>
              </w:rPr>
              <w:t>имит</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Next/>
              <w:autoSpaceDE w:val="0"/>
              <w:autoSpaceDN w:val="0"/>
              <w:spacing w:after="0" w:line="240" w:lineRule="auto"/>
              <w:rPr>
                <w:rFonts w:ascii="Times New Roman" w:hAnsi="Times New Roman"/>
                <w:bCs/>
                <w:sz w:val="20"/>
                <w:szCs w:val="20"/>
                <w:lang w:val="kk-KZ" w:eastAsia="ru-RU"/>
              </w:rPr>
            </w:pP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Жинақ банкі</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АҚ ЕБ банкоматтары желісінде ЕДБ карталарымен </w:t>
            </w:r>
            <w:r w:rsidRPr="00BE486E">
              <w:rPr>
                <w:rFonts w:ascii="Times New Roman" w:hAnsi="Times New Roman"/>
                <w:bCs/>
                <w:sz w:val="20"/>
                <w:szCs w:val="20"/>
                <w:lang w:eastAsia="ru-RU"/>
              </w:rPr>
              <w:t xml:space="preserve"> (Каспий</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ForteBank/</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Е</w:t>
            </w:r>
            <w:r w:rsidRPr="00BE486E">
              <w:rPr>
                <w:rFonts w:ascii="Times New Roman" w:hAnsi="Times New Roman"/>
                <w:bCs/>
                <w:sz w:val="20"/>
                <w:szCs w:val="20"/>
                <w:lang w:val="kk-KZ" w:eastAsia="ru-RU"/>
              </w:rPr>
              <w:t>уроазия</w:t>
            </w:r>
            <w:r w:rsidRPr="00BE486E">
              <w:rPr>
                <w:rFonts w:ascii="Times New Roman" w:hAnsi="Times New Roman"/>
                <w:bCs/>
                <w:sz w:val="20"/>
                <w:szCs w:val="20"/>
                <w:lang w:eastAsia="ru-RU"/>
              </w:rPr>
              <w:t xml:space="preserve"> Банк</w:t>
            </w:r>
            <w:r w:rsidRPr="00BE486E">
              <w:rPr>
                <w:rFonts w:ascii="Times New Roman" w:hAnsi="Times New Roman"/>
                <w:bCs/>
                <w:sz w:val="20"/>
                <w:szCs w:val="20"/>
                <w:lang w:val="kk-KZ" w:eastAsia="ru-RU"/>
              </w:rPr>
              <w:t>і</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қолма-қол ақша алуға лимиттер</w:t>
            </w:r>
          </w:p>
          <w:p w:rsidR="00BE486E" w:rsidRPr="00BE486E" w:rsidRDefault="00BE486E" w:rsidP="00BE486E">
            <w:pPr>
              <w:keepLines/>
              <w:widowControl w:val="0"/>
              <w:autoSpaceDE w:val="0"/>
              <w:autoSpaceDN w:val="0"/>
              <w:spacing w:after="0" w:line="240" w:lineRule="auto"/>
              <w:rPr>
                <w:rFonts w:ascii="Times New Roman" w:hAnsi="Times New Roman"/>
                <w:bCs/>
                <w:sz w:val="20"/>
                <w:szCs w:val="20"/>
                <w:lang w:eastAsia="ru-RU"/>
              </w:rPr>
            </w:pPr>
          </w:p>
        </w:tc>
        <w:tc>
          <w:tcPr>
            <w:tcW w:w="2977"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eastAsia="ru-RU"/>
              </w:rPr>
              <w:t>200 000 KZT артық емес</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c>
          <w:tcPr>
            <w:tcW w:w="2835"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операциялар саны бойынша шектеусіз,</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 бірақ 500 000 KZT артық емес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r>
      <w:tr w:rsidR="00BE486E" w:rsidRPr="00BE486E" w:rsidTr="00BE486E">
        <w:trPr>
          <w:trHeight w:val="300"/>
        </w:trPr>
        <w:tc>
          <w:tcPr>
            <w:tcW w:w="3828" w:type="dxa"/>
            <w:tcBorders>
              <w:top w:val="single" w:sz="4" w:space="0" w:color="000000"/>
              <w:left w:val="single" w:sz="4" w:space="0" w:color="000000"/>
              <w:bottom w:val="nil"/>
              <w:right w:val="single" w:sz="4" w:space="0" w:color="000000"/>
            </w:tcBorders>
            <w:vAlign w:val="center"/>
          </w:tcPr>
          <w:p w:rsidR="00BE486E" w:rsidRPr="00BE486E" w:rsidRDefault="00BE486E" w:rsidP="00BE486E">
            <w:pPr>
              <w:keepNext/>
              <w:autoSpaceDE w:val="0"/>
              <w:autoSpaceDN w:val="0"/>
              <w:spacing w:after="0" w:line="240" w:lineRule="auto"/>
              <w:rPr>
                <w:rFonts w:ascii="Times New Roman" w:hAnsi="Times New Roman"/>
                <w:bCs/>
                <w:sz w:val="20"/>
                <w:szCs w:val="20"/>
                <w:lang w:val="kk-KZ" w:eastAsia="ru-RU"/>
              </w:rPr>
            </w:pPr>
            <w:r w:rsidRPr="00BE486E">
              <w:rPr>
                <w:rFonts w:ascii="Times New Roman" w:hAnsi="Times New Roman"/>
                <w:bCs/>
                <w:sz w:val="20"/>
                <w:szCs w:val="20"/>
                <w:lang w:val="kk-KZ" w:eastAsia="ru-RU"/>
              </w:rPr>
              <w:t xml:space="preserve">ЕДБ банкоматтары желісінде </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Жинақ банкі</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АҚ ЕБ карталарымен </w:t>
            </w:r>
            <w:r w:rsidRPr="00BE486E">
              <w:rPr>
                <w:rFonts w:ascii="Times New Roman" w:hAnsi="Times New Roman"/>
                <w:bCs/>
                <w:sz w:val="20"/>
                <w:szCs w:val="20"/>
                <w:lang w:eastAsia="ru-RU"/>
              </w:rPr>
              <w:t xml:space="preserve"> (Каспий</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ForteBank/</w:t>
            </w:r>
            <w:r w:rsidRPr="00BE486E">
              <w:rPr>
                <w:rFonts w:ascii="Times New Roman" w:hAnsi="Times New Roman"/>
                <w:bCs/>
                <w:sz w:val="20"/>
                <w:szCs w:val="20"/>
                <w:lang w:val="kk-KZ" w:eastAsia="ru-RU"/>
              </w:rPr>
              <w:t xml:space="preserve"> </w:t>
            </w:r>
            <w:r w:rsidRPr="00BE486E">
              <w:rPr>
                <w:rFonts w:ascii="Times New Roman" w:hAnsi="Times New Roman"/>
                <w:bCs/>
                <w:sz w:val="20"/>
                <w:szCs w:val="20"/>
                <w:lang w:eastAsia="ru-RU"/>
              </w:rPr>
              <w:t>Е</w:t>
            </w:r>
            <w:r w:rsidRPr="00BE486E">
              <w:rPr>
                <w:rFonts w:ascii="Times New Roman" w:hAnsi="Times New Roman"/>
                <w:bCs/>
                <w:sz w:val="20"/>
                <w:szCs w:val="20"/>
                <w:lang w:val="kk-KZ" w:eastAsia="ru-RU"/>
              </w:rPr>
              <w:t>уроазия</w:t>
            </w:r>
            <w:r w:rsidRPr="00BE486E">
              <w:rPr>
                <w:rFonts w:ascii="Times New Roman" w:hAnsi="Times New Roman"/>
                <w:bCs/>
                <w:sz w:val="20"/>
                <w:szCs w:val="20"/>
                <w:lang w:eastAsia="ru-RU"/>
              </w:rPr>
              <w:t xml:space="preserve"> Банк</w:t>
            </w:r>
            <w:r w:rsidRPr="00BE486E">
              <w:rPr>
                <w:rFonts w:ascii="Times New Roman" w:hAnsi="Times New Roman"/>
                <w:bCs/>
                <w:sz w:val="20"/>
                <w:szCs w:val="20"/>
                <w:lang w:val="kk-KZ" w:eastAsia="ru-RU"/>
              </w:rPr>
              <w:t>і</w:t>
            </w:r>
            <w:r w:rsidRPr="00BE486E">
              <w:rPr>
                <w:rFonts w:ascii="Times New Roman" w:hAnsi="Times New Roman"/>
                <w:bCs/>
                <w:sz w:val="20"/>
                <w:szCs w:val="20"/>
                <w:lang w:eastAsia="ru-RU"/>
              </w:rPr>
              <w:t>)</w:t>
            </w:r>
            <w:r w:rsidRPr="00BE486E">
              <w:rPr>
                <w:rFonts w:ascii="Times New Roman" w:hAnsi="Times New Roman"/>
                <w:bCs/>
                <w:sz w:val="20"/>
                <w:szCs w:val="20"/>
                <w:lang w:val="kk-KZ" w:eastAsia="ru-RU"/>
              </w:rPr>
              <w:t xml:space="preserve"> қолма-қол ақша алуға лимиттер</w:t>
            </w:r>
          </w:p>
        </w:tc>
        <w:tc>
          <w:tcPr>
            <w:tcW w:w="2977"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val="kk-KZ" w:eastAsia="ru-RU"/>
              </w:rPr>
              <w:t>200 000 KZT артық емес</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val="kk-KZ" w:eastAsia="ru-RU"/>
              </w:rPr>
              <w:t>(басқа валютадағы баламасы)</w:t>
            </w:r>
          </w:p>
        </w:tc>
        <w:tc>
          <w:tcPr>
            <w:tcW w:w="2835" w:type="dxa"/>
            <w:gridSpan w:val="2"/>
            <w:tcBorders>
              <w:top w:val="single" w:sz="4" w:space="0" w:color="000000"/>
              <w:left w:val="nil"/>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val="kk-KZ" w:eastAsia="ru-RU"/>
              </w:rPr>
              <w:t>- операциялар саны бойынша шектеусіз,</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val="kk-KZ" w:eastAsia="ru-RU"/>
              </w:rPr>
              <w:t xml:space="preserve"> бірақ 500 000 KZT артық емес </w:t>
            </w:r>
          </w:p>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(басқа валютадағы баламасы)</w:t>
            </w:r>
          </w:p>
        </w:tc>
      </w:tr>
      <w:tr w:rsidR="00BE486E" w:rsidRPr="00BE486E" w:rsidTr="00BE486E">
        <w:trPr>
          <w:trHeight w:val="300"/>
        </w:trPr>
        <w:tc>
          <w:tcPr>
            <w:tcW w:w="9640" w:type="dxa"/>
            <w:gridSpan w:val="5"/>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rPr>
                <w:rFonts w:ascii="Times New Roman" w:hAnsi="Times New Roman"/>
                <w:b/>
                <w:bCs/>
                <w:color w:val="6C0615"/>
                <w:sz w:val="20"/>
                <w:szCs w:val="20"/>
                <w:lang w:eastAsia="ru-RU"/>
              </w:rPr>
            </w:pPr>
            <w:r w:rsidRPr="00BE486E">
              <w:rPr>
                <w:rFonts w:ascii="Times New Roman" w:hAnsi="Times New Roman"/>
                <w:b/>
                <w:bCs/>
                <w:color w:val="6C0615"/>
                <w:sz w:val="20"/>
                <w:szCs w:val="20"/>
                <w:lang w:val="kk-KZ" w:eastAsia="ru-RU"/>
              </w:rPr>
              <w:t>Тауарлар мен қызметтерді төлеу</w:t>
            </w:r>
            <w:r w:rsidRPr="00BE486E">
              <w:rPr>
                <w:rFonts w:ascii="Times New Roman" w:hAnsi="Times New Roman"/>
                <w:b/>
                <w:bCs/>
                <w:color w:val="6C0615"/>
                <w:sz w:val="20"/>
                <w:szCs w:val="20"/>
                <w:lang w:eastAsia="ru-RU"/>
              </w:rPr>
              <w:t>:</w:t>
            </w:r>
          </w:p>
        </w:tc>
      </w:tr>
      <w:tr w:rsidR="00BE486E" w:rsidRPr="00BE486E" w:rsidTr="00BE486E">
        <w:trPr>
          <w:trHeight w:val="300"/>
        </w:trPr>
        <w:tc>
          <w:tcPr>
            <w:tcW w:w="3828" w:type="dxa"/>
            <w:tcBorders>
              <w:top w:val="single" w:sz="4" w:space="0" w:color="auto"/>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b/>
                <w:bCs/>
                <w:color w:val="6C0615"/>
                <w:sz w:val="20"/>
                <w:szCs w:val="20"/>
                <w:lang w:eastAsia="ru-RU"/>
              </w:rPr>
              <w:t>Интернет</w:t>
            </w:r>
            <w:r w:rsidRPr="00BE486E">
              <w:rPr>
                <w:rFonts w:ascii="Times New Roman" w:hAnsi="Times New Roman"/>
                <w:b/>
                <w:bCs/>
                <w:color w:val="6C0615"/>
                <w:sz w:val="20"/>
                <w:szCs w:val="20"/>
                <w:lang w:val="kk-KZ" w:eastAsia="ru-RU"/>
              </w:rPr>
              <w:t xml:space="preserve"> желісінде</w:t>
            </w:r>
            <w:r w:rsidRPr="00BE486E">
              <w:rPr>
                <w:rFonts w:ascii="Times New Roman" w:hAnsi="Times New Roman"/>
                <w:b/>
                <w:bCs/>
                <w:color w:val="6C0615"/>
                <w:sz w:val="20"/>
                <w:szCs w:val="20"/>
                <w:lang w:eastAsia="ru-RU"/>
              </w:rPr>
              <w:t>/ интернет казино</w:t>
            </w:r>
            <w:r w:rsidRPr="00BE486E">
              <w:rPr>
                <w:rFonts w:ascii="Times New Roman" w:hAnsi="Times New Roman"/>
                <w:b/>
                <w:bCs/>
                <w:color w:val="6C0615"/>
                <w:sz w:val="20"/>
                <w:szCs w:val="20"/>
                <w:lang w:val="kk-KZ" w:eastAsia="ru-RU"/>
              </w:rPr>
              <w:t xml:space="preserve">да </w:t>
            </w:r>
            <w:r w:rsidRPr="00BE486E">
              <w:rPr>
                <w:rFonts w:ascii="Times New Roman" w:hAnsi="Times New Roman"/>
                <w:sz w:val="20"/>
                <w:szCs w:val="20"/>
                <w:lang w:val="kk-KZ" w:eastAsia="ru-RU"/>
              </w:rPr>
              <w:t xml:space="preserve">тауарлар мен қызметтерді қолма-қол ақшасыз төлеу операцияларына жалпы </w:t>
            </w:r>
            <w:r w:rsidRPr="00BE486E">
              <w:rPr>
                <w:rFonts w:ascii="Times New Roman" w:hAnsi="Times New Roman"/>
                <w:sz w:val="20"/>
                <w:szCs w:val="20"/>
                <w:lang w:eastAsia="ru-RU"/>
              </w:rPr>
              <w:t>лимит</w:t>
            </w:r>
          </w:p>
        </w:tc>
        <w:tc>
          <w:tcPr>
            <w:tcW w:w="1843" w:type="dxa"/>
            <w:tcBorders>
              <w:top w:val="single" w:sz="4" w:space="0" w:color="auto"/>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15 000 USD</w:t>
            </w:r>
          </w:p>
        </w:tc>
        <w:tc>
          <w:tcPr>
            <w:tcW w:w="1134" w:type="dxa"/>
            <w:tcBorders>
              <w:top w:val="single" w:sz="4" w:space="0" w:color="auto"/>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2835" w:type="dxa"/>
            <w:gridSpan w:val="2"/>
            <w:tcBorders>
              <w:top w:val="single" w:sz="4" w:space="0" w:color="auto"/>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300"/>
        </w:trPr>
        <w:tc>
          <w:tcPr>
            <w:tcW w:w="3828" w:type="dxa"/>
            <w:vMerge w:val="restart"/>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bCs/>
                <w:sz w:val="20"/>
                <w:szCs w:val="20"/>
                <w:vertAlign w:val="superscript"/>
                <w:lang w:eastAsia="ru-RU"/>
              </w:rPr>
            </w:pPr>
            <w:r w:rsidRPr="00BE486E">
              <w:rPr>
                <w:rFonts w:ascii="Times New Roman" w:hAnsi="Times New Roman"/>
                <w:sz w:val="20"/>
                <w:szCs w:val="20"/>
                <w:lang w:eastAsia="ru-RU"/>
              </w:rPr>
              <w:t>RISK_Risk_Countries</w:t>
            </w:r>
            <w:r w:rsidRPr="00BE486E">
              <w:rPr>
                <w:rFonts w:ascii="Times New Roman" w:hAnsi="Times New Roman"/>
                <w:bCs/>
                <w:sz w:val="20"/>
                <w:szCs w:val="20"/>
                <w:vertAlign w:val="superscript"/>
                <w:lang w:eastAsia="ru-RU"/>
              </w:rPr>
              <w:t>3</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eastAsia="Times New Roman" w:hAnsi="Times New Roman"/>
                <w:sz w:val="24"/>
                <w:szCs w:val="24"/>
                <w:lang w:eastAsia="ru-RU"/>
              </w:rPr>
              <w:t>(</w:t>
            </w:r>
            <w:r w:rsidRPr="00BE486E">
              <w:rPr>
                <w:rFonts w:ascii="Times New Roman" w:eastAsia="Times New Roman" w:hAnsi="Times New Roman"/>
                <w:sz w:val="24"/>
                <w:szCs w:val="24"/>
                <w:lang w:val="kk-KZ" w:eastAsia="ru-RU"/>
              </w:rPr>
              <w:t>Индонезиядан басқа</w:t>
            </w:r>
            <w:r w:rsidRPr="00BE486E">
              <w:rPr>
                <w:rFonts w:ascii="Times New Roman" w:eastAsia="Times New Roman" w:hAnsi="Times New Roman"/>
                <w:sz w:val="24"/>
                <w:szCs w:val="24"/>
                <w:lang w:eastAsia="ru-RU"/>
              </w:rPr>
              <w:t>)</w:t>
            </w: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eastAsia="ru-RU"/>
              </w:rPr>
              <w:t>банкомат</w:t>
            </w:r>
            <w:r w:rsidRPr="00BE486E">
              <w:rPr>
                <w:rFonts w:ascii="Times New Roman" w:hAnsi="Times New Roman"/>
                <w:sz w:val="20"/>
                <w:szCs w:val="20"/>
                <w:lang w:val="kk-KZ" w:eastAsia="ru-RU"/>
              </w:rPr>
              <w:t>тар</w:t>
            </w:r>
            <w:r w:rsidRPr="00BE486E">
              <w:rPr>
                <w:rFonts w:ascii="Times New Roman" w:hAnsi="Times New Roman"/>
                <w:sz w:val="20"/>
                <w:szCs w:val="20"/>
                <w:lang w:eastAsia="ru-RU"/>
              </w:rPr>
              <w:t xml:space="preserve"> – 300  USD </w:t>
            </w:r>
            <w:r w:rsidRPr="00BE486E">
              <w:rPr>
                <w:rFonts w:ascii="Times New Roman" w:hAnsi="Times New Roman"/>
                <w:sz w:val="20"/>
                <w:szCs w:val="20"/>
                <w:lang w:val="kk-KZ" w:eastAsia="ru-RU"/>
              </w:rPr>
              <w:t>немесе баламасы</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510"/>
        </w:trPr>
        <w:tc>
          <w:tcPr>
            <w:tcW w:w="3828" w:type="dxa"/>
            <w:vMerge/>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val="ru-RU" w:eastAsia="ru-RU"/>
              </w:rPr>
            </w:pPr>
            <w:r w:rsidRPr="00BE486E">
              <w:rPr>
                <w:rFonts w:ascii="Times New Roman" w:hAnsi="Times New Roman"/>
                <w:sz w:val="20"/>
                <w:szCs w:val="20"/>
                <w:lang w:val="kk-KZ" w:eastAsia="ru-RU"/>
              </w:rPr>
              <w:t>Сауда кәсіпорындары</w:t>
            </w:r>
            <w:r w:rsidRPr="00BE486E">
              <w:rPr>
                <w:rFonts w:ascii="Times New Roman" w:hAnsi="Times New Roman"/>
                <w:sz w:val="20"/>
                <w:szCs w:val="20"/>
                <w:lang w:val="ru-RU" w:eastAsia="ru-RU"/>
              </w:rPr>
              <w:t xml:space="preserve"> - 500 </w:t>
            </w:r>
            <w:r w:rsidRPr="00BE486E">
              <w:rPr>
                <w:rFonts w:ascii="Times New Roman" w:hAnsi="Times New Roman"/>
                <w:sz w:val="20"/>
                <w:szCs w:val="20"/>
                <w:lang w:eastAsia="ru-RU"/>
              </w:rPr>
              <w:t>USD</w:t>
            </w:r>
            <w:r w:rsidRPr="00BE486E">
              <w:rPr>
                <w:rFonts w:ascii="Times New Roman" w:hAnsi="Times New Roman"/>
                <w:sz w:val="20"/>
                <w:szCs w:val="20"/>
                <w:lang w:val="ru-RU" w:eastAsia="ru-RU"/>
              </w:rPr>
              <w:t xml:space="preserve"> </w:t>
            </w:r>
            <w:r w:rsidRPr="00BE486E">
              <w:rPr>
                <w:rFonts w:ascii="Times New Roman" w:hAnsi="Times New Roman"/>
                <w:sz w:val="20"/>
                <w:szCs w:val="20"/>
                <w:lang w:val="kk-KZ" w:eastAsia="ru-RU"/>
              </w:rPr>
              <w:t>немесе баламасы</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510"/>
        </w:trPr>
        <w:tc>
          <w:tcPr>
            <w:tcW w:w="3828" w:type="dxa"/>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RISK_ElCom CVV2_AllEcommerce</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1843" w:type="dxa"/>
            <w:tcBorders>
              <w:top w:val="nil"/>
              <w:left w:val="nil"/>
              <w:bottom w:val="single" w:sz="4" w:space="0" w:color="auto"/>
              <w:right w:val="single" w:sz="4" w:space="0" w:color="auto"/>
            </w:tcBorders>
            <w:vAlign w:val="center"/>
          </w:tcPr>
          <w:p w:rsidR="00BE486E" w:rsidRPr="007E6920" w:rsidRDefault="007E6920" w:rsidP="00BE486E">
            <w:pPr>
              <w:keepLines/>
              <w:widowControl w:val="0"/>
              <w:autoSpaceDE w:val="0"/>
              <w:autoSpaceDN w:val="0"/>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Тәулік</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hAnsi="Times New Roman"/>
                <w:sz w:val="20"/>
                <w:szCs w:val="20"/>
                <w:lang w:eastAsia="ru-RU"/>
              </w:rPr>
              <w:t>Шектеусіз</w:t>
            </w:r>
          </w:p>
        </w:tc>
      </w:tr>
      <w:tr w:rsidR="00BE486E" w:rsidRPr="00BE486E" w:rsidTr="00BE486E">
        <w:trPr>
          <w:trHeight w:val="510"/>
        </w:trPr>
        <w:tc>
          <w:tcPr>
            <w:tcW w:w="3828" w:type="dxa"/>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Visa Virtuon</w:t>
            </w: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500 USD</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510"/>
        </w:trPr>
        <w:tc>
          <w:tcPr>
            <w:tcW w:w="3828" w:type="dxa"/>
            <w:tcBorders>
              <w:top w:val="nil"/>
              <w:left w:val="single" w:sz="4" w:space="0" w:color="auto"/>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CVV2_Imprinter</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CVV2_POSKeyEntry</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CVV2_Mail/PhoneOrderSingle</w:t>
            </w:r>
          </w:p>
        </w:tc>
        <w:tc>
          <w:tcPr>
            <w:tcW w:w="5812" w:type="dxa"/>
            <w:gridSpan w:val="4"/>
            <w:tcBorders>
              <w:top w:val="nil"/>
              <w:left w:val="nil"/>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val="kk-KZ" w:eastAsia="ru-RU"/>
              </w:rPr>
              <w:t xml:space="preserve">Бұл шектегіштер бойынша шектік сома </w:t>
            </w:r>
            <w:r w:rsidRPr="00BE486E">
              <w:rPr>
                <w:rFonts w:ascii="Times New Roman" w:hAnsi="Times New Roman"/>
                <w:b/>
                <w:sz w:val="20"/>
                <w:szCs w:val="20"/>
                <w:lang w:eastAsia="ru-RU"/>
              </w:rPr>
              <w:t>500 USD</w:t>
            </w:r>
            <w:r w:rsidRPr="00BE486E">
              <w:rPr>
                <w:rFonts w:ascii="Times New Roman" w:hAnsi="Times New Roman"/>
                <w:sz w:val="20"/>
                <w:szCs w:val="20"/>
                <w:lang w:eastAsia="ru-RU"/>
              </w:rPr>
              <w:t xml:space="preserve"> (басқа валютадағы баламасы)</w:t>
            </w:r>
            <w:r w:rsidRPr="00BE486E">
              <w:rPr>
                <w:rFonts w:ascii="Times New Roman" w:hAnsi="Times New Roman"/>
                <w:sz w:val="20"/>
                <w:szCs w:val="20"/>
                <w:lang w:val="kk-KZ" w:eastAsia="ru-RU"/>
              </w:rPr>
              <w:t xml:space="preserve"> белгіленген, лимиттерді алмастан.</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Шектік сомадан арттыру қажет болған жағдайда,  бұл шектегіштер клиенттің өтініші негізінде ғана, немесе байланыс орталығына</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қоңырау шалу арқылы алынады және әдепкі қалпы бойынша бұл типті транзакция жүргізуге рұқсат жабылады. </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Карта ұстаушы өз карталары бойынша лимиттерді / шектеулерді</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өз бетінше өзгерте алады. </w:t>
            </w:r>
          </w:p>
        </w:tc>
      </w:tr>
      <w:tr w:rsidR="00BE486E" w:rsidRPr="00BE486E" w:rsidTr="00BE486E">
        <w:trPr>
          <w:trHeight w:val="510"/>
        </w:trPr>
        <w:tc>
          <w:tcPr>
            <w:tcW w:w="3828" w:type="dxa"/>
            <w:tcBorders>
              <w:top w:val="nil"/>
              <w:left w:val="single" w:sz="4" w:space="0" w:color="auto"/>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RISK_Risk_Countries</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 xml:space="preserve">      (Индонезия)</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0"/>
                <w:szCs w:val="20"/>
                <w:lang w:eastAsia="ru-RU"/>
              </w:rPr>
            </w:pPr>
          </w:p>
        </w:tc>
        <w:tc>
          <w:tcPr>
            <w:tcW w:w="5812" w:type="dxa"/>
            <w:gridSpan w:val="4"/>
            <w:tcBorders>
              <w:top w:val="nil"/>
              <w:left w:val="nil"/>
              <w:bottom w:val="single" w:sz="4" w:space="0" w:color="auto"/>
              <w:right w:val="single" w:sz="4" w:space="0" w:color="auto"/>
            </w:tcBorders>
            <w:shd w:val="clear" w:color="auto" w:fill="auto"/>
            <w:vAlign w:val="center"/>
          </w:tcPr>
          <w:p w:rsidR="00BE486E" w:rsidRPr="00BE486E" w:rsidRDefault="00D5258E" w:rsidP="00BE486E">
            <w:pPr>
              <w:keepLines/>
              <w:widowControl w:val="0"/>
              <w:autoSpaceDE w:val="0"/>
              <w:autoSpaceDN w:val="0"/>
              <w:spacing w:after="0" w:line="240" w:lineRule="auto"/>
              <w:jc w:val="both"/>
              <w:rPr>
                <w:rFonts w:ascii="Times New Roman" w:eastAsia="Times New Roman" w:hAnsi="Times New Roman"/>
                <w:sz w:val="20"/>
                <w:szCs w:val="20"/>
                <w:lang w:val="kk-KZ" w:eastAsia="ru-RU"/>
              </w:rPr>
            </w:pPr>
            <w:r w:rsidRPr="00D5258E">
              <w:rPr>
                <w:rFonts w:ascii="Times New Roman" w:hAnsi="Times New Roman"/>
                <w:sz w:val="20"/>
                <w:szCs w:val="20"/>
                <w:lang w:val="kk-KZ" w:eastAsia="ru-RU"/>
              </w:rPr>
              <w:t>Банк үнсіз келісім бойынша осындай түрдегі транзакцияларға рұқсат берілді, һATM/chip fallback Индонезия және Бразилия транзакциялары. Төлем карталарын ұстаушы Банкке мұндай түрдегі транзакцияларды жүргізуге рұқсатты жабу туралы өтініш бере алады.</w:t>
            </w:r>
          </w:p>
        </w:tc>
      </w:tr>
      <w:tr w:rsidR="00BE486E" w:rsidRPr="00BE486E" w:rsidTr="00BE486E">
        <w:trPr>
          <w:trHeight w:val="510"/>
        </w:trPr>
        <w:tc>
          <w:tcPr>
            <w:tcW w:w="3828" w:type="dxa"/>
            <w:tcBorders>
              <w:top w:val="nil"/>
              <w:left w:val="single" w:sz="4" w:space="0" w:color="auto"/>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bCs/>
                <w:color w:val="000000"/>
                <w:sz w:val="20"/>
                <w:szCs w:val="20"/>
                <w:lang w:eastAsia="ru-RU"/>
              </w:rPr>
            </w:pPr>
            <w:r w:rsidRPr="00BE486E">
              <w:rPr>
                <w:rFonts w:ascii="Times New Roman" w:hAnsi="Times New Roman"/>
                <w:sz w:val="20"/>
                <w:szCs w:val="20"/>
                <w:lang w:eastAsia="ru-RU"/>
              </w:rPr>
              <w:t>RISK_MOTO/RISK_MOTO_K/</w:t>
            </w:r>
            <w:r w:rsidRPr="00BE486E">
              <w:rPr>
                <w:rFonts w:ascii="Times New Roman" w:hAnsi="Times New Roman"/>
                <w:bCs/>
                <w:color w:val="000000"/>
                <w:sz w:val="20"/>
                <w:szCs w:val="20"/>
                <w:lang w:eastAsia="ru-RU"/>
              </w:rPr>
              <w:t xml:space="preserve"> RISK_Fallback/RISK_Fallback_К/</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RISK_Partial/RISK_Partial_Chip/</w:t>
            </w:r>
            <w:r w:rsidRPr="00BE486E">
              <w:rPr>
                <w:rFonts w:ascii="Times New Roman" w:hAnsi="Times New Roman"/>
                <w:bCs/>
                <w:color w:val="000000"/>
                <w:sz w:val="20"/>
                <w:szCs w:val="20"/>
                <w:lang w:eastAsia="ru-RU"/>
              </w:rPr>
              <w:t xml:space="preserve"> RICK_Magstripe</w:t>
            </w:r>
          </w:p>
        </w:tc>
        <w:tc>
          <w:tcPr>
            <w:tcW w:w="5812" w:type="dxa"/>
            <w:gridSpan w:val="4"/>
            <w:tcBorders>
              <w:top w:val="nil"/>
              <w:left w:val="nil"/>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Банк әдіпкі қалпы бойынша мұндай типті транзакцияға рұқсат бермейді. Картаны ұстаушы өз карталары бойынша лимиттерді / шектеулерді</w:t>
            </w:r>
            <w:r w:rsidRPr="00BE486E">
              <w:rPr>
                <w:rFonts w:ascii="Times New Roman" w:hAnsi="Times New Roman"/>
                <w:sz w:val="20"/>
                <w:szCs w:val="20"/>
                <w:vertAlign w:val="superscript"/>
                <w:lang w:val="kk-KZ" w:eastAsia="ru-RU"/>
              </w:rPr>
              <w:t>2</w:t>
            </w:r>
            <w:r w:rsidRPr="00BE486E">
              <w:rPr>
                <w:rFonts w:ascii="Times New Roman" w:hAnsi="Times New Roman"/>
                <w:sz w:val="20"/>
                <w:szCs w:val="20"/>
                <w:lang w:val="kk-KZ" w:eastAsia="ru-RU"/>
              </w:rPr>
              <w:t xml:space="preserve"> өз бетінше өзгерте алады.</w:t>
            </w:r>
          </w:p>
        </w:tc>
      </w:tr>
      <w:tr w:rsidR="00BE486E" w:rsidRPr="00BE486E" w:rsidTr="00BE486E">
        <w:trPr>
          <w:trHeight w:val="408"/>
        </w:trPr>
        <w:tc>
          <w:tcPr>
            <w:tcW w:w="9640" w:type="dxa"/>
            <w:gridSpan w:val="5"/>
            <w:tcBorders>
              <w:top w:val="nil"/>
              <w:left w:val="single" w:sz="4" w:space="0" w:color="auto"/>
              <w:bottom w:val="single" w:sz="4" w:space="0" w:color="auto"/>
              <w:right w:val="single" w:sz="4" w:space="0" w:color="auto"/>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sz w:val="20"/>
                <w:szCs w:val="20"/>
                <w:lang w:val="ru-RU" w:eastAsia="ru-RU"/>
              </w:rPr>
            </w:pPr>
            <w:r w:rsidRPr="00BE486E">
              <w:rPr>
                <w:rFonts w:ascii="Times New Roman" w:hAnsi="Times New Roman"/>
                <w:b/>
                <w:sz w:val="20"/>
                <w:szCs w:val="20"/>
                <w:lang w:val="kk-KZ" w:eastAsia="ru-RU"/>
              </w:rPr>
              <w:t>Қаражатты банкомат арқылы төлем картасын пайдаланбай алу</w:t>
            </w:r>
            <w:r w:rsidRPr="00BE486E">
              <w:rPr>
                <w:rFonts w:ascii="Times New Roman" w:hAnsi="Times New Roman"/>
                <w:b/>
                <w:sz w:val="20"/>
                <w:szCs w:val="20"/>
                <w:lang w:val="ru-RU" w:eastAsia="ru-RU"/>
              </w:rPr>
              <w:t>:</w:t>
            </w:r>
          </w:p>
        </w:tc>
      </w:tr>
      <w:tr w:rsidR="00BE486E" w:rsidRPr="00BE486E" w:rsidTr="00BE486E">
        <w:trPr>
          <w:trHeight w:val="265"/>
        </w:trPr>
        <w:tc>
          <w:tcPr>
            <w:tcW w:w="3828" w:type="dxa"/>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CBC DAY</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300 000 KZT</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1417"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w:t>
            </w:r>
          </w:p>
        </w:tc>
        <w:tc>
          <w:tcPr>
            <w:tcW w:w="1418" w:type="dxa"/>
            <w:tcBorders>
              <w:top w:val="nil"/>
              <w:left w:val="nil"/>
              <w:bottom w:val="single" w:sz="4" w:space="0" w:color="auto"/>
              <w:right w:val="single" w:sz="4" w:space="0" w:color="auto"/>
            </w:tcBorders>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p>
        </w:tc>
      </w:tr>
      <w:tr w:rsidR="00BE486E" w:rsidRPr="00BE486E" w:rsidTr="00BE486E">
        <w:trPr>
          <w:trHeight w:val="271"/>
        </w:trPr>
        <w:tc>
          <w:tcPr>
            <w:tcW w:w="3828" w:type="dxa"/>
            <w:tcBorders>
              <w:top w:val="nil"/>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CBC ONE PAY</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100 000 KZT</w:t>
            </w:r>
          </w:p>
        </w:tc>
        <w:tc>
          <w:tcPr>
            <w:tcW w:w="1134"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w:t>
            </w:r>
          </w:p>
        </w:tc>
        <w:tc>
          <w:tcPr>
            <w:tcW w:w="1417"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1 операция</w:t>
            </w:r>
          </w:p>
        </w:tc>
        <w:tc>
          <w:tcPr>
            <w:tcW w:w="1418" w:type="dxa"/>
            <w:tcBorders>
              <w:top w:val="nil"/>
              <w:left w:val="nil"/>
              <w:bottom w:val="single" w:sz="4" w:space="0" w:color="auto"/>
              <w:right w:val="single" w:sz="4" w:space="0" w:color="auto"/>
            </w:tcBorders>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p>
        </w:tc>
      </w:tr>
      <w:tr w:rsidR="00BE486E" w:rsidRPr="00BE486E" w:rsidTr="00BE486E">
        <w:trPr>
          <w:trHeight w:val="138"/>
        </w:trPr>
        <w:tc>
          <w:tcPr>
            <w:tcW w:w="9640" w:type="dxa"/>
            <w:gridSpan w:val="5"/>
            <w:tcBorders>
              <w:top w:val="single" w:sz="4" w:space="0" w:color="auto"/>
              <w:left w:val="single" w:sz="4" w:space="0" w:color="000000"/>
              <w:bottom w:val="single" w:sz="4" w:space="0" w:color="000000"/>
              <w:right w:val="single" w:sz="4" w:space="0" w:color="000000"/>
            </w:tcBorders>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r w:rsidRPr="00BE486E">
              <w:rPr>
                <w:rFonts w:ascii="Times New Roman" w:hAnsi="Times New Roman"/>
                <w:b/>
                <w:bCs/>
                <w:sz w:val="20"/>
                <w:szCs w:val="20"/>
                <w:lang w:eastAsia="ru-RU"/>
              </w:rPr>
              <w:t xml:space="preserve">СБОЛ/МСБОЛ </w:t>
            </w:r>
            <w:r w:rsidRPr="00BE486E">
              <w:rPr>
                <w:rFonts w:ascii="Times New Roman" w:hAnsi="Times New Roman"/>
                <w:b/>
                <w:bCs/>
                <w:sz w:val="20"/>
                <w:szCs w:val="20"/>
                <w:lang w:val="kk-KZ" w:eastAsia="ru-RU"/>
              </w:rPr>
              <w:t>веб-нұсқасы арқылы жүргізілетін аударымдарға лимиттер</w:t>
            </w:r>
            <w:r w:rsidRPr="00BE486E">
              <w:rPr>
                <w:rFonts w:ascii="Times New Roman" w:hAnsi="Times New Roman"/>
                <w:b/>
                <w:bCs/>
                <w:sz w:val="20"/>
                <w:szCs w:val="20"/>
                <w:lang w:eastAsia="ru-RU"/>
              </w:rPr>
              <w:t>:</w:t>
            </w:r>
          </w:p>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p>
        </w:tc>
      </w:tr>
      <w:tr w:rsidR="00BE486E" w:rsidRPr="00BE486E" w:rsidTr="00BE486E">
        <w:trPr>
          <w:trHeight w:val="1140"/>
        </w:trPr>
        <w:tc>
          <w:tcPr>
            <w:tcW w:w="3828" w:type="dxa"/>
            <w:tcBorders>
              <w:top w:val="nil"/>
              <w:left w:val="single" w:sz="4" w:space="0" w:color="000000"/>
              <w:bottom w:val="single" w:sz="4" w:space="0" w:color="auto"/>
              <w:right w:val="single" w:sz="4" w:space="0" w:color="000000"/>
            </w:tcBorders>
            <w:vAlign w:val="center"/>
          </w:tcPr>
          <w:p w:rsidR="00BE486E" w:rsidRPr="00BE486E" w:rsidRDefault="00E66470" w:rsidP="00BE486E">
            <w:pPr>
              <w:keepLines/>
              <w:widowControl w:val="0"/>
              <w:autoSpaceDE w:val="0"/>
              <w:autoSpaceDN w:val="0"/>
              <w:spacing w:after="0" w:line="240" w:lineRule="auto"/>
              <w:jc w:val="both"/>
              <w:rPr>
                <w:rFonts w:ascii="Times New Roman" w:hAnsi="Times New Roman"/>
                <w:sz w:val="20"/>
                <w:szCs w:val="20"/>
                <w:lang w:val="kk-KZ" w:eastAsia="ru-RU"/>
              </w:rPr>
            </w:pPr>
            <w:r w:rsidRPr="00E66470">
              <w:rPr>
                <w:rFonts w:ascii="Times New Roman" w:hAnsi="Times New Roman"/>
                <w:sz w:val="20"/>
                <w:szCs w:val="20"/>
                <w:lang w:val="kk-KZ" w:eastAsia="ru-RU"/>
              </w:rPr>
              <w:t>Басқа банктердің клиенттерінің пайдасына өзінің төлем картасынан клиенттің төлем картасына аударым жасауға лимит.</w:t>
            </w:r>
          </w:p>
        </w:tc>
        <w:tc>
          <w:tcPr>
            <w:tcW w:w="1843" w:type="dxa"/>
            <w:tcBorders>
              <w:top w:val="nil"/>
              <w:left w:val="nil"/>
              <w:bottom w:val="single" w:sz="4" w:space="0" w:color="auto"/>
              <w:right w:val="single" w:sz="4" w:space="0" w:color="auto"/>
            </w:tcBorders>
            <w:vAlign w:val="center"/>
          </w:tcPr>
          <w:p w:rsidR="00BE486E" w:rsidRPr="00E66470" w:rsidRDefault="00E66470" w:rsidP="00BE486E">
            <w:pPr>
              <w:keepLines/>
              <w:widowControl w:val="0"/>
              <w:autoSpaceDE w:val="0"/>
              <w:autoSpaceDN w:val="0"/>
              <w:spacing w:after="0" w:line="240" w:lineRule="auto"/>
              <w:jc w:val="center"/>
              <w:rPr>
                <w:rFonts w:ascii="Times New Roman" w:hAnsi="Times New Roman"/>
                <w:sz w:val="20"/>
                <w:szCs w:val="20"/>
                <w:lang w:val="kk-KZ" w:eastAsia="ru-RU"/>
              </w:rPr>
            </w:pPr>
            <w:r w:rsidRPr="00E66470">
              <w:rPr>
                <w:rFonts w:ascii="Times New Roman" w:hAnsi="Times New Roman"/>
                <w:sz w:val="20"/>
                <w:szCs w:val="20"/>
                <w:lang w:val="kk-KZ" w:eastAsia="ru-RU"/>
              </w:rPr>
              <w:t>Операцияны орындау сәтінде банк белгілеген сома</w:t>
            </w:r>
          </w:p>
        </w:tc>
        <w:tc>
          <w:tcPr>
            <w:tcW w:w="1134" w:type="dxa"/>
            <w:tcBorders>
              <w:top w:val="nil"/>
              <w:left w:val="nil"/>
              <w:bottom w:val="single" w:sz="4" w:space="0" w:color="auto"/>
              <w:right w:val="single" w:sz="4" w:space="0" w:color="000000"/>
            </w:tcBorders>
            <w:vAlign w:val="center"/>
          </w:tcPr>
          <w:p w:rsidR="00BE486E" w:rsidRPr="00E66470" w:rsidRDefault="00E66470" w:rsidP="00BE486E">
            <w:pPr>
              <w:keepLines/>
              <w:widowControl w:val="0"/>
              <w:autoSpaceDE w:val="0"/>
              <w:autoSpaceDN w:val="0"/>
              <w:spacing w:after="0" w:line="240" w:lineRule="auto"/>
              <w:jc w:val="center"/>
              <w:rPr>
                <w:rFonts w:ascii="Times New Roman" w:hAnsi="Times New Roman"/>
                <w:sz w:val="20"/>
                <w:szCs w:val="20"/>
                <w:lang w:val="kk-KZ" w:eastAsia="ru-RU"/>
              </w:rPr>
            </w:pPr>
            <w:r w:rsidRPr="00E66470">
              <w:rPr>
                <w:rFonts w:ascii="Times New Roman" w:hAnsi="Times New Roman"/>
                <w:sz w:val="20"/>
                <w:szCs w:val="20"/>
                <w:lang w:val="kk-KZ" w:eastAsia="ru-RU"/>
              </w:rPr>
              <w:t>Бір тәулік</w:t>
            </w:r>
          </w:p>
        </w:tc>
        <w:tc>
          <w:tcPr>
            <w:tcW w:w="2835" w:type="dxa"/>
            <w:gridSpan w:val="2"/>
            <w:tcBorders>
              <w:top w:val="nil"/>
              <w:left w:val="nil"/>
              <w:bottom w:val="single" w:sz="4" w:space="0" w:color="auto"/>
              <w:right w:val="single" w:sz="4" w:space="0" w:color="auto"/>
            </w:tcBorders>
            <w:vAlign w:val="center"/>
          </w:tcPr>
          <w:p w:rsidR="00BE486E" w:rsidRPr="00E66470" w:rsidRDefault="00BE486E" w:rsidP="00E66470">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 xml:space="preserve"> </w:t>
            </w:r>
            <w:r w:rsidR="00E66470" w:rsidRPr="00E66470">
              <w:rPr>
                <w:rFonts w:ascii="Times New Roman" w:hAnsi="Times New Roman"/>
                <w:sz w:val="20"/>
                <w:szCs w:val="20"/>
                <w:lang w:val="kk-KZ" w:eastAsia="ru-RU"/>
              </w:rPr>
              <w:t>Алғаш тіркелген кезде байланыс орталығы арқылы операцияны растаумен</w:t>
            </w:r>
          </w:p>
        </w:tc>
      </w:tr>
      <w:tr w:rsidR="00BE486E" w:rsidRPr="00BE486E" w:rsidTr="00BE486E">
        <w:trPr>
          <w:trHeight w:val="80"/>
        </w:trPr>
        <w:tc>
          <w:tcPr>
            <w:tcW w:w="3828" w:type="dxa"/>
            <w:tcBorders>
              <w:top w:val="single" w:sz="4" w:space="0" w:color="auto"/>
              <w:left w:val="single" w:sz="4" w:space="0" w:color="auto"/>
              <w:bottom w:val="single" w:sz="4" w:space="0" w:color="auto"/>
              <w:right w:val="single" w:sz="4" w:space="0" w:color="auto"/>
            </w:tcBorders>
            <w:vAlign w:val="center"/>
          </w:tcPr>
          <w:p w:rsidR="00BE486E" w:rsidRPr="00E66470" w:rsidRDefault="00E66470" w:rsidP="00BE486E">
            <w:pPr>
              <w:keepLines/>
              <w:widowControl w:val="0"/>
              <w:autoSpaceDE w:val="0"/>
              <w:autoSpaceDN w:val="0"/>
              <w:spacing w:after="0" w:line="240" w:lineRule="auto"/>
              <w:jc w:val="both"/>
              <w:rPr>
                <w:rFonts w:ascii="Times New Roman" w:hAnsi="Times New Roman"/>
                <w:sz w:val="20"/>
                <w:szCs w:val="20"/>
                <w:lang w:val="kk-KZ" w:eastAsia="ru-RU"/>
              </w:rPr>
            </w:pPr>
            <w:r w:rsidRPr="00E66470">
              <w:rPr>
                <w:rFonts w:ascii="Times New Roman" w:hAnsi="Times New Roman"/>
                <w:sz w:val="20"/>
                <w:szCs w:val="20"/>
                <w:lang w:val="kk-KZ" w:eastAsia="ru-RU"/>
              </w:rPr>
              <w:t>СБОЛ/МСБОЛ арқылы жасалатын аударым операцияларының ең жоғарғы сомасы</w:t>
            </w:r>
          </w:p>
        </w:tc>
        <w:tc>
          <w:tcPr>
            <w:tcW w:w="1843" w:type="dxa"/>
            <w:tcBorders>
              <w:top w:val="single" w:sz="4" w:space="0" w:color="auto"/>
              <w:left w:val="single" w:sz="4" w:space="0" w:color="auto"/>
              <w:bottom w:val="single" w:sz="4" w:space="0" w:color="auto"/>
              <w:right w:val="single" w:sz="4" w:space="0" w:color="auto"/>
            </w:tcBorders>
            <w:vAlign w:val="center"/>
          </w:tcPr>
          <w:p w:rsidR="00BE486E" w:rsidRPr="00E66470" w:rsidRDefault="00E66470" w:rsidP="00BE486E">
            <w:pPr>
              <w:keepLines/>
              <w:widowControl w:val="0"/>
              <w:autoSpaceDE w:val="0"/>
              <w:autoSpaceDN w:val="0"/>
              <w:spacing w:after="0" w:line="240" w:lineRule="auto"/>
              <w:jc w:val="center"/>
              <w:rPr>
                <w:rFonts w:ascii="Times New Roman" w:hAnsi="Times New Roman"/>
                <w:sz w:val="20"/>
                <w:szCs w:val="20"/>
                <w:lang w:val="kk-KZ" w:eastAsia="ru-RU"/>
              </w:rPr>
            </w:pPr>
            <w:r w:rsidRPr="00E66470">
              <w:rPr>
                <w:rFonts w:ascii="Times New Roman" w:hAnsi="Times New Roman"/>
                <w:sz w:val="20"/>
                <w:szCs w:val="20"/>
                <w:lang w:val="kk-KZ" w:eastAsia="ru-RU"/>
              </w:rPr>
              <w:t>10 000 USD-нан артық емес (басқа валютадағы баламасы)</w:t>
            </w:r>
          </w:p>
        </w:tc>
        <w:tc>
          <w:tcPr>
            <w:tcW w:w="1134" w:type="dxa"/>
            <w:tcBorders>
              <w:top w:val="single" w:sz="4" w:space="0" w:color="auto"/>
              <w:left w:val="single" w:sz="4" w:space="0" w:color="auto"/>
              <w:bottom w:val="single" w:sz="4" w:space="0" w:color="auto"/>
              <w:right w:val="single" w:sz="4" w:space="0" w:color="auto"/>
            </w:tcBorders>
            <w:vAlign w:val="center"/>
          </w:tcPr>
          <w:p w:rsidR="00BE486E" w:rsidRPr="00E66470" w:rsidRDefault="00E66470" w:rsidP="00BE486E">
            <w:pPr>
              <w:keepLines/>
              <w:widowControl w:val="0"/>
              <w:autoSpaceDE w:val="0"/>
              <w:autoSpaceDN w:val="0"/>
              <w:spacing w:after="0" w:line="240" w:lineRule="auto"/>
              <w:jc w:val="center"/>
              <w:rPr>
                <w:rFonts w:ascii="Times New Roman" w:hAnsi="Times New Roman"/>
                <w:sz w:val="20"/>
                <w:szCs w:val="20"/>
                <w:lang w:val="kk-KZ" w:eastAsia="ru-RU"/>
              </w:rPr>
            </w:pPr>
            <w:r w:rsidRPr="00E66470">
              <w:rPr>
                <w:rFonts w:ascii="Times New Roman" w:hAnsi="Times New Roman"/>
                <w:sz w:val="20"/>
                <w:szCs w:val="20"/>
                <w:lang w:val="kk-KZ" w:eastAsia="ru-RU"/>
              </w:rPr>
              <w:t>Бір тәулік</w:t>
            </w:r>
          </w:p>
        </w:tc>
        <w:tc>
          <w:tcPr>
            <w:tcW w:w="1417" w:type="dxa"/>
            <w:tcBorders>
              <w:top w:val="single" w:sz="4" w:space="0" w:color="auto"/>
              <w:left w:val="single" w:sz="4" w:space="0" w:color="auto"/>
              <w:bottom w:val="single" w:sz="4" w:space="0" w:color="auto"/>
              <w:right w:val="single" w:sz="4" w:space="0" w:color="auto"/>
            </w:tcBorders>
            <w:vAlign w:val="center"/>
          </w:tcPr>
          <w:p w:rsidR="00BE486E" w:rsidRPr="00E66470"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E66470">
              <w:rPr>
                <w:rFonts w:ascii="Times New Roman" w:hAnsi="Times New Roman"/>
                <w:sz w:val="20"/>
                <w:szCs w:val="20"/>
                <w:lang w:val="kk-KZ" w:eastAsia="ru-RU"/>
              </w:rPr>
              <w:t>Шектеусіз</w:t>
            </w:r>
          </w:p>
        </w:tc>
        <w:tc>
          <w:tcPr>
            <w:tcW w:w="1418" w:type="dxa"/>
            <w:tcBorders>
              <w:top w:val="single" w:sz="4" w:space="0" w:color="auto"/>
              <w:left w:val="nil"/>
              <w:bottom w:val="single" w:sz="4" w:space="0" w:color="auto"/>
              <w:right w:val="single" w:sz="4" w:space="0" w:color="auto"/>
            </w:tcBorders>
          </w:tcPr>
          <w:p w:rsidR="00BE486E" w:rsidRPr="00E66470"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p>
          <w:p w:rsidR="00BE486E" w:rsidRPr="00E66470" w:rsidRDefault="00BE486E" w:rsidP="00BE486E">
            <w:pPr>
              <w:keepLines/>
              <w:widowControl w:val="0"/>
              <w:autoSpaceDE w:val="0"/>
              <w:autoSpaceDN w:val="0"/>
              <w:spacing w:after="0" w:line="240" w:lineRule="auto"/>
              <w:jc w:val="center"/>
              <w:rPr>
                <w:rFonts w:ascii="Times New Roman" w:hAnsi="Times New Roman"/>
                <w:sz w:val="20"/>
                <w:szCs w:val="20"/>
                <w:lang w:val="kk-KZ" w:eastAsia="ru-RU"/>
              </w:rPr>
            </w:pPr>
            <w:r w:rsidRPr="00BE486E">
              <w:rPr>
                <w:rFonts w:ascii="Times New Roman" w:hAnsi="Times New Roman"/>
                <w:sz w:val="20"/>
                <w:szCs w:val="20"/>
                <w:lang w:val="kk-KZ" w:eastAsia="ru-RU"/>
              </w:rPr>
              <w:t>жоқ</w:t>
            </w:r>
          </w:p>
        </w:tc>
      </w:tr>
      <w:tr w:rsidR="00BE486E" w:rsidRPr="00BE486E" w:rsidTr="00BE486E">
        <w:trPr>
          <w:trHeight w:val="80"/>
        </w:trPr>
        <w:tc>
          <w:tcPr>
            <w:tcW w:w="3828" w:type="dxa"/>
            <w:tcBorders>
              <w:top w:val="single" w:sz="4" w:space="0" w:color="auto"/>
              <w:left w:val="single" w:sz="4" w:space="0" w:color="000000"/>
              <w:bottom w:val="single" w:sz="4" w:space="0" w:color="000000"/>
              <w:right w:val="single" w:sz="4" w:space="0" w:color="000000"/>
            </w:tcBorders>
            <w:vAlign w:val="center"/>
          </w:tcPr>
          <w:p w:rsidR="00BE486E" w:rsidRPr="00BE486E" w:rsidRDefault="00BE486E" w:rsidP="00BE486E">
            <w:pPr>
              <w:spacing w:after="0" w:line="240" w:lineRule="auto"/>
              <w:rPr>
                <w:rFonts w:ascii="Times New Roman" w:hAnsi="Times New Roman"/>
                <w:color w:val="000000"/>
                <w:sz w:val="20"/>
                <w:szCs w:val="20"/>
                <w:lang w:val="kk-KZ" w:eastAsia="ru-RU"/>
              </w:rPr>
            </w:pPr>
            <w:r w:rsidRPr="00BE486E">
              <w:rPr>
                <w:rFonts w:ascii="Times New Roman" w:hAnsi="Times New Roman"/>
                <w:sz w:val="20"/>
                <w:szCs w:val="20"/>
                <w:lang w:val="ru-RU" w:eastAsia="ru-RU"/>
              </w:rPr>
              <w:t>СБОЛ/МСБОЛ</w:t>
            </w:r>
            <w:r w:rsidRPr="00BE486E">
              <w:rPr>
                <w:rFonts w:ascii="Times New Roman" w:hAnsi="Times New Roman"/>
                <w:color w:val="000000"/>
                <w:sz w:val="20"/>
                <w:szCs w:val="20"/>
                <w:lang w:val="kk-KZ" w:eastAsia="ru-RU"/>
              </w:rPr>
              <w:t xml:space="preserve">-да </w:t>
            </w:r>
            <w:r w:rsidRPr="00BE486E">
              <w:rPr>
                <w:rFonts w:ascii="Times New Roman" w:hAnsi="Times New Roman"/>
                <w:color w:val="000000"/>
                <w:sz w:val="20"/>
                <w:szCs w:val="20"/>
                <w:lang w:val="ru-RU" w:eastAsia="ru-RU"/>
              </w:rPr>
              <w:t>конверси</w:t>
            </w:r>
            <w:r w:rsidRPr="00BE486E">
              <w:rPr>
                <w:rFonts w:ascii="Times New Roman" w:hAnsi="Times New Roman"/>
                <w:color w:val="000000"/>
                <w:sz w:val="20"/>
                <w:szCs w:val="20"/>
                <w:lang w:val="kk-KZ" w:eastAsia="ru-RU"/>
              </w:rPr>
              <w:t xml:space="preserve">ялық </w:t>
            </w:r>
            <w:r w:rsidRPr="00BE486E">
              <w:rPr>
                <w:rFonts w:ascii="Times New Roman" w:hAnsi="Times New Roman"/>
                <w:color w:val="000000"/>
                <w:sz w:val="20"/>
                <w:szCs w:val="20"/>
                <w:lang w:val="ru-RU" w:eastAsia="ru-RU"/>
              </w:rPr>
              <w:t xml:space="preserve"> операцияларға лимит</w:t>
            </w:r>
          </w:p>
        </w:tc>
        <w:tc>
          <w:tcPr>
            <w:tcW w:w="1843" w:type="dxa"/>
            <w:tcBorders>
              <w:top w:val="single" w:sz="4" w:space="0" w:color="auto"/>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10 000 USD (басқа валютадағы баламасы)</w:t>
            </w:r>
          </w:p>
        </w:tc>
        <w:tc>
          <w:tcPr>
            <w:tcW w:w="1134" w:type="dxa"/>
            <w:tcBorders>
              <w:top w:val="single" w:sz="4" w:space="0" w:color="auto"/>
              <w:left w:val="nil"/>
              <w:bottom w:val="single" w:sz="4" w:space="0" w:color="000000"/>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Тәулік</w:t>
            </w:r>
          </w:p>
        </w:tc>
        <w:tc>
          <w:tcPr>
            <w:tcW w:w="2835" w:type="dxa"/>
            <w:gridSpan w:val="2"/>
            <w:tcBorders>
              <w:top w:val="single" w:sz="4" w:space="0" w:color="auto"/>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80"/>
        </w:trPr>
        <w:tc>
          <w:tcPr>
            <w:tcW w:w="3828" w:type="dxa"/>
            <w:tcBorders>
              <w:top w:val="nil"/>
              <w:left w:val="single" w:sz="4" w:space="0" w:color="000000"/>
              <w:bottom w:val="single" w:sz="4" w:space="0" w:color="000000"/>
              <w:right w:val="single" w:sz="4" w:space="0" w:color="000000"/>
            </w:tcBorders>
            <w:vAlign w:val="center"/>
          </w:tcPr>
          <w:p w:rsidR="00BE486E" w:rsidRPr="00BE486E" w:rsidRDefault="00BE486E" w:rsidP="00BE486E">
            <w:pPr>
              <w:spacing w:after="0" w:line="240" w:lineRule="auto"/>
              <w:rPr>
                <w:rFonts w:ascii="Times New Roman" w:hAnsi="Times New Roman"/>
                <w:sz w:val="20"/>
                <w:szCs w:val="20"/>
                <w:lang w:val="kk-KZ" w:eastAsia="ru-RU"/>
              </w:rPr>
            </w:pPr>
            <w:r w:rsidRPr="00BE486E">
              <w:rPr>
                <w:rFonts w:ascii="Times New Roman" w:hAnsi="Times New Roman"/>
                <w:color w:val="000000"/>
                <w:sz w:val="20"/>
                <w:szCs w:val="20"/>
                <w:lang w:val="ru-RU" w:eastAsia="ru-RU"/>
              </w:rPr>
              <w:t>Интернет</w:t>
            </w:r>
            <w:r w:rsidRPr="00BE486E">
              <w:rPr>
                <w:rFonts w:ascii="Times New Roman" w:hAnsi="Times New Roman"/>
                <w:color w:val="000000"/>
                <w:sz w:val="20"/>
                <w:szCs w:val="20"/>
                <w:lang w:val="kk-KZ" w:eastAsia="ru-RU"/>
              </w:rPr>
              <w:t xml:space="preserve"> желісінде операциялар жүргізуге шектеу </w:t>
            </w: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СБОЛ/МСБОЛ арқылы шешіледі</w:t>
            </w:r>
          </w:p>
        </w:tc>
        <w:tc>
          <w:tcPr>
            <w:tcW w:w="1134" w:type="dxa"/>
            <w:tcBorders>
              <w:top w:val="nil"/>
              <w:left w:val="nil"/>
              <w:bottom w:val="single" w:sz="4" w:space="0" w:color="000000"/>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val="kk-KZ" w:eastAsia="ru-RU"/>
              </w:rPr>
              <w:t>Күн</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80"/>
        </w:trPr>
        <w:tc>
          <w:tcPr>
            <w:tcW w:w="3828" w:type="dxa"/>
            <w:tcBorders>
              <w:top w:val="nil"/>
              <w:left w:val="single" w:sz="4" w:space="0" w:color="000000"/>
              <w:bottom w:val="single" w:sz="4" w:space="0" w:color="000000"/>
              <w:right w:val="single" w:sz="4" w:space="0" w:color="000000"/>
            </w:tcBorders>
            <w:vAlign w:val="center"/>
          </w:tcPr>
          <w:p w:rsidR="00BE486E" w:rsidRPr="00BE486E" w:rsidRDefault="00BE486E" w:rsidP="00BE486E">
            <w:pPr>
              <w:spacing w:after="0" w:line="240" w:lineRule="auto"/>
              <w:rPr>
                <w:rFonts w:ascii="Times New Roman" w:hAnsi="Times New Roman"/>
                <w:sz w:val="20"/>
                <w:szCs w:val="20"/>
                <w:lang w:val="kk-KZ" w:eastAsia="ru-RU"/>
              </w:rPr>
            </w:pPr>
            <w:r w:rsidRPr="00BE486E">
              <w:rPr>
                <w:rFonts w:ascii="Times New Roman" w:hAnsi="Times New Roman"/>
                <w:color w:val="000000"/>
                <w:sz w:val="20"/>
                <w:szCs w:val="20"/>
                <w:lang w:val="kk-KZ" w:eastAsia="ru-RU"/>
              </w:rPr>
              <w:t xml:space="preserve">Алаяқтық қатері жоғары елдерде транзакциялар жүргізуге шектеу </w:t>
            </w:r>
          </w:p>
        </w:tc>
        <w:tc>
          <w:tcPr>
            <w:tcW w:w="1843" w:type="dxa"/>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СБОЛ/МСБОЛ арқылы шешіледі</w:t>
            </w:r>
          </w:p>
        </w:tc>
        <w:tc>
          <w:tcPr>
            <w:tcW w:w="1134" w:type="dxa"/>
            <w:tcBorders>
              <w:top w:val="nil"/>
              <w:left w:val="nil"/>
              <w:bottom w:val="single" w:sz="4" w:space="0" w:color="000000"/>
              <w:right w:val="single" w:sz="4" w:space="0" w:color="000000"/>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val="kk-KZ" w:eastAsia="ru-RU"/>
              </w:rPr>
              <w:t>Күн</w:t>
            </w:r>
          </w:p>
        </w:tc>
        <w:tc>
          <w:tcPr>
            <w:tcW w:w="2835" w:type="dxa"/>
            <w:gridSpan w:val="2"/>
            <w:tcBorders>
              <w:top w:val="nil"/>
              <w:left w:val="nil"/>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Шектеусіз</w:t>
            </w:r>
          </w:p>
        </w:tc>
      </w:tr>
      <w:tr w:rsidR="00BE486E" w:rsidRPr="00BE486E" w:rsidTr="00BE486E">
        <w:trPr>
          <w:trHeight w:val="510"/>
        </w:trPr>
        <w:tc>
          <w:tcPr>
            <w:tcW w:w="8222" w:type="dxa"/>
            <w:gridSpan w:val="4"/>
            <w:tcBorders>
              <w:top w:val="nil"/>
              <w:left w:val="single" w:sz="4" w:space="0" w:color="000000"/>
              <w:bottom w:val="single" w:sz="4" w:space="0" w:color="000000"/>
              <w:right w:val="single" w:sz="4" w:space="0" w:color="auto"/>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b/>
                <w:bCs/>
                <w:sz w:val="20"/>
                <w:szCs w:val="20"/>
                <w:lang w:val="kk-KZ" w:eastAsia="ru-RU"/>
              </w:rPr>
              <w:t xml:space="preserve">Бірыңғай тарифтік кеңістік аясында «Жинақ банкі» АҚ ЕБ төлем карталарымен </w:t>
            </w:r>
            <w:r w:rsidRPr="00BE486E">
              <w:rPr>
                <w:rFonts w:ascii="Times New Roman" w:hAnsi="Times New Roman"/>
                <w:b/>
                <w:bCs/>
                <w:sz w:val="20"/>
                <w:szCs w:val="20"/>
                <w:lang w:eastAsia="ru-RU"/>
              </w:rPr>
              <w:t>СБРФ</w:t>
            </w:r>
            <w:r w:rsidRPr="00BE486E">
              <w:rPr>
                <w:rFonts w:ascii="Times New Roman" w:hAnsi="Times New Roman"/>
                <w:b/>
                <w:bCs/>
                <w:sz w:val="20"/>
                <w:szCs w:val="20"/>
                <w:lang w:val="kk-KZ" w:eastAsia="ru-RU"/>
              </w:rPr>
              <w:t xml:space="preserve"> ЖАҚ банкоматтары мен кассаларында қолма-қол ақша алуға лимиттер</w:t>
            </w:r>
            <w:r w:rsidRPr="00BE486E">
              <w:rPr>
                <w:rFonts w:ascii="Times New Roman" w:hAnsi="Times New Roman"/>
                <w:b/>
                <w:bCs/>
                <w:sz w:val="20"/>
                <w:szCs w:val="20"/>
                <w:lang w:eastAsia="ru-RU"/>
              </w:rPr>
              <w:t>:</w:t>
            </w:r>
          </w:p>
        </w:tc>
        <w:tc>
          <w:tcPr>
            <w:tcW w:w="1418" w:type="dxa"/>
            <w:tcBorders>
              <w:top w:val="nil"/>
              <w:left w:val="single" w:sz="4" w:space="0" w:color="000000"/>
              <w:bottom w:val="single" w:sz="4" w:space="0" w:color="000000"/>
              <w:right w:val="single" w:sz="4" w:space="0" w:color="auto"/>
            </w:tcBorders>
            <w:shd w:val="clear" w:color="auto" w:fill="00B050"/>
          </w:tcPr>
          <w:p w:rsidR="00BE486E" w:rsidRPr="00BE486E" w:rsidRDefault="00BE486E" w:rsidP="00BE486E">
            <w:pPr>
              <w:keepLines/>
              <w:widowControl w:val="0"/>
              <w:autoSpaceDE w:val="0"/>
              <w:autoSpaceDN w:val="0"/>
              <w:spacing w:after="0" w:line="240" w:lineRule="auto"/>
              <w:jc w:val="center"/>
              <w:rPr>
                <w:rFonts w:ascii="Times New Roman" w:hAnsi="Times New Roman"/>
                <w:b/>
                <w:bCs/>
                <w:sz w:val="20"/>
                <w:szCs w:val="20"/>
                <w:lang w:eastAsia="ru-RU"/>
              </w:rPr>
            </w:pPr>
          </w:p>
        </w:tc>
      </w:tr>
      <w:tr w:rsidR="00BE486E" w:rsidRPr="00BE486E" w:rsidTr="00BE486E">
        <w:trPr>
          <w:trHeight w:val="765"/>
        </w:trPr>
        <w:tc>
          <w:tcPr>
            <w:tcW w:w="3828" w:type="dxa"/>
            <w:tcBorders>
              <w:top w:val="nil"/>
              <w:left w:val="single" w:sz="4" w:space="0" w:color="000000"/>
              <w:bottom w:val="single" w:sz="4" w:space="0" w:color="auto"/>
              <w:right w:val="single" w:sz="4" w:space="0" w:color="000000"/>
            </w:tcBorders>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Visa Instant/MasterCard Momentum/Visa Electron/Maestro/Visa Business Start/Visa Classic/MasterCard Standard/UnionPay Classic/Visa Business Standard/UnionPay Classic Corporate</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Visa Gold/MasterCard Gold/UnionPay Gold/MasterCard World (Nomad</w:t>
            </w:r>
            <w:r w:rsidRPr="00BE486E">
              <w:rPr>
                <w:rFonts w:ascii="Times New Roman" w:eastAsia="Times New Roman" w:hAnsi="Times New Roman"/>
                <w:sz w:val="20"/>
                <w:szCs w:val="20"/>
                <w:lang w:val="kk-KZ" w:eastAsia="ru-RU"/>
              </w:rPr>
              <w:t xml:space="preserve"> бағдарламасы қатысушыларына</w:t>
            </w:r>
            <w:r w:rsidRPr="00BE486E">
              <w:rPr>
                <w:rFonts w:ascii="Times New Roman" w:eastAsia="Times New Roman" w:hAnsi="Times New Roman"/>
                <w:sz w:val="20"/>
                <w:szCs w:val="20"/>
                <w:lang w:eastAsia="ru-RU"/>
              </w:rPr>
              <w:t xml:space="preserve">), MasterCard World OTT Card/Visa Rewards Sberbank All In/Mastercard World Sberbank All In  </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eastAsia="Times New Roman" w:hAnsi="Times New Roman"/>
                <w:sz w:val="20"/>
                <w:szCs w:val="20"/>
                <w:lang w:eastAsia="ru-RU"/>
              </w:rPr>
              <w:t>MasterCard World/Visa Platinum/MasterCard Platinum/UnionPay Platinum/Visa</w:t>
            </w:r>
            <w:r w:rsidRPr="00BE486E">
              <w:rPr>
                <w:rFonts w:ascii="Times New Roman" w:eastAsia="Times New Roman" w:hAnsi="Times New Roman"/>
                <w:sz w:val="24"/>
                <w:szCs w:val="24"/>
                <w:lang w:eastAsia="ru-RU"/>
              </w:rPr>
              <w:t xml:space="preserve"> </w:t>
            </w:r>
            <w:r w:rsidRPr="00BE486E">
              <w:rPr>
                <w:rFonts w:ascii="Times New Roman" w:eastAsia="Times New Roman" w:hAnsi="Times New Roman"/>
                <w:sz w:val="20"/>
                <w:szCs w:val="20"/>
                <w:lang w:eastAsia="ru-RU"/>
              </w:rPr>
              <w:t>Business Premium/World MasterCard Black Edition/Visa Infinite/MasterCard World Elite/UnionPay Diamond</w:t>
            </w:r>
          </w:p>
        </w:tc>
        <w:tc>
          <w:tcPr>
            <w:tcW w:w="1843" w:type="dxa"/>
            <w:tcBorders>
              <w:top w:val="nil"/>
              <w:left w:val="nil"/>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50 000 RUB</w:t>
            </w:r>
          </w:p>
        </w:tc>
        <w:tc>
          <w:tcPr>
            <w:tcW w:w="1134" w:type="dxa"/>
            <w:tcBorders>
              <w:top w:val="nil"/>
              <w:left w:val="nil"/>
              <w:bottom w:val="single" w:sz="4" w:space="0" w:color="auto"/>
              <w:right w:val="single" w:sz="4" w:space="0" w:color="000000"/>
            </w:tcBorders>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w:t>
            </w:r>
          </w:p>
        </w:tc>
        <w:tc>
          <w:tcPr>
            <w:tcW w:w="2835" w:type="dxa"/>
            <w:gridSpan w:val="2"/>
            <w:tcBorders>
              <w:top w:val="nil"/>
              <w:left w:val="nil"/>
              <w:bottom w:val="single" w:sz="4" w:space="0" w:color="auto"/>
              <w:right w:val="single" w:sz="4" w:space="0" w:color="auto"/>
            </w:tcBorders>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hAnsi="Times New Roman"/>
                <w:sz w:val="20"/>
                <w:szCs w:val="20"/>
                <w:lang w:eastAsia="ru-RU"/>
              </w:rPr>
            </w:pPr>
            <w:r w:rsidRPr="00BE486E">
              <w:rPr>
                <w:rFonts w:ascii="Times New Roman" w:hAnsi="Times New Roman"/>
                <w:sz w:val="20"/>
                <w:szCs w:val="20"/>
                <w:lang w:eastAsia="ru-RU"/>
              </w:rPr>
              <w:t xml:space="preserve"> 1 операци</w:t>
            </w:r>
            <w:r w:rsidRPr="00BE486E">
              <w:rPr>
                <w:rFonts w:ascii="Times New Roman" w:hAnsi="Times New Roman"/>
                <w:sz w:val="20"/>
                <w:szCs w:val="20"/>
                <w:lang w:val="kk-KZ" w:eastAsia="ru-RU"/>
              </w:rPr>
              <w:t>яға (Сбербанк ЖАҚ банкоматтары мен филиалдарында шет не еншілес банктердің карталары бойынша ақша қаражаттарын беруге тәуліктік лимиттер енгізілмейді)</w:t>
            </w:r>
          </w:p>
        </w:tc>
      </w:tr>
      <w:tr w:rsidR="00BE486E" w:rsidRPr="00BE486E" w:rsidTr="00BE486E">
        <w:trPr>
          <w:trHeight w:val="765"/>
        </w:trPr>
        <w:tc>
          <w:tcPr>
            <w:tcW w:w="9640" w:type="dxa"/>
            <w:gridSpan w:val="5"/>
            <w:tcBorders>
              <w:top w:val="nil"/>
              <w:left w:val="single" w:sz="4" w:space="0" w:color="000000"/>
              <w:bottom w:val="single" w:sz="4" w:space="0" w:color="auto"/>
              <w:right w:val="single" w:sz="4" w:space="0" w:color="auto"/>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0"/>
                <w:szCs w:val="20"/>
                <w:lang w:val="kk-KZ" w:eastAsia="ru-RU"/>
              </w:rPr>
            </w:pPr>
            <w:r w:rsidRPr="00BE486E">
              <w:rPr>
                <w:rFonts w:ascii="Times New Roman" w:eastAsia="Times New Roman" w:hAnsi="Times New Roman"/>
                <w:b/>
                <w:bCs/>
                <w:sz w:val="20"/>
                <w:szCs w:val="20"/>
                <w:lang w:eastAsia="ru-RU"/>
              </w:rPr>
              <w:t>Бірыңғай тарифтік кеңістік аясында Сбербанк</w:t>
            </w:r>
            <w:r w:rsidRPr="00BE486E">
              <w:rPr>
                <w:rFonts w:ascii="Times New Roman" w:eastAsia="Times New Roman" w:hAnsi="Times New Roman"/>
                <w:b/>
                <w:bCs/>
                <w:sz w:val="20"/>
                <w:szCs w:val="20"/>
                <w:vertAlign w:val="superscript"/>
                <w:lang w:eastAsia="ru-RU"/>
              </w:rPr>
              <w:t>4</w:t>
            </w:r>
            <w:r w:rsidRPr="00BE486E">
              <w:rPr>
                <w:rFonts w:ascii="Times New Roman" w:eastAsia="Times New Roman" w:hAnsi="Times New Roman"/>
                <w:b/>
                <w:bCs/>
                <w:sz w:val="20"/>
                <w:szCs w:val="20"/>
                <w:lang w:eastAsia="ru-RU"/>
              </w:rPr>
              <w:t xml:space="preserve"> </w:t>
            </w:r>
            <w:r w:rsidRPr="00BE486E">
              <w:rPr>
                <w:rFonts w:ascii="Times New Roman" w:eastAsia="Times New Roman" w:hAnsi="Times New Roman"/>
                <w:b/>
                <w:bCs/>
                <w:sz w:val="20"/>
                <w:szCs w:val="20"/>
                <w:lang w:val="kk-KZ" w:eastAsia="ru-RU"/>
              </w:rPr>
              <w:t>ЖАҚ тобының эквайрингтік желісінде</w:t>
            </w:r>
            <w:r w:rsidRPr="00BE486E">
              <w:rPr>
                <w:rFonts w:ascii="Times New Roman" w:eastAsia="Times New Roman" w:hAnsi="Times New Roman"/>
                <w:b/>
                <w:bCs/>
                <w:sz w:val="20"/>
                <w:szCs w:val="20"/>
                <w:lang w:eastAsia="ru-RU"/>
              </w:rPr>
              <w:t xml:space="preserve"> «Жинақ банкі» АҚ ЕБ </w:t>
            </w:r>
            <w:r w:rsidRPr="00BE486E">
              <w:rPr>
                <w:rFonts w:ascii="Times New Roman" w:eastAsia="Times New Roman" w:hAnsi="Times New Roman"/>
                <w:b/>
                <w:bCs/>
                <w:sz w:val="20"/>
                <w:szCs w:val="20"/>
                <w:lang w:val="kk-KZ" w:eastAsia="ru-RU"/>
              </w:rPr>
              <w:t xml:space="preserve"> (Қазақстан) </w:t>
            </w:r>
            <w:r w:rsidRPr="00BE486E">
              <w:rPr>
                <w:rFonts w:ascii="Times New Roman" w:eastAsia="Times New Roman" w:hAnsi="Times New Roman"/>
                <w:b/>
                <w:bCs/>
                <w:sz w:val="20"/>
                <w:szCs w:val="20"/>
                <w:lang w:eastAsia="ru-RU"/>
              </w:rPr>
              <w:t>төлем карталарымен</w:t>
            </w:r>
            <w:r w:rsidRPr="00BE486E">
              <w:rPr>
                <w:rFonts w:ascii="Times New Roman" w:eastAsia="Times New Roman" w:hAnsi="Times New Roman"/>
                <w:b/>
                <w:bCs/>
                <w:sz w:val="20"/>
                <w:szCs w:val="20"/>
                <w:lang w:val="kk-KZ" w:eastAsia="ru-RU"/>
              </w:rPr>
              <w:t xml:space="preserve"> банкоматтарда/кассаларда </w:t>
            </w:r>
            <w:r w:rsidRPr="00BE486E">
              <w:rPr>
                <w:rFonts w:ascii="Times New Roman" w:eastAsia="Times New Roman" w:hAnsi="Times New Roman"/>
                <w:b/>
                <w:bCs/>
                <w:sz w:val="20"/>
                <w:szCs w:val="20"/>
                <w:lang w:eastAsia="ru-RU"/>
              </w:rPr>
              <w:t xml:space="preserve"> </w:t>
            </w:r>
            <w:r w:rsidRPr="00BE486E">
              <w:rPr>
                <w:rFonts w:ascii="Times New Roman" w:hAnsi="Times New Roman"/>
                <w:b/>
                <w:bCs/>
                <w:sz w:val="20"/>
                <w:szCs w:val="20"/>
                <w:lang w:val="kk-KZ" w:eastAsia="ru-RU"/>
              </w:rPr>
              <w:t>қолма-қол ақша алу:</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color w:val="FF0000"/>
                <w:sz w:val="20"/>
                <w:szCs w:val="20"/>
                <w:lang w:val="kk-KZ" w:eastAsia="ru-RU"/>
              </w:rPr>
            </w:pPr>
            <w:r w:rsidRPr="00BE486E">
              <w:rPr>
                <w:rFonts w:ascii="Times New Roman" w:eastAsia="Times New Roman" w:hAnsi="Times New Roman"/>
                <w:b/>
                <w:bCs/>
                <w:color w:val="FF0000"/>
                <w:sz w:val="20"/>
                <w:szCs w:val="20"/>
                <w:lang w:val="kk-KZ" w:eastAsia="ru-RU"/>
              </w:rPr>
              <w:t>Тарифтер «Жинақ банкі» АҚ ЕБ  (Қазақстан) пайдасына ұсталады</w:t>
            </w:r>
          </w:p>
        </w:tc>
      </w:tr>
      <w:tr w:rsidR="00BE486E" w:rsidRPr="00BE486E" w:rsidTr="00BE486E">
        <w:trPr>
          <w:trHeight w:val="765"/>
        </w:trPr>
        <w:tc>
          <w:tcPr>
            <w:tcW w:w="5671" w:type="dxa"/>
            <w:gridSpan w:val="2"/>
            <w:tcBorders>
              <w:top w:val="nil"/>
              <w:left w:val="single" w:sz="4" w:space="0" w:color="000000"/>
              <w:bottom w:val="single" w:sz="4" w:space="0" w:color="auto"/>
              <w:right w:val="single" w:sz="4" w:space="0" w:color="auto"/>
            </w:tcBorders>
            <w:shd w:val="clear" w:color="auto" w:fill="auto"/>
          </w:tcPr>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val="kk-KZ"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Visa Instant/MasterCard Momentum/Visa Electron/Maestro/Visa Business Start/Visa Classic/MasterCard Standard/UnionPay Classic/Visa Business Standard/UnionPay Classic Corporate</w:t>
            </w:r>
          </w:p>
        </w:tc>
        <w:tc>
          <w:tcPr>
            <w:tcW w:w="3969" w:type="dxa"/>
            <w:gridSpan w:val="3"/>
            <w:tcBorders>
              <w:top w:val="nil"/>
              <w:left w:val="nil"/>
              <w:bottom w:val="single" w:sz="4" w:space="0" w:color="auto"/>
              <w:right w:val="single" w:sz="4" w:space="0" w:color="auto"/>
            </w:tcBorders>
            <w:shd w:val="clear" w:color="auto" w:fill="auto"/>
          </w:tcPr>
          <w:p w:rsidR="00BE486E" w:rsidRPr="00BE486E" w:rsidRDefault="00BE486E" w:rsidP="00BE486E">
            <w:pPr>
              <w:autoSpaceDE w:val="0"/>
              <w:autoSpaceDN w:val="0"/>
              <w:spacing w:after="0" w:line="240" w:lineRule="auto"/>
              <w:jc w:val="center"/>
              <w:rPr>
                <w:rFonts w:ascii="Times New Roman" w:eastAsia="Times New Roman" w:hAnsi="Times New Roman"/>
                <w:b/>
                <w:sz w:val="20"/>
                <w:szCs w:val="20"/>
                <w:lang w:eastAsia="ru-RU"/>
              </w:rPr>
            </w:pPr>
            <w:r w:rsidRPr="00BE486E">
              <w:rPr>
                <w:rFonts w:ascii="Times New Roman" w:eastAsia="Times New Roman" w:hAnsi="Times New Roman"/>
                <w:b/>
                <w:sz w:val="20"/>
                <w:szCs w:val="20"/>
                <w:lang w:val="kk-KZ" w:eastAsia="ru-RU"/>
              </w:rPr>
              <w:t xml:space="preserve">Айына </w:t>
            </w:r>
            <w:r w:rsidRPr="00BE486E">
              <w:rPr>
                <w:rFonts w:ascii="Times New Roman" w:eastAsia="Times New Roman" w:hAnsi="Times New Roman"/>
                <w:b/>
                <w:sz w:val="20"/>
                <w:szCs w:val="20"/>
                <w:lang w:eastAsia="ru-RU"/>
              </w:rPr>
              <w:t xml:space="preserve">25 000 </w:t>
            </w:r>
            <w:r w:rsidRPr="00BE486E">
              <w:rPr>
                <w:rFonts w:ascii="Times New Roman" w:eastAsia="Times New Roman" w:hAnsi="Times New Roman"/>
                <w:b/>
                <w:sz w:val="20"/>
                <w:szCs w:val="20"/>
                <w:lang w:val="kk-KZ" w:eastAsia="ru-RU"/>
              </w:rPr>
              <w:t xml:space="preserve">АҚШ долларына </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өзге валютадағы баламасы</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 xml:space="preserve"> дейін – соманың </w:t>
            </w:r>
            <w:r w:rsidRPr="00BE486E">
              <w:rPr>
                <w:rFonts w:ascii="Times New Roman" w:eastAsia="Times New Roman" w:hAnsi="Times New Roman"/>
                <w:b/>
                <w:sz w:val="20"/>
                <w:szCs w:val="20"/>
                <w:lang w:eastAsia="ru-RU"/>
              </w:rPr>
              <w:t xml:space="preserve">1%, </w:t>
            </w:r>
            <w:r w:rsidRPr="00BE486E">
              <w:rPr>
                <w:rFonts w:ascii="Times New Roman" w:eastAsia="Times New Roman" w:hAnsi="Times New Roman"/>
                <w:b/>
                <w:sz w:val="20"/>
                <w:szCs w:val="20"/>
                <w:lang w:val="kk-KZ" w:eastAsia="ru-RU"/>
              </w:rPr>
              <w:t xml:space="preserve">Айына </w:t>
            </w:r>
            <w:r w:rsidRPr="00BE486E">
              <w:rPr>
                <w:rFonts w:ascii="Times New Roman" w:eastAsia="Times New Roman" w:hAnsi="Times New Roman"/>
                <w:b/>
                <w:sz w:val="20"/>
                <w:szCs w:val="20"/>
                <w:lang w:eastAsia="ru-RU"/>
              </w:rPr>
              <w:t xml:space="preserve">25 000 </w:t>
            </w:r>
            <w:r w:rsidRPr="00BE486E">
              <w:rPr>
                <w:rFonts w:ascii="Times New Roman" w:eastAsia="Times New Roman" w:hAnsi="Times New Roman"/>
                <w:b/>
                <w:sz w:val="20"/>
                <w:szCs w:val="20"/>
                <w:lang w:val="kk-KZ" w:eastAsia="ru-RU"/>
              </w:rPr>
              <w:t xml:space="preserve">АҚШ долларынан </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өзге валютадағы баламасы</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 xml:space="preserve"> аса – соманың </w:t>
            </w:r>
            <w:r w:rsidRPr="00BE486E">
              <w:rPr>
                <w:rFonts w:ascii="Times New Roman" w:eastAsia="Times New Roman" w:hAnsi="Times New Roman"/>
                <w:b/>
                <w:sz w:val="20"/>
                <w:szCs w:val="20"/>
                <w:lang w:eastAsia="ru-RU"/>
              </w:rPr>
              <w:t xml:space="preserve">1,5 % </w:t>
            </w:r>
          </w:p>
        </w:tc>
      </w:tr>
      <w:tr w:rsidR="00BE486E" w:rsidRPr="00BE486E" w:rsidTr="00BE486E">
        <w:trPr>
          <w:trHeight w:val="765"/>
        </w:trPr>
        <w:tc>
          <w:tcPr>
            <w:tcW w:w="5671" w:type="dxa"/>
            <w:gridSpan w:val="2"/>
            <w:tcBorders>
              <w:top w:val="nil"/>
              <w:left w:val="single" w:sz="4" w:space="0" w:color="000000"/>
              <w:bottom w:val="single" w:sz="4" w:space="0" w:color="auto"/>
              <w:right w:val="single" w:sz="4" w:space="0" w:color="auto"/>
            </w:tcBorders>
            <w:shd w:val="clear" w:color="auto" w:fill="auto"/>
          </w:tcPr>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eastAsia="ru-RU"/>
              </w:rPr>
            </w:pPr>
            <w:r w:rsidRPr="00BE486E">
              <w:rPr>
                <w:rFonts w:ascii="Times New Roman" w:eastAsia="Times New Roman" w:hAnsi="Times New Roman"/>
                <w:sz w:val="20"/>
                <w:szCs w:val="20"/>
                <w:lang w:eastAsia="ru-RU"/>
              </w:rPr>
              <w:t>Visa Gold/MasterCard Gold/UnionPay Gold/MasterCard World (для участников программы Nomad), MasterCard World OTT Card/Visa Rewards Sberbank All In/Mastercard World Sberbank All In/MasterCard World/Visa Platinum/MasterCard Platinum/UnionPay Platinum/Visa Business Premium/World MasterCard Black Edition/Visa Infinite/MasterCard World Elite/UnionPay Diamond</w:t>
            </w:r>
          </w:p>
        </w:tc>
        <w:tc>
          <w:tcPr>
            <w:tcW w:w="3969" w:type="dxa"/>
            <w:gridSpan w:val="3"/>
            <w:tcBorders>
              <w:top w:val="nil"/>
              <w:left w:val="nil"/>
              <w:bottom w:val="single" w:sz="4" w:space="0" w:color="auto"/>
              <w:right w:val="single" w:sz="4" w:space="0" w:color="auto"/>
            </w:tcBorders>
            <w:shd w:val="clear" w:color="auto" w:fill="auto"/>
          </w:tcPr>
          <w:p w:rsidR="00BE486E" w:rsidRPr="00BE486E" w:rsidRDefault="00BE486E" w:rsidP="00BE486E">
            <w:pPr>
              <w:autoSpaceDE w:val="0"/>
              <w:autoSpaceDN w:val="0"/>
              <w:spacing w:after="0" w:line="240" w:lineRule="auto"/>
              <w:jc w:val="center"/>
              <w:rPr>
                <w:rFonts w:ascii="Times New Roman" w:eastAsia="Times New Roman" w:hAnsi="Times New Roman"/>
                <w:b/>
                <w:sz w:val="20"/>
                <w:szCs w:val="20"/>
                <w:lang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b/>
                <w:sz w:val="20"/>
                <w:szCs w:val="20"/>
                <w:lang w:eastAsia="ru-RU"/>
              </w:rPr>
            </w:pPr>
            <w:r w:rsidRPr="00BE486E">
              <w:rPr>
                <w:rFonts w:ascii="Times New Roman" w:eastAsia="Times New Roman" w:hAnsi="Times New Roman"/>
                <w:b/>
                <w:sz w:val="20"/>
                <w:szCs w:val="20"/>
                <w:lang w:val="kk-KZ" w:eastAsia="ru-RU"/>
              </w:rPr>
              <w:t xml:space="preserve">Айына </w:t>
            </w:r>
            <w:r w:rsidRPr="00BE486E">
              <w:rPr>
                <w:rFonts w:ascii="Times New Roman" w:eastAsia="Times New Roman" w:hAnsi="Times New Roman"/>
                <w:b/>
                <w:sz w:val="20"/>
                <w:szCs w:val="20"/>
                <w:lang w:eastAsia="ru-RU"/>
              </w:rPr>
              <w:t>5</w:t>
            </w:r>
            <w:r w:rsidRPr="00BE486E">
              <w:rPr>
                <w:rFonts w:ascii="Times New Roman" w:eastAsia="Times New Roman" w:hAnsi="Times New Roman"/>
                <w:b/>
                <w:sz w:val="20"/>
                <w:szCs w:val="20"/>
                <w:lang w:val="kk-KZ" w:eastAsia="ru-RU"/>
              </w:rPr>
              <w:t>0</w:t>
            </w:r>
            <w:r w:rsidRPr="00BE486E">
              <w:rPr>
                <w:rFonts w:ascii="Times New Roman" w:eastAsia="Times New Roman" w:hAnsi="Times New Roman"/>
                <w:b/>
                <w:sz w:val="20"/>
                <w:szCs w:val="20"/>
                <w:lang w:eastAsia="ru-RU"/>
              </w:rPr>
              <w:t xml:space="preserve"> 000 </w:t>
            </w:r>
            <w:r w:rsidRPr="00BE486E">
              <w:rPr>
                <w:rFonts w:ascii="Times New Roman" w:eastAsia="Times New Roman" w:hAnsi="Times New Roman"/>
                <w:b/>
                <w:sz w:val="20"/>
                <w:szCs w:val="20"/>
                <w:lang w:val="kk-KZ" w:eastAsia="ru-RU"/>
              </w:rPr>
              <w:t xml:space="preserve">АҚШ долларына </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өзге валютадағы баламасы</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 xml:space="preserve"> дейін – 0 теңге</w:t>
            </w:r>
            <w:r w:rsidRPr="00BE486E">
              <w:rPr>
                <w:rFonts w:ascii="Times New Roman" w:eastAsia="Times New Roman" w:hAnsi="Times New Roman"/>
                <w:b/>
                <w:sz w:val="20"/>
                <w:szCs w:val="20"/>
                <w:lang w:eastAsia="ru-RU"/>
              </w:rPr>
              <w:t xml:space="preserve">, </w:t>
            </w:r>
            <w:r w:rsidRPr="00BE486E">
              <w:rPr>
                <w:rFonts w:ascii="Times New Roman" w:eastAsia="Times New Roman" w:hAnsi="Times New Roman"/>
                <w:b/>
                <w:sz w:val="20"/>
                <w:szCs w:val="20"/>
                <w:lang w:val="kk-KZ" w:eastAsia="ru-RU"/>
              </w:rPr>
              <w:t xml:space="preserve">Айына </w:t>
            </w:r>
            <w:r w:rsidRPr="00BE486E">
              <w:rPr>
                <w:rFonts w:ascii="Times New Roman" w:eastAsia="Times New Roman" w:hAnsi="Times New Roman"/>
                <w:b/>
                <w:sz w:val="20"/>
                <w:szCs w:val="20"/>
                <w:lang w:eastAsia="ru-RU"/>
              </w:rPr>
              <w:t>5</w:t>
            </w:r>
            <w:r w:rsidRPr="00BE486E">
              <w:rPr>
                <w:rFonts w:ascii="Times New Roman" w:eastAsia="Times New Roman" w:hAnsi="Times New Roman"/>
                <w:b/>
                <w:sz w:val="20"/>
                <w:szCs w:val="20"/>
                <w:lang w:val="kk-KZ" w:eastAsia="ru-RU"/>
              </w:rPr>
              <w:t>0</w:t>
            </w:r>
            <w:r w:rsidRPr="00BE486E">
              <w:rPr>
                <w:rFonts w:ascii="Times New Roman" w:eastAsia="Times New Roman" w:hAnsi="Times New Roman"/>
                <w:b/>
                <w:sz w:val="20"/>
                <w:szCs w:val="20"/>
                <w:lang w:eastAsia="ru-RU"/>
              </w:rPr>
              <w:t xml:space="preserve"> 000 </w:t>
            </w:r>
            <w:r w:rsidRPr="00BE486E">
              <w:rPr>
                <w:rFonts w:ascii="Times New Roman" w:eastAsia="Times New Roman" w:hAnsi="Times New Roman"/>
                <w:b/>
                <w:sz w:val="20"/>
                <w:szCs w:val="20"/>
                <w:lang w:val="kk-KZ" w:eastAsia="ru-RU"/>
              </w:rPr>
              <w:t xml:space="preserve">АҚШ долларынан </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өзге валютадағы баламасы</w:t>
            </w:r>
            <w:r w:rsidRPr="00BE486E">
              <w:rPr>
                <w:rFonts w:ascii="Times New Roman" w:eastAsia="Times New Roman" w:hAnsi="Times New Roman"/>
                <w:b/>
                <w:sz w:val="20"/>
                <w:szCs w:val="20"/>
                <w:lang w:eastAsia="ru-RU"/>
              </w:rPr>
              <w:t>)</w:t>
            </w:r>
            <w:r w:rsidRPr="00BE486E">
              <w:rPr>
                <w:rFonts w:ascii="Times New Roman" w:eastAsia="Times New Roman" w:hAnsi="Times New Roman"/>
                <w:b/>
                <w:sz w:val="20"/>
                <w:szCs w:val="20"/>
                <w:lang w:val="kk-KZ" w:eastAsia="ru-RU"/>
              </w:rPr>
              <w:t xml:space="preserve"> аса – соманың </w:t>
            </w:r>
            <w:r w:rsidRPr="00BE486E">
              <w:rPr>
                <w:rFonts w:ascii="Times New Roman" w:eastAsia="Times New Roman" w:hAnsi="Times New Roman"/>
                <w:b/>
                <w:sz w:val="20"/>
                <w:szCs w:val="20"/>
                <w:lang w:eastAsia="ru-RU"/>
              </w:rPr>
              <w:t xml:space="preserve">1 % </w:t>
            </w:r>
          </w:p>
        </w:tc>
      </w:tr>
      <w:tr w:rsidR="00BE486E" w:rsidRPr="00BE486E" w:rsidTr="00BE486E">
        <w:trPr>
          <w:trHeight w:val="324"/>
        </w:trPr>
        <w:tc>
          <w:tcPr>
            <w:tcW w:w="9640" w:type="dxa"/>
            <w:gridSpan w:val="5"/>
            <w:tcBorders>
              <w:top w:val="nil"/>
              <w:left w:val="single" w:sz="4" w:space="0" w:color="000000"/>
              <w:bottom w:val="single" w:sz="4" w:space="0" w:color="auto"/>
            </w:tcBorders>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0"/>
                <w:szCs w:val="20"/>
                <w:lang w:val="kk-KZ" w:eastAsia="ru-RU"/>
              </w:rPr>
            </w:pPr>
            <w:r w:rsidRPr="00BE486E">
              <w:rPr>
                <w:rFonts w:ascii="Times New Roman" w:eastAsia="Times New Roman" w:hAnsi="Times New Roman"/>
                <w:b/>
                <w:bCs/>
                <w:sz w:val="20"/>
                <w:szCs w:val="20"/>
                <w:lang w:eastAsia="ru-RU"/>
              </w:rPr>
              <w:t>Бірыңғай тарифтік кеңістік аясында Сбербанк</w:t>
            </w:r>
            <w:r w:rsidRPr="00BE486E">
              <w:rPr>
                <w:rFonts w:ascii="Times New Roman" w:eastAsia="Times New Roman" w:hAnsi="Times New Roman"/>
                <w:b/>
                <w:bCs/>
                <w:sz w:val="20"/>
                <w:szCs w:val="20"/>
                <w:vertAlign w:val="superscript"/>
                <w:lang w:eastAsia="ru-RU"/>
              </w:rPr>
              <w:t>4</w:t>
            </w:r>
            <w:r w:rsidRPr="00BE486E">
              <w:rPr>
                <w:rFonts w:ascii="Times New Roman" w:eastAsia="Times New Roman" w:hAnsi="Times New Roman"/>
                <w:b/>
                <w:bCs/>
                <w:sz w:val="20"/>
                <w:szCs w:val="20"/>
                <w:lang w:eastAsia="ru-RU"/>
              </w:rPr>
              <w:t xml:space="preserve"> </w:t>
            </w:r>
            <w:r w:rsidRPr="00BE486E">
              <w:rPr>
                <w:rFonts w:ascii="Times New Roman" w:eastAsia="Times New Roman" w:hAnsi="Times New Roman"/>
                <w:b/>
                <w:bCs/>
                <w:sz w:val="20"/>
                <w:szCs w:val="20"/>
                <w:lang w:val="kk-KZ" w:eastAsia="ru-RU"/>
              </w:rPr>
              <w:t>ЖАҚ тобының эквайрингтік желісінде</w:t>
            </w:r>
            <w:r w:rsidRPr="00BE486E">
              <w:rPr>
                <w:rFonts w:ascii="Times New Roman" w:eastAsia="Times New Roman" w:hAnsi="Times New Roman"/>
                <w:b/>
                <w:bCs/>
                <w:sz w:val="20"/>
                <w:szCs w:val="20"/>
                <w:lang w:eastAsia="ru-RU"/>
              </w:rPr>
              <w:t xml:space="preserve"> «Жинақ банкі» АҚ ЕБ </w:t>
            </w:r>
            <w:r w:rsidRPr="00BE486E">
              <w:rPr>
                <w:rFonts w:ascii="Times New Roman" w:eastAsia="Times New Roman" w:hAnsi="Times New Roman"/>
                <w:b/>
                <w:bCs/>
                <w:sz w:val="20"/>
                <w:szCs w:val="20"/>
                <w:lang w:val="kk-KZ" w:eastAsia="ru-RU"/>
              </w:rPr>
              <w:t xml:space="preserve"> (Қазақстан) </w:t>
            </w:r>
            <w:r w:rsidRPr="00BE486E">
              <w:rPr>
                <w:rFonts w:ascii="Times New Roman" w:eastAsia="Times New Roman" w:hAnsi="Times New Roman"/>
                <w:b/>
                <w:bCs/>
                <w:sz w:val="20"/>
                <w:szCs w:val="20"/>
                <w:lang w:eastAsia="ru-RU"/>
              </w:rPr>
              <w:t>төлем карталары</w:t>
            </w:r>
            <w:r w:rsidRPr="00BE486E">
              <w:rPr>
                <w:rFonts w:ascii="Times New Roman" w:eastAsia="Times New Roman" w:hAnsi="Times New Roman"/>
                <w:b/>
                <w:bCs/>
                <w:sz w:val="20"/>
                <w:szCs w:val="20"/>
                <w:lang w:val="kk-KZ" w:eastAsia="ru-RU"/>
              </w:rPr>
              <w:t xml:space="preserve"> бойынша банкоматтардағы/кассалардағы </w:t>
            </w:r>
            <w:r w:rsidRPr="00BE486E">
              <w:rPr>
                <w:rFonts w:ascii="Times New Roman" w:eastAsia="Times New Roman" w:hAnsi="Times New Roman"/>
                <w:b/>
                <w:bCs/>
                <w:sz w:val="20"/>
                <w:szCs w:val="20"/>
                <w:lang w:eastAsia="ru-RU"/>
              </w:rPr>
              <w:t xml:space="preserve"> </w:t>
            </w:r>
            <w:r w:rsidRPr="00BE486E">
              <w:rPr>
                <w:rFonts w:ascii="Times New Roman" w:hAnsi="Times New Roman"/>
                <w:b/>
                <w:bCs/>
                <w:sz w:val="20"/>
                <w:szCs w:val="20"/>
                <w:lang w:val="kk-KZ" w:eastAsia="ru-RU"/>
              </w:rPr>
              <w:t>қызметтерге тариф:</w:t>
            </w:r>
          </w:p>
        </w:tc>
      </w:tr>
      <w:tr w:rsidR="00BE486E" w:rsidRPr="00BE486E" w:rsidTr="00BE486E">
        <w:trPr>
          <w:trHeight w:val="765"/>
        </w:trPr>
        <w:tc>
          <w:tcPr>
            <w:tcW w:w="5671" w:type="dxa"/>
            <w:gridSpan w:val="2"/>
            <w:tcBorders>
              <w:top w:val="single" w:sz="4" w:space="0" w:color="auto"/>
              <w:left w:val="single" w:sz="4" w:space="0" w:color="auto"/>
              <w:bottom w:val="single" w:sz="4" w:space="0" w:color="auto"/>
              <w:right w:val="single" w:sz="4" w:space="0" w:color="auto"/>
            </w:tcBorders>
          </w:tcPr>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val="kk-KZ" w:eastAsia="ru-RU"/>
              </w:rPr>
            </w:pPr>
            <w:r w:rsidRPr="00BE486E">
              <w:rPr>
                <w:rFonts w:ascii="Times New Roman" w:eastAsia="Times New Roman" w:hAnsi="Times New Roman"/>
                <w:sz w:val="20"/>
                <w:szCs w:val="20"/>
                <w:lang w:eastAsia="ru-RU"/>
              </w:rPr>
              <w:t xml:space="preserve">«Жинақ банкі» АҚ ЕБ  (Қазақстан) төлем карталары бойынша </w:t>
            </w:r>
            <w:r w:rsidRPr="00BE486E">
              <w:rPr>
                <w:rFonts w:ascii="Times New Roman" w:eastAsia="Times New Roman" w:hAnsi="Times New Roman"/>
                <w:sz w:val="20"/>
                <w:szCs w:val="20"/>
                <w:lang w:val="kk-KZ" w:eastAsia="ru-RU"/>
              </w:rPr>
              <w:t>Сбербанк ЖАҚ тобының банкоматтар желісінде қолма-қол ақша беру</w:t>
            </w:r>
          </w:p>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eastAsia="ru-RU"/>
              </w:rPr>
            </w:pPr>
          </w:p>
        </w:tc>
        <w:tc>
          <w:tcPr>
            <w:tcW w:w="3969" w:type="dxa"/>
            <w:gridSpan w:val="3"/>
            <w:tcBorders>
              <w:top w:val="single" w:sz="4" w:space="0" w:color="auto"/>
              <w:left w:val="single" w:sz="4" w:space="0" w:color="auto"/>
              <w:bottom w:val="single" w:sz="4" w:space="0" w:color="auto"/>
              <w:right w:val="single" w:sz="4" w:space="0" w:color="auto"/>
            </w:tcBorders>
          </w:tcPr>
          <w:p w:rsidR="00BE486E" w:rsidRPr="00BE486E" w:rsidRDefault="00BE486E" w:rsidP="00BE486E">
            <w:pPr>
              <w:autoSpaceDE w:val="0"/>
              <w:autoSpaceDN w:val="0"/>
              <w:spacing w:after="0" w:line="240" w:lineRule="auto"/>
              <w:jc w:val="center"/>
              <w:rPr>
                <w:rFonts w:ascii="Times New Roman" w:hAnsi="Times New Roman"/>
                <w:b/>
                <w:sz w:val="20"/>
                <w:szCs w:val="20"/>
                <w:lang w:eastAsia="ru-RU"/>
              </w:rPr>
            </w:pPr>
          </w:p>
          <w:p w:rsidR="00BE486E" w:rsidRPr="00BE486E" w:rsidRDefault="00BE486E" w:rsidP="00BE486E">
            <w:pPr>
              <w:autoSpaceDE w:val="0"/>
              <w:autoSpaceDN w:val="0"/>
              <w:spacing w:after="0" w:line="240" w:lineRule="auto"/>
              <w:jc w:val="center"/>
              <w:rPr>
                <w:rFonts w:ascii="Times New Roman" w:hAnsi="Times New Roman"/>
                <w:b/>
                <w:sz w:val="20"/>
                <w:szCs w:val="20"/>
                <w:lang w:eastAsia="ru-RU"/>
              </w:rPr>
            </w:pPr>
            <w:r w:rsidRPr="00BE486E">
              <w:rPr>
                <w:rFonts w:ascii="Times New Roman" w:hAnsi="Times New Roman"/>
                <w:b/>
                <w:sz w:val="20"/>
                <w:szCs w:val="20"/>
                <w:lang w:eastAsia="ru-RU"/>
              </w:rPr>
              <w:t>Комисси</w:t>
            </w:r>
            <w:r w:rsidRPr="00BE486E">
              <w:rPr>
                <w:rFonts w:ascii="Times New Roman" w:hAnsi="Times New Roman"/>
                <w:b/>
                <w:sz w:val="20"/>
                <w:szCs w:val="20"/>
                <w:lang w:val="kk-KZ" w:eastAsia="ru-RU"/>
              </w:rPr>
              <w:t xml:space="preserve">ясыз </w:t>
            </w:r>
          </w:p>
        </w:tc>
      </w:tr>
      <w:tr w:rsidR="00BE486E" w:rsidRPr="00BE486E" w:rsidTr="00BE486E">
        <w:trPr>
          <w:trHeight w:val="765"/>
        </w:trPr>
        <w:tc>
          <w:tcPr>
            <w:tcW w:w="5671" w:type="dxa"/>
            <w:gridSpan w:val="2"/>
            <w:tcBorders>
              <w:top w:val="single" w:sz="4" w:space="0" w:color="auto"/>
              <w:left w:val="single" w:sz="4" w:space="0" w:color="auto"/>
              <w:bottom w:val="single" w:sz="4" w:space="0" w:color="auto"/>
              <w:right w:val="single" w:sz="4" w:space="0" w:color="auto"/>
            </w:tcBorders>
          </w:tcPr>
          <w:p w:rsidR="00BE486E" w:rsidRPr="00BE486E" w:rsidRDefault="00BE486E" w:rsidP="00BE486E">
            <w:pPr>
              <w:autoSpaceDE w:val="0"/>
              <w:autoSpaceDN w:val="0"/>
              <w:spacing w:after="0" w:line="240" w:lineRule="auto"/>
              <w:jc w:val="center"/>
              <w:rPr>
                <w:rFonts w:ascii="Times New Roman" w:eastAsia="Times New Roman" w:hAnsi="Times New Roman"/>
                <w:sz w:val="20"/>
                <w:szCs w:val="20"/>
                <w:lang w:val="kk-KZ" w:eastAsia="ru-RU"/>
              </w:rPr>
            </w:pPr>
            <w:r w:rsidRPr="00BE486E">
              <w:rPr>
                <w:rFonts w:ascii="Times New Roman" w:eastAsia="Times New Roman" w:hAnsi="Times New Roman"/>
                <w:sz w:val="20"/>
                <w:szCs w:val="20"/>
                <w:lang w:eastAsia="ru-RU"/>
              </w:rPr>
              <w:t xml:space="preserve">«Жинақ банкі» АҚ ЕБ  (Қазақстан) төлем карталары бойынша </w:t>
            </w:r>
            <w:r w:rsidRPr="00BE486E">
              <w:rPr>
                <w:rFonts w:ascii="Times New Roman" w:eastAsia="Times New Roman" w:hAnsi="Times New Roman"/>
                <w:sz w:val="20"/>
                <w:szCs w:val="20"/>
                <w:lang w:val="kk-KZ" w:eastAsia="ru-RU"/>
              </w:rPr>
              <w:t>Сбербанк ЖАҚ тобының Банк кассаларында қолма-қол ақша беру</w:t>
            </w:r>
          </w:p>
        </w:tc>
        <w:tc>
          <w:tcPr>
            <w:tcW w:w="3969" w:type="dxa"/>
            <w:gridSpan w:val="3"/>
            <w:tcBorders>
              <w:top w:val="single" w:sz="4" w:space="0" w:color="auto"/>
              <w:left w:val="single" w:sz="4" w:space="0" w:color="auto"/>
              <w:bottom w:val="single" w:sz="4" w:space="0" w:color="auto"/>
              <w:right w:val="single" w:sz="4" w:space="0" w:color="auto"/>
            </w:tcBorders>
          </w:tcPr>
          <w:p w:rsidR="00BE486E" w:rsidRPr="00BE486E" w:rsidRDefault="00BE486E" w:rsidP="00BE486E">
            <w:pPr>
              <w:autoSpaceDE w:val="0"/>
              <w:autoSpaceDN w:val="0"/>
              <w:spacing w:after="0" w:line="240" w:lineRule="auto"/>
              <w:jc w:val="center"/>
              <w:rPr>
                <w:rFonts w:ascii="Times New Roman" w:hAnsi="Times New Roman"/>
                <w:b/>
                <w:sz w:val="20"/>
                <w:szCs w:val="20"/>
                <w:lang w:eastAsia="ru-RU"/>
              </w:rPr>
            </w:pPr>
          </w:p>
          <w:p w:rsidR="00BE486E" w:rsidRPr="00BE486E" w:rsidRDefault="00BE486E" w:rsidP="00BE486E">
            <w:pPr>
              <w:autoSpaceDE w:val="0"/>
              <w:autoSpaceDN w:val="0"/>
              <w:spacing w:after="0" w:line="240" w:lineRule="auto"/>
              <w:jc w:val="center"/>
              <w:rPr>
                <w:rFonts w:ascii="Times New Roman" w:hAnsi="Times New Roman"/>
                <w:b/>
                <w:sz w:val="20"/>
                <w:szCs w:val="20"/>
                <w:lang w:eastAsia="ru-RU"/>
              </w:rPr>
            </w:pPr>
            <w:r w:rsidRPr="00BE486E">
              <w:rPr>
                <w:rFonts w:ascii="Times New Roman" w:hAnsi="Times New Roman"/>
                <w:b/>
                <w:sz w:val="20"/>
                <w:szCs w:val="20"/>
                <w:lang w:val="kk-KZ" w:eastAsia="ru-RU"/>
              </w:rPr>
              <w:t xml:space="preserve">Соманың </w:t>
            </w:r>
            <w:r w:rsidRPr="00BE486E">
              <w:rPr>
                <w:rFonts w:ascii="Times New Roman" w:hAnsi="Times New Roman"/>
                <w:b/>
                <w:sz w:val="20"/>
                <w:szCs w:val="20"/>
                <w:lang w:eastAsia="ru-RU"/>
              </w:rPr>
              <w:t xml:space="preserve">1% </w:t>
            </w:r>
          </w:p>
        </w:tc>
      </w:tr>
      <w:tr w:rsidR="00BE486E" w:rsidRPr="00BE486E" w:rsidTr="00BE486E">
        <w:trPr>
          <w:trHeight w:val="247"/>
        </w:trPr>
        <w:tc>
          <w:tcPr>
            <w:tcW w:w="9640" w:type="dxa"/>
            <w:gridSpan w:val="5"/>
            <w:tcBorders>
              <w:top w:val="single" w:sz="4" w:space="0" w:color="auto"/>
              <w:left w:val="single" w:sz="4" w:space="0" w:color="000000"/>
              <w:bottom w:val="single" w:sz="4" w:space="0" w:color="000000"/>
              <w:right w:val="single" w:sz="4" w:space="0" w:color="auto"/>
            </w:tcBorders>
            <w:shd w:val="clear" w:color="auto" w:fill="00B050"/>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b/>
                <w:bCs/>
                <w:sz w:val="20"/>
                <w:szCs w:val="20"/>
                <w:lang w:eastAsia="ru-RU"/>
              </w:rPr>
            </w:pPr>
            <w:r w:rsidRPr="00BE486E">
              <w:rPr>
                <w:rFonts w:ascii="Times New Roman" w:hAnsi="Times New Roman"/>
                <w:b/>
                <w:bCs/>
                <w:sz w:val="20"/>
                <w:szCs w:val="20"/>
                <w:lang w:val="kk-KZ" w:eastAsia="ru-RU"/>
              </w:rPr>
              <w:t>Ескертпелер</w:t>
            </w:r>
            <w:r w:rsidRPr="00BE486E">
              <w:rPr>
                <w:rFonts w:ascii="Times New Roman" w:hAnsi="Times New Roman"/>
                <w:b/>
                <w:bCs/>
                <w:sz w:val="20"/>
                <w:szCs w:val="20"/>
                <w:lang w:eastAsia="ru-RU"/>
              </w:rPr>
              <w:t>:</w:t>
            </w:r>
          </w:p>
        </w:tc>
      </w:tr>
      <w:tr w:rsidR="00BE486E" w:rsidRPr="00BE486E" w:rsidTr="00BE486E">
        <w:trPr>
          <w:trHeight w:val="300"/>
        </w:trPr>
        <w:tc>
          <w:tcPr>
            <w:tcW w:w="9640" w:type="dxa"/>
            <w:gridSpan w:val="5"/>
            <w:tcBorders>
              <w:top w:val="nil"/>
              <w:left w:val="single" w:sz="4" w:space="0" w:color="000000"/>
              <w:bottom w:val="single" w:sz="4" w:space="0" w:color="000000"/>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vertAlign w:val="superscript"/>
                <w:lang w:val="kk-KZ" w:eastAsia="ru-RU"/>
              </w:rPr>
            </w:pPr>
            <w:r w:rsidRPr="00BE486E">
              <w:rPr>
                <w:rFonts w:ascii="Times New Roman" w:hAnsi="Times New Roman"/>
                <w:sz w:val="20"/>
                <w:szCs w:val="20"/>
                <w:vertAlign w:val="superscript"/>
                <w:lang w:eastAsia="ru-RU"/>
              </w:rPr>
              <w:t>1</w:t>
            </w:r>
            <w:r w:rsidRPr="00BE486E">
              <w:rPr>
                <w:rFonts w:ascii="Times New Roman" w:hAnsi="Times New Roman"/>
                <w:sz w:val="20"/>
                <w:szCs w:val="20"/>
                <w:lang w:eastAsia="ru-RU"/>
              </w:rPr>
              <w:t xml:space="preserve"> VISA Virtuon</w:t>
            </w:r>
            <w:r w:rsidRPr="00BE486E">
              <w:rPr>
                <w:rFonts w:ascii="Times New Roman" w:hAnsi="Times New Roman"/>
                <w:sz w:val="20"/>
                <w:szCs w:val="20"/>
                <w:lang w:val="kk-KZ" w:eastAsia="ru-RU"/>
              </w:rPr>
              <w:t>-төлем карталарынан өзге</w:t>
            </w:r>
          </w:p>
        </w:tc>
      </w:tr>
      <w:tr w:rsidR="00BE486E" w:rsidRPr="00BE486E" w:rsidTr="00BE486E">
        <w:trPr>
          <w:trHeight w:val="525"/>
        </w:trPr>
        <w:tc>
          <w:tcPr>
            <w:tcW w:w="9640" w:type="dxa"/>
            <w:gridSpan w:val="5"/>
            <w:tcBorders>
              <w:top w:val="single" w:sz="4" w:space="0" w:color="000000"/>
              <w:left w:val="single" w:sz="4" w:space="0" w:color="000000"/>
              <w:bottom w:val="nil"/>
              <w:right w:val="single" w:sz="4" w:space="0" w:color="000000"/>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vertAlign w:val="superscript"/>
                <w:lang w:eastAsia="ru-RU"/>
              </w:rPr>
              <w:t>2</w:t>
            </w:r>
            <w:r w:rsidRPr="00BE486E">
              <w:rPr>
                <w:rFonts w:ascii="Times New Roman" w:hAnsi="Times New Roman"/>
                <w:sz w:val="20"/>
                <w:szCs w:val="20"/>
                <w:lang w:eastAsia="ru-RU"/>
              </w:rPr>
              <w:t xml:space="preserve"> Клиент</w:t>
            </w:r>
            <w:r w:rsidRPr="00BE486E">
              <w:rPr>
                <w:rFonts w:ascii="Times New Roman" w:hAnsi="Times New Roman"/>
                <w:sz w:val="20"/>
                <w:szCs w:val="20"/>
                <w:lang w:val="kk-KZ" w:eastAsia="ru-RU"/>
              </w:rPr>
              <w:t xml:space="preserve"> негізгі, сондай-ақ қосымша картада тәуліктік шығындау лимитін белгілеуге / өзгертуге құқылы. </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 xml:space="preserve">Лимиттерді / шектеулерді белгілеу және/немесе алып тастау үшін Банк бөлімшесі арқылы тиісті өтініш толтыру керек. </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 xml:space="preserve">Контакт-орталықтың операторлары төлем картасы бойынша лимитті / шектеуді клиенттің қоңырау шалуы бойынша 30 (отыз) күннен аспайтын мерзімге алып тастай алады. Лимитті/шектеуді 30 (отыз) күннен асатын мерзімге алып тастау үшін клиенттің Банк бөлімшесіне өтініш беруі қажет. </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 xml:space="preserve">Клиент Банкке телефонмен код көзін пайдаланып жүгінуге және төлем картасы бойынша шығындаудың тәуліктік лимитін уақытша тоқтатуға құқылы. </w:t>
            </w:r>
          </w:p>
        </w:tc>
      </w:tr>
      <w:tr w:rsidR="00BE486E" w:rsidRPr="00BE486E" w:rsidTr="00BE486E">
        <w:trPr>
          <w:trHeight w:val="630"/>
        </w:trPr>
        <w:tc>
          <w:tcPr>
            <w:tcW w:w="9640" w:type="dxa"/>
            <w:gridSpan w:val="5"/>
            <w:tcBorders>
              <w:top w:val="single" w:sz="4" w:space="0" w:color="auto"/>
              <w:left w:val="single" w:sz="4" w:space="0" w:color="auto"/>
              <w:bottom w:val="single" w:sz="4" w:space="0" w:color="auto"/>
              <w:right w:val="single" w:sz="4" w:space="0" w:color="auto"/>
            </w:tcBorders>
            <w:vAlign w:val="center"/>
          </w:tcPr>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vertAlign w:val="superscript"/>
                <w:lang w:val="kk-KZ" w:eastAsia="ru-RU"/>
              </w:rPr>
              <w:t>3</w:t>
            </w:r>
            <w:r w:rsidRPr="00BE486E">
              <w:rPr>
                <w:rFonts w:ascii="Times New Roman" w:hAnsi="Times New Roman"/>
                <w:sz w:val="20"/>
                <w:szCs w:val="20"/>
                <w:lang w:val="kk-KZ" w:eastAsia="ru-RU"/>
              </w:rPr>
              <w:t xml:space="preserve"> Қатері жоғары елдерде болғанда Банк  сауда-саттықты белгілі брендтердің ірі дүкендерінде ғана төлем картасының көмегімен жүзеге асыруды, және қолма-қол ақшаны дүние жүзіне белгілі банктердің бөлімшелерінен, әуежайлардан немесе әйгілі отельдерден, яғни келесі коммерсанттар тобынан алуды ұсынады: </w:t>
            </w:r>
          </w:p>
          <w:p w:rsidR="00BE486E" w:rsidRPr="00BE486E" w:rsidRDefault="00BE486E" w:rsidP="00BE486E">
            <w:pPr>
              <w:keepLines/>
              <w:widowControl w:val="0"/>
              <w:autoSpaceDE w:val="0"/>
              <w:autoSpaceDN w:val="0"/>
              <w:spacing w:after="0" w:line="240" w:lineRule="auto"/>
              <w:jc w:val="both"/>
              <w:rPr>
                <w:rFonts w:ascii="Times New Roman" w:hAnsi="Times New Roman"/>
                <w:b/>
                <w:sz w:val="20"/>
                <w:szCs w:val="20"/>
                <w:lang w:val="kk-KZ" w:eastAsia="ru-RU"/>
              </w:rPr>
            </w:pPr>
            <w:r w:rsidRPr="00BE486E">
              <w:rPr>
                <w:rFonts w:ascii="Times New Roman" w:hAnsi="Times New Roman"/>
                <w:b/>
                <w:sz w:val="20"/>
                <w:szCs w:val="20"/>
                <w:lang w:val="kk-KZ" w:eastAsia="ru-RU"/>
              </w:rPr>
              <w:t>MCC (Merchant Category Code) тобы – Коммерсанттар санаттарының кодтар тобы:</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4511 Airlines and Air Carriers (Авиажелілер мен авиатасымалдаушылар)</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3011 AEROFLOT (Аэрофлот)</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7512 Automobile Rental Agency (Автомобильдер жалдау бойынша агенттік)</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6010 Financial Institutions- Manual Cash Disbursements (Қаржы институттары – қолма-қол ақшаны қолмен беру)</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val="kk-KZ" w:eastAsia="ru-RU"/>
              </w:rPr>
            </w:pPr>
            <w:r w:rsidRPr="00BE486E">
              <w:rPr>
                <w:rFonts w:ascii="Times New Roman" w:hAnsi="Times New Roman"/>
                <w:sz w:val="20"/>
                <w:szCs w:val="20"/>
                <w:lang w:val="kk-KZ" w:eastAsia="ru-RU"/>
              </w:rPr>
              <w:t>6011 Financial Institutions- Automated Cash Disbursements (Қаржы институттары – қолма-қол ақшаны автомат арқылы  беру)</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7011 Lodging- Hotels, Motels, and Resorts (</w:t>
            </w:r>
            <w:r w:rsidRPr="00BE486E">
              <w:rPr>
                <w:rFonts w:ascii="Times New Roman" w:hAnsi="Times New Roman"/>
                <w:sz w:val="20"/>
                <w:szCs w:val="20"/>
                <w:lang w:val="kk-KZ" w:eastAsia="ru-RU"/>
              </w:rPr>
              <w:t xml:space="preserve">Баспана </w:t>
            </w:r>
            <w:r w:rsidRPr="00BE486E">
              <w:rPr>
                <w:rFonts w:ascii="Times New Roman" w:hAnsi="Times New Roman"/>
                <w:sz w:val="20"/>
                <w:szCs w:val="20"/>
                <w:lang w:eastAsia="ru-RU"/>
              </w:rPr>
              <w:t xml:space="preserve"> – отел</w:t>
            </w:r>
            <w:r w:rsidRPr="00BE486E">
              <w:rPr>
                <w:rFonts w:ascii="Times New Roman" w:hAnsi="Times New Roman"/>
                <w:sz w:val="20"/>
                <w:szCs w:val="20"/>
                <w:lang w:val="kk-KZ" w:eastAsia="ru-RU"/>
              </w:rPr>
              <w:t>ьдер</w:t>
            </w:r>
            <w:r w:rsidRPr="00BE486E">
              <w:rPr>
                <w:rFonts w:ascii="Times New Roman" w:hAnsi="Times New Roman"/>
                <w:sz w:val="20"/>
                <w:szCs w:val="20"/>
                <w:lang w:eastAsia="ru-RU"/>
              </w:rPr>
              <w:t>,</w:t>
            </w:r>
            <w:r w:rsidRPr="00BE486E">
              <w:rPr>
                <w:rFonts w:ascii="Times New Roman" w:hAnsi="Times New Roman"/>
                <w:sz w:val="20"/>
                <w:szCs w:val="20"/>
                <w:lang w:val="kk-KZ" w:eastAsia="ru-RU"/>
              </w:rPr>
              <w:t xml:space="preserve"> қонақүйлер</w:t>
            </w:r>
            <w:r w:rsidRPr="00BE486E">
              <w:rPr>
                <w:rFonts w:ascii="Times New Roman" w:hAnsi="Times New Roman"/>
                <w:sz w:val="20"/>
                <w:szCs w:val="20"/>
                <w:lang w:eastAsia="ru-RU"/>
              </w:rPr>
              <w:t>, курорт</w:t>
            </w:r>
            <w:r w:rsidRPr="00BE486E">
              <w:rPr>
                <w:rFonts w:ascii="Times New Roman" w:hAnsi="Times New Roman"/>
                <w:sz w:val="20"/>
                <w:szCs w:val="20"/>
                <w:lang w:val="kk-KZ" w:eastAsia="ru-RU"/>
              </w:rPr>
              <w:t>тар</w:t>
            </w:r>
            <w:r w:rsidRPr="00BE486E">
              <w:rPr>
                <w:rFonts w:ascii="Times New Roman" w:hAnsi="Times New Roman"/>
                <w:sz w:val="20"/>
                <w:szCs w:val="20"/>
                <w:lang w:eastAsia="ru-RU"/>
              </w:rPr>
              <w:t>)</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lang w:eastAsia="ru-RU"/>
              </w:rPr>
            </w:pPr>
            <w:r w:rsidRPr="00BE486E">
              <w:rPr>
                <w:rFonts w:ascii="Times New Roman" w:hAnsi="Times New Roman"/>
                <w:sz w:val="20"/>
                <w:szCs w:val="20"/>
                <w:lang w:eastAsia="ru-RU"/>
              </w:rPr>
              <w:t>4722 Travel Agencies and Tour Operators (Турист</w:t>
            </w:r>
            <w:r w:rsidRPr="00BE486E">
              <w:rPr>
                <w:rFonts w:ascii="Times New Roman" w:hAnsi="Times New Roman"/>
                <w:sz w:val="20"/>
                <w:szCs w:val="20"/>
                <w:lang w:val="kk-KZ" w:eastAsia="ru-RU"/>
              </w:rPr>
              <w:t xml:space="preserve">ік </w:t>
            </w:r>
            <w:r w:rsidRPr="00BE486E">
              <w:rPr>
                <w:rFonts w:ascii="Times New Roman" w:hAnsi="Times New Roman"/>
                <w:sz w:val="20"/>
                <w:szCs w:val="20"/>
                <w:lang w:eastAsia="ru-RU"/>
              </w:rPr>
              <w:t>агентст</w:t>
            </w:r>
            <w:r w:rsidRPr="00BE486E">
              <w:rPr>
                <w:rFonts w:ascii="Times New Roman" w:hAnsi="Times New Roman"/>
                <w:sz w:val="20"/>
                <w:szCs w:val="20"/>
                <w:lang w:val="kk-KZ" w:eastAsia="ru-RU"/>
              </w:rPr>
              <w:t xml:space="preserve">тіктер мен </w:t>
            </w:r>
            <w:r w:rsidRPr="00BE486E">
              <w:rPr>
                <w:rFonts w:ascii="Times New Roman" w:hAnsi="Times New Roman"/>
                <w:sz w:val="20"/>
                <w:szCs w:val="20"/>
                <w:lang w:eastAsia="ru-RU"/>
              </w:rPr>
              <w:t>оператор</w:t>
            </w:r>
            <w:r w:rsidRPr="00BE486E">
              <w:rPr>
                <w:rFonts w:ascii="Times New Roman" w:hAnsi="Times New Roman"/>
                <w:sz w:val="20"/>
                <w:szCs w:val="20"/>
                <w:lang w:val="kk-KZ" w:eastAsia="ru-RU"/>
              </w:rPr>
              <w:t>лар</w:t>
            </w:r>
            <w:r w:rsidRPr="00BE486E">
              <w:rPr>
                <w:rFonts w:ascii="Times New Roman" w:hAnsi="Times New Roman"/>
                <w:sz w:val="20"/>
                <w:szCs w:val="20"/>
                <w:lang w:eastAsia="ru-RU"/>
              </w:rPr>
              <w:t>)</w:t>
            </w:r>
          </w:p>
          <w:p w:rsidR="00BE486E" w:rsidRPr="00BE486E" w:rsidRDefault="00BE486E" w:rsidP="00BE486E">
            <w:pPr>
              <w:keepLines/>
              <w:widowControl w:val="0"/>
              <w:autoSpaceDE w:val="0"/>
              <w:autoSpaceDN w:val="0"/>
              <w:spacing w:after="0" w:line="240" w:lineRule="auto"/>
              <w:jc w:val="both"/>
              <w:rPr>
                <w:rFonts w:ascii="Times New Roman" w:hAnsi="Times New Roman"/>
                <w:sz w:val="20"/>
                <w:szCs w:val="20"/>
                <w:vertAlign w:val="superscript"/>
                <w:lang w:eastAsia="ru-RU"/>
              </w:rPr>
            </w:pPr>
            <w:r w:rsidRPr="00BE486E">
              <w:rPr>
                <w:rFonts w:ascii="Times New Roman" w:hAnsi="Times New Roman"/>
                <w:sz w:val="20"/>
                <w:szCs w:val="20"/>
                <w:lang w:eastAsia="ru-RU"/>
              </w:rPr>
              <w:t>6012 Financial institutions (</w:t>
            </w:r>
            <w:r w:rsidRPr="00BE486E">
              <w:rPr>
                <w:rFonts w:ascii="Times New Roman" w:hAnsi="Times New Roman"/>
                <w:sz w:val="20"/>
                <w:szCs w:val="20"/>
                <w:lang w:val="kk-KZ" w:eastAsia="ru-RU"/>
              </w:rPr>
              <w:t xml:space="preserve">Қаржы </w:t>
            </w:r>
            <w:r w:rsidRPr="00BE486E">
              <w:rPr>
                <w:rFonts w:ascii="Times New Roman" w:hAnsi="Times New Roman"/>
                <w:sz w:val="20"/>
                <w:szCs w:val="20"/>
                <w:lang w:eastAsia="ru-RU"/>
              </w:rPr>
              <w:t>институт</w:t>
            </w:r>
            <w:r w:rsidRPr="00BE486E">
              <w:rPr>
                <w:rFonts w:ascii="Times New Roman" w:hAnsi="Times New Roman"/>
                <w:sz w:val="20"/>
                <w:szCs w:val="20"/>
                <w:lang w:val="kk-KZ" w:eastAsia="ru-RU"/>
              </w:rPr>
              <w:t>тары</w:t>
            </w:r>
            <w:r w:rsidRPr="00BE486E">
              <w:rPr>
                <w:rFonts w:ascii="Times New Roman" w:hAnsi="Times New Roman"/>
                <w:sz w:val="20"/>
                <w:szCs w:val="20"/>
                <w:lang w:eastAsia="ru-RU"/>
              </w:rPr>
              <w:t>)</w:t>
            </w:r>
          </w:p>
        </w:tc>
      </w:tr>
      <w:tr w:rsidR="00BE486E" w:rsidRPr="00BE486E" w:rsidTr="00BE486E">
        <w:trPr>
          <w:trHeight w:val="630"/>
        </w:trPr>
        <w:tc>
          <w:tcPr>
            <w:tcW w:w="9640" w:type="dxa"/>
            <w:gridSpan w:val="5"/>
            <w:tcBorders>
              <w:top w:val="single" w:sz="4" w:space="0" w:color="auto"/>
              <w:left w:val="single" w:sz="4" w:space="0" w:color="auto"/>
              <w:bottom w:val="single" w:sz="4" w:space="0" w:color="auto"/>
              <w:right w:val="single" w:sz="4" w:space="0" w:color="auto"/>
            </w:tcBorders>
            <w:vAlign w:val="center"/>
          </w:tcPr>
          <w:p w:rsidR="00BE486E" w:rsidRPr="00BE486E" w:rsidRDefault="00BE486E" w:rsidP="00C72F6A">
            <w:pPr>
              <w:keepLines/>
              <w:widowControl w:val="0"/>
              <w:autoSpaceDE w:val="0"/>
              <w:autoSpaceDN w:val="0"/>
              <w:spacing w:after="0" w:line="240" w:lineRule="auto"/>
              <w:jc w:val="both"/>
              <w:rPr>
                <w:rFonts w:ascii="Times New Roman" w:hAnsi="Times New Roman"/>
                <w:sz w:val="20"/>
                <w:szCs w:val="20"/>
                <w:vertAlign w:val="superscript"/>
                <w:lang w:val="kk-KZ" w:eastAsia="ru-RU"/>
              </w:rPr>
            </w:pPr>
            <w:r w:rsidRPr="00BE486E">
              <w:rPr>
                <w:rFonts w:ascii="Times New Roman" w:eastAsia="Times New Roman" w:hAnsi="Times New Roman"/>
                <w:sz w:val="24"/>
                <w:szCs w:val="24"/>
                <w:vertAlign w:val="superscript"/>
                <w:lang w:eastAsia="ru-RU"/>
              </w:rPr>
              <w:t>4</w:t>
            </w:r>
            <w:r w:rsidRPr="00BE486E">
              <w:rPr>
                <w:rFonts w:ascii="Times New Roman" w:eastAsia="Times New Roman" w:hAnsi="Times New Roman"/>
                <w:b/>
                <w:bCs/>
                <w:sz w:val="24"/>
                <w:szCs w:val="24"/>
                <w:lang w:eastAsia="ru-RU"/>
              </w:rPr>
              <w:t xml:space="preserve"> </w:t>
            </w:r>
            <w:r w:rsidR="00C72F6A">
              <w:rPr>
                <w:rStyle w:val="a0"/>
                <w:rFonts w:ascii="Times New Roman" w:hAnsi="Times New Roman"/>
                <w:b/>
                <w:sz w:val="24"/>
              </w:rPr>
              <w:t xml:space="preserve">Сбербанк ЖАҚ тобының бірыңғай тарифтік кеңістік аясындағы еншілес банктер желісі -  </w:t>
            </w:r>
            <w:r w:rsidR="00C72F6A">
              <w:rPr>
                <w:rStyle w:val="a0"/>
                <w:rFonts w:ascii="Times New Roman" w:hAnsi="Times New Roman"/>
                <w:sz w:val="24"/>
              </w:rPr>
              <w:t>«Жинақ банкі» АҚ ЕБ (Қазақстан), Ресей Федерациясы аумағындағы «Сбербанк России» ЖАҚ, «Сбербанк России» АҚ (Украина), «БПС-банк»  ААҚ (Беларусь),  Sberbank d.d. (Хорватия), Sberbank BH (Босния мен Герцеговина), Maquarorszagi Volksbank Zrt (Венгрия), Sberbank a.d. Banja Luka (Серб Республикасы), Sberbank Srbija (Серб Республикасы), Sberbank Slovensko (Словакия), Sberbank banka (Словения) және Sberbank CZ (Чехия).</w:t>
            </w:r>
          </w:p>
        </w:tc>
      </w:tr>
      <w:tr w:rsidR="00BE486E" w:rsidRPr="00BE486E" w:rsidTr="00BE486E">
        <w:trPr>
          <w:trHeight w:val="397"/>
        </w:trPr>
        <w:tc>
          <w:tcPr>
            <w:tcW w:w="9640" w:type="dxa"/>
            <w:gridSpan w:val="5"/>
            <w:tcBorders>
              <w:top w:val="single" w:sz="4" w:space="0" w:color="auto"/>
              <w:left w:val="single" w:sz="4" w:space="0" w:color="auto"/>
              <w:bottom w:val="single" w:sz="4" w:space="0" w:color="auto"/>
              <w:right w:val="single" w:sz="4" w:space="0" w:color="auto"/>
            </w:tcBorders>
            <w:vAlign w:val="center"/>
          </w:tcPr>
          <w:p w:rsidR="00BE486E" w:rsidRPr="00BE486E" w:rsidRDefault="00BE486E" w:rsidP="008265D6">
            <w:pPr>
              <w:keepLines/>
              <w:widowControl w:val="0"/>
              <w:numPr>
                <w:ilvl w:val="0"/>
                <w:numId w:val="75"/>
              </w:numPr>
              <w:shd w:val="clear" w:color="auto" w:fill="FFFFFF"/>
              <w:tabs>
                <w:tab w:val="num" w:pos="284"/>
              </w:tabs>
              <w:autoSpaceDE w:val="0"/>
              <w:autoSpaceDN w:val="0"/>
              <w:spacing w:after="0" w:line="240" w:lineRule="auto"/>
              <w:ind w:left="0" w:firstLine="0"/>
              <w:jc w:val="both"/>
              <w:rPr>
                <w:rFonts w:ascii="Times New Roman" w:hAnsi="Times New Roman"/>
                <w:color w:val="000000"/>
                <w:spacing w:val="-1"/>
                <w:sz w:val="20"/>
                <w:szCs w:val="20"/>
                <w:lang w:eastAsia="ru-RU"/>
              </w:rPr>
            </w:pPr>
            <w:r w:rsidRPr="00BE486E">
              <w:rPr>
                <w:rFonts w:ascii="Times New Roman" w:hAnsi="Times New Roman"/>
                <w:color w:val="000000"/>
                <w:spacing w:val="-1"/>
                <w:sz w:val="20"/>
                <w:szCs w:val="20"/>
                <w:lang w:val="kk-KZ" w:eastAsia="ru-RU"/>
              </w:rPr>
              <w:t>Тәуліктік  лимиттер бірінші операция жүргізілген сәттен бастап әр 24 сағатқа АҚШ долларымен  белгіленеді және төлем картасының шоты жүргізілетін валютаға баламалы қолданылады.</w:t>
            </w:r>
          </w:p>
        </w:tc>
      </w:tr>
      <w:tr w:rsidR="00BE486E" w:rsidRPr="00BE486E" w:rsidTr="00BE486E">
        <w:trPr>
          <w:trHeight w:val="397"/>
        </w:trPr>
        <w:tc>
          <w:tcPr>
            <w:tcW w:w="9640" w:type="dxa"/>
            <w:gridSpan w:val="5"/>
            <w:tcBorders>
              <w:top w:val="single" w:sz="4" w:space="0" w:color="auto"/>
              <w:left w:val="single" w:sz="4" w:space="0" w:color="auto"/>
              <w:bottom w:val="single" w:sz="4" w:space="0" w:color="auto"/>
              <w:right w:val="single" w:sz="4" w:space="0" w:color="auto"/>
            </w:tcBorders>
            <w:vAlign w:val="center"/>
          </w:tcPr>
          <w:p w:rsidR="00BE486E" w:rsidRPr="00BE486E" w:rsidRDefault="00BE486E" w:rsidP="008265D6">
            <w:pPr>
              <w:keepLines/>
              <w:widowControl w:val="0"/>
              <w:numPr>
                <w:ilvl w:val="0"/>
                <w:numId w:val="75"/>
              </w:numPr>
              <w:tabs>
                <w:tab w:val="num" w:pos="284"/>
                <w:tab w:val="num" w:pos="426"/>
              </w:tabs>
              <w:autoSpaceDE w:val="0"/>
              <w:autoSpaceDN w:val="0"/>
              <w:spacing w:after="0" w:line="240" w:lineRule="auto"/>
              <w:ind w:left="0" w:firstLine="0"/>
              <w:jc w:val="both"/>
              <w:rPr>
                <w:rFonts w:ascii="Times New Roman" w:hAnsi="Times New Roman"/>
                <w:sz w:val="20"/>
                <w:szCs w:val="20"/>
                <w:lang w:eastAsia="ru-RU"/>
              </w:rPr>
            </w:pPr>
            <w:r w:rsidRPr="00BE486E">
              <w:rPr>
                <w:rFonts w:ascii="Times New Roman" w:hAnsi="Times New Roman"/>
                <w:sz w:val="20"/>
                <w:szCs w:val="20"/>
                <w:lang w:val="kk-KZ" w:eastAsia="ru-RU"/>
              </w:rPr>
              <w:t xml:space="preserve">Төлем картасын ұстаушының төлем картасын заңға қарсы мақсаттарда, оның ішінде Қазақстан Республикасының қолданыстағы заңнамасы тыйым салған тауарлар мен қызметтерді сатып алумен қоса, сонымен қатар Қазақстан Республикасының  заңнамасына сәйкес төлем картасын пайдаланып жүргізілуі мүмкін емес операцияларды іске асыруға пайдалануына тыйым салынады. </w:t>
            </w:r>
          </w:p>
        </w:tc>
      </w:tr>
    </w:tbl>
    <w:p w:rsidR="00BE486E" w:rsidRPr="00BE486E" w:rsidRDefault="00BE486E" w:rsidP="00BE486E">
      <w:pPr>
        <w:keepLines/>
        <w:widowControl w:val="0"/>
        <w:autoSpaceDE w:val="0"/>
        <w:autoSpaceDN w:val="0"/>
        <w:spacing w:after="0" w:line="240" w:lineRule="auto"/>
        <w:ind w:left="-567"/>
        <w:jc w:val="both"/>
        <w:rPr>
          <w:rFonts w:ascii="Times New Roman" w:hAnsi="Times New Roman"/>
          <w:lang w:eastAsia="ru-RU"/>
        </w:rPr>
      </w:pPr>
    </w:p>
    <w:p w:rsidR="004C13B3" w:rsidRPr="004C13B3" w:rsidRDefault="004C13B3" w:rsidP="004C13B3">
      <w:pPr>
        <w:keepLines/>
        <w:widowControl w:val="0"/>
        <w:autoSpaceDE w:val="0"/>
        <w:autoSpaceDN w:val="0"/>
        <w:adjustRightInd w:val="0"/>
        <w:spacing w:after="0" w:line="240" w:lineRule="auto"/>
        <w:jc w:val="both"/>
        <w:rPr>
          <w:rFonts w:ascii="Times New Roman" w:eastAsia="Times New Roman" w:hAnsi="Times New Roman"/>
          <w:i/>
          <w:sz w:val="20"/>
          <w:szCs w:val="20"/>
        </w:rPr>
      </w:pPr>
      <w:r w:rsidRPr="004C13B3">
        <w:rPr>
          <w:rStyle w:val="a0"/>
          <w:rFonts w:ascii="Times New Roman" w:hAnsi="Times New Roman"/>
          <w:i/>
          <w:sz w:val="20"/>
          <w:szCs w:val="20"/>
          <w:lang w:val="kk-KZ" w:eastAsia="kk-KZ"/>
        </w:rPr>
        <w:t>«Жинақ банкі» АҚ ЕБ-нің жеке тұлғаларға VISA/MasterCard International/UnionPay International халықаралық төлем жүйелерінің төлем карталарын шығару және оларға пайдалануға беру бойынша стандартты талаптары, сондай-ақ «Жинақ банкі» АҚ ЕБ-нің аталған төлем карталарына қызмет көрсету тәртібі «Жинақ банкі» АҚ ЕБ Жеке тұлғаларға банктік қызмет көрсетдің жалпы талаптарымен, Төлем картасын беру туралы шартпен, Банктің ішкі құжаттарымен және Халықаралық төлем жүйелері ережелерімен реттеледі.»</w:t>
      </w:r>
    </w:p>
    <w:p w:rsidR="00BE486E" w:rsidRPr="00BE486E" w:rsidRDefault="00BE486E" w:rsidP="00BE486E">
      <w:pPr>
        <w:keepLines/>
        <w:widowControl w:val="0"/>
        <w:autoSpaceDE w:val="0"/>
        <w:autoSpaceDN w:val="0"/>
        <w:spacing w:after="0" w:line="240" w:lineRule="auto"/>
        <w:jc w:val="both"/>
        <w:rPr>
          <w:rFonts w:ascii="Times New Roman" w:hAnsi="Times New Roman"/>
          <w:color w:val="000000"/>
          <w:sz w:val="20"/>
          <w:szCs w:val="20"/>
          <w:lang w:val="kk-KZ" w:eastAsia="ru-RU"/>
        </w:rPr>
      </w:pPr>
      <w:r w:rsidRPr="00BE486E">
        <w:rPr>
          <w:rFonts w:ascii="Times New Roman" w:hAnsi="Times New Roman"/>
          <w:i/>
          <w:color w:val="000000"/>
          <w:sz w:val="20"/>
          <w:szCs w:val="20"/>
          <w:lang w:val="kk-KZ" w:eastAsia="ru-RU"/>
        </w:rPr>
        <w:t xml:space="preserve">. </w:t>
      </w:r>
    </w:p>
    <w:p w:rsidR="00BE486E" w:rsidRPr="00BE486E" w:rsidRDefault="00BE486E" w:rsidP="00BE486E">
      <w:pPr>
        <w:widowControl w:val="0"/>
        <w:tabs>
          <w:tab w:val="left" w:pos="180"/>
        </w:tabs>
        <w:spacing w:after="0" w:line="240" w:lineRule="auto"/>
        <w:jc w:val="right"/>
        <w:rPr>
          <w:rFonts w:ascii="Times New Roman" w:hAnsi="Times New Roman"/>
          <w:sz w:val="24"/>
          <w:szCs w:val="24"/>
          <w:lang w:val="kk-KZ"/>
        </w:rPr>
      </w:pPr>
    </w:p>
    <w:p w:rsidR="00BE486E" w:rsidRPr="00BE486E" w:rsidRDefault="00BE486E" w:rsidP="00BE486E">
      <w:pPr>
        <w:jc w:val="center"/>
        <w:rPr>
          <w:rFonts w:ascii="Times New Roman" w:hAnsi="Times New Roman"/>
          <w:b/>
          <w:color w:val="FF0000"/>
          <w:lang w:val="kk-KZ"/>
        </w:rPr>
      </w:pPr>
      <w:r w:rsidRPr="00BE486E">
        <w:rPr>
          <w:rFonts w:ascii="Times New Roman" w:hAnsi="Times New Roman"/>
          <w:b/>
          <w:color w:val="FF0000"/>
          <w:lang w:val="kk-KZ"/>
        </w:rPr>
        <w:t>Төлем картасы бойынша операция жасағандағы конвертация матрицасы</w:t>
      </w:r>
    </w:p>
    <w:p w:rsidR="00BE486E" w:rsidRPr="00BE486E" w:rsidRDefault="00BE486E" w:rsidP="00BE486E">
      <w:pPr>
        <w:jc w:val="center"/>
        <w:rPr>
          <w:rFonts w:ascii="Candara" w:hAnsi="Candara"/>
          <w:b/>
          <w:color w:val="FF0000"/>
          <w:lang w:val="kk-KZ"/>
        </w:rPr>
      </w:pPr>
      <w:r w:rsidRPr="00BE486E">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8pt;height:204pt;visibility:visible">
            <v:imagedata r:id="rId30" o:title=""/>
          </v:shape>
        </w:pict>
      </w:r>
    </w:p>
    <w:p w:rsidR="00BE486E" w:rsidRPr="00BE486E" w:rsidRDefault="00BE486E" w:rsidP="00BE486E">
      <w:pPr>
        <w:spacing w:after="0" w:line="240" w:lineRule="auto"/>
        <w:jc w:val="both"/>
        <w:rPr>
          <w:rFonts w:ascii="Times New Roman" w:hAnsi="Times New Roman"/>
          <w:color w:val="262626"/>
          <w:sz w:val="20"/>
          <w:szCs w:val="20"/>
          <w:lang w:val="kk-KZ" w:eastAsia="ru-RU"/>
        </w:rPr>
      </w:pPr>
      <w:r w:rsidRPr="00BE486E">
        <w:rPr>
          <w:rFonts w:ascii="Times New Roman" w:hAnsi="Times New Roman"/>
          <w:sz w:val="20"/>
          <w:szCs w:val="20"/>
          <w:lang w:val="kk-KZ" w:eastAsia="ru-RU"/>
        </w:rPr>
        <w:t xml:space="preserve">²Қазақстан Республикасы аумағында есеп айырысулар тек ұлттық валютамен – теңгемен жүргізіледі. </w:t>
      </w:r>
    </w:p>
    <w:p w:rsidR="00BE486E" w:rsidRPr="00BE486E" w:rsidRDefault="00BE486E" w:rsidP="00BE486E">
      <w:pPr>
        <w:spacing w:after="0" w:line="240" w:lineRule="auto"/>
        <w:jc w:val="both"/>
        <w:rPr>
          <w:rFonts w:ascii="Times New Roman" w:hAnsi="Times New Roman"/>
          <w:color w:val="262626"/>
          <w:sz w:val="20"/>
          <w:szCs w:val="20"/>
          <w:lang w:val="kk-KZ" w:eastAsia="ru-RU"/>
        </w:rPr>
      </w:pPr>
      <w:r w:rsidRPr="00BE486E">
        <w:rPr>
          <w:rFonts w:ascii="Times New Roman" w:hAnsi="Times New Roman"/>
          <w:color w:val="262626"/>
          <w:sz w:val="20"/>
          <w:szCs w:val="20"/>
          <w:vertAlign w:val="superscript"/>
          <w:lang w:val="kk-KZ" w:eastAsia="ru-RU"/>
        </w:rPr>
        <w:t xml:space="preserve">3 </w:t>
      </w:r>
      <w:r w:rsidRPr="00BE486E">
        <w:rPr>
          <w:rFonts w:ascii="Times New Roman" w:hAnsi="Times New Roman"/>
          <w:color w:val="262626"/>
          <w:sz w:val="20"/>
          <w:szCs w:val="20"/>
          <w:lang w:val="kk-KZ" w:eastAsia="ru-RU"/>
        </w:rPr>
        <w:t>Банкпен есеп айырысу үшін халықаралық төлем жүйесі</w:t>
      </w:r>
      <w:r w:rsidRPr="00BE486E">
        <w:rPr>
          <w:rFonts w:ascii="Times New Roman" w:hAnsi="Times New Roman"/>
          <w:color w:val="262626"/>
          <w:sz w:val="20"/>
          <w:szCs w:val="20"/>
          <w:vertAlign w:val="superscript"/>
          <w:lang w:val="kk-KZ" w:eastAsia="ru-RU"/>
        </w:rPr>
        <w:t>1</w:t>
      </w:r>
      <w:r w:rsidRPr="00BE486E">
        <w:rPr>
          <w:rFonts w:ascii="Times New Roman" w:hAnsi="Times New Roman"/>
          <w:color w:val="262626"/>
          <w:sz w:val="20"/>
          <w:szCs w:val="20"/>
          <w:lang w:val="kk-KZ" w:eastAsia="ru-RU"/>
        </w:rPr>
        <w:t xml:space="preserve"> (әрі қарай ҚТЖ) пайдаланатын валюта</w:t>
      </w:r>
    </w:p>
    <w:p w:rsidR="00BE486E" w:rsidRPr="00BE486E" w:rsidRDefault="00BE486E" w:rsidP="00BE486E">
      <w:pPr>
        <w:spacing w:after="0" w:line="240" w:lineRule="auto"/>
        <w:jc w:val="both"/>
        <w:rPr>
          <w:rFonts w:ascii="Times New Roman" w:hAnsi="Times New Roman"/>
          <w:color w:val="262626"/>
          <w:sz w:val="20"/>
          <w:szCs w:val="20"/>
          <w:lang w:val="kk-KZ" w:eastAsia="ru-RU"/>
        </w:rPr>
      </w:pPr>
      <w:r w:rsidRPr="00BE486E">
        <w:rPr>
          <w:rFonts w:ascii="Times New Roman" w:hAnsi="Times New Roman"/>
          <w:color w:val="262626"/>
          <w:sz w:val="20"/>
          <w:szCs w:val="20"/>
          <w:vertAlign w:val="superscript"/>
          <w:lang w:val="kk-KZ" w:eastAsia="ru-RU"/>
        </w:rPr>
        <w:t xml:space="preserve">4 </w:t>
      </w:r>
      <w:r w:rsidRPr="00BE486E">
        <w:rPr>
          <w:rFonts w:ascii="Times New Roman" w:hAnsi="Times New Roman"/>
          <w:color w:val="262626"/>
          <w:sz w:val="20"/>
          <w:szCs w:val="20"/>
          <w:lang w:val="kk-KZ" w:eastAsia="ru-RU"/>
        </w:rPr>
        <w:t xml:space="preserve">Эмитент конвертацияны карта шотынан ақша шешілген күнгі Банк белгілеген курс бойынша, Қазақстан Республикасының жергілікті валютасы - теңгемен жүргізеді, өйткені Банк </w:t>
      </w:r>
      <w:r w:rsidRPr="00BE486E">
        <w:rPr>
          <w:rFonts w:ascii="Times New Roman" w:hAnsi="Times New Roman"/>
          <w:b/>
          <w:color w:val="262626"/>
          <w:sz w:val="20"/>
          <w:szCs w:val="20"/>
          <w:lang w:val="sv-SE" w:eastAsia="ru-RU"/>
        </w:rPr>
        <w:t>EUR – USD</w:t>
      </w:r>
      <w:r w:rsidRPr="00BE486E">
        <w:rPr>
          <w:rFonts w:ascii="Times New Roman" w:hAnsi="Times New Roman"/>
          <w:b/>
          <w:color w:val="262626"/>
          <w:sz w:val="20"/>
          <w:szCs w:val="20"/>
          <w:lang w:val="kk-KZ" w:eastAsia="ru-RU"/>
        </w:rPr>
        <w:t>/</w:t>
      </w:r>
      <w:r w:rsidRPr="00BE486E">
        <w:rPr>
          <w:rFonts w:ascii="Times New Roman" w:hAnsi="Times New Roman"/>
          <w:b/>
          <w:color w:val="262626"/>
          <w:sz w:val="20"/>
          <w:szCs w:val="20"/>
          <w:lang w:val="sv-SE" w:eastAsia="ru-RU"/>
        </w:rPr>
        <w:t xml:space="preserve"> USD </w:t>
      </w:r>
      <w:r w:rsidRPr="00BE486E">
        <w:rPr>
          <w:rFonts w:ascii="Times New Roman" w:hAnsi="Times New Roman"/>
          <w:b/>
          <w:color w:val="262626"/>
          <w:sz w:val="20"/>
          <w:szCs w:val="20"/>
          <w:lang w:val="kk-KZ" w:eastAsia="ru-RU"/>
        </w:rPr>
        <w:t xml:space="preserve">– </w:t>
      </w:r>
      <w:r w:rsidRPr="00BE486E">
        <w:rPr>
          <w:rFonts w:ascii="Times New Roman" w:hAnsi="Times New Roman"/>
          <w:b/>
          <w:color w:val="262626"/>
          <w:sz w:val="20"/>
          <w:szCs w:val="20"/>
          <w:lang w:val="sv-SE" w:eastAsia="ru-RU"/>
        </w:rPr>
        <w:t>EUR</w:t>
      </w:r>
      <w:r w:rsidRPr="00BE486E">
        <w:rPr>
          <w:rFonts w:ascii="Times New Roman" w:hAnsi="Times New Roman"/>
          <w:b/>
          <w:color w:val="262626"/>
          <w:sz w:val="20"/>
          <w:szCs w:val="20"/>
          <w:lang w:val="kk-KZ" w:eastAsia="ru-RU"/>
        </w:rPr>
        <w:t xml:space="preserve"> </w:t>
      </w:r>
      <w:r w:rsidRPr="00BE486E">
        <w:rPr>
          <w:rFonts w:ascii="Times New Roman" w:hAnsi="Times New Roman"/>
          <w:color w:val="262626"/>
          <w:sz w:val="20"/>
          <w:szCs w:val="20"/>
          <w:lang w:val="kk-KZ" w:eastAsia="ru-RU"/>
        </w:rPr>
        <w:t xml:space="preserve">валюталары арасында кросс- курсты пайдаланбайды. </w:t>
      </w: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rPr>
          <w:lang w:val="kk-KZ"/>
        </w:rPr>
      </w:pPr>
    </w:p>
    <w:p w:rsidR="00BE486E" w:rsidRPr="00BE486E" w:rsidRDefault="00BE486E" w:rsidP="00BE486E">
      <w:pPr>
        <w:ind w:left="4524"/>
        <w:rPr>
          <w:rFonts w:ascii="Times New Roman" w:hAnsi="Times New Roman"/>
          <w:sz w:val="24"/>
          <w:szCs w:val="24"/>
          <w:lang w:val="kk-KZ"/>
        </w:rPr>
      </w:pPr>
      <w:r w:rsidRPr="00BE486E">
        <w:rPr>
          <w:rFonts w:ascii="Times New Roman" w:hAnsi="Times New Roman"/>
          <w:color w:val="000000"/>
          <w:sz w:val="24"/>
          <w:lang w:val="kk-KZ"/>
        </w:rPr>
        <w:t>«Жинақ Банкі» АҚ ЕБ-де жеке тұлғаларға банктік қызмет көрсетудің жалпы талаптарына</w:t>
      </w:r>
    </w:p>
    <w:p w:rsidR="00BE486E" w:rsidRPr="00BE486E"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E486E">
        <w:rPr>
          <w:rFonts w:ascii="Times New Roman" w:hAnsi="Times New Roman"/>
          <w:b/>
          <w:i/>
          <w:color w:val="000000"/>
          <w:sz w:val="24"/>
          <w:lang w:val="kk-KZ"/>
        </w:rPr>
        <w:t>2 Қосымша</w:t>
      </w:r>
    </w:p>
    <w:p w:rsidR="00BE486E" w:rsidRPr="00BE486E" w:rsidRDefault="00BE486E" w:rsidP="00BE486E">
      <w:pPr>
        <w:keepNext/>
        <w:autoSpaceDE w:val="0"/>
        <w:autoSpaceDN w:val="0"/>
        <w:spacing w:after="0" w:line="240" w:lineRule="auto"/>
        <w:jc w:val="both"/>
        <w:rPr>
          <w:rFonts w:ascii="Times New Roman" w:hAnsi="Times New Roman"/>
          <w:b/>
          <w:sz w:val="24"/>
          <w:szCs w:val="24"/>
          <w:lang w:val="kk-KZ"/>
        </w:rPr>
      </w:pPr>
    </w:p>
    <w:p w:rsidR="00BE486E" w:rsidRPr="00BE486E" w:rsidRDefault="00BE486E" w:rsidP="00BE486E">
      <w:pPr>
        <w:keepNext/>
        <w:autoSpaceDE w:val="0"/>
        <w:autoSpaceDN w:val="0"/>
        <w:spacing w:after="0" w:line="240" w:lineRule="auto"/>
        <w:jc w:val="center"/>
        <w:rPr>
          <w:rFonts w:ascii="Times New Roman" w:hAnsi="Times New Roman"/>
          <w:b/>
          <w:sz w:val="24"/>
          <w:szCs w:val="24"/>
          <w:lang w:val="kk-KZ"/>
        </w:rPr>
      </w:pPr>
      <w:r w:rsidRPr="00BE486E">
        <w:rPr>
          <w:rFonts w:ascii="Times New Roman" w:hAnsi="Times New Roman"/>
          <w:b/>
          <w:sz w:val="24"/>
          <w:lang w:val="kk-KZ"/>
        </w:rPr>
        <w:t>ЖЕКЕ БАС ДЕРЕКТЕРІН ЖИНАУ МЕН ӨҢДЕУДІҢ МАҚСАТТАРЫ, ТАЛАПТАРЫ</w:t>
      </w:r>
    </w:p>
    <w:p w:rsidR="00BE486E" w:rsidRPr="00BE486E" w:rsidRDefault="00BE486E" w:rsidP="00BE486E">
      <w:pPr>
        <w:autoSpaceDE w:val="0"/>
        <w:autoSpaceDN w:val="0"/>
        <w:spacing w:after="0" w:line="240" w:lineRule="auto"/>
        <w:jc w:val="both"/>
        <w:rPr>
          <w:rFonts w:ascii="Times New Roman" w:hAnsi="Times New Roman"/>
          <w:b/>
          <w:sz w:val="24"/>
          <w:szCs w:val="24"/>
          <w:lang w:val="kk-KZ"/>
        </w:rPr>
      </w:pP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p>
    <w:p w:rsidR="00BE486E" w:rsidRPr="00BE486E" w:rsidRDefault="00745F8F" w:rsidP="00E84BB1">
      <w:pPr>
        <w:pStyle w:val="aff5"/>
        <w:tabs>
          <w:tab w:val="left" w:pos="426"/>
        </w:tabs>
        <w:autoSpaceDE w:val="0"/>
        <w:autoSpaceDN w:val="0"/>
        <w:ind w:left="0"/>
        <w:jc w:val="both"/>
        <w:rPr>
          <w:lang w:val="kk-KZ"/>
        </w:rPr>
      </w:pPr>
      <w:r>
        <w:rPr>
          <w:lang w:val="kk-KZ"/>
        </w:rPr>
        <w:t xml:space="preserve">1. </w:t>
      </w:r>
      <w:r w:rsidR="00BE486E" w:rsidRPr="00BE486E">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00BE486E" w:rsidRPr="00BE486E">
        <w:rPr>
          <w:vertAlign w:val="superscript"/>
        </w:rPr>
        <w:footnoteReference w:id="2"/>
      </w:r>
      <w:r w:rsidR="00BE486E" w:rsidRPr="00BE486E">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rsidR="00BE486E" w:rsidRPr="00BE486E" w:rsidRDefault="00745F8F" w:rsidP="00BE486E">
      <w:pPr>
        <w:autoSpaceDE w:val="0"/>
        <w:autoSpaceDN w:val="0"/>
        <w:spacing w:after="0" w:line="240" w:lineRule="auto"/>
        <w:jc w:val="both"/>
        <w:rPr>
          <w:rFonts w:ascii="Times New Roman" w:hAnsi="Times New Roman"/>
          <w:sz w:val="24"/>
          <w:szCs w:val="24"/>
          <w:lang w:val="kk-KZ"/>
        </w:rPr>
      </w:pPr>
      <w:r>
        <w:rPr>
          <w:rFonts w:ascii="Times New Roman" w:hAnsi="Times New Roman"/>
          <w:sz w:val="24"/>
          <w:lang w:val="kk-KZ"/>
        </w:rPr>
        <w:t>1)</w:t>
      </w:r>
      <w:r w:rsidR="00BE486E" w:rsidRPr="00BE486E">
        <w:rPr>
          <w:rFonts w:ascii="Times New Roman" w:hAnsi="Times New Roman"/>
          <w:sz w:val="24"/>
          <w:lang w:val="kk-KZ"/>
        </w:rPr>
        <w:t xml:space="preserve">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rsidR="00BE486E" w:rsidRPr="00BE486E" w:rsidRDefault="00745F8F" w:rsidP="00BE486E">
      <w:pPr>
        <w:autoSpaceDE w:val="0"/>
        <w:autoSpaceDN w:val="0"/>
        <w:spacing w:after="0" w:line="240" w:lineRule="auto"/>
        <w:jc w:val="both"/>
        <w:rPr>
          <w:rFonts w:ascii="Times New Roman" w:hAnsi="Times New Roman"/>
          <w:sz w:val="24"/>
          <w:szCs w:val="24"/>
          <w:lang w:val="kk-KZ"/>
        </w:rPr>
      </w:pPr>
      <w:r>
        <w:rPr>
          <w:rFonts w:ascii="Times New Roman" w:hAnsi="Times New Roman"/>
          <w:sz w:val="24"/>
          <w:lang w:val="kk-KZ"/>
        </w:rPr>
        <w:t>2</w:t>
      </w:r>
      <w:r w:rsidR="00BE486E" w:rsidRPr="00BE486E">
        <w:rPr>
          <w:rFonts w:ascii="Times New Roman" w:hAnsi="Times New Roman"/>
          <w:sz w:val="24"/>
          <w:lang w:val="kk-KZ"/>
        </w:rPr>
        <w:t xml:space="preserve">)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7) Банктің және Сбербанк Жақ жүзеге асыратын мониторингі үшін;</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14) Банк құқықтарын сотта және соттан тыс қорғау үшін: (і) тиісті шарттар (келісімдер) бойынша міндеттемелер бұзылған жағдайда;</w:t>
      </w:r>
      <w:r w:rsidRPr="00BE486E">
        <w:rPr>
          <w:rFonts w:ascii="Times New Roman" w:hAnsi="Times New Roman"/>
          <w:sz w:val="24"/>
          <w:szCs w:val="24"/>
          <w:lang w:val="kk-KZ"/>
        </w:rPr>
        <w:br/>
      </w:r>
      <w:r w:rsidRPr="00BE486E">
        <w:rPr>
          <w:rFonts w:ascii="Times New Roman" w:hAnsi="Times New Roman"/>
          <w:sz w:val="24"/>
          <w:lang w:val="kk-KZ"/>
        </w:rPr>
        <w:t xml:space="preserve">(іі) даулы жағдайлар, оның ішінде үшінші тұлғалармен даулы жағдайлар туындаған жағдайда;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16) Банктің Клиенттің Банк алдындағы мерзімі кешіктірілген берешегімен жұмысты ұйымдастыруы үшін;</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21) статистикалық үлгілерді жасап шығару, сақтау және қолдану үшін;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22) қатерлерді сақтандыру және (немесе) өзге сақтандыру түрлері үшін, егер </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мұндай сақтандыру тиісті шарттардың (келісімдердің), Банк өнімдерінің талаптарымен қарастырылған болса;</w:t>
      </w:r>
    </w:p>
    <w:p w:rsidR="00BE486E" w:rsidRPr="00BE486E" w:rsidRDefault="00BE486E" w:rsidP="00BE486E">
      <w:pPr>
        <w:autoSpaceDE w:val="0"/>
        <w:autoSpaceDN w:val="0"/>
        <w:spacing w:after="0" w:line="240" w:lineRule="auto"/>
        <w:jc w:val="both"/>
        <w:rPr>
          <w:rFonts w:ascii="Times New Roman" w:hAnsi="Times New Roman"/>
          <w:sz w:val="24"/>
          <w:szCs w:val="24"/>
          <w:lang w:val="kk-KZ"/>
        </w:rPr>
      </w:pPr>
      <w:r w:rsidRPr="00BE486E">
        <w:rPr>
          <w:rFonts w:ascii="Times New Roman" w:hAnsi="Times New Roman"/>
          <w:sz w:val="24"/>
          <w:lang w:val="kk-KZ"/>
        </w:rPr>
        <w:t xml:space="preserve">23) ақпаратты «Қазақстанның депозиттерге кепілдік беру қоры» АҚ-на ұсыну үшін; </w:t>
      </w:r>
    </w:p>
    <w:p w:rsidR="00BE486E" w:rsidRPr="00BE486E" w:rsidRDefault="00BE486E" w:rsidP="00BE486E">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rsidR="00BE486E" w:rsidRPr="00BE486E" w:rsidRDefault="00BE486E" w:rsidP="00BE486E">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rsidR="00BE486E" w:rsidRPr="00BE486E" w:rsidRDefault="00BE486E" w:rsidP="00BE486E">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rsidR="00BE486E" w:rsidRPr="00BE486E" w:rsidRDefault="00BE486E" w:rsidP="00BE486E">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rsidR="00BE486E" w:rsidRPr="00BE486E" w:rsidRDefault="00745F8F" w:rsidP="00745F8F">
      <w:pPr>
        <w:pStyle w:val="aff5"/>
        <w:tabs>
          <w:tab w:val="left" w:pos="426"/>
        </w:tabs>
        <w:autoSpaceDE w:val="0"/>
        <w:autoSpaceDN w:val="0"/>
        <w:ind w:left="0"/>
        <w:jc w:val="both"/>
      </w:pPr>
      <w:r w:rsidRPr="00745F8F">
        <w:t xml:space="preserve">2. </w:t>
      </w:r>
      <w:r w:rsidR="00BE486E" w:rsidRPr="00BE486E">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rsidR="00BE486E" w:rsidRPr="00BE486E" w:rsidRDefault="00745F8F" w:rsidP="00745F8F">
      <w:pPr>
        <w:pStyle w:val="aff5"/>
        <w:tabs>
          <w:tab w:val="left" w:pos="426"/>
        </w:tabs>
        <w:autoSpaceDE w:val="0"/>
        <w:autoSpaceDN w:val="0"/>
        <w:ind w:left="0"/>
        <w:jc w:val="both"/>
      </w:pPr>
      <w:r w:rsidRPr="00745F8F">
        <w:t xml:space="preserve">3. </w:t>
      </w:r>
      <w:r w:rsidR="00BE486E" w:rsidRPr="00BE486E">
        <w:t xml:space="preserve">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 </w:t>
      </w:r>
    </w:p>
    <w:p w:rsidR="00BE486E" w:rsidRPr="00BE486E" w:rsidRDefault="00745F8F" w:rsidP="00745F8F">
      <w:pPr>
        <w:pStyle w:val="aff5"/>
        <w:tabs>
          <w:tab w:val="left" w:pos="426"/>
        </w:tabs>
        <w:autoSpaceDE w:val="0"/>
        <w:autoSpaceDN w:val="0"/>
        <w:ind w:left="0"/>
        <w:jc w:val="both"/>
      </w:pPr>
      <w:r w:rsidRPr="00745F8F">
        <w:t xml:space="preserve">4. </w:t>
      </w:r>
      <w:r w:rsidR="00BE486E" w:rsidRPr="00BE486E">
        <w:t>Банк келтірілген мәліметтердің дұрыстығын тексере алады, сондай-ақ сауалнамада келтірілген кез келген мәліметтер бойынша қосымша ақпарат ала алады.</w:t>
      </w:r>
    </w:p>
    <w:p w:rsidR="00BE486E" w:rsidRP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rPr>
      </w:pPr>
    </w:p>
    <w:p w:rsidR="001B5CA1" w:rsidRPr="00E84BB1" w:rsidRDefault="00BE486E" w:rsidP="00E84BB1">
      <w:pPr>
        <w:keepNext/>
        <w:widowControl w:val="0"/>
        <w:spacing w:after="0" w:line="240" w:lineRule="auto"/>
        <w:jc w:val="right"/>
        <w:rPr>
          <w:rFonts w:ascii="Times New Roman" w:eastAsia="Times New Roman" w:hAnsi="Times New Roman"/>
          <w:sz w:val="24"/>
          <w:szCs w:val="24"/>
          <w:lang w:val="kk-KZ"/>
        </w:rPr>
      </w:pPr>
      <w:r w:rsidRPr="00745F8F">
        <w:rPr>
          <w:rFonts w:ascii="Times New Roman" w:eastAsia="Times New Roman" w:hAnsi="Times New Roman"/>
          <w:sz w:val="20"/>
          <w:szCs w:val="20"/>
        </w:rPr>
        <w:br w:type="page"/>
      </w:r>
    </w:p>
    <w:p w:rsidR="001B5CA1" w:rsidRPr="00E84BB1"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E84BB1">
        <w:rPr>
          <w:rStyle w:val="a0"/>
          <w:rFonts w:ascii="Times New Roman" w:hAnsi="Times New Roman"/>
          <w:color w:val="000000"/>
          <w:sz w:val="24"/>
          <w:lang w:val="kk-KZ"/>
        </w:rPr>
        <w:t>«Жинақ Банкі» АҚ ЕБ-де жеке тұлғаларға банктік қызмет көрсетудің жалпы талаптарына</w:t>
      </w:r>
    </w:p>
    <w:p w:rsidR="001B5CA1" w:rsidRPr="00384992" w:rsidRDefault="001B5CA1" w:rsidP="001B5CA1">
      <w:pPr>
        <w:ind w:left="4524"/>
        <w:rPr>
          <w:rFonts w:ascii="Times New Roman" w:eastAsia="Times New Roman" w:hAnsi="Times New Roman"/>
          <w:b/>
          <w:i/>
          <w:sz w:val="24"/>
          <w:szCs w:val="24"/>
        </w:rPr>
      </w:pPr>
      <w:r w:rsidRPr="00384992">
        <w:rPr>
          <w:rStyle w:val="a0"/>
          <w:rFonts w:ascii="Times New Roman" w:hAnsi="Times New Roman"/>
          <w:b/>
          <w:i/>
          <w:color w:val="000000"/>
          <w:sz w:val="24"/>
        </w:rPr>
        <w:t>3 Қосымша</w:t>
      </w:r>
    </w:p>
    <w:p w:rsidR="001B5CA1" w:rsidRPr="006434B4" w:rsidRDefault="006434B4" w:rsidP="001B5CA1">
      <w:pPr>
        <w:widowControl w:val="0"/>
        <w:tabs>
          <w:tab w:val="left" w:pos="-851"/>
        </w:tabs>
        <w:spacing w:after="0" w:line="240" w:lineRule="auto"/>
        <w:jc w:val="center"/>
        <w:rPr>
          <w:rStyle w:val="a0"/>
          <w:i/>
          <w:color w:val="000000"/>
        </w:rPr>
      </w:pPr>
      <w:r w:rsidRPr="006434B4">
        <w:rPr>
          <w:rStyle w:val="a0"/>
          <w:rFonts w:ascii="Times New Roman" w:hAnsi="Times New Roman"/>
          <w:i/>
          <w:color w:val="000000"/>
          <w:sz w:val="24"/>
        </w:rPr>
        <w:t>Алынып тасталды</w:t>
      </w: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1B5CA1" w:rsidRPr="001B5CA1"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BE486E" w:rsidRPr="00BE486E"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D54BE8"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7574A8"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ОБЩИЕ УСЛОВИЯ БАНКОВСКОГО ОБСЛУЖИВАНИЯ</w:t>
      </w:r>
    </w:p>
    <w:p w:rsidR="00BE486E" w:rsidRPr="00BE486E"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ФИЗИЧЕСКИХ ЛИЦ В ДБ АО «СБЕРБАНК»</w:t>
      </w: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widowControl w:val="0"/>
        <w:tabs>
          <w:tab w:val="left" w:pos="-851"/>
        </w:tabs>
        <w:spacing w:after="0" w:line="240" w:lineRule="auto"/>
        <w:jc w:val="center"/>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г. Алматы</w:t>
      </w:r>
    </w:p>
    <w:p w:rsidR="00BE486E" w:rsidRPr="00BE486E"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br w:type="page"/>
        <w:t xml:space="preserve">ОБЩИЕ </w:t>
      </w:r>
      <w:r w:rsidRPr="00BE486E">
        <w:rPr>
          <w:rFonts w:ascii="Times New Roman" w:eastAsia="Times New Roman" w:hAnsi="Times New Roman"/>
          <w:b/>
          <w:bCs/>
          <w:sz w:val="24"/>
          <w:szCs w:val="24"/>
          <w:lang w:val="ru-RU" w:eastAsia="ru-RU"/>
        </w:rPr>
        <w:t>УСЛОВИЯ БАНКОВСКОГО ОБСЛУЖИВАНИЯ ФИЗИЧЕСКИХ ЛИЦ В ДБ АО «СБЕРБАНК»</w:t>
      </w:r>
    </w:p>
    <w:p w:rsidR="00AC5EE1" w:rsidRPr="00AC5EE1" w:rsidRDefault="00BE486E" w:rsidP="00AC5EE1">
      <w:pPr>
        <w:widowControl w:val="0"/>
        <w:numPr>
          <w:ilvl w:val="0"/>
          <w:numId w:val="19"/>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 xml:space="preserve">Настоящие </w:t>
      </w:r>
      <w:r w:rsidR="00AC5EE1" w:rsidRPr="00AC5EE1">
        <w:rPr>
          <w:rFonts w:ascii="Times New Roman" w:eastAsia="Times New Roman" w:hAnsi="Times New Roman"/>
          <w:sz w:val="24"/>
          <w:szCs w:val="24"/>
          <w:lang w:val="ru-RU" w:eastAsia="ru-RU"/>
        </w:rPr>
        <w:t xml:space="preserve">Общие условия банковского обслуживания физических лиц в ДБ АО «Сбербанк» (далее по тексту – Общие условия) определяют условия и порядок, в рамках которых Клиенту ДБ АО «Сбербанк» (далее – Банк) предоставляются следующие услуги: </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rsidR="00AC5EE1" w:rsidRPr="00AC5EE1" w:rsidRDefault="00AC5EE1" w:rsidP="00AC5EE1">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открытие и ведение текущих счетов;</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открытие и ведение сберегательных счетов;</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AC5EE1">
        <w:rPr>
          <w:rFonts w:ascii="Times New Roman" w:eastAsia="Times New Roman" w:hAnsi="Times New Roman"/>
          <w:sz w:val="24"/>
          <w:szCs w:val="24"/>
          <w:lang w:eastAsia="ru-RU"/>
        </w:rPr>
        <w:t>прием депозитов;</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открытие и ведение неаллокированных металлических счетов;</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31" w:tooltip="Постановление Правления Национального Банка Республики Казахстан от 4 апреля 2019 года № 49 " w:history="1">
        <w:r w:rsidRPr="00AC5EE1">
          <w:rPr>
            <w:rFonts w:ascii="Times New Roman" w:eastAsia="Times New Roman" w:hAnsi="Times New Roman"/>
            <w:sz w:val="24"/>
            <w:szCs w:val="24"/>
            <w:lang w:val="ru-RU" w:eastAsia="ru-RU"/>
          </w:rPr>
          <w:t>обменные операции</w:t>
        </w:r>
      </w:hyperlink>
      <w:r w:rsidRPr="00AC5EE1">
        <w:rPr>
          <w:rFonts w:ascii="Times New Roman" w:eastAsia="Times New Roman" w:hAnsi="Times New Roman"/>
          <w:sz w:val="24"/>
          <w:szCs w:val="24"/>
          <w:lang w:eastAsia="ru-RU"/>
        </w:rPr>
        <w:t> </w:t>
      </w:r>
      <w:r w:rsidRPr="00AC5EE1">
        <w:rPr>
          <w:rFonts w:ascii="Times New Roman" w:eastAsia="Times New Roman" w:hAnsi="Times New Roman"/>
          <w:sz w:val="24"/>
          <w:szCs w:val="24"/>
          <w:lang w:val="ru-RU" w:eastAsia="ru-RU"/>
        </w:rPr>
        <w:t xml:space="preserve">с иностранной валютой; </w:t>
      </w:r>
    </w:p>
    <w:p w:rsidR="00AC5EE1" w:rsidRPr="00AC5EE1"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а также следующие виды платежных услуг:</w:t>
      </w:r>
    </w:p>
    <w:p w:rsidR="00AC5EE1" w:rsidRPr="00AC5EE1" w:rsidRDefault="00AC5EE1" w:rsidP="00AC5EE1">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rsidR="00BE486E" w:rsidRDefault="00AC5EE1" w:rsidP="00403F4C">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AC5EE1">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AC5EE1">
        <w:rPr>
          <w:rFonts w:ascii="Times New Roman" w:eastAsia="Times New Roman" w:hAnsi="Times New Roman"/>
          <w:sz w:val="24"/>
          <w:szCs w:val="24"/>
          <w:lang w:val="ru-RU" w:eastAsia="ru-RU"/>
        </w:rPr>
        <w:t>).</w:t>
      </w:r>
    </w:p>
    <w:p w:rsidR="007402D6" w:rsidRPr="007402D6"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7402D6">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rsidR="00BE486E" w:rsidRPr="00B55C31" w:rsidRDefault="00B55C31" w:rsidP="00BE486E">
      <w:pPr>
        <w:widowControl w:val="0"/>
        <w:numPr>
          <w:ilvl w:val="0"/>
          <w:numId w:val="19"/>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55C31">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55C31">
        <w:rPr>
          <w:rFonts w:ascii="Times New Roman" w:eastAsia="Times New Roman" w:hAnsi="Times New Roman"/>
          <w:sz w:val="24"/>
          <w:szCs w:val="24"/>
          <w:lang w:val="ru-RU" w:eastAsia="ru-RU"/>
        </w:rPr>
        <w:t xml:space="preserve">  </w:t>
      </w:r>
    </w:p>
    <w:p w:rsidR="00BE486E" w:rsidRDefault="00F33043" w:rsidP="00BE486E">
      <w:pPr>
        <w:widowControl w:val="0"/>
        <w:numPr>
          <w:ilvl w:val="0"/>
          <w:numId w:val="19"/>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F33043">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E486E">
        <w:rPr>
          <w:rFonts w:ascii="Times New Roman" w:eastAsia="Times New Roman" w:hAnsi="Times New Roman"/>
          <w:sz w:val="24"/>
          <w:szCs w:val="24"/>
          <w:lang w:val="ru-RU" w:eastAsia="ru-RU"/>
        </w:rPr>
        <w:t xml:space="preserve">. </w:t>
      </w:r>
    </w:p>
    <w:p w:rsidR="00EA46F8" w:rsidRPr="00EA46F8"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EA46F8">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rsidR="00EA46F8" w:rsidRPr="00EA46F8" w:rsidRDefault="00EA46F8" w:rsidP="008265D6">
      <w:pPr>
        <w:pStyle w:val="aff5"/>
        <w:numPr>
          <w:ilvl w:val="0"/>
          <w:numId w:val="147"/>
        </w:numPr>
        <w:tabs>
          <w:tab w:val="left" w:pos="426"/>
        </w:tabs>
        <w:ind w:left="0" w:firstLine="284"/>
        <w:jc w:val="both"/>
        <w:rPr>
          <w:lang w:val="ru-RU" w:eastAsia="ru-RU"/>
        </w:rPr>
      </w:pPr>
      <w:r w:rsidRPr="00EA46F8">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rsidR="00EA46F8" w:rsidRPr="00EA46F8" w:rsidRDefault="00EA46F8" w:rsidP="008265D6">
      <w:pPr>
        <w:pStyle w:val="aff5"/>
        <w:numPr>
          <w:ilvl w:val="0"/>
          <w:numId w:val="147"/>
        </w:numPr>
        <w:tabs>
          <w:tab w:val="left" w:pos="426"/>
        </w:tabs>
        <w:ind w:left="0" w:firstLine="284"/>
        <w:jc w:val="both"/>
        <w:rPr>
          <w:lang w:val="ru-RU" w:eastAsia="ru-RU"/>
        </w:rPr>
      </w:pPr>
      <w:r w:rsidRPr="00EA46F8">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rsidR="00EA46F8" w:rsidRPr="00EA46F8"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EA46F8">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rsidR="00BE486E" w:rsidRPr="00BE486E" w:rsidRDefault="000B12C8" w:rsidP="00BE486E">
      <w:pPr>
        <w:widowControl w:val="0"/>
        <w:numPr>
          <w:ilvl w:val="0"/>
          <w:numId w:val="19"/>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0B12C8">
        <w:rPr>
          <w:rFonts w:ascii="Times New Roman" w:eastAsia="Times New Roman" w:hAnsi="Times New Roman"/>
          <w:sz w:val="24"/>
          <w:szCs w:val="24"/>
          <w:lang w:val="ru-RU" w:eastAsia="ru-RU"/>
        </w:rPr>
        <w:t xml:space="preserve">Акцепт на соответствующем договоре или заявлении совершается Банком при условии получения Банком необходимых документов, согласно перечню документов, размещенному на сайте Банка </w:t>
      </w:r>
      <w:hyperlink r:id="rId32" w:history="1">
        <w:r w:rsidRPr="00974501">
          <w:rPr>
            <w:rFonts w:ascii="Times New Roman" w:eastAsia="Times New Roman" w:hAnsi="Times New Roman"/>
            <w:color w:val="0000FF"/>
            <w:sz w:val="24"/>
            <w:szCs w:val="24"/>
            <w:u w:val="single"/>
            <w:lang w:eastAsia="ru-RU"/>
          </w:rPr>
          <w:t>www</w:t>
        </w:r>
        <w:r w:rsidRPr="000B12C8">
          <w:rPr>
            <w:rFonts w:ascii="Times New Roman" w:eastAsia="Times New Roman" w:hAnsi="Times New Roman"/>
            <w:color w:val="0000FF"/>
            <w:sz w:val="24"/>
            <w:szCs w:val="24"/>
            <w:u w:val="single"/>
            <w:lang w:val="ru-RU" w:eastAsia="ru-RU"/>
          </w:rPr>
          <w:t>.</w:t>
        </w:r>
        <w:r w:rsidRPr="00974501">
          <w:rPr>
            <w:rFonts w:ascii="Times New Roman" w:eastAsia="Times New Roman" w:hAnsi="Times New Roman"/>
            <w:color w:val="0000FF"/>
            <w:sz w:val="24"/>
            <w:szCs w:val="24"/>
            <w:u w:val="single"/>
            <w:lang w:eastAsia="ru-RU"/>
          </w:rPr>
          <w:t>sberbank</w:t>
        </w:r>
        <w:r w:rsidRPr="000B12C8">
          <w:rPr>
            <w:rFonts w:ascii="Times New Roman" w:eastAsia="Times New Roman" w:hAnsi="Times New Roman"/>
            <w:color w:val="0000FF"/>
            <w:sz w:val="24"/>
            <w:szCs w:val="24"/>
            <w:u w:val="single"/>
            <w:lang w:val="ru-RU" w:eastAsia="ru-RU"/>
          </w:rPr>
          <w:t>.</w:t>
        </w:r>
        <w:r w:rsidRPr="00974501">
          <w:rPr>
            <w:rFonts w:ascii="Times New Roman" w:eastAsia="Times New Roman" w:hAnsi="Times New Roman"/>
            <w:color w:val="0000FF"/>
            <w:sz w:val="24"/>
            <w:szCs w:val="24"/>
            <w:u w:val="single"/>
            <w:lang w:eastAsia="ru-RU"/>
          </w:rPr>
          <w:t>kz</w:t>
        </w:r>
      </w:hyperlink>
      <w:r w:rsidRPr="000B12C8">
        <w:rPr>
          <w:rFonts w:ascii="Times New Roman" w:eastAsia="Times New Roman" w:hAnsi="Times New Roman"/>
          <w:sz w:val="24"/>
          <w:szCs w:val="24"/>
          <w:lang w:val="ru-RU" w:eastAsia="ru-RU"/>
        </w:rPr>
        <w:t xml:space="preserve">  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E486E">
        <w:rPr>
          <w:rFonts w:ascii="Times New Roman" w:eastAsia="Times New Roman" w:hAnsi="Times New Roman"/>
          <w:sz w:val="24"/>
          <w:szCs w:val="24"/>
          <w:lang w:val="ru-RU" w:eastAsia="ru-RU"/>
        </w:rPr>
        <w:t>.</w:t>
      </w:r>
    </w:p>
    <w:p w:rsidR="00BE486E" w:rsidRPr="00BE486E" w:rsidRDefault="00D918A0" w:rsidP="00BE486E">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D918A0">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33" w:history="1">
        <w:r w:rsidRPr="00D918A0">
          <w:rPr>
            <w:rFonts w:ascii="Times New Roman" w:eastAsia="Times New Roman" w:hAnsi="Times New Roman"/>
            <w:sz w:val="24"/>
            <w:szCs w:val="24"/>
            <w:lang w:val="ru-RU" w:eastAsia="ru-RU"/>
          </w:rPr>
          <w:t>Сборнику тарифов на услуги ДБ АО «Сбербанк</w:t>
        </w:r>
      </w:hyperlink>
      <w:r w:rsidRPr="00D918A0">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E486E">
        <w:rPr>
          <w:rFonts w:ascii="Times New Roman" w:eastAsia="Times New Roman" w:hAnsi="Times New Roman"/>
          <w:sz w:val="24"/>
          <w:szCs w:val="24"/>
          <w:lang w:val="ru-RU" w:eastAsia="ru-RU"/>
        </w:rPr>
        <w:t>.</w:t>
      </w:r>
    </w:p>
    <w:p w:rsidR="00BE486E" w:rsidRPr="009D4793" w:rsidRDefault="009D4793" w:rsidP="00BE486E">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4793">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9D4793">
        <w:rPr>
          <w:rFonts w:ascii="Times New Roman" w:eastAsia="Times New Roman" w:hAnsi="Times New Roman"/>
          <w:sz w:val="24"/>
          <w:szCs w:val="24"/>
          <w:lang w:val="ru-RU" w:eastAsia="ru-RU"/>
        </w:rPr>
        <w:t>.</w:t>
      </w:r>
    </w:p>
    <w:p w:rsidR="000F1280" w:rsidRPr="00F6419D" w:rsidRDefault="00BE486E" w:rsidP="000F1280">
      <w:pPr>
        <w:widowControl w:val="0"/>
        <w:numPr>
          <w:ilvl w:val="0"/>
          <w:numId w:val="19"/>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Cs/>
          <w:sz w:val="24"/>
          <w:szCs w:val="24"/>
          <w:lang w:val="ru-RU" w:eastAsia="ru-RU"/>
        </w:rPr>
        <w:t xml:space="preserve"> </w:t>
      </w:r>
      <w:r w:rsidR="000F1280" w:rsidRPr="00F6419D">
        <w:rPr>
          <w:rFonts w:ascii="Times New Roman" w:eastAsia="Times New Roman" w:hAnsi="Times New Roman"/>
          <w:sz w:val="24"/>
          <w:szCs w:val="24"/>
          <w:lang w:val="ru-RU" w:eastAsia="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удаленный канал обслуживания – систему «Сбербанк онлайн, Мобильный Сбербанк Онлайн» Банка и подписанного Клиентом посредством электронной цифровой подписи и/или динамической идентификации.</w:t>
      </w:r>
    </w:p>
    <w:p w:rsidR="00BE486E" w:rsidRDefault="000F1280" w:rsidP="000F1280">
      <w:pPr>
        <w:tabs>
          <w:tab w:val="left" w:pos="-5529"/>
          <w:tab w:val="left" w:pos="142"/>
          <w:tab w:val="left" w:pos="284"/>
          <w:tab w:val="left" w:pos="567"/>
        </w:tabs>
        <w:spacing w:after="0" w:line="240" w:lineRule="auto"/>
        <w:ind w:firstLine="709"/>
        <w:contextualSpacing/>
        <w:jc w:val="both"/>
        <w:rPr>
          <w:rFonts w:ascii="Times New Roman" w:eastAsia="Times New Roman" w:hAnsi="Times New Roman"/>
          <w:bCs/>
          <w:sz w:val="24"/>
          <w:szCs w:val="24"/>
          <w:lang w:val="ru-RU" w:eastAsia="ru-RU"/>
        </w:rPr>
      </w:pPr>
      <w:r w:rsidRPr="000E4089">
        <w:rPr>
          <w:rFonts w:ascii="Times New Roman" w:eastAsia="Times New Roman" w:hAnsi="Times New Roman"/>
          <w:sz w:val="24"/>
          <w:szCs w:val="24"/>
          <w:lang w:val="ru-RU" w:eastAsia="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«Сбербанк Онлайн, Мобильный Сбербанк Онлайн» Банка, если иное не предусмотрено в Общих условиях, соответствующем договоре или заявлении</w:t>
      </w:r>
      <w:r w:rsidR="00BE486E" w:rsidRPr="000E4089">
        <w:rPr>
          <w:rFonts w:ascii="Times New Roman" w:eastAsia="Times New Roman" w:hAnsi="Times New Roman"/>
          <w:bCs/>
          <w:sz w:val="24"/>
          <w:szCs w:val="24"/>
          <w:lang w:val="ru-RU" w:eastAsia="ru-RU"/>
        </w:rPr>
        <w:t>.</w:t>
      </w:r>
      <w:r w:rsidR="00BE486E" w:rsidRPr="00BE486E">
        <w:rPr>
          <w:rFonts w:ascii="Times New Roman" w:eastAsia="Times New Roman" w:hAnsi="Times New Roman"/>
          <w:bCs/>
          <w:sz w:val="24"/>
          <w:szCs w:val="24"/>
          <w:lang w:val="ru-RU" w:eastAsia="ru-RU"/>
        </w:rPr>
        <w:t xml:space="preserve"> </w:t>
      </w:r>
    </w:p>
    <w:p w:rsidR="00301551" w:rsidRPr="00301551" w:rsidRDefault="00301551" w:rsidP="00301551">
      <w:pPr>
        <w:tabs>
          <w:tab w:val="left" w:pos="-5529"/>
          <w:tab w:val="left" w:pos="142"/>
          <w:tab w:val="left" w:pos="284"/>
          <w:tab w:val="left" w:pos="567"/>
        </w:tabs>
        <w:spacing w:after="0" w:line="240" w:lineRule="auto"/>
        <w:contextualSpacing/>
        <w:jc w:val="both"/>
        <w:rPr>
          <w:rFonts w:ascii="Times New Roman" w:eastAsia="Times New Roman" w:hAnsi="Times New Roman"/>
          <w:bCs/>
          <w:sz w:val="24"/>
          <w:szCs w:val="24"/>
          <w:lang w:val="ru-RU" w:eastAsia="ru-RU"/>
        </w:rPr>
      </w:pPr>
      <w:r>
        <w:rPr>
          <w:rFonts w:ascii="Times New Roman" w:eastAsia="Times New Roman" w:hAnsi="Times New Roman"/>
          <w:bCs/>
          <w:sz w:val="24"/>
          <w:szCs w:val="24"/>
          <w:lang w:val="ru-RU" w:eastAsia="ru-RU"/>
        </w:rPr>
        <w:t xml:space="preserve">1.7-1. </w:t>
      </w:r>
      <w:r w:rsidRPr="00301551">
        <w:rPr>
          <w:rFonts w:ascii="Times New Roman" w:eastAsia="Times New Roman" w:hAnsi="Times New Roman"/>
          <w:sz w:val="24"/>
          <w:szCs w:val="24"/>
          <w:lang w:val="ru-RU" w:eastAsia="ru-RU"/>
        </w:rPr>
        <w:t>Заключением/подписанием в рамках Общих условий любого договора или заявления, Клиент заключает с Банком путем присоединения в том числе договор о предоставлении электронных банковских услуг и иных услуг, предоставляемых в рамках системы «Сбербанк онлайн, Мобильный Сбербанк Онлайн» Банка. Акцепт Банком соответствующего договора или заявления свидетельствует в том числе о заключении договора о предоставлении электронных банковских услуг и иных услуг, предоставляемых в рамках системы «Сбербанк онлайн, Мобильный Сбербанк Онлайн» Банка.</w:t>
      </w:r>
    </w:p>
    <w:p w:rsidR="00BE486E" w:rsidRPr="00BE486E" w:rsidRDefault="00BE486E" w:rsidP="00BE486E">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w:t>
      </w:r>
      <w:r w:rsidR="00730B9E" w:rsidRPr="00730B9E">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Pr="00730B9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val="ru-RU" w:eastAsia="ru-RU"/>
        </w:rPr>
        <w:t xml:space="preserve"> </w:t>
      </w:r>
    </w:p>
    <w:p w:rsidR="0068527F" w:rsidRPr="00831515" w:rsidRDefault="00BE486E" w:rsidP="0068527F">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E486E">
        <w:rPr>
          <w:rFonts w:ascii="Times New Roman" w:eastAsia="Times New Roman" w:hAnsi="Times New Roman"/>
          <w:sz w:val="24"/>
          <w:szCs w:val="24"/>
          <w:lang w:val="ru-RU" w:eastAsia="ru-RU"/>
        </w:rPr>
        <w:t xml:space="preserve"> </w:t>
      </w:r>
      <w:r w:rsidR="0068527F" w:rsidRPr="00831515">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условий на интернет сайте Банка </w:t>
      </w:r>
      <w:hyperlink r:id="rId34" w:history="1">
        <w:r w:rsidR="0068527F" w:rsidRPr="00831515">
          <w:rPr>
            <w:rFonts w:ascii="Times New Roman" w:eastAsia="Times New Roman" w:hAnsi="Times New Roman"/>
            <w:color w:val="0000FF"/>
            <w:sz w:val="24"/>
            <w:szCs w:val="24"/>
            <w:u w:val="single"/>
            <w:lang w:eastAsia="ru-RU"/>
          </w:rPr>
          <w:t>www</w:t>
        </w:r>
        <w:r w:rsidR="0068527F" w:rsidRPr="00831515">
          <w:rPr>
            <w:rFonts w:ascii="Times New Roman" w:eastAsia="Times New Roman" w:hAnsi="Times New Roman"/>
            <w:color w:val="0000FF"/>
            <w:sz w:val="24"/>
            <w:szCs w:val="24"/>
            <w:u w:val="single"/>
            <w:lang w:val="ru-RU" w:eastAsia="ru-RU"/>
          </w:rPr>
          <w:t>.</w:t>
        </w:r>
        <w:r w:rsidR="0068527F" w:rsidRPr="00831515">
          <w:rPr>
            <w:rFonts w:ascii="Times New Roman" w:eastAsia="Times New Roman" w:hAnsi="Times New Roman"/>
            <w:color w:val="0000FF"/>
            <w:sz w:val="24"/>
            <w:szCs w:val="24"/>
            <w:u w:val="single"/>
            <w:lang w:eastAsia="ru-RU"/>
          </w:rPr>
          <w:t>sberbank</w:t>
        </w:r>
        <w:r w:rsidR="0068527F" w:rsidRPr="00831515">
          <w:rPr>
            <w:rFonts w:ascii="Times New Roman" w:eastAsia="Times New Roman" w:hAnsi="Times New Roman"/>
            <w:color w:val="0000FF"/>
            <w:sz w:val="24"/>
            <w:szCs w:val="24"/>
            <w:u w:val="single"/>
            <w:lang w:val="ru-RU" w:eastAsia="ru-RU"/>
          </w:rPr>
          <w:t>.</w:t>
        </w:r>
        <w:r w:rsidR="0068527F" w:rsidRPr="00831515">
          <w:rPr>
            <w:rFonts w:ascii="Times New Roman" w:eastAsia="Times New Roman" w:hAnsi="Times New Roman"/>
            <w:color w:val="0000FF"/>
            <w:sz w:val="24"/>
            <w:szCs w:val="24"/>
            <w:u w:val="single"/>
            <w:lang w:eastAsia="ru-RU"/>
          </w:rPr>
          <w:t>kz</w:t>
        </w:r>
      </w:hyperlink>
      <w:r w:rsidR="0068527F" w:rsidRPr="00831515">
        <w:rPr>
          <w:rFonts w:ascii="Times New Roman" w:eastAsia="Times New Roman" w:hAnsi="Times New Roman"/>
          <w:sz w:val="24"/>
          <w:szCs w:val="24"/>
          <w:lang w:val="ru-RU" w:eastAsia="ru-RU"/>
        </w:rPr>
        <w:t xml:space="preserve"> не менее чем за 15 (пятнадцать) календарных дней до даты их вступления в силу. </w:t>
      </w:r>
    </w:p>
    <w:p w:rsidR="00BE486E" w:rsidRPr="00BE486E"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831515">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831515">
        <w:rPr>
          <w:rFonts w:ascii="Times New Roman" w:eastAsia="Times New Roman" w:hAnsi="Times New Roman"/>
          <w:sz w:val="24"/>
          <w:szCs w:val="24"/>
          <w:lang w:eastAsia="ru-RU"/>
        </w:rPr>
        <w:t>SMS</w:t>
      </w:r>
      <w:r w:rsidRPr="00831515">
        <w:rPr>
          <w:rFonts w:ascii="Times New Roman" w:eastAsia="Times New Roman" w:hAnsi="Times New Roman"/>
          <w:sz w:val="24"/>
          <w:szCs w:val="24"/>
          <w:lang w:val="ru-RU" w:eastAsia="ru-RU"/>
        </w:rPr>
        <w:t xml:space="preserve">-сообщения </w:t>
      </w:r>
      <w:r w:rsidRPr="00831515">
        <w:rPr>
          <w:rFonts w:ascii="Times New Roman" w:eastAsia="Times New Roman" w:hAnsi="Times New Roman"/>
          <w:color w:val="000000"/>
          <w:sz w:val="24"/>
          <w:szCs w:val="24"/>
          <w:lang w:val="ru-RU"/>
        </w:rPr>
        <w:t>не</w:t>
      </w:r>
      <w:r w:rsidRPr="00831515">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831515">
        <w:rPr>
          <w:rFonts w:ascii="Times New Roman" w:eastAsia="Times New Roman" w:hAnsi="Times New Roman"/>
          <w:sz w:val="24"/>
          <w:szCs w:val="24"/>
          <w:lang w:val="ru-RU" w:eastAsia="ru-RU"/>
        </w:rPr>
        <w:t>.</w:t>
      </w:r>
    </w:p>
    <w:p w:rsidR="00BE486E" w:rsidRDefault="00CB51BD" w:rsidP="00D56C77">
      <w:pPr>
        <w:numPr>
          <w:ilvl w:val="0"/>
          <w:numId w:val="19"/>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CB51BD">
        <w:rPr>
          <w:rFonts w:ascii="Times New Roman" w:eastAsia="Times New Roman" w:hAnsi="Times New Roman"/>
          <w:bCs/>
          <w:sz w:val="24"/>
          <w:szCs w:val="24"/>
          <w:lang w:val="ru-RU" w:eastAsia="ru-RU"/>
        </w:rPr>
        <w:t>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CB51BD">
        <w:rPr>
          <w:rFonts w:ascii="Times New Roman" w:eastAsia="Times New Roman" w:hAnsi="Times New Roman"/>
          <w:bCs/>
          <w:sz w:val="24"/>
          <w:szCs w:val="24"/>
          <w:lang w:val="ru-RU" w:eastAsia="ru-RU"/>
        </w:rPr>
        <w:t>.</w:t>
      </w:r>
    </w:p>
    <w:p w:rsidR="0054274D" w:rsidRPr="0054274D"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54274D">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rsidR="00BE486E" w:rsidRPr="00BE486E" w:rsidRDefault="002A38A0" w:rsidP="00BE486E">
      <w:pPr>
        <w:numPr>
          <w:ilvl w:val="0"/>
          <w:numId w:val="1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2A38A0">
        <w:rPr>
          <w:rFonts w:ascii="Times New Roman" w:eastAsia="Times New Roman" w:hAnsi="Times New Roman"/>
          <w:sz w:val="24"/>
          <w:szCs w:val="24"/>
          <w:lang w:val="ru-RU" w:eastAsia="ru-RU"/>
        </w:rPr>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E486E">
        <w:rPr>
          <w:rFonts w:ascii="Times New Roman" w:eastAsia="Times New Roman" w:hAnsi="Times New Roman"/>
          <w:sz w:val="24"/>
          <w:szCs w:val="24"/>
          <w:lang w:val="ru-RU" w:eastAsia="ru-RU"/>
        </w:rPr>
        <w:t>.</w:t>
      </w:r>
    </w:p>
    <w:p w:rsidR="00BE486E" w:rsidRPr="00BE486E" w:rsidRDefault="00BB0A2C" w:rsidP="00BE486E">
      <w:pPr>
        <w:numPr>
          <w:ilvl w:val="0"/>
          <w:numId w:val="1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B0A2C">
        <w:rPr>
          <w:rFonts w:ascii="Times New Roman" w:eastAsia="Times New Roman" w:hAnsi="Times New Roman"/>
          <w:sz w:val="24"/>
          <w:szCs w:val="24"/>
          <w:lang w:val="ru-RU" w:eastAsia="ru-RU"/>
        </w:rPr>
        <w:t>Присоединяясь к Общим условиям, Клиент/держатель Дополнительной Платежной карточки предоставляет свое безусловное согласие на</w:t>
      </w:r>
      <w:r w:rsidR="00BE486E" w:rsidRPr="00BE486E">
        <w:rPr>
          <w:rFonts w:ascii="Times New Roman" w:eastAsia="Times New Roman" w:hAnsi="Times New Roman"/>
          <w:sz w:val="24"/>
          <w:szCs w:val="24"/>
          <w:lang w:val="ru-RU" w:eastAsia="ru-RU"/>
        </w:rPr>
        <w:t>:</w:t>
      </w:r>
    </w:p>
    <w:p w:rsidR="00725302" w:rsidRPr="0048420B" w:rsidRDefault="00725302" w:rsidP="00725302">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eastAsia="ru-RU"/>
        </w:rPr>
        <w:t>1.12.</w:t>
      </w:r>
      <w:r w:rsidRPr="0048420B">
        <w:rPr>
          <w:rFonts w:ascii="Times New Roman" w:eastAsia="Times New Roman" w:hAnsi="Times New Roman"/>
          <w:sz w:val="24"/>
          <w:szCs w:val="24"/>
          <w:lang w:val="ru-RU" w:eastAsia="ru-RU"/>
        </w:rPr>
        <w:t xml:space="preserve">1 </w:t>
      </w:r>
      <w:r w:rsidR="000904CB" w:rsidRPr="000904CB">
        <w:rPr>
          <w:rFonts w:ascii="Times New Roman" w:eastAsia="Times New Roman" w:hAnsi="Times New Roman"/>
          <w:sz w:val="24"/>
          <w:szCs w:val="24"/>
          <w:lang w:val="ru-RU" w:eastAsia="ru-RU"/>
        </w:rPr>
        <w:t xml:space="preserve">получение любой информации и/или документов, уведомлений и извещений, которые адресуются и/или будут адресоваться Банком Клиенту/держателю Дополнительной Платежной карточки, по реквизитам, указанным в соответствующем договоре/заявлении между Клиентом/держателем Дополнительной Платежной карточки и Банком, а также на то, что уведомления, извещения и иная информация Банка (в том числе рекламного характера) Клиенту/держателю </w:t>
      </w:r>
      <w:r w:rsidR="000904CB" w:rsidRPr="000904CB">
        <w:rPr>
          <w:rFonts w:ascii="Times New Roman" w:eastAsia="Times New Roman" w:hAnsi="Times New Roman"/>
          <w:sz w:val="24"/>
          <w:szCs w:val="24"/>
          <w:lang w:eastAsia="ru-RU"/>
        </w:rPr>
        <w:t>Дополнительной Платежной карточки</w:t>
      </w:r>
      <w:r w:rsidRPr="000904CB">
        <w:rPr>
          <w:rFonts w:ascii="Times New Roman" w:eastAsia="Times New Roman" w:hAnsi="Times New Roman"/>
          <w:sz w:val="24"/>
          <w:szCs w:val="24"/>
          <w:lang w:val="ru-RU"/>
        </w:rPr>
        <w:t>:</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вручаются лично работником Банка или через курьер</w:t>
      </w:r>
      <w:r w:rsidRPr="0048420B">
        <w:rPr>
          <w:rFonts w:ascii="Times New Roman" w:eastAsia="Times New Roman" w:hAnsi="Times New Roman"/>
          <w:sz w:val="24"/>
          <w:szCs w:val="24"/>
          <w:lang w:val="ru-RU"/>
        </w:rPr>
        <w:softHyphen/>
        <w:t xml:space="preserve">скую или иную службу под расписку о получении; </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 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w:t>
      </w:r>
      <w:r w:rsidRPr="0048420B">
        <w:rPr>
          <w:rFonts w:ascii="Times New Roman" w:eastAsia="Times New Roman" w:hAnsi="Times New Roman"/>
          <w:sz w:val="24"/>
          <w:szCs w:val="24"/>
        </w:rPr>
        <w:t> </w:t>
      </w:r>
      <w:r w:rsidRPr="0048420B">
        <w:rPr>
          <w:rFonts w:ascii="Times New Roman" w:eastAsia="Times New Roman" w:hAnsi="Times New Roman"/>
          <w:sz w:val="24"/>
          <w:szCs w:val="24"/>
          <w:lang w:val="ru-RU"/>
        </w:rPr>
        <w:t xml:space="preserve"> доводятся посредством размещения информации в помещениях Банка; </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w:t>
      </w:r>
      <w:r w:rsidRPr="0048420B">
        <w:rPr>
          <w:rFonts w:ascii="Times New Roman" w:eastAsia="Times New Roman" w:hAnsi="Times New Roman"/>
          <w:sz w:val="24"/>
          <w:szCs w:val="24"/>
        </w:rPr>
        <w:t> </w:t>
      </w:r>
      <w:r w:rsidRPr="0048420B">
        <w:rPr>
          <w:rFonts w:ascii="Times New Roman" w:eastAsia="Times New Roman" w:hAnsi="Times New Roman"/>
          <w:sz w:val="24"/>
          <w:szCs w:val="24"/>
          <w:lang w:val="ru-RU"/>
        </w:rPr>
        <w:t xml:space="preserve"> доводятся путем опубликования на сайте Банка </w:t>
      </w:r>
      <w:hyperlink r:id="rId35" w:history="1">
        <w:r w:rsidRPr="0048420B">
          <w:rPr>
            <w:rFonts w:ascii="Times New Roman" w:eastAsia="Times New Roman" w:hAnsi="Times New Roman"/>
            <w:color w:val="0000FF"/>
            <w:sz w:val="24"/>
            <w:szCs w:val="24"/>
            <w:u w:val="single"/>
          </w:rPr>
          <w:t>www</w:t>
        </w:r>
        <w:r w:rsidRPr="0048420B">
          <w:rPr>
            <w:rFonts w:ascii="Times New Roman" w:eastAsia="Times New Roman" w:hAnsi="Times New Roman"/>
            <w:color w:val="0000FF"/>
            <w:sz w:val="24"/>
            <w:szCs w:val="24"/>
            <w:u w:val="single"/>
            <w:lang w:val="ru-RU"/>
          </w:rPr>
          <w:t>.</w:t>
        </w:r>
        <w:r w:rsidRPr="0048420B">
          <w:rPr>
            <w:rFonts w:ascii="Times New Roman" w:eastAsia="Times New Roman" w:hAnsi="Times New Roman"/>
            <w:color w:val="0000FF"/>
            <w:sz w:val="24"/>
            <w:szCs w:val="24"/>
            <w:u w:val="single"/>
          </w:rPr>
          <w:t>sberbank</w:t>
        </w:r>
        <w:r w:rsidRPr="0048420B">
          <w:rPr>
            <w:rFonts w:ascii="Times New Roman" w:eastAsia="Times New Roman" w:hAnsi="Times New Roman"/>
            <w:color w:val="0000FF"/>
            <w:sz w:val="24"/>
            <w:szCs w:val="24"/>
            <w:u w:val="single"/>
            <w:lang w:val="ru-RU"/>
          </w:rPr>
          <w:t>.</w:t>
        </w:r>
        <w:r w:rsidRPr="0048420B">
          <w:rPr>
            <w:rFonts w:ascii="Times New Roman" w:eastAsia="Times New Roman" w:hAnsi="Times New Roman"/>
            <w:color w:val="0000FF"/>
            <w:sz w:val="24"/>
            <w:szCs w:val="24"/>
            <w:u w:val="single"/>
          </w:rPr>
          <w:t>kz</w:t>
        </w:r>
      </w:hyperlink>
      <w:r w:rsidRPr="0048420B">
        <w:rPr>
          <w:rFonts w:ascii="Times New Roman" w:eastAsia="Times New Roman" w:hAnsi="Times New Roman"/>
          <w:sz w:val="24"/>
          <w:szCs w:val="24"/>
          <w:lang w:val="ru-RU"/>
        </w:rPr>
        <w:t xml:space="preserve"> в сети </w:t>
      </w:r>
      <w:r w:rsidRPr="0048420B">
        <w:rPr>
          <w:rFonts w:ascii="Times New Roman" w:eastAsia="Times New Roman" w:hAnsi="Times New Roman"/>
          <w:sz w:val="24"/>
          <w:szCs w:val="24"/>
        </w:rPr>
        <w:t>Internet</w:t>
      </w:r>
      <w:r w:rsidRPr="0048420B">
        <w:rPr>
          <w:rFonts w:ascii="Times New Roman" w:eastAsia="Times New Roman" w:hAnsi="Times New Roman"/>
          <w:sz w:val="24"/>
          <w:szCs w:val="24"/>
          <w:lang w:val="ru-RU"/>
        </w:rPr>
        <w:t xml:space="preserve">; </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доводятся путем внесения дополнительной информации в Выписку;</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или </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 сообщаются посредством </w:t>
      </w:r>
      <w:r w:rsidRPr="0048420B">
        <w:rPr>
          <w:rFonts w:ascii="Times New Roman" w:eastAsia="Times New Roman" w:hAnsi="Times New Roman"/>
          <w:sz w:val="24"/>
          <w:szCs w:val="24"/>
        </w:rPr>
        <w:t>SMS</w:t>
      </w:r>
      <w:r w:rsidRPr="0048420B">
        <w:rPr>
          <w:rFonts w:ascii="Times New Roman" w:eastAsia="Times New Roman" w:hAnsi="Times New Roman"/>
          <w:sz w:val="24"/>
          <w:szCs w:val="24"/>
          <w:lang w:val="ru-RU"/>
        </w:rPr>
        <w:t>-сообщений на мобильный телефон,</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 сообщаются посредством </w:t>
      </w:r>
      <w:r w:rsidRPr="0048420B">
        <w:rPr>
          <w:rFonts w:ascii="Times New Roman" w:eastAsia="Times New Roman" w:hAnsi="Times New Roman"/>
          <w:sz w:val="24"/>
          <w:szCs w:val="24"/>
        </w:rPr>
        <w:t>Push</w:t>
      </w:r>
      <w:r w:rsidRPr="0048420B">
        <w:rPr>
          <w:rFonts w:ascii="Times New Roman" w:eastAsia="Times New Roman" w:hAnsi="Times New Roman"/>
          <w:sz w:val="24"/>
          <w:szCs w:val="24"/>
          <w:lang w:val="ru-RU"/>
        </w:rPr>
        <w:t>-уведомлений на Мобильное устройство,</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или</w:t>
      </w:r>
    </w:p>
    <w:p w:rsidR="00725302" w:rsidRPr="0048420B" w:rsidRDefault="00725302" w:rsidP="00725302">
      <w:pPr>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48420B">
        <w:rPr>
          <w:rFonts w:ascii="Times New Roman" w:eastAsia="Times New Roman" w:hAnsi="Times New Roman"/>
          <w:sz w:val="24"/>
          <w:szCs w:val="24"/>
        </w:rPr>
        <w:t> </w:t>
      </w:r>
      <w:r w:rsidRPr="0048420B">
        <w:rPr>
          <w:rFonts w:ascii="Times New Roman" w:eastAsia="Times New Roman" w:hAnsi="Times New Roman"/>
          <w:sz w:val="24"/>
          <w:szCs w:val="24"/>
          <w:lang w:val="ru-RU"/>
        </w:rPr>
        <w:t xml:space="preserve"> записью разговора или без; </w:t>
      </w:r>
    </w:p>
    <w:p w:rsidR="00BE486E" w:rsidRPr="0048420B" w:rsidRDefault="00725302" w:rsidP="00725302">
      <w:pPr>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rPr>
        <w:t>при этом Клиент/держатель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rsidR="00581A5E" w:rsidRPr="000976ED" w:rsidRDefault="00725302" w:rsidP="00581A5E">
      <w:pPr>
        <w:spacing w:after="0" w:line="240" w:lineRule="auto"/>
        <w:contextualSpacing/>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kk-KZ" w:eastAsia="ru-RU"/>
        </w:rPr>
        <w:t>1.</w:t>
      </w:r>
      <w:r w:rsidRPr="000976ED">
        <w:rPr>
          <w:rFonts w:ascii="Times New Roman" w:eastAsia="Times New Roman" w:hAnsi="Times New Roman"/>
          <w:sz w:val="24"/>
          <w:szCs w:val="24"/>
          <w:lang w:val="kk-KZ" w:eastAsia="ru-RU"/>
        </w:rPr>
        <w:t>12.2</w:t>
      </w:r>
      <w:r w:rsidR="00BE486E" w:rsidRPr="000976ED">
        <w:rPr>
          <w:rFonts w:ascii="Times New Roman" w:eastAsia="Times New Roman" w:hAnsi="Times New Roman"/>
          <w:sz w:val="24"/>
          <w:szCs w:val="24"/>
          <w:lang w:val="kk-KZ" w:eastAsia="ru-RU"/>
        </w:rPr>
        <w:t xml:space="preserve"> </w:t>
      </w:r>
      <w:r w:rsidR="00581A5E" w:rsidRPr="000976ED">
        <w:rPr>
          <w:rFonts w:ascii="Times New Roman" w:eastAsia="Times New Roman" w:hAnsi="Times New Roman"/>
          <w:sz w:val="24"/>
          <w:szCs w:val="24"/>
          <w:lang w:val="ru-RU" w:eastAsia="ru-RU"/>
        </w:rPr>
        <w:t>Ведение Банком автоматической записи телефонных разговоров с ним при обращении Клиента/держателя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0976ED">
        <w:rPr>
          <w:rFonts w:ascii="Times New Roman" w:eastAsia="Times New Roman" w:hAnsi="Times New Roman"/>
          <w:sz w:val="24"/>
          <w:szCs w:val="24"/>
          <w:lang w:eastAsia="ru-RU"/>
        </w:rPr>
        <w:t> </w:t>
      </w:r>
      <w:r w:rsidR="00581A5E" w:rsidRPr="000976ED">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содержания поступившего от Клиента/держателя Дополнительной Платежной карточки обращения в рамках оказания Банком услуг.</w:t>
      </w:r>
    </w:p>
    <w:p w:rsidR="00BE486E" w:rsidRPr="00581A5E"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0976ED">
        <w:rPr>
          <w:rFonts w:ascii="Times New Roman" w:eastAsia="Times New Roman" w:hAnsi="Times New Roman"/>
          <w:sz w:val="24"/>
          <w:szCs w:val="24"/>
          <w:lang w:val="ru-RU" w:eastAsia="ru-RU"/>
        </w:rPr>
        <w:t>При этом Банк заранее уведомляет Клиента/держателя Дополнительной Платежной карточки о записи телефонного разговора.</w:t>
      </w:r>
    </w:p>
    <w:p w:rsidR="00BE486E" w:rsidRPr="00BE486E" w:rsidRDefault="00BE486E"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соответствии с законодательством Республики Казахстан остатки денег на Текущих счетах и денег, размещенных на Сберегательном счете</w:t>
      </w:r>
      <w:r w:rsidR="00235661">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val="ru-RU" w:eastAsia="ru-RU"/>
        </w:rPr>
        <w:t xml:space="preserve"> являются объектом обязательного коллективного гарантирования (страхования) вкладов (депозитов) физических лиц.</w:t>
      </w:r>
    </w:p>
    <w:p w:rsidR="00BE486E" w:rsidRPr="00BE486E" w:rsidRDefault="00D24B36"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24B36">
        <w:rPr>
          <w:rFonts w:ascii="Times New Roman" w:eastAsia="Times New Roman" w:hAnsi="Times New Roman"/>
          <w:sz w:val="24"/>
          <w:szCs w:val="24"/>
          <w:lang w:val="ru-RU" w:eastAsia="ru-RU"/>
        </w:rPr>
        <w:t xml:space="preserve">Информация об услугах, оказываемых Клиенту в рамках Общих условий, содержится в Правилах об общих условиях проведения операций ДБ АО «Сбербанк» и предоставляется Клиенту по первому требованию, а также, по желанию </w:t>
      </w:r>
      <w:r w:rsidRPr="00B13542">
        <w:rPr>
          <w:rFonts w:ascii="Times New Roman" w:eastAsia="Times New Roman" w:hAnsi="Times New Roman"/>
          <w:sz w:val="24"/>
          <w:szCs w:val="24"/>
          <w:lang w:eastAsia="ru-RU"/>
        </w:rPr>
        <w:t>Клиента, может быть предоставлена ему устно</w:t>
      </w:r>
      <w:r w:rsidR="00BE486E" w:rsidRPr="00BE486E">
        <w:rPr>
          <w:rFonts w:ascii="Times New Roman" w:eastAsia="Times New Roman" w:hAnsi="Times New Roman"/>
          <w:color w:val="000000"/>
          <w:sz w:val="24"/>
          <w:szCs w:val="24"/>
          <w:lang w:eastAsia="ru-RU"/>
        </w:rPr>
        <w:t>.</w:t>
      </w:r>
    </w:p>
    <w:p w:rsidR="00BE486E" w:rsidRPr="00BE486E" w:rsidRDefault="00BE486E" w:rsidP="00BE486E">
      <w:pPr>
        <w:numPr>
          <w:ilvl w:val="0"/>
          <w:numId w:val="19"/>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E486E">
        <w:rPr>
          <w:rFonts w:ascii="Times New Roman" w:eastAsia="Times New Roman" w:hAnsi="Times New Roman"/>
          <w:color w:val="000000"/>
          <w:sz w:val="24"/>
          <w:szCs w:val="24"/>
          <w:lang w:eastAsia="ru-RU"/>
        </w:rPr>
        <w:t>www</w:t>
      </w:r>
      <w:r w:rsidRPr="00BE486E">
        <w:rPr>
          <w:rFonts w:ascii="Times New Roman" w:eastAsia="Times New Roman" w:hAnsi="Times New Roman"/>
          <w:color w:val="000000"/>
          <w:sz w:val="24"/>
          <w:szCs w:val="24"/>
          <w:lang w:val="ru-RU" w:eastAsia="ru-RU"/>
        </w:rPr>
        <w:t>.</w:t>
      </w:r>
      <w:r w:rsidRPr="00BE486E">
        <w:rPr>
          <w:rFonts w:ascii="Times New Roman" w:eastAsia="Times New Roman" w:hAnsi="Times New Roman"/>
          <w:color w:val="000000"/>
          <w:sz w:val="24"/>
          <w:szCs w:val="24"/>
          <w:lang w:eastAsia="ru-RU"/>
        </w:rPr>
        <w:t>sberbank</w:t>
      </w:r>
      <w:r w:rsidRPr="00BE486E">
        <w:rPr>
          <w:rFonts w:ascii="Times New Roman" w:eastAsia="Times New Roman" w:hAnsi="Times New Roman"/>
          <w:color w:val="000000"/>
          <w:sz w:val="24"/>
          <w:szCs w:val="24"/>
          <w:lang w:val="ru-RU" w:eastAsia="ru-RU"/>
        </w:rPr>
        <w:t>.</w:t>
      </w:r>
      <w:r w:rsidRPr="00BE486E">
        <w:rPr>
          <w:rFonts w:ascii="Times New Roman" w:eastAsia="Times New Roman" w:hAnsi="Times New Roman"/>
          <w:color w:val="000000"/>
          <w:sz w:val="24"/>
          <w:szCs w:val="24"/>
          <w:lang w:eastAsia="ru-RU"/>
        </w:rPr>
        <w:t>kz</w:t>
      </w:r>
      <w:r w:rsidRPr="00BE486E">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rsidR="00BE486E" w:rsidRPr="00BE486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kk-KZ" w:eastAsia="ru-RU"/>
        </w:rPr>
      </w:pPr>
    </w:p>
    <w:p w:rsidR="00BE486E" w:rsidRPr="00BE486E"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caps/>
          <w:sz w:val="24"/>
          <w:szCs w:val="24"/>
          <w:lang w:val="kk-KZ" w:eastAsia="ru-RU"/>
        </w:rPr>
        <w:t xml:space="preserve">2. </w:t>
      </w:r>
      <w:r w:rsidRPr="00BE486E">
        <w:rPr>
          <w:rFonts w:ascii="Times New Roman" w:eastAsia="Times New Roman" w:hAnsi="Times New Roman"/>
          <w:b/>
          <w:bCs/>
          <w:caps/>
          <w:sz w:val="24"/>
          <w:szCs w:val="24"/>
          <w:lang w:val="ru-RU" w:eastAsia="ru-RU"/>
        </w:rPr>
        <w:t xml:space="preserve">термины и ОПРЕДЕЛЕНИЯ, ПРИМЕНЯЕМЫЕ в </w:t>
      </w:r>
      <w:r w:rsidR="003B5B59">
        <w:rPr>
          <w:rFonts w:ascii="Times New Roman" w:eastAsia="Times New Roman" w:hAnsi="Times New Roman"/>
          <w:b/>
          <w:bCs/>
          <w:caps/>
          <w:sz w:val="24"/>
          <w:szCs w:val="24"/>
          <w:lang w:val="ru-RU" w:eastAsia="ru-RU"/>
        </w:rPr>
        <w:t xml:space="preserve">ОБЩИХ УСЛОВИЯХ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b/>
          <w:sz w:val="24"/>
          <w:szCs w:val="24"/>
          <w:lang w:val="ru-RU" w:eastAsia="ru-RU"/>
        </w:rPr>
        <w:t>Абонент</w:t>
      </w:r>
      <w:r w:rsidRPr="00BE486E">
        <w:rPr>
          <w:rFonts w:ascii="Times New Roman" w:eastAsia="Times New Roman" w:hAnsi="Times New Roman"/>
          <w:sz w:val="24"/>
          <w:szCs w:val="24"/>
          <w:lang w:val="ru-RU" w:eastAsia="ru-RU"/>
        </w:rPr>
        <w:t xml:space="preserve"> – физическое лицо, пользующееся услугами Оператора на основании соответствующего договора об оказании услуг, (включая но не ограничивая, мобильной связи, коммунальных услуги), заключенного между Абонентом и Оператором. </w:t>
      </w:r>
      <w:r w:rsidRPr="00BE486E">
        <w:rPr>
          <w:rFonts w:ascii="Times New Roman" w:eastAsia="Times New Roman" w:hAnsi="Times New Roman"/>
          <w:sz w:val="24"/>
          <w:szCs w:val="24"/>
          <w:lang w:eastAsia="ru-RU"/>
        </w:rPr>
        <w:t>Клиент, имеющий Абонентский номер, является Абонентом.</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Абонентский номер – </w:t>
      </w:r>
      <w:r w:rsidR="00A728A6" w:rsidRPr="00A728A6">
        <w:rPr>
          <w:rFonts w:ascii="Times New Roman" w:eastAsia="Times New Roman" w:hAnsi="Times New Roman"/>
          <w:sz w:val="24"/>
          <w:szCs w:val="24"/>
          <w:lang w:val="ru-RU" w:eastAsia="ru-RU"/>
        </w:rPr>
        <w:t>телефонный номер, выделяемый в пользование Абоненту при заключении с Оператором договора об оказании услуг сотовой связи и идентифицирующий его подключение к сети Оператора</w:t>
      </w:r>
      <w:r w:rsidRPr="00BE486E">
        <w:rPr>
          <w:rFonts w:ascii="Times New Roman" w:eastAsia="Times New Roman" w:hAnsi="Times New Roman"/>
          <w:sz w:val="24"/>
          <w:szCs w:val="24"/>
          <w:lang w:val="ru-RU" w:eastAsia="ru-RU"/>
        </w:rPr>
        <w:t>.</w:t>
      </w:r>
    </w:p>
    <w:p w:rsidR="00BE486E" w:rsidRPr="00E8049A"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Автоплатеж или Услуга-Автоплатеж - </w:t>
      </w:r>
      <w:r w:rsidR="00E8049A" w:rsidRPr="00E8049A">
        <w:rPr>
          <w:rFonts w:ascii="Times New Roman" w:eastAsia="Times New Roman" w:hAnsi="Times New Roman"/>
          <w:sz w:val="24"/>
          <w:szCs w:val="24"/>
          <w:lang w:val="ru-RU" w:eastAsia="ru-RU"/>
        </w:rPr>
        <w:t>действие, позволяющее Клиенту производить оплату услуг, согласно постоянному распоряжению отправителя денег, путем списания денег с его Счета Платежной карточки, в соответствии с установленными Клиентом приоритетами оплаты услуг, способом, суммой и периодичностью услуги</w:t>
      </w:r>
      <w:r w:rsidRPr="00E8049A">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Авторизация – </w:t>
      </w:r>
      <w:r w:rsidR="00804C4E" w:rsidRPr="00804C4E">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r w:rsidRPr="00BE486E">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 Аутентификация – </w:t>
      </w:r>
      <w:r w:rsidRPr="00BE486E">
        <w:rPr>
          <w:rFonts w:ascii="Times New Roman" w:eastAsia="Times New Roman" w:hAnsi="Times New Roman"/>
          <w:sz w:val="24"/>
          <w:szCs w:val="24"/>
          <w:lang w:val="ru-RU" w:eastAsia="ru-RU"/>
        </w:rPr>
        <w:t>удостоверение правомочности обращения Клиента  в Банк для совершения банковских операций либо получения информации по счетам Клиента в порядке, предусмотренном Общими условиями.</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Баланс – </w:t>
      </w:r>
      <w:r w:rsidRPr="00BE486E">
        <w:rPr>
          <w:rFonts w:ascii="Times New Roman" w:eastAsia="Times New Roman" w:hAnsi="Times New Roman"/>
          <w:sz w:val="24"/>
          <w:szCs w:val="24"/>
          <w:lang w:val="ru-RU" w:eastAsia="ru-RU"/>
        </w:rPr>
        <w:t xml:space="preserve">остаток </w:t>
      </w:r>
      <w:r w:rsidR="00723C28">
        <w:rPr>
          <w:rFonts w:ascii="Times New Roman" w:eastAsia="Times New Roman" w:hAnsi="Times New Roman"/>
          <w:sz w:val="24"/>
          <w:szCs w:val="24"/>
          <w:lang w:val="ru-RU" w:eastAsia="ru-RU"/>
        </w:rPr>
        <w:t>денег на Лицевом счете Абонента.</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b/>
          <w:bCs/>
          <w:sz w:val="24"/>
          <w:szCs w:val="24"/>
          <w:lang w:eastAsia="ru-RU"/>
        </w:rPr>
      </w:pPr>
      <w:r w:rsidRPr="00BE486E">
        <w:rPr>
          <w:rFonts w:ascii="Times New Roman" w:eastAsia="Times New Roman" w:hAnsi="Times New Roman"/>
          <w:b/>
          <w:sz w:val="24"/>
          <w:szCs w:val="24"/>
          <w:lang w:eastAsia="ru-RU"/>
        </w:rPr>
        <w:t xml:space="preserve">Банк – </w:t>
      </w:r>
      <w:r w:rsidR="00723C28">
        <w:rPr>
          <w:rFonts w:ascii="Times New Roman" w:eastAsia="Times New Roman" w:hAnsi="Times New Roman"/>
          <w:sz w:val="24"/>
          <w:szCs w:val="24"/>
          <w:lang w:eastAsia="ru-RU"/>
        </w:rPr>
        <w:t>ДБ АО «Сбербанк».</w:t>
      </w:r>
    </w:p>
    <w:p w:rsidR="00BE486E" w:rsidRPr="00BE486E" w:rsidRDefault="00804C4E" w:rsidP="008265D6">
      <w:pPr>
        <w:numPr>
          <w:ilvl w:val="1"/>
          <w:numId w:val="54"/>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804C4E">
        <w:rPr>
          <w:rFonts w:ascii="Times New Roman" w:eastAsia="Times New Roman" w:hAnsi="Times New Roman"/>
          <w:i/>
          <w:sz w:val="24"/>
          <w:szCs w:val="24"/>
          <w:lang w:val="ru-RU" w:eastAsia="ru-RU"/>
        </w:rPr>
        <w:t>Исключен</w:t>
      </w:r>
      <w:r w:rsidR="00723C28">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b/>
          <w:sz w:val="24"/>
          <w:szCs w:val="24"/>
          <w:lang w:val="ru-RU" w:eastAsia="ru-RU"/>
        </w:rPr>
        <w:t>Банковский счет –</w:t>
      </w:r>
      <w:r w:rsidRPr="00BE486E">
        <w:rPr>
          <w:rFonts w:ascii="Times New Roman" w:eastAsia="Times New Roman" w:hAnsi="Times New Roman"/>
          <w:b/>
          <w:bCs/>
          <w:sz w:val="24"/>
          <w:szCs w:val="24"/>
          <w:lang w:val="ru-RU" w:eastAsia="ru-RU"/>
        </w:rPr>
        <w:t xml:space="preserve"> </w:t>
      </w:r>
      <w:r w:rsidR="00C3657B" w:rsidRPr="00C3657B">
        <w:rPr>
          <w:rFonts w:ascii="Times New Roman" w:eastAsia="Times New Roman" w:hAnsi="Times New Roman"/>
          <w:bCs/>
          <w:sz w:val="24"/>
          <w:szCs w:val="24"/>
          <w:lang w:val="ru-RU" w:eastAsia="ru-RU"/>
        </w:rPr>
        <w:t>способ отражения</w:t>
      </w:r>
      <w:r w:rsidR="00C3657B" w:rsidRPr="00C3657B">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w:t>
      </w:r>
      <w:r w:rsidR="00C3657B">
        <w:rPr>
          <w:rFonts w:ascii="Times New Roman" w:eastAsia="Times New Roman" w:hAnsi="Times New Roman"/>
          <w:color w:val="000000"/>
          <w:sz w:val="24"/>
          <w:szCs w:val="24"/>
          <w:lang w:eastAsia="ru-RU"/>
        </w:rPr>
        <w:t>Клиента</w:t>
      </w:r>
      <w:r w:rsidR="00723C28">
        <w:rPr>
          <w:rFonts w:ascii="Times New Roman" w:eastAsia="Times New Roman" w:hAnsi="Times New Roman"/>
          <w:color w:val="000000"/>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b/>
          <w:sz w:val="24"/>
          <w:szCs w:val="24"/>
          <w:lang w:val="ru-RU" w:eastAsia="ru-RU"/>
        </w:rPr>
        <w:t xml:space="preserve">Банкомат - </w:t>
      </w:r>
      <w:r w:rsidRPr="00BE486E">
        <w:rPr>
          <w:rFonts w:ascii="Times New Roman" w:eastAsia="Times New Roman" w:hAnsi="Times New Roman"/>
          <w:color w:val="000000"/>
          <w:sz w:val="24"/>
          <w:szCs w:val="24"/>
          <w:lang w:val="ru-RU" w:eastAsia="ru-RU"/>
        </w:rPr>
        <w:t xml:space="preserve"> 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00723C28">
        <w:rPr>
          <w:rFonts w:ascii="Times New Roman" w:eastAsia="Times New Roman" w:hAnsi="Times New Roman"/>
          <w:bCs/>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b/>
          <w:bCs/>
          <w:sz w:val="24"/>
          <w:szCs w:val="24"/>
          <w:lang w:val="ru-RU" w:eastAsia="ru-RU"/>
        </w:rPr>
      </w:pPr>
      <w:r w:rsidRPr="00BE486E">
        <w:rPr>
          <w:rFonts w:ascii="Times New Roman" w:eastAsia="Times New Roman" w:hAnsi="Times New Roman"/>
          <w:b/>
          <w:color w:val="000000"/>
          <w:sz w:val="24"/>
          <w:szCs w:val="24"/>
          <w:lang w:val="ru-RU" w:eastAsia="ru-RU"/>
        </w:rPr>
        <w:t>Бесконтактная платежная карточка</w:t>
      </w:r>
      <w:r w:rsidRPr="00BE486E">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w:t>
      </w:r>
      <w:r w:rsidR="00D61948">
        <w:rPr>
          <w:rFonts w:ascii="Times New Roman" w:eastAsia="Times New Roman" w:hAnsi="Times New Roman"/>
          <w:color w:val="000000"/>
          <w:sz w:val="24"/>
          <w:szCs w:val="24"/>
          <w:lang w:val="ru-RU" w:eastAsia="ru-RU"/>
        </w:rPr>
        <w:t>тв в момент совершения операции.</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Б</w:t>
      </w:r>
      <w:r w:rsidRPr="00BE486E">
        <w:rPr>
          <w:rFonts w:ascii="Times New Roman" w:eastAsia="Times New Roman" w:hAnsi="Times New Roman"/>
          <w:b/>
          <w:bCs/>
          <w:sz w:val="24"/>
          <w:szCs w:val="24"/>
          <w:lang w:val="ru-RU" w:eastAsia="ru-RU"/>
        </w:rPr>
        <w:t>локирование Платежной карточки –</w:t>
      </w:r>
      <w:r w:rsidRPr="00BE486E">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r w:rsidR="00D61948">
        <w:rPr>
          <w:rFonts w:ascii="Times New Roman" w:eastAsia="Times New Roman" w:hAnsi="Times New Roman"/>
          <w:color w:val="000000"/>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Виртуальная Платежная карточка</w:t>
      </w:r>
      <w:r w:rsidRPr="00BE486E">
        <w:rPr>
          <w:rFonts w:ascii="Times New Roman" w:eastAsia="Times New Roman" w:hAnsi="Times New Roman"/>
          <w:sz w:val="24"/>
          <w:szCs w:val="24"/>
          <w:lang w:val="ru-RU" w:eastAsia="ru-RU"/>
        </w:rPr>
        <w:t xml:space="preserve"> – Платежная карточка, позволяющая ее Держателю осуществлять оплату товаров и услуг только в сети Интернет или</w:t>
      </w:r>
      <w:r w:rsidR="00D61948">
        <w:rPr>
          <w:rFonts w:ascii="Times New Roman" w:eastAsia="Times New Roman" w:hAnsi="Times New Roman"/>
          <w:sz w:val="24"/>
          <w:szCs w:val="24"/>
          <w:lang w:val="ru-RU" w:eastAsia="ru-RU"/>
        </w:rPr>
        <w:t xml:space="preserve"> по почтовым телефонным заказам.</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Взнос –</w:t>
      </w:r>
      <w:r w:rsidRPr="00BE486E">
        <w:rPr>
          <w:rFonts w:ascii="Times New Roman" w:eastAsia="Times New Roman" w:hAnsi="Times New Roman"/>
          <w:sz w:val="24"/>
          <w:szCs w:val="24"/>
          <w:lang w:val="ru-RU" w:eastAsia="ru-RU"/>
        </w:rPr>
        <w:t xml:space="preserve"> </w:t>
      </w:r>
      <w:r w:rsidR="00D61948" w:rsidRPr="00CF1663">
        <w:rPr>
          <w:rFonts w:ascii="Times New Roman" w:eastAsia="Times New Roman" w:hAnsi="Times New Roman"/>
          <w:sz w:val="24"/>
          <w:szCs w:val="24"/>
          <w:lang w:val="ru-RU" w:eastAsia="ru-RU"/>
        </w:rPr>
        <w:t>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w:t>
      </w:r>
      <w:r w:rsidRPr="00CF1663">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val="ru-RU" w:eastAsia="ru-RU"/>
        </w:rPr>
        <w:t xml:space="preserve">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Вклад</w:t>
      </w:r>
      <w:r w:rsidR="00E12960">
        <w:rPr>
          <w:rFonts w:ascii="Times New Roman" w:eastAsia="Times New Roman" w:hAnsi="Times New Roman"/>
          <w:sz w:val="24"/>
          <w:szCs w:val="24"/>
          <w:lang w:val="ru-RU" w:eastAsia="ru-RU"/>
        </w:rPr>
        <w:t xml:space="preserve"> – деньги, передаваемые в</w:t>
      </w:r>
      <w:r w:rsidRPr="00BE486E">
        <w:rPr>
          <w:rFonts w:ascii="Times New Roman" w:eastAsia="Times New Roman" w:hAnsi="Times New Roman"/>
          <w:sz w:val="24"/>
          <w:szCs w:val="24"/>
          <w:lang w:val="ru-RU" w:eastAsia="ru-RU"/>
        </w:rPr>
        <w:t>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w:t>
      </w:r>
      <w:r w:rsidR="00E12960">
        <w:rPr>
          <w:rFonts w:ascii="Times New Roman" w:eastAsia="Times New Roman" w:hAnsi="Times New Roman"/>
          <w:sz w:val="24"/>
          <w:szCs w:val="24"/>
          <w:lang w:val="ru-RU" w:eastAsia="ru-RU"/>
        </w:rPr>
        <w:t>и его выплаты, непосредственно в</w:t>
      </w:r>
      <w:r w:rsidRPr="00BE486E">
        <w:rPr>
          <w:rFonts w:ascii="Times New Roman" w:eastAsia="Times New Roman" w:hAnsi="Times New Roman"/>
          <w:sz w:val="24"/>
          <w:szCs w:val="24"/>
          <w:lang w:val="ru-RU" w:eastAsia="ru-RU"/>
        </w:rPr>
        <w:t>кладчику либо переданы по его поручению третьим лицам.</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Вознаграждение</w:t>
      </w:r>
      <w:r w:rsidRPr="00BE486E">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Выдача Платежной карточки</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w:t>
      </w:r>
      <w:r w:rsidR="007A4313">
        <w:rPr>
          <w:rFonts w:ascii="Times New Roman" w:eastAsia="Times New Roman" w:hAnsi="Times New Roman"/>
          <w:color w:val="000000"/>
          <w:sz w:val="24"/>
          <w:szCs w:val="24"/>
          <w:lang w:val="ru-RU" w:eastAsia="ru-RU"/>
        </w:rPr>
        <w:t>е реквизитах.</w:t>
      </w:r>
    </w:p>
    <w:p w:rsidR="00BE486E" w:rsidRPr="00DA5193"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DA5193">
        <w:rPr>
          <w:rFonts w:ascii="Times New Roman" w:eastAsia="Times New Roman" w:hAnsi="Times New Roman"/>
          <w:b/>
          <w:bCs/>
          <w:sz w:val="24"/>
          <w:szCs w:val="24"/>
          <w:lang w:val="ru-RU" w:eastAsia="ru-RU"/>
        </w:rPr>
        <w:t>Выписка</w:t>
      </w:r>
      <w:r w:rsidRPr="00DA5193">
        <w:rPr>
          <w:rFonts w:ascii="Times New Roman" w:eastAsia="Times New Roman" w:hAnsi="Times New Roman"/>
          <w:bCs/>
          <w:sz w:val="24"/>
          <w:szCs w:val="24"/>
          <w:lang w:val="ru-RU" w:eastAsia="ru-RU"/>
        </w:rPr>
        <w:t xml:space="preserve"> </w:t>
      </w:r>
      <w:r w:rsidRPr="00DA5193">
        <w:rPr>
          <w:rFonts w:ascii="Times New Roman" w:eastAsia="Times New Roman" w:hAnsi="Times New Roman"/>
          <w:sz w:val="24"/>
          <w:szCs w:val="24"/>
          <w:lang w:val="ru-RU" w:eastAsia="ru-RU"/>
        </w:rPr>
        <w:t xml:space="preserve">– </w:t>
      </w:r>
      <w:r w:rsidR="00DA5193" w:rsidRPr="00DA5193">
        <w:rPr>
          <w:rFonts w:ascii="Times New Roman" w:eastAsia="Times New Roman" w:hAnsi="Times New Roman"/>
          <w:sz w:val="24"/>
          <w:szCs w:val="24"/>
          <w:lang w:val="ru-RU" w:eastAsia="ru-RU"/>
        </w:rPr>
        <w:t>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r w:rsidRPr="00DA5193">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color w:val="000000"/>
          <w:sz w:val="24"/>
          <w:szCs w:val="24"/>
          <w:lang w:val="ru-RU" w:eastAsia="ru-RU"/>
        </w:rPr>
        <w:t>Выпуск Платежной карточки</w:t>
      </w:r>
      <w:r w:rsidRPr="00BE486E">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Платежной карточки на основании соответствующего договора о выдаче платежной карточки.</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Держатель Платежной карточки</w:t>
      </w:r>
      <w:r w:rsidRPr="00BE486E">
        <w:rPr>
          <w:rFonts w:ascii="Times New Roman" w:eastAsia="Times New Roman" w:hAnsi="Times New Roman"/>
          <w:sz w:val="24"/>
          <w:szCs w:val="24"/>
          <w:lang w:val="ru-RU" w:eastAsia="ru-RU"/>
        </w:rPr>
        <w:t xml:space="preserve"> – </w:t>
      </w:r>
      <w:r w:rsidR="003D7C2F" w:rsidRPr="003D7C2F">
        <w:rPr>
          <w:rFonts w:ascii="Times New Roman" w:eastAsia="Times New Roman" w:hAnsi="Times New Roman"/>
          <w:sz w:val="24"/>
          <w:szCs w:val="24"/>
          <w:lang w:val="ru-RU" w:eastAsia="ru-RU"/>
        </w:rPr>
        <w:t>физическое лицо, имеющее право пользоваться Платежной карточкой в соответствии с договором/заявлением о выдаче платежной карточки</w:t>
      </w:r>
      <w:r w:rsidRPr="003D7C2F">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 xml:space="preserve">Динамическая идентификация Клиента -  </w:t>
      </w:r>
      <w:r w:rsidR="004279F9" w:rsidRPr="004279F9">
        <w:rPr>
          <w:rFonts w:ascii="Times New Roman" w:eastAsia="Times New Roman" w:hAnsi="Times New Roman"/>
          <w:bCs/>
          <w:sz w:val="24"/>
          <w:szCs w:val="24"/>
          <w:lang w:val="ru-RU" w:eastAsia="ru-RU"/>
        </w:rPr>
        <w:t>процедура установления личности Клиента с целью одноразового подтверждения его прав на подписание соответствующего заявления / договора, связанного с открытием банковского счета/ связанного с банковским вкладом, и/или на получение электронных банковских услуг путем использования одноразового (единовременного) кода</w:t>
      </w:r>
      <w:r w:rsidR="004279F9">
        <w:rPr>
          <w:rFonts w:ascii="Times New Roman" w:eastAsia="Times New Roman" w:hAnsi="Times New Roman"/>
          <w:bCs/>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 xml:space="preserve">Дополнительная Платежная карточка </w:t>
      </w:r>
      <w:r w:rsidRPr="00BE486E">
        <w:rPr>
          <w:rFonts w:ascii="Times New Roman" w:eastAsia="Times New Roman" w:hAnsi="Times New Roman"/>
          <w:sz w:val="24"/>
          <w:szCs w:val="24"/>
          <w:lang w:val="ru-RU" w:eastAsia="ru-RU"/>
        </w:rPr>
        <w:t xml:space="preserve">– </w:t>
      </w:r>
      <w:r w:rsidR="00D551C8" w:rsidRPr="00D551C8">
        <w:rPr>
          <w:rFonts w:ascii="Times New Roman" w:eastAsia="Times New Roman" w:hAnsi="Times New Roman"/>
          <w:sz w:val="24"/>
          <w:szCs w:val="24"/>
          <w:lang w:val="ru-RU" w:eastAsia="ru-RU"/>
        </w:rPr>
        <w:t>персональная Платежная карточка Банка, дополнительно оформленная к основной Платежной карточке по Счету платежной карточки в карточной базе на Держателя Платежной карточки или иных физических лиц (членов семьи Клиента и пр.)</w:t>
      </w:r>
      <w:r w:rsidRPr="00D551C8">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val="ru-RU" w:eastAsia="ru-RU"/>
        </w:rPr>
        <w:t xml:space="preserve">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pacing w:val="-1"/>
          <w:sz w:val="24"/>
          <w:szCs w:val="24"/>
          <w:lang w:val="ru-RU" w:eastAsia="ru-RU"/>
        </w:rPr>
        <w:t xml:space="preserve"> Доступная сумма</w:t>
      </w:r>
      <w:r w:rsidRPr="00BE486E">
        <w:rPr>
          <w:rFonts w:ascii="Times New Roman" w:eastAsia="Times New Roman" w:hAnsi="Times New Roman"/>
          <w:spacing w:val="-1"/>
          <w:sz w:val="24"/>
          <w:szCs w:val="24"/>
          <w:lang w:val="ru-RU" w:eastAsia="ru-RU"/>
        </w:rPr>
        <w:t xml:space="preserve"> –</w:t>
      </w:r>
      <w:r w:rsidRPr="00BE486E">
        <w:rPr>
          <w:rFonts w:ascii="Times New Roman" w:eastAsia="Times New Roman" w:hAnsi="Times New Roman"/>
          <w:sz w:val="24"/>
          <w:szCs w:val="24"/>
          <w:lang w:val="ru-RU" w:eastAsia="ru-RU"/>
        </w:rPr>
        <w:t xml:space="preserve"> </w:t>
      </w:r>
      <w:r w:rsidR="00311BD6" w:rsidRPr="00311BD6">
        <w:rPr>
          <w:rFonts w:ascii="Times New Roman" w:eastAsia="Times New Roman" w:hAnsi="Times New Roman"/>
          <w:sz w:val="24"/>
          <w:szCs w:val="24"/>
          <w:lang w:val="ru-RU" w:eastAsia="ru-RU"/>
        </w:rPr>
        <w:t>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r w:rsidRPr="00311BD6">
        <w:rPr>
          <w:rFonts w:ascii="Times New Roman" w:eastAsia="Times New Roman" w:hAnsi="Times New Roman"/>
          <w:sz w:val="24"/>
          <w:szCs w:val="24"/>
          <w:lang w:val="ru-RU" w:eastAsia="ru-RU"/>
        </w:rPr>
        <w:t>.</w:t>
      </w:r>
    </w:p>
    <w:p w:rsidR="00BE486E" w:rsidRPr="00195903" w:rsidRDefault="00195903"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195903">
        <w:rPr>
          <w:rFonts w:ascii="Times New Roman" w:eastAsia="Times New Roman" w:hAnsi="Times New Roman"/>
          <w:b/>
          <w:sz w:val="24"/>
          <w:szCs w:val="24"/>
          <w:lang w:val="ru-RU" w:eastAsia="ru-RU"/>
        </w:rPr>
        <w:t xml:space="preserve">Драгоценный металл </w:t>
      </w:r>
      <w:r w:rsidRPr="00195903">
        <w:rPr>
          <w:rFonts w:ascii="Times New Roman" w:eastAsia="Times New Roman" w:hAnsi="Times New Roman"/>
          <w:sz w:val="24"/>
          <w:szCs w:val="24"/>
          <w:lang w:val="ru-RU" w:eastAsia="ru-RU"/>
        </w:rPr>
        <w:t>(далее –</w:t>
      </w:r>
      <w:r w:rsidRPr="00195903">
        <w:rPr>
          <w:rFonts w:ascii="Times New Roman" w:eastAsia="Times New Roman" w:hAnsi="Times New Roman"/>
          <w:b/>
          <w:sz w:val="24"/>
          <w:szCs w:val="24"/>
          <w:lang w:val="ru-RU" w:eastAsia="ru-RU"/>
        </w:rPr>
        <w:t xml:space="preserve"> металл</w:t>
      </w:r>
      <w:r w:rsidRPr="00195903">
        <w:rPr>
          <w:rFonts w:ascii="Times New Roman" w:eastAsia="Times New Roman" w:hAnsi="Times New Roman"/>
          <w:sz w:val="24"/>
          <w:szCs w:val="24"/>
          <w:lang w:val="ru-RU" w:eastAsia="ru-RU"/>
        </w:rPr>
        <w:t>) – золото (</w:t>
      </w:r>
      <w:r w:rsidRPr="00195903">
        <w:rPr>
          <w:rFonts w:ascii="Times New Roman" w:eastAsia="Times New Roman" w:hAnsi="Times New Roman"/>
          <w:sz w:val="24"/>
          <w:szCs w:val="24"/>
          <w:lang w:eastAsia="ru-RU"/>
        </w:rPr>
        <w:t>XAU</w:t>
      </w:r>
      <w:r w:rsidRPr="00195903">
        <w:rPr>
          <w:rFonts w:ascii="Times New Roman" w:eastAsia="Times New Roman" w:hAnsi="Times New Roman"/>
          <w:sz w:val="24"/>
          <w:szCs w:val="24"/>
          <w:lang w:val="ru-RU" w:eastAsia="ru-RU"/>
        </w:rPr>
        <w:t>), серебро (</w:t>
      </w:r>
      <w:r w:rsidRPr="00195903">
        <w:rPr>
          <w:rFonts w:ascii="Times New Roman" w:eastAsia="Times New Roman" w:hAnsi="Times New Roman"/>
          <w:sz w:val="24"/>
          <w:szCs w:val="24"/>
          <w:lang w:eastAsia="ru-RU"/>
        </w:rPr>
        <w:t>XAG</w:t>
      </w:r>
      <w:r w:rsidRPr="00195903">
        <w:rPr>
          <w:rFonts w:ascii="Times New Roman" w:eastAsia="Times New Roman" w:hAnsi="Times New Roman"/>
          <w:sz w:val="24"/>
          <w:szCs w:val="24"/>
          <w:lang w:val="ru-RU" w:eastAsia="ru-RU"/>
        </w:rPr>
        <w:t>), платина (</w:t>
      </w:r>
      <w:r w:rsidRPr="00195903">
        <w:rPr>
          <w:rFonts w:ascii="Times New Roman" w:eastAsia="Times New Roman" w:hAnsi="Times New Roman"/>
          <w:sz w:val="24"/>
          <w:szCs w:val="24"/>
          <w:lang w:eastAsia="ru-RU"/>
        </w:rPr>
        <w:t>XPT</w:t>
      </w:r>
      <w:r w:rsidRPr="00195903">
        <w:rPr>
          <w:rFonts w:ascii="Times New Roman" w:eastAsia="Times New Roman" w:hAnsi="Times New Roman"/>
          <w:sz w:val="24"/>
          <w:szCs w:val="24"/>
          <w:lang w:val="ru-RU" w:eastAsia="ru-RU"/>
        </w:rPr>
        <w:t>) и палладий (</w:t>
      </w:r>
      <w:r w:rsidRPr="00195903">
        <w:rPr>
          <w:rFonts w:ascii="Times New Roman" w:eastAsia="Times New Roman" w:hAnsi="Times New Roman"/>
          <w:sz w:val="24"/>
          <w:szCs w:val="24"/>
          <w:lang w:eastAsia="ru-RU"/>
        </w:rPr>
        <w:t>XPD</w:t>
      </w:r>
      <w:r w:rsidRPr="00195903">
        <w:rPr>
          <w:rFonts w:ascii="Times New Roman" w:eastAsia="Times New Roman" w:hAnsi="Times New Roman"/>
          <w:sz w:val="24"/>
          <w:szCs w:val="24"/>
          <w:lang w:val="ru-RU" w:eastAsia="ru-RU"/>
        </w:rPr>
        <w:t>)</w:t>
      </w:r>
      <w:r w:rsidR="00BE486E" w:rsidRPr="00195903">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Законодательство РК – </w:t>
      </w:r>
      <w:r w:rsidRPr="00BE486E">
        <w:rPr>
          <w:rFonts w:ascii="Times New Roman" w:eastAsia="Times New Roman" w:hAnsi="Times New Roman"/>
          <w:sz w:val="24"/>
          <w:szCs w:val="24"/>
          <w:lang w:val="ru-RU" w:eastAsia="ru-RU"/>
        </w:rPr>
        <w:t>действующее законодательство Республики Казахстан.</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Завершенность (окончательность) платежа и (или) перевода денег - </w:t>
      </w:r>
      <w:r w:rsidRPr="00BE486E">
        <w:rPr>
          <w:rFonts w:ascii="Times New Roman" w:eastAsia="Times New Roman" w:hAnsi="Times New Roman"/>
          <w:sz w:val="24"/>
          <w:szCs w:val="24"/>
          <w:lang w:val="ru-RU" w:eastAsia="ru-RU"/>
        </w:rPr>
        <w:t>момент времени, в который обязательство участника платежа и (или) перев</w:t>
      </w:r>
      <w:r w:rsidR="00D8420D">
        <w:rPr>
          <w:rFonts w:ascii="Times New Roman" w:eastAsia="Times New Roman" w:hAnsi="Times New Roman"/>
          <w:sz w:val="24"/>
          <w:szCs w:val="24"/>
          <w:lang w:val="ru-RU" w:eastAsia="ru-RU"/>
        </w:rPr>
        <w:t>ода денег считается исполненным.</w:t>
      </w:r>
      <w:r w:rsidRPr="00BE486E">
        <w:rPr>
          <w:rFonts w:ascii="Times New Roman" w:eastAsia="Times New Roman" w:hAnsi="Times New Roman"/>
          <w:b/>
          <w:sz w:val="24"/>
          <w:szCs w:val="24"/>
          <w:lang w:val="ru-RU" w:eastAsia="ru-RU"/>
        </w:rPr>
        <w:t xml:space="preserve">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Идентификация - </w:t>
      </w:r>
      <w:r w:rsidRPr="00BE486E">
        <w:rPr>
          <w:rFonts w:ascii="Times New Roman" w:eastAsia="Times New Roman" w:hAnsi="Times New Roman"/>
          <w:sz w:val="24"/>
          <w:szCs w:val="24"/>
          <w:lang w:val="ru-RU" w:eastAsia="ru-RU"/>
        </w:rPr>
        <w:t>установление личности Клиента при его обращении в Банк для совершения банковских операций или получения информации по счетам Клиента в порядке, предусмотренном Общими условиями.</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b/>
          <w:bCs/>
          <w:sz w:val="24"/>
          <w:szCs w:val="24"/>
          <w:lang w:val="ru-RU" w:eastAsia="ru-RU"/>
        </w:rPr>
        <w:t xml:space="preserve">Идентификационное </w:t>
      </w:r>
      <w:r w:rsidRPr="00BE486E">
        <w:rPr>
          <w:rFonts w:ascii="Times New Roman" w:eastAsia="Times New Roman" w:hAnsi="Times New Roman"/>
          <w:b/>
          <w:color w:val="000000"/>
          <w:sz w:val="24"/>
          <w:szCs w:val="24"/>
          <w:lang w:val="ru-RU" w:eastAsia="ru-RU"/>
        </w:rPr>
        <w:t>средство</w:t>
      </w:r>
      <w:r w:rsidRPr="00BE486E">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 и согласованный с ним</w:t>
      </w:r>
      <w:r w:rsidR="00D8420D">
        <w:rPr>
          <w:rFonts w:ascii="Times New Roman" w:eastAsia="Times New Roman" w:hAnsi="Times New Roman"/>
          <w:color w:val="000000"/>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Информационные банковские услуги</w:t>
      </w:r>
      <w:r w:rsidRPr="00BE486E">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r w:rsidR="00D8420D">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color w:val="000000"/>
          <w:sz w:val="24"/>
          <w:szCs w:val="24"/>
          <w:lang w:val="ru-RU" w:eastAsia="ru-RU"/>
        </w:rPr>
        <w:t xml:space="preserve">Использование Платежной карточки - </w:t>
      </w:r>
      <w:r w:rsidRPr="00BE486E">
        <w:rPr>
          <w:rFonts w:ascii="Times New Roman" w:eastAsia="Times New Roman" w:hAnsi="Times New Roman"/>
          <w:color w:val="000000"/>
          <w:sz w:val="24"/>
          <w:szCs w:val="24"/>
          <w:lang w:val="ru-RU" w:eastAsia="ru-RU"/>
        </w:rPr>
        <w:t xml:space="preserve">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w:t>
      </w:r>
      <w:r w:rsidR="00F42345">
        <w:rPr>
          <w:rFonts w:ascii="Times New Roman" w:eastAsia="Times New Roman" w:hAnsi="Times New Roman"/>
          <w:color w:val="000000"/>
          <w:sz w:val="24"/>
          <w:szCs w:val="24"/>
          <w:lang w:val="ru-RU" w:eastAsia="ru-RU"/>
        </w:rPr>
        <w:t>п</w:t>
      </w:r>
      <w:r w:rsidRPr="00BE486E">
        <w:rPr>
          <w:rFonts w:ascii="Times New Roman" w:eastAsia="Times New Roman" w:hAnsi="Times New Roman"/>
          <w:color w:val="000000"/>
          <w:sz w:val="24"/>
          <w:szCs w:val="24"/>
          <w:lang w:val="ru-RU" w:eastAsia="ru-RU"/>
        </w:rPr>
        <w:t>латежной карточки и на его условиях.</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Карточная операция</w:t>
      </w:r>
      <w:r w:rsidRPr="00BE486E">
        <w:rPr>
          <w:rFonts w:ascii="Times New Roman" w:eastAsia="Times New Roman" w:hAnsi="Times New Roman"/>
          <w:sz w:val="24"/>
          <w:szCs w:val="24"/>
          <w:lang w:val="ru-RU" w:eastAsia="ru-RU"/>
        </w:rPr>
        <w:t xml:space="preserve"> – оплата товаров и услуг, получение наличных денег, платежи посредством банкомата, получение выписок посредством банкомата, зачисление денег на текущий счет и другие операции, определенные Банком и на его условиях, совершаемые с использованием карточки.</w:t>
      </w:r>
    </w:p>
    <w:p w:rsidR="00BE486E" w:rsidRPr="00BE486E" w:rsidRDefault="00BE486E" w:rsidP="008265D6">
      <w:pPr>
        <w:numPr>
          <w:ilvl w:val="1"/>
          <w:numId w:val="54"/>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Клиент – </w:t>
      </w:r>
      <w:r w:rsidR="006F572C" w:rsidRPr="006F572C">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6F572C">
        <w:rPr>
          <w:rFonts w:ascii="Times New Roman" w:eastAsia="Times New Roman" w:hAnsi="Times New Roman"/>
          <w:color w:val="000000"/>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Контрольная информация Клиента (кодовое слово) – </w:t>
      </w:r>
      <w:r w:rsidRPr="00BE486E">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при обращении в Контакт Центр Банка.</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Курс Банка –</w:t>
      </w:r>
      <w:r w:rsidRPr="00BE486E">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rsidR="00BE486E" w:rsidRPr="00BE486E" w:rsidRDefault="00BE486E" w:rsidP="008265D6">
      <w:pPr>
        <w:keepNext/>
        <w:numPr>
          <w:ilvl w:val="0"/>
          <w:numId w:val="55"/>
        </w:numPr>
        <w:tabs>
          <w:tab w:val="left" w:pos="567"/>
        </w:tabs>
        <w:suppressAutoHyphens/>
        <w:spacing w:after="0" w:line="240" w:lineRule="auto"/>
        <w:ind w:left="0" w:firstLine="0"/>
        <w:jc w:val="both"/>
        <w:rPr>
          <w:rFonts w:ascii="Times New Roman" w:eastAsia="Batang" w:hAnsi="Times New Roman"/>
          <w:sz w:val="24"/>
          <w:szCs w:val="24"/>
          <w:lang w:val="ru-RU" w:eastAsia="ru-RU"/>
        </w:rPr>
      </w:pPr>
      <w:r w:rsidRPr="00BE486E">
        <w:rPr>
          <w:rFonts w:ascii="Times New Roman" w:eastAsia="Batang" w:hAnsi="Times New Roman"/>
          <w:b/>
          <w:bCs/>
          <w:iCs/>
          <w:sz w:val="24"/>
          <w:szCs w:val="24"/>
          <w:lang w:val="ru-RU" w:eastAsia="ru-RU"/>
        </w:rPr>
        <w:t>индивидуальный курс</w:t>
      </w:r>
      <w:r w:rsidRPr="00BE486E">
        <w:rPr>
          <w:rFonts w:ascii="Times New Roman" w:eastAsia="Batang" w:hAnsi="Times New Roman"/>
          <w:bCs/>
          <w:iCs/>
          <w:sz w:val="24"/>
          <w:szCs w:val="24"/>
          <w:lang w:val="ru-RU" w:eastAsia="ru-RU"/>
        </w:rPr>
        <w:t xml:space="preserve"> -</w:t>
      </w:r>
      <w:r w:rsidRPr="00BE486E">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rsidR="00BE486E" w:rsidRPr="00BE486E" w:rsidRDefault="00BE486E" w:rsidP="008265D6">
      <w:pPr>
        <w:numPr>
          <w:ilvl w:val="0"/>
          <w:numId w:val="55"/>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iCs/>
          <w:sz w:val="24"/>
          <w:szCs w:val="24"/>
          <w:lang w:val="ru-RU" w:eastAsia="ru-RU"/>
        </w:rPr>
        <w:t>стандартный курс</w:t>
      </w:r>
      <w:r w:rsidRPr="00BE486E">
        <w:rPr>
          <w:rFonts w:ascii="Times New Roman" w:eastAsia="Times New Roman" w:hAnsi="Times New Roman"/>
          <w:b/>
          <w:bCs/>
          <w:i/>
          <w:iCs/>
          <w:sz w:val="24"/>
          <w:szCs w:val="24"/>
          <w:lang w:val="ru-RU" w:eastAsia="ru-RU"/>
        </w:rPr>
        <w:t xml:space="preserve"> </w:t>
      </w:r>
      <w:r w:rsidRPr="00BE486E">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 Лицевой счет Абонента – </w:t>
      </w:r>
      <w:r w:rsidRPr="00BE486E">
        <w:rPr>
          <w:rFonts w:ascii="Times New Roman" w:eastAsia="Times New Roman" w:hAnsi="Times New Roman"/>
          <w:sz w:val="24"/>
          <w:szCs w:val="24"/>
          <w:lang w:val="ru-RU" w:eastAsia="ru-RU"/>
        </w:rPr>
        <w:t xml:space="preserve">счет у Оператора для аналитического учета поступления и расходования денег, внесенных Абонентом в счет оплаты услуг Оператора, в отношении </w:t>
      </w:r>
      <w:r w:rsidRPr="0048420B">
        <w:rPr>
          <w:rFonts w:ascii="Times New Roman" w:eastAsia="Times New Roman" w:hAnsi="Times New Roman"/>
          <w:sz w:val="24"/>
          <w:szCs w:val="24"/>
          <w:lang w:val="ru-RU" w:eastAsia="ru-RU"/>
        </w:rPr>
        <w:t>услуг связи лицевым счетом Абонента является Абонентский номер.</w:t>
      </w:r>
    </w:p>
    <w:p w:rsidR="00552AD2"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b/>
          <w:sz w:val="24"/>
          <w:szCs w:val="24"/>
          <w:lang w:val="ru-RU" w:eastAsia="ru-RU"/>
        </w:rPr>
        <w:t xml:space="preserve"> Международная Платежная карточная система или Система – </w:t>
      </w:r>
      <w:r w:rsidRPr="0048420B">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48420B">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48420B">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rsidR="0006361D" w:rsidRPr="0048420B" w:rsidRDefault="00552AD2" w:rsidP="008265D6">
      <w:pPr>
        <w:numPr>
          <w:ilvl w:val="1"/>
          <w:numId w:val="54"/>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48420B">
        <w:rPr>
          <w:rFonts w:ascii="Times New Roman" w:eastAsia="Times New Roman" w:hAnsi="Times New Roman"/>
          <w:b/>
          <w:sz w:val="24"/>
          <w:szCs w:val="24"/>
          <w:lang w:val="ru-RU" w:eastAsia="ru-RU"/>
        </w:rPr>
        <w:t>Мобильное устройство</w:t>
      </w:r>
      <w:r w:rsidRPr="0048420B">
        <w:rPr>
          <w:lang w:val="ru-RU"/>
        </w:rPr>
        <w:t xml:space="preserve"> – </w:t>
      </w:r>
      <w:r w:rsidRPr="0048420B">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48420B">
        <w:rPr>
          <w:rFonts w:ascii="Times New Roman" w:eastAsia="Times New Roman" w:hAnsi="Times New Roman"/>
          <w:b/>
          <w:sz w:val="24"/>
          <w:szCs w:val="24"/>
          <w:lang w:val="ru-RU" w:eastAsia="ru-RU"/>
        </w:rPr>
        <w:t>Неаллокированный металлический счет (</w:t>
      </w:r>
      <w:r w:rsidRPr="00493553">
        <w:rPr>
          <w:rFonts w:ascii="Times New Roman" w:eastAsia="Times New Roman" w:hAnsi="Times New Roman"/>
          <w:sz w:val="24"/>
          <w:szCs w:val="24"/>
          <w:lang w:val="ru-RU" w:eastAsia="ru-RU"/>
        </w:rPr>
        <w:t>далее</w:t>
      </w:r>
      <w:r w:rsidRPr="0048420B">
        <w:rPr>
          <w:rFonts w:ascii="Times New Roman" w:eastAsia="Times New Roman" w:hAnsi="Times New Roman"/>
          <w:b/>
          <w:sz w:val="24"/>
          <w:szCs w:val="24"/>
          <w:lang w:val="ru-RU" w:eastAsia="ru-RU"/>
        </w:rPr>
        <w:t xml:space="preserve"> – НМ</w:t>
      </w:r>
      <w:r w:rsidRPr="00493553">
        <w:rPr>
          <w:rFonts w:ascii="Times New Roman" w:eastAsia="Times New Roman" w:hAnsi="Times New Roman"/>
          <w:b/>
          <w:sz w:val="24"/>
          <w:szCs w:val="24"/>
          <w:lang w:val="ru-RU" w:eastAsia="ru-RU"/>
        </w:rPr>
        <w:t xml:space="preserve">С) – </w:t>
      </w:r>
      <w:r w:rsidR="00493553" w:rsidRPr="00493553">
        <w:rPr>
          <w:rFonts w:ascii="Times New Roman" w:eastAsia="Times New Roman" w:hAnsi="Times New Roman"/>
          <w:sz w:val="24"/>
          <w:szCs w:val="24"/>
          <w:lang w:val="ru-RU" w:eastAsia="ru-RU"/>
        </w:rPr>
        <w:t>металлический</w:t>
      </w:r>
      <w:r w:rsidR="00493553" w:rsidRPr="00493553">
        <w:rPr>
          <w:rFonts w:ascii="Times New Roman" w:eastAsia="Times New Roman" w:hAnsi="Times New Roman"/>
          <w:b/>
          <w:sz w:val="24"/>
          <w:szCs w:val="24"/>
          <w:lang w:val="ru-RU" w:eastAsia="ru-RU"/>
        </w:rPr>
        <w:t xml:space="preserve"> </w:t>
      </w:r>
      <w:r w:rsidR="00493553" w:rsidRPr="00493553">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r w:rsidRPr="00493553">
        <w:rPr>
          <w:rFonts w:ascii="Times New Roman" w:eastAsia="Times New Roman" w:hAnsi="Times New Roman"/>
          <w:sz w:val="24"/>
          <w:szCs w:val="24"/>
          <w:lang w:val="ru-RU" w:eastAsia="ru-RU"/>
        </w:rPr>
        <w:t>.</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eastAsia="ru-RU"/>
        </w:rPr>
      </w:pPr>
      <w:r w:rsidRPr="0048420B">
        <w:rPr>
          <w:rFonts w:ascii="Times New Roman" w:eastAsia="Times New Roman" w:hAnsi="Times New Roman"/>
          <w:b/>
          <w:sz w:val="24"/>
          <w:szCs w:val="24"/>
          <w:lang w:val="ru-RU" w:eastAsia="ru-RU"/>
        </w:rPr>
        <w:t xml:space="preserve">Оператор – </w:t>
      </w:r>
      <w:r w:rsidRPr="0048420B">
        <w:rPr>
          <w:rFonts w:ascii="Times New Roman" w:eastAsia="Times New Roman" w:hAnsi="Times New Roman"/>
          <w:sz w:val="24"/>
          <w:szCs w:val="24"/>
          <w:lang w:val="ru-RU" w:eastAsia="ru-RU"/>
        </w:rPr>
        <w:t xml:space="preserve">юридическое лицо или ИП, с которым Банк заключил соглашение о сотрудничестве по предоставлению </w:t>
      </w:r>
      <w:r w:rsidRPr="0048420B">
        <w:rPr>
          <w:rFonts w:ascii="Times New Roman" w:eastAsia="Times New Roman" w:hAnsi="Times New Roman"/>
          <w:sz w:val="24"/>
          <w:szCs w:val="24"/>
          <w:lang w:eastAsia="ru-RU"/>
        </w:rPr>
        <w:t>Услуги-Автоплатеж.</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48420B">
        <w:rPr>
          <w:rFonts w:ascii="Times New Roman" w:eastAsia="Times New Roman" w:hAnsi="Times New Roman"/>
          <w:b/>
          <w:sz w:val="24"/>
          <w:szCs w:val="24"/>
          <w:lang w:val="ru-RU" w:eastAsia="ru-RU"/>
        </w:rPr>
        <w:t xml:space="preserve">Операционный день - </w:t>
      </w:r>
      <w:r w:rsidR="00D47F75" w:rsidRPr="00D47F75">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r w:rsidR="00D47F75">
        <w:rPr>
          <w:rFonts w:ascii="Times New Roman" w:eastAsia="Times New Roman" w:hAnsi="Times New Roman"/>
          <w:color w:val="000000"/>
          <w:sz w:val="24"/>
          <w:szCs w:val="24"/>
          <w:lang w:val="ru-RU" w:eastAsia="ru-RU"/>
        </w:rPr>
        <w:t>.</w:t>
      </w:r>
    </w:p>
    <w:p w:rsidR="00BE486E" w:rsidRPr="00F0383D"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b/>
          <w:sz w:val="24"/>
          <w:szCs w:val="24"/>
          <w:lang w:val="ru-RU" w:eastAsia="ru-RU"/>
        </w:rPr>
        <w:t xml:space="preserve">Основная Платежная карточка – </w:t>
      </w:r>
      <w:r w:rsidR="00F0383D" w:rsidRPr="00F0383D">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на владельца счета. К одному Счету Платежной карточки в карточной базе может быть выпущено несколько основных Платежных карточек</w:t>
      </w:r>
      <w:r w:rsidRPr="00F0383D">
        <w:rPr>
          <w:rFonts w:ascii="Times New Roman" w:eastAsia="Times New Roman" w:hAnsi="Times New Roman"/>
          <w:sz w:val="24"/>
          <w:szCs w:val="24"/>
          <w:lang w:val="ru-RU" w:eastAsia="ru-RU"/>
        </w:rPr>
        <w:t xml:space="preserve">.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Отзыв поручения на подключение к Услуги-Автоплатеж  </w:t>
      </w:r>
      <w:r w:rsidRPr="00BE486E">
        <w:rPr>
          <w:rFonts w:ascii="Times New Roman" w:eastAsia="Times New Roman" w:hAnsi="Times New Roman"/>
          <w:sz w:val="24"/>
          <w:szCs w:val="24"/>
          <w:lang w:val="ru-RU" w:eastAsia="ru-RU"/>
        </w:rPr>
        <w:t xml:space="preserve"> – </w:t>
      </w:r>
      <w:r w:rsidR="00E95358" w:rsidRPr="00E95358">
        <w:rPr>
          <w:rFonts w:ascii="Times New Roman" w:eastAsia="Times New Roman" w:hAnsi="Times New Roman"/>
          <w:sz w:val="24"/>
          <w:szCs w:val="24"/>
          <w:lang w:val="ru-RU" w:eastAsia="ru-RU"/>
        </w:rPr>
        <w:t>документ, на основании и с помощью которого прекращают производиться платежи и переводы денег по Услуге-Автоплатеж со Счета Платежной карточки</w:t>
      </w:r>
      <w:r w:rsidRPr="00BE486E">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Пакет Услуг</w:t>
      </w:r>
      <w:r w:rsidRPr="00BE486E">
        <w:rPr>
          <w:rFonts w:ascii="Times New Roman" w:eastAsia="Times New Roman" w:hAnsi="Times New Roman"/>
          <w:bCs/>
          <w:sz w:val="24"/>
          <w:szCs w:val="24"/>
          <w:lang w:val="ru-RU" w:eastAsia="ru-RU"/>
        </w:rPr>
        <w:t xml:space="preserve"> </w:t>
      </w:r>
      <w:r w:rsidRPr="00BE486E">
        <w:rPr>
          <w:rFonts w:ascii="Times New Roman" w:eastAsia="Times New Roman" w:hAnsi="Times New Roman"/>
          <w:b/>
          <w:bCs/>
          <w:sz w:val="24"/>
          <w:szCs w:val="24"/>
          <w:lang w:val="ru-RU" w:eastAsia="ru-RU"/>
        </w:rPr>
        <w:t xml:space="preserve">(ПУ) </w:t>
      </w:r>
      <w:r w:rsidRPr="00BE486E">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Перевыпуск Платежной карточки</w:t>
      </w:r>
      <w:r w:rsidRPr="00BE486E">
        <w:rPr>
          <w:rFonts w:ascii="Times New Roman" w:eastAsia="Times New Roman" w:hAnsi="Times New Roman"/>
          <w:sz w:val="24"/>
          <w:szCs w:val="24"/>
          <w:lang w:val="ru-RU" w:eastAsia="ru-RU"/>
        </w:rPr>
        <w:t xml:space="preserve"> – </w:t>
      </w:r>
      <w:r w:rsidR="00E33B4B" w:rsidRPr="00E33B4B">
        <w:rPr>
          <w:rFonts w:ascii="Times New Roman" w:eastAsia="Times New Roman" w:hAnsi="Times New Roman"/>
          <w:sz w:val="24"/>
          <w:szCs w:val="24"/>
          <w:lang w:val="ru-RU" w:eastAsia="ru-RU"/>
        </w:rPr>
        <w:t>выпуск новой Платежной карточки к Счету Платежной карточки в карточной базе взамен прежней/ утраченной</w:t>
      </w:r>
      <w:r w:rsidRPr="00E33B4B">
        <w:rPr>
          <w:rFonts w:ascii="Times New Roman" w:eastAsia="Times New Roman" w:hAnsi="Times New Roman"/>
          <w:sz w:val="24"/>
          <w:szCs w:val="24"/>
          <w:lang w:val="ru-RU" w:eastAsia="ru-RU"/>
        </w:rPr>
        <w:t>.</w:t>
      </w:r>
      <w:r w:rsidRPr="00BE486E">
        <w:rPr>
          <w:rFonts w:ascii="Times New Roman" w:eastAsia="Times New Roman" w:hAnsi="Times New Roman"/>
          <w:b/>
          <w:sz w:val="24"/>
          <w:szCs w:val="24"/>
          <w:lang w:val="ru-RU" w:eastAsia="ru-RU"/>
        </w:rPr>
        <w:t xml:space="preserve">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Перевод денег </w:t>
      </w:r>
      <w:r w:rsidRPr="00BE486E">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rsidR="00BE486E" w:rsidRPr="00991524"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Платежная карточка (ПК) – </w:t>
      </w:r>
      <w:r w:rsidRPr="00BE486E">
        <w:rPr>
          <w:rFonts w:ascii="Times New Roman" w:eastAsia="Times New Roman" w:hAnsi="Times New Roman"/>
          <w:color w:val="000000"/>
          <w:sz w:val="24"/>
          <w:szCs w:val="24"/>
          <w:lang w:val="ru-RU" w:eastAsia="ru-RU"/>
        </w:rPr>
        <w:t xml:space="preserve">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w:t>
      </w:r>
      <w:r w:rsidR="00991524">
        <w:rPr>
          <w:rFonts w:ascii="Times New Roman" w:eastAsia="Times New Roman" w:hAnsi="Times New Roman"/>
          <w:color w:val="000000"/>
          <w:sz w:val="24"/>
          <w:szCs w:val="24"/>
          <w:lang w:val="ru-RU" w:eastAsia="ru-RU"/>
        </w:rPr>
        <w:t>п</w:t>
      </w:r>
      <w:r w:rsidRPr="00BE486E">
        <w:rPr>
          <w:rFonts w:ascii="Times New Roman" w:eastAsia="Times New Roman" w:hAnsi="Times New Roman"/>
          <w:color w:val="000000"/>
          <w:sz w:val="24"/>
          <w:szCs w:val="24"/>
          <w:lang w:val="ru-RU" w:eastAsia="ru-RU"/>
        </w:rPr>
        <w:t xml:space="preserve">латежной карточки и на его условиях. </w:t>
      </w:r>
      <w:r w:rsidRPr="00991524">
        <w:rPr>
          <w:rFonts w:ascii="Times New Roman" w:eastAsia="Times New Roman" w:hAnsi="Times New Roman"/>
          <w:color w:val="000000"/>
          <w:sz w:val="24"/>
          <w:szCs w:val="24"/>
          <w:lang w:val="ru-RU" w:eastAsia="ru-RU"/>
        </w:rPr>
        <w:t>Платежн</w:t>
      </w:r>
      <w:r w:rsidR="00991524">
        <w:rPr>
          <w:rFonts w:ascii="Times New Roman" w:eastAsia="Times New Roman" w:hAnsi="Times New Roman"/>
          <w:color w:val="000000"/>
          <w:sz w:val="24"/>
          <w:szCs w:val="24"/>
          <w:lang w:val="ru-RU" w:eastAsia="ru-RU"/>
        </w:rPr>
        <w:t>ая карточка по категориям делит</w:t>
      </w:r>
      <w:r w:rsidRPr="00991524">
        <w:rPr>
          <w:rFonts w:ascii="Times New Roman" w:eastAsia="Times New Roman" w:hAnsi="Times New Roman"/>
          <w:color w:val="000000"/>
          <w:sz w:val="24"/>
          <w:szCs w:val="24"/>
          <w:lang w:val="ru-RU" w:eastAsia="ru-RU"/>
        </w:rPr>
        <w:t xml:space="preserve">ся на: </w:t>
      </w:r>
    </w:p>
    <w:p w:rsidR="00BE486E" w:rsidRPr="00BE486E" w:rsidRDefault="00BE486E" w:rsidP="00BE486E">
      <w:pPr>
        <w:tabs>
          <w:tab w:val="left" w:pos="567"/>
        </w:tabs>
        <w:spacing w:after="0" w:line="240" w:lineRule="auto"/>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b/>
          <w:sz w:val="24"/>
          <w:szCs w:val="24"/>
          <w:lang w:val="ru-RU" w:eastAsia="ru-RU"/>
        </w:rPr>
        <w:t>дебетная Платежная карточка -</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color w:val="000000"/>
          <w:sz w:val="24"/>
          <w:szCs w:val="24"/>
          <w:lang w:val="ru-RU" w:eastAsia="ru-RU"/>
        </w:rPr>
        <w:t>Платежная карточка, предоставляющая ее держателю возможность осуществлять платежи и (или) переводы денег в пределах суммы денег, находящейся на банковском счете клиента;</w:t>
      </w:r>
    </w:p>
    <w:p w:rsidR="00BE486E" w:rsidRPr="00BE486E" w:rsidRDefault="00BE486E" w:rsidP="00BE486E">
      <w:pPr>
        <w:tabs>
          <w:tab w:val="left" w:pos="567"/>
        </w:tabs>
        <w:spacing w:after="0" w:line="240" w:lineRule="auto"/>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b/>
          <w:color w:val="000000"/>
          <w:sz w:val="24"/>
          <w:szCs w:val="24"/>
          <w:lang w:val="ru-RU" w:eastAsia="ru-RU"/>
        </w:rPr>
        <w:t>кредитная Платежная карточка</w:t>
      </w:r>
      <w:r w:rsidRPr="00BE486E">
        <w:rPr>
          <w:rFonts w:ascii="Times New Roman" w:eastAsia="Times New Roman" w:hAnsi="Times New Roman"/>
          <w:color w:val="000000"/>
          <w:sz w:val="24"/>
          <w:szCs w:val="24"/>
          <w:lang w:val="ru-RU" w:eastAsia="ru-RU"/>
        </w:rPr>
        <w:t xml:space="preserve"> - Платежная карточка, позволяющая ее держателю осуществлять платежи и (или) переводы денег в пределах суммы банковского займа, предоставленного эмитентом на условиях договора банковского займа, заключенного между эмитентом и клиентом;</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карточка мгновенной выдачи</w:t>
      </w:r>
      <w:r w:rsidRPr="00BE486E">
        <w:rPr>
          <w:rFonts w:ascii="Times New Roman" w:eastAsia="Times New Roman" w:hAnsi="Times New Roman"/>
          <w:sz w:val="24"/>
          <w:szCs w:val="24"/>
          <w:lang w:val="ru-RU" w:eastAsia="ru-RU"/>
        </w:rPr>
        <w:t xml:space="preserve"> – </w:t>
      </w:r>
      <w:r w:rsidR="00394C68" w:rsidRPr="00394C68">
        <w:rPr>
          <w:rFonts w:ascii="Times New Roman" w:eastAsia="Times New Roman" w:hAnsi="Times New Roman"/>
          <w:sz w:val="24"/>
          <w:szCs w:val="24"/>
          <w:lang w:val="ru-RU" w:eastAsia="ru-RU"/>
        </w:rPr>
        <w:t>дебетная Платежная карточка, выпускаемая Банком с присвоенным номером и установленным сроком действия (до представления Клиентом договора о выдаче/ заявления о выпуске платежной карточки в Банк) без персонификации, выдается Клиенту в день заключения договора о выдаче платежной карточки</w:t>
      </w:r>
      <w:r w:rsidRPr="00394C68">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ПИН-код </w:t>
      </w:r>
      <w:r w:rsidR="00DB2F3B" w:rsidRPr="00DB2F3B">
        <w:rPr>
          <w:rFonts w:ascii="Times New Roman" w:eastAsia="Times New Roman" w:hAnsi="Times New Roman"/>
          <w:sz w:val="24"/>
          <w:szCs w:val="24"/>
          <w:lang w:val="ru-RU" w:eastAsia="ru-RU"/>
        </w:rPr>
        <w:t xml:space="preserve">(персональный идентификационный 4-х значный номер) - </w:t>
      </w:r>
      <w:r w:rsidR="00DB2F3B" w:rsidRPr="00DB2F3B">
        <w:rPr>
          <w:rFonts w:ascii="Times New Roman" w:eastAsia="Times New Roman" w:hAnsi="Times New Roman"/>
          <w:color w:val="000000"/>
          <w:sz w:val="24"/>
          <w:szCs w:val="24"/>
          <w:lang w:val="ru-RU" w:eastAsia="ru-RU"/>
        </w:rPr>
        <w:t>секретный код, присваиваемый Платежной карточке (за исключением Виртуальной Платежной карточки) и предназначенный для идентификации Держателя Платежной карточки</w:t>
      </w:r>
      <w:r w:rsidRPr="00DB2F3B">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ПИН-конверт</w:t>
      </w:r>
      <w:r w:rsidRPr="00BE486E">
        <w:rPr>
          <w:rFonts w:ascii="Times New Roman" w:eastAsia="Times New Roman" w:hAnsi="Times New Roman"/>
          <w:sz w:val="24"/>
          <w:szCs w:val="24"/>
          <w:lang w:val="ru-RU" w:eastAsia="ru-RU"/>
        </w:rPr>
        <w:t xml:space="preserve"> – </w:t>
      </w:r>
      <w:r w:rsidR="00FD6755" w:rsidRPr="00FD6755">
        <w:rPr>
          <w:rFonts w:ascii="Times New Roman" w:eastAsia="Times New Roman" w:hAnsi="Times New Roman"/>
          <w:sz w:val="24"/>
          <w:szCs w:val="24"/>
          <w:lang w:val="ru-RU" w:eastAsia="ru-RU"/>
        </w:rPr>
        <w:t>специальный запечатанный конверт, выдаваемый Держателю Платежной карточки при получении Платежной карточки (за исключением Виртуальной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самостоятельно посредством Банкомата.</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Платежный документ - </w:t>
      </w:r>
      <w:r w:rsidRPr="00BE486E">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r w:rsidR="00796ADB">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Подразделения Банка – </w:t>
      </w:r>
      <w:r w:rsidRPr="00BE486E">
        <w:rPr>
          <w:rFonts w:ascii="Times New Roman" w:eastAsia="Times New Roman" w:hAnsi="Times New Roman"/>
          <w:sz w:val="24"/>
          <w:szCs w:val="24"/>
          <w:lang w:val="ru-RU" w:eastAsia="ru-RU"/>
        </w:rPr>
        <w:t>подразделения Банка, осуществляющие обслуживание физических лиц.</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Пороговое значение Баланса – </w:t>
      </w:r>
      <w:r w:rsidRPr="00BE486E">
        <w:rPr>
          <w:rFonts w:ascii="Times New Roman" w:eastAsia="Times New Roman" w:hAnsi="Times New Roman"/>
          <w:sz w:val="24"/>
          <w:szCs w:val="24"/>
          <w:lang w:val="ru-RU" w:eastAsia="ru-RU"/>
        </w:rPr>
        <w:t>сумма денег на Лицевом счете Абонента, при которой происходит автоматическое пополнение Баланса путем списания денег со Счета Платежной карточки Держателя, согласно Заявлени</w:t>
      </w:r>
      <w:r w:rsidR="00F162DB">
        <w:rPr>
          <w:rFonts w:ascii="Times New Roman" w:eastAsia="Times New Roman" w:hAnsi="Times New Roman"/>
          <w:sz w:val="24"/>
          <w:szCs w:val="24"/>
          <w:lang w:val="ru-RU" w:eastAsia="ru-RU"/>
        </w:rPr>
        <w:t>ю</w:t>
      </w:r>
      <w:r w:rsidRPr="00BE486E">
        <w:rPr>
          <w:rFonts w:ascii="Times New Roman" w:eastAsia="Times New Roman" w:hAnsi="Times New Roman"/>
          <w:sz w:val="24"/>
          <w:szCs w:val="24"/>
          <w:lang w:val="ru-RU" w:eastAsia="ru-RU"/>
        </w:rPr>
        <w:t xml:space="preserve"> на подключение к Услуге-Автоплатеж.</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Поручение на подключение к Услуге-Автоплатеж </w:t>
      </w:r>
      <w:r w:rsidRPr="00BE486E">
        <w:rPr>
          <w:rFonts w:ascii="Times New Roman" w:eastAsia="Times New Roman" w:hAnsi="Times New Roman"/>
          <w:sz w:val="24"/>
          <w:szCs w:val="24"/>
          <w:lang w:val="ru-RU" w:eastAsia="ru-RU"/>
        </w:rPr>
        <w:t xml:space="preserve">– платежный документ, на основании или с помощью которого многократно производятся платежи и переводы денег со Счета Платежной карточки Клиента в пользу Оператора на условиях, указанных в нем.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Предпри</w:t>
      </w:r>
      <w:r w:rsidRPr="00BE486E">
        <w:rPr>
          <w:rFonts w:ascii="Times New Roman" w:eastAsia="Times New Roman" w:hAnsi="Times New Roman"/>
          <w:b/>
          <w:sz w:val="24"/>
          <w:szCs w:val="24"/>
          <w:lang w:val="kk-KZ" w:eastAsia="ru-RU"/>
        </w:rPr>
        <w:t>я</w:t>
      </w:r>
      <w:r w:rsidRPr="00BE486E">
        <w:rPr>
          <w:rFonts w:ascii="Times New Roman" w:eastAsia="Times New Roman" w:hAnsi="Times New Roman"/>
          <w:b/>
          <w:sz w:val="24"/>
          <w:szCs w:val="24"/>
          <w:lang w:val="ru-RU" w:eastAsia="ru-RU"/>
        </w:rPr>
        <w:t>тие</w:t>
      </w:r>
      <w:r w:rsidRPr="00BE486E">
        <w:rPr>
          <w:rFonts w:ascii="Times New Roman" w:eastAsia="Times New Roman" w:hAnsi="Times New Roman"/>
          <w:b/>
          <w:sz w:val="24"/>
          <w:szCs w:val="24"/>
          <w:lang w:val="kk-KZ" w:eastAsia="ru-RU"/>
        </w:rPr>
        <w:t xml:space="preserve"> торговли и сервиса (ПТС)</w:t>
      </w:r>
      <w:r w:rsidRPr="00BE486E">
        <w:rPr>
          <w:rFonts w:ascii="Times New Roman" w:eastAsia="Times New Roman" w:hAnsi="Times New Roman"/>
          <w:sz w:val="24"/>
          <w:szCs w:val="24"/>
          <w:lang w:val="ru-RU" w:eastAsia="ru-RU"/>
        </w:rPr>
        <w:t xml:space="preserve"> — самостоятельный, организационно-обособленный хозяйствующий субъект, который реализует товары/ выполняет работы/ оказывает услуги</w:t>
      </w:r>
      <w:r w:rsidRPr="00BE486E">
        <w:rPr>
          <w:rFonts w:ascii="Times New Roman" w:eastAsia="Times New Roman" w:hAnsi="Times New Roman"/>
          <w:sz w:val="24"/>
          <w:szCs w:val="24"/>
          <w:lang w:val="kk-KZ" w:eastAsia="ru-RU"/>
        </w:rPr>
        <w:t>.</w:t>
      </w:r>
      <w:r w:rsidRPr="00BE486E">
        <w:rPr>
          <w:rFonts w:ascii="Times New Roman" w:eastAsia="Times New Roman" w:hAnsi="Times New Roman"/>
          <w:sz w:val="24"/>
          <w:szCs w:val="24"/>
          <w:lang w:val="ru-RU" w:eastAsia="ru-RU"/>
        </w:rPr>
        <w:t xml:space="preserve">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Процессинговый центр Банка</w:t>
      </w:r>
      <w:r w:rsidRPr="00BE486E">
        <w:rPr>
          <w:rFonts w:ascii="Times New Roman" w:eastAsia="Times New Roman" w:hAnsi="Times New Roman"/>
          <w:sz w:val="24"/>
          <w:szCs w:val="24"/>
          <w:lang w:val="ru-RU" w:eastAsia="ru-RU"/>
        </w:rPr>
        <w:t xml:space="preserve"> – программно-технический комплекс, обеспечивающий сбор, обработку и передачу информации, формируемой при осуществлении платежей с использованием Платежных карточек, а также выполняющий иные функции, предусмотр</w:t>
      </w:r>
      <w:r w:rsidR="009B10FF">
        <w:rPr>
          <w:rFonts w:ascii="Times New Roman" w:eastAsia="Times New Roman" w:hAnsi="Times New Roman"/>
          <w:sz w:val="24"/>
          <w:szCs w:val="24"/>
          <w:lang w:val="ru-RU" w:eastAsia="ru-RU"/>
        </w:rPr>
        <w:t>енные договорами с участниками с</w:t>
      </w:r>
      <w:r w:rsidRPr="00BE486E">
        <w:rPr>
          <w:rFonts w:ascii="Times New Roman" w:eastAsia="Times New Roman" w:hAnsi="Times New Roman"/>
          <w:sz w:val="24"/>
          <w:szCs w:val="24"/>
          <w:lang w:val="ru-RU" w:eastAsia="ru-RU"/>
        </w:rPr>
        <w:t>истемы Платежных карточек</w:t>
      </w:r>
      <w:r w:rsidRPr="00BE486E">
        <w:rPr>
          <w:rFonts w:ascii="Times New Roman" w:eastAsia="Times New Roman" w:hAnsi="Times New Roman"/>
          <w:color w:val="000000"/>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Приложение</w:t>
      </w:r>
      <w:r w:rsidRPr="00BE486E">
        <w:rPr>
          <w:rFonts w:ascii="Times New Roman" w:eastAsia="Times New Roman" w:hAnsi="Times New Roman"/>
          <w:sz w:val="24"/>
          <w:szCs w:val="24"/>
          <w:lang w:val="ru-RU" w:eastAsia="ru-RU"/>
        </w:rPr>
        <w:t xml:space="preserve"> – электронное приложение, устанавливаемое Держателем Платежной карточки на мобильное устройство из общедоступных сайтов, с помощью которого можно оплатить товары и услуги предприятия торговли и сервиса.</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b/>
          <w:sz w:val="24"/>
          <w:szCs w:val="24"/>
          <w:lang w:val="ru-RU" w:eastAsia="ru-RU"/>
        </w:rPr>
        <w:t xml:space="preserve">Прямое дебетование банковского счета - </w:t>
      </w:r>
      <w:r w:rsidRPr="00BE486E">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r w:rsidR="00796ADB">
        <w:rPr>
          <w:rFonts w:ascii="Times New Roman" w:eastAsia="Times New Roman" w:hAnsi="Times New Roman"/>
          <w:color w:val="000000"/>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Рабочий день -</w:t>
      </w:r>
      <w:r w:rsidRPr="00BE486E">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 xml:space="preserve">Реквизиты Платежной карточки/Дополнительной Платежной карточки </w:t>
      </w:r>
      <w:r w:rsidRPr="00BE486E">
        <w:rPr>
          <w:rFonts w:ascii="Times New Roman" w:eastAsia="Times New Roman" w:hAnsi="Times New Roman"/>
          <w:sz w:val="24"/>
          <w:szCs w:val="24"/>
          <w:lang w:val="ru-RU" w:eastAsia="ru-RU"/>
        </w:rPr>
        <w:t xml:space="preserve">– </w:t>
      </w:r>
      <w:r w:rsidR="00E75E9E" w:rsidRPr="00E75E9E">
        <w:rPr>
          <w:rFonts w:ascii="Times New Roman" w:eastAsia="Times New Roman" w:hAnsi="Times New Roman"/>
          <w:color w:val="000000"/>
          <w:sz w:val="24"/>
          <w:szCs w:val="24"/>
          <w:lang w:val="ru-RU" w:eastAsia="ru-RU"/>
        </w:rPr>
        <w:t>информация, содержащаяся на Платежной карточке/</w:t>
      </w:r>
      <w:r w:rsidR="00E75E9E" w:rsidRPr="00E75E9E">
        <w:rPr>
          <w:rFonts w:ascii="Times New Roman" w:eastAsia="Times New Roman" w:hAnsi="Times New Roman"/>
          <w:bCs/>
          <w:color w:val="000000"/>
          <w:sz w:val="24"/>
          <w:szCs w:val="24"/>
          <w:lang w:val="ru-RU" w:eastAsia="ru-RU"/>
        </w:rPr>
        <w:t>Дополнительной Платежной карточке</w:t>
      </w:r>
      <w:r w:rsidR="00E75E9E" w:rsidRPr="00E75E9E">
        <w:rPr>
          <w:rFonts w:ascii="Times New Roman" w:eastAsia="Times New Roman" w:hAnsi="Times New Roman"/>
          <w:color w:val="000000"/>
          <w:sz w:val="24"/>
          <w:szCs w:val="24"/>
          <w:lang w:val="ru-RU" w:eastAsia="ru-RU"/>
        </w:rPr>
        <w:t xml:space="preserve"> и/или хранящаяся в информационной системе эмитента, включающая номер, срок действия, наименование системы Платежных карточек, позволяющая установить принадлежность Платежной карточки ее держателю и/или эмитенту и системе Платежных карточек</w:t>
      </w:r>
      <w:r w:rsidRPr="00E75E9E">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b/>
          <w:sz w:val="24"/>
          <w:szCs w:val="24"/>
          <w:lang w:eastAsia="ru-RU"/>
        </w:rPr>
        <w:t>РК</w:t>
      </w:r>
      <w:r w:rsidRPr="00BE486E">
        <w:rPr>
          <w:rFonts w:ascii="Times New Roman" w:eastAsia="Times New Roman" w:hAnsi="Times New Roman"/>
          <w:sz w:val="24"/>
          <w:szCs w:val="24"/>
          <w:lang w:eastAsia="ru-RU"/>
        </w:rPr>
        <w:t xml:space="preserve"> – Республика Казахстан</w:t>
      </w:r>
      <w:r w:rsidR="007667DD">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Сберегательный счет </w:t>
      </w:r>
      <w:r w:rsidRPr="00BE486E">
        <w:rPr>
          <w:rFonts w:ascii="Times New Roman" w:eastAsia="Times New Roman" w:hAnsi="Times New Roman"/>
          <w:sz w:val="24"/>
          <w:szCs w:val="24"/>
          <w:lang w:val="ru-RU" w:eastAsia="ru-RU"/>
        </w:rPr>
        <w:t xml:space="preserve">– </w:t>
      </w:r>
      <w:r w:rsidR="007667DD" w:rsidRPr="007667DD">
        <w:rPr>
          <w:rFonts w:ascii="Times New Roman" w:eastAsia="Times New Roman" w:hAnsi="Times New Roman"/>
          <w:sz w:val="24"/>
          <w:szCs w:val="24"/>
          <w:lang w:val="ru-RU" w:eastAsia="ru-RU"/>
        </w:rPr>
        <w:t>банковский сберегательный счет, открываемый Банком Клиенту в тенге или иностранной валюте для размещения банковского Вклада и выполнения операций, предусмотренных законодательством РК, Общими условиями и соответствующим договором</w:t>
      </w:r>
      <w:r w:rsidRPr="007667DD">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b/>
          <w:bCs/>
          <w:sz w:val="24"/>
          <w:szCs w:val="24"/>
          <w:lang w:val="ru-RU" w:eastAsia="ru-RU"/>
        </w:rPr>
        <w:t>Система «Сбербанк Онлайн, Мобильный Сбербанк Онлайн» Банка (СБОЛ/МСБОЛ)</w:t>
      </w:r>
      <w:r w:rsidRPr="00BE486E">
        <w:rPr>
          <w:rFonts w:ascii="Times New Roman" w:eastAsia="Times New Roman" w:hAnsi="Times New Roman"/>
          <w:sz w:val="24"/>
          <w:szCs w:val="24"/>
          <w:lang w:val="ru-RU" w:eastAsia="ru-RU"/>
        </w:rPr>
        <w:t xml:space="preserve"> – программно-аппаратный информационный комплекс Банка, обеспечивающий проведение Клиентом операций по Счетам Платежных карточек, Счетам, и содержащий информацию о Клиенте, достаточную для его идентификации и аутентификации в соответствии с настоящими Общими условиями. </w:t>
      </w:r>
      <w:r w:rsidRPr="00BE486E">
        <w:rPr>
          <w:rFonts w:ascii="Times New Roman" w:eastAsia="Times New Roman" w:hAnsi="Times New Roman"/>
          <w:sz w:val="24"/>
          <w:szCs w:val="24"/>
          <w:lang w:eastAsia="ru-RU"/>
        </w:rPr>
        <w:t xml:space="preserve">Услуги Сбербанк Онлайн по адресу </w:t>
      </w:r>
      <w:hyperlink r:id="rId36" w:history="1">
        <w:r w:rsidRPr="00BE486E">
          <w:rPr>
            <w:rFonts w:ascii="Times New Roman" w:eastAsia="Times New Roman" w:hAnsi="Times New Roman"/>
            <w:color w:val="0000FF"/>
            <w:sz w:val="24"/>
            <w:szCs w:val="24"/>
            <w:u w:val="single"/>
            <w:lang w:eastAsia="ru-RU"/>
          </w:rPr>
          <w:t>https://online.sberbank.kz</w:t>
        </w:r>
      </w:hyperlink>
      <w:r w:rsidRPr="00BE486E">
        <w:rPr>
          <w:rFonts w:ascii="Times New Roman" w:eastAsia="Times New Roman" w:hAnsi="Times New Roman"/>
          <w:sz w:val="24"/>
          <w:szCs w:val="24"/>
          <w:lang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 xml:space="preserve">Система денежных переводов – </w:t>
      </w:r>
      <w:r w:rsidRPr="00BE486E">
        <w:rPr>
          <w:rFonts w:ascii="Times New Roman" w:eastAsia="Times New Roman" w:hAnsi="Times New Roman"/>
          <w:bCs/>
          <w:sz w:val="24"/>
          <w:szCs w:val="24"/>
          <w:lang w:val="ru-RU" w:eastAsia="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w:t>
      </w:r>
      <w:r w:rsidR="00656F46">
        <w:rPr>
          <w:rFonts w:ascii="Times New Roman" w:eastAsia="Times New Roman" w:hAnsi="Times New Roman"/>
          <w:bCs/>
          <w:sz w:val="24"/>
          <w:szCs w:val="24"/>
          <w:lang w:val="ru-RU" w:eastAsia="ru-RU"/>
        </w:rPr>
        <w:t>реводов денег.</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color w:val="000000"/>
          <w:sz w:val="24"/>
          <w:szCs w:val="24"/>
          <w:lang w:val="ru-RU" w:eastAsia="ru-RU"/>
        </w:rPr>
        <w:t>Слип</w:t>
      </w:r>
      <w:r w:rsidRPr="00BE486E">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E486E">
        <w:rPr>
          <w:rFonts w:ascii="Times New Roman" w:eastAsia="Times New Roman" w:hAnsi="Times New Roman"/>
          <w:color w:val="000000"/>
          <w:sz w:val="24"/>
          <w:szCs w:val="24"/>
          <w:lang w:val="ru-RU"/>
        </w:rPr>
        <w:t>Платежной карточки</w:t>
      </w:r>
      <w:r w:rsidRPr="00BE486E">
        <w:rPr>
          <w:rFonts w:ascii="Times New Roman" w:eastAsia="Times New Roman" w:hAnsi="Times New Roman"/>
          <w:color w:val="000000"/>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Средства доступа</w:t>
      </w:r>
      <w:r w:rsidRPr="00BE486E">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 через удаленные каналы обслуживания. К средствам доступа к системе «Сбербанк Онлайн» относятся Идентификатор пользователя, постоянный пароль, одноразовые пароли; в Контакт Центр Банка – контрольная информация Клиента, в устройствах самообслуживания – Платежная карточка, ПИН</w:t>
      </w:r>
      <w:r w:rsidR="008756C7">
        <w:rPr>
          <w:rFonts w:ascii="Times New Roman" w:eastAsia="Times New Roman" w:hAnsi="Times New Roman"/>
          <w:sz w:val="24"/>
          <w:szCs w:val="24"/>
          <w:lang w:val="ru-RU" w:eastAsia="ru-RU"/>
        </w:rPr>
        <w:t>-код</w:t>
      </w:r>
      <w:r w:rsidRPr="00BE486E">
        <w:rPr>
          <w:rFonts w:ascii="Times New Roman" w:eastAsia="Times New Roman" w:hAnsi="Times New Roman"/>
          <w:sz w:val="24"/>
          <w:szCs w:val="24"/>
          <w:lang w:val="ru-RU" w:eastAsia="ru-RU"/>
        </w:rPr>
        <w:t>, Идентификатор пользователя, постоянный пароль, одноразовые пароли.</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Стоп-лист</w:t>
      </w:r>
      <w:r w:rsidRPr="00BE486E">
        <w:rPr>
          <w:rFonts w:ascii="Times New Roman" w:eastAsia="Times New Roman" w:hAnsi="Times New Roman"/>
          <w:sz w:val="24"/>
          <w:szCs w:val="24"/>
          <w:lang w:val="ru-RU" w:eastAsia="ru-RU"/>
        </w:rPr>
        <w:t xml:space="preserve"> – список номеров утерянных, похищенных и заблокированных Платежных карточек.</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 xml:space="preserve">Стороны </w:t>
      </w:r>
      <w:r w:rsidRPr="00BE486E">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E486E">
        <w:rPr>
          <w:rFonts w:ascii="Times New Roman" w:eastAsia="Times New Roman" w:hAnsi="Times New Roman"/>
          <w:b/>
          <w:sz w:val="24"/>
          <w:szCs w:val="24"/>
          <w:lang w:val="ru-RU" w:eastAsia="ru-RU"/>
        </w:rPr>
        <w:t>Страны повышенного риска</w:t>
      </w:r>
      <w:r w:rsidRPr="00BE486E">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с использованием Платежной карточки, необходим перевыпуск Платежной карточки. Перечень стран повышенного риска находится на интернет сайте Банка по адресу: </w:t>
      </w:r>
      <w:hyperlink r:id="rId37" w:history="1">
        <w:r w:rsidRPr="00BE486E">
          <w:rPr>
            <w:rFonts w:ascii="Times New Roman" w:eastAsia="Times New Roman" w:hAnsi="Times New Roman"/>
            <w:sz w:val="24"/>
            <w:szCs w:val="24"/>
            <w:u w:val="single"/>
            <w:lang w:val="kk-KZ" w:eastAsia="ru-RU"/>
          </w:rPr>
          <w:t>www.sberbank.kz</w:t>
        </w:r>
      </w:hyperlink>
      <w:r w:rsidR="007B0147">
        <w:rPr>
          <w:rFonts w:ascii="Times New Roman" w:eastAsia="Times New Roman" w:hAnsi="Times New Roman"/>
          <w:sz w:val="24"/>
          <w:szCs w:val="24"/>
          <w:u w:val="single"/>
          <w:lang w:val="kk-KZ"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Суточный лимит операций</w:t>
      </w:r>
      <w:r w:rsidRPr="00BE486E">
        <w:rPr>
          <w:rFonts w:ascii="Times New Roman" w:eastAsia="Times New Roman" w:hAnsi="Times New Roman"/>
          <w:bCs/>
          <w:sz w:val="24"/>
          <w:szCs w:val="24"/>
          <w:lang w:val="ru-RU" w:eastAsia="ru-RU"/>
        </w:rPr>
        <w:t xml:space="preserve"> – </w:t>
      </w:r>
      <w:r w:rsidR="00B63FD4" w:rsidRPr="00B63FD4">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r w:rsidRPr="00BE486E">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Счет Платежной карточки</w:t>
      </w:r>
      <w:r w:rsidRPr="00BE486E">
        <w:rPr>
          <w:rFonts w:ascii="Times New Roman" w:eastAsia="Times New Roman" w:hAnsi="Times New Roman"/>
          <w:bCs/>
          <w:sz w:val="24"/>
          <w:szCs w:val="24"/>
          <w:lang w:val="ru-RU" w:eastAsia="ru-RU"/>
        </w:rPr>
        <w:t xml:space="preserve"> </w:t>
      </w:r>
      <w:r w:rsidRPr="00BE486E">
        <w:rPr>
          <w:rFonts w:ascii="Times New Roman" w:eastAsia="Times New Roman" w:hAnsi="Times New Roman"/>
          <w:sz w:val="24"/>
          <w:szCs w:val="24"/>
          <w:lang w:val="ru-RU" w:eastAsia="ru-RU"/>
        </w:rPr>
        <w:t xml:space="preserve">– </w:t>
      </w:r>
      <w:r w:rsidR="001535DF" w:rsidRPr="001535DF">
        <w:rPr>
          <w:rFonts w:ascii="Times New Roman" w:eastAsia="Times New Roman" w:hAnsi="Times New Roman"/>
          <w:sz w:val="24"/>
          <w:szCs w:val="24"/>
          <w:lang w:val="ru-RU" w:eastAsia="ru-RU"/>
        </w:rPr>
        <w:t>открытый в Банке текущий счет физического лица, на котором учитываются операции с использованием Платежной карточки</w:t>
      </w:r>
      <w:r w:rsidRPr="001535DF">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Счет </w:t>
      </w:r>
      <w:r w:rsidRPr="00BE486E">
        <w:rPr>
          <w:rFonts w:ascii="Times New Roman" w:eastAsia="Times New Roman" w:hAnsi="Times New Roman"/>
          <w:sz w:val="24"/>
          <w:szCs w:val="24"/>
          <w:lang w:val="ru-RU" w:eastAsia="ru-RU"/>
        </w:rPr>
        <w:t>– Текущий счет /Сберегательный счет.</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Тарифы</w:t>
      </w:r>
      <w:r w:rsidRPr="00BE486E">
        <w:rPr>
          <w:rFonts w:ascii="Times New Roman" w:eastAsia="Times New Roman" w:hAnsi="Times New Roman"/>
          <w:sz w:val="24"/>
          <w:szCs w:val="24"/>
          <w:lang w:val="ru-RU" w:eastAsia="ru-RU"/>
        </w:rPr>
        <w:t xml:space="preserve"> – </w:t>
      </w:r>
      <w:r w:rsidR="00EF4D72" w:rsidRPr="00EF4D72">
        <w:rPr>
          <w:rFonts w:ascii="Times New Roman" w:eastAsia="Times New Roman" w:hAnsi="Times New Roman"/>
          <w:sz w:val="24"/>
          <w:szCs w:val="24"/>
          <w:lang w:val="ru-RU" w:eastAsia="ru-RU"/>
        </w:rPr>
        <w:t>утверждаемые уполномоченным органом / работником Банка тарифы на услуги, оказываемые Банком в рамках Общих условий</w:t>
      </w:r>
      <w:r w:rsidRPr="00EF4D72">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Текущий счет</w:t>
      </w:r>
      <w:r w:rsidRPr="00BE486E">
        <w:rPr>
          <w:rFonts w:ascii="Times New Roman" w:eastAsia="Times New Roman" w:hAnsi="Times New Roman"/>
          <w:sz w:val="24"/>
          <w:szCs w:val="24"/>
          <w:lang w:val="ru-RU" w:eastAsia="ru-RU"/>
        </w:rPr>
        <w:t xml:space="preserve"> – </w:t>
      </w:r>
      <w:r w:rsidR="00801B33" w:rsidRPr="00801B33">
        <w:rPr>
          <w:rFonts w:ascii="Times New Roman" w:eastAsia="Times New Roman" w:hAnsi="Times New Roman"/>
          <w:sz w:val="24"/>
          <w:szCs w:val="24"/>
          <w:lang w:val="ru-RU" w:eastAsia="ru-RU"/>
        </w:rPr>
        <w:t>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r w:rsidRPr="00801B33">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Технический овердрафт</w:t>
      </w:r>
      <w:r w:rsidRPr="00BE486E">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Транзакция</w:t>
      </w:r>
      <w:r w:rsidRPr="00BE486E">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Удаленные каналы обслуживания</w:t>
      </w:r>
      <w:r w:rsidRPr="00BE486E">
        <w:rPr>
          <w:rFonts w:ascii="Times New Roman" w:eastAsia="Times New Roman" w:hAnsi="Times New Roman"/>
          <w:bCs/>
          <w:sz w:val="24"/>
          <w:szCs w:val="24"/>
          <w:lang w:val="ru-RU" w:eastAsia="ru-RU"/>
        </w:rPr>
        <w:t xml:space="preserve"> </w:t>
      </w:r>
      <w:r w:rsidRPr="00BE486E">
        <w:rPr>
          <w:rFonts w:ascii="Times New Roman" w:eastAsia="Times New Roman" w:hAnsi="Times New Roman"/>
          <w:sz w:val="24"/>
          <w:szCs w:val="24"/>
          <w:lang w:val="ru-RU" w:eastAsia="ru-RU"/>
        </w:rPr>
        <w:t>– каналы/устройства Банка, через которые Клиентом могут проводиться банковские операции согласно Общим условиям и соответствующему договору: устройства самообслуживания Банка, система «Сбербанк Онлайн».</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Устройства самообслуживания Банка</w:t>
      </w:r>
      <w:r w:rsidRPr="00BE486E">
        <w:rPr>
          <w:rFonts w:ascii="Times New Roman" w:eastAsia="Times New Roman" w:hAnsi="Times New Roman"/>
          <w:bCs/>
          <w:sz w:val="24"/>
          <w:szCs w:val="24"/>
          <w:lang w:val="ru-RU" w:eastAsia="ru-RU"/>
        </w:rPr>
        <w:t xml:space="preserve"> </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color w:val="000000"/>
          <w:sz w:val="24"/>
          <w:szCs w:val="24"/>
          <w:lang w:val="ru-RU" w:eastAsia="ru-RU"/>
        </w:rPr>
        <w:t>электронно-механические устройства,</w:t>
      </w:r>
      <w:r w:rsidRPr="00BE486E">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E486E">
        <w:rPr>
          <w:rFonts w:ascii="Times New Roman" w:eastAsia="Times New Roman" w:hAnsi="Times New Roman"/>
          <w:sz w:val="24"/>
          <w:szCs w:val="24"/>
          <w:lang w:eastAsia="ru-RU"/>
        </w:rPr>
        <w:t>cash</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in</w:t>
      </w:r>
      <w:r w:rsidRPr="00BE486E">
        <w:rPr>
          <w:rFonts w:ascii="Times New Roman" w:eastAsia="Times New Roman" w:hAnsi="Times New Roman"/>
          <w:sz w:val="24"/>
          <w:szCs w:val="24"/>
          <w:lang w:val="ru-RU" w:eastAsia="ru-RU"/>
        </w:rPr>
        <w:t>), информационно-платежные терминалы Банка.</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 xml:space="preserve">Участники </w:t>
      </w:r>
      <w:r w:rsidRPr="00BE486E">
        <w:rPr>
          <w:rFonts w:ascii="Times New Roman" w:eastAsia="Times New Roman" w:hAnsi="Times New Roman"/>
          <w:color w:val="000000"/>
          <w:sz w:val="24"/>
          <w:szCs w:val="24"/>
          <w:lang w:val="ru-RU" w:eastAsia="ru-RU"/>
        </w:rPr>
        <w:t>платежа и (или) перевода денег - физические и юридические лица, филиалы и представительства юридических лиц, имеющие права и (или) обязанности по платежу и (или) переводу денег</w:t>
      </w:r>
      <w:r w:rsidR="009C7BB8">
        <w:rPr>
          <w:rFonts w:ascii="Times New Roman" w:eastAsia="Times New Roman" w:hAnsi="Times New Roman"/>
          <w:color w:val="000000"/>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b/>
          <w:bCs/>
          <w:sz w:val="24"/>
          <w:szCs w:val="24"/>
          <w:lang w:val="ru-RU" w:eastAsia="ru-RU"/>
        </w:rPr>
        <w:t>Участник Платежной Системы</w:t>
      </w:r>
      <w:r w:rsidRPr="00BE486E">
        <w:rPr>
          <w:rFonts w:ascii="Times New Roman" w:eastAsia="Times New Roman" w:hAnsi="Times New Roman"/>
          <w:bCs/>
          <w:sz w:val="24"/>
          <w:szCs w:val="24"/>
          <w:lang w:val="ru-RU" w:eastAsia="ru-RU"/>
        </w:rPr>
        <w:t xml:space="preserve"> </w:t>
      </w:r>
      <w:r w:rsidRPr="00BE486E">
        <w:rPr>
          <w:rFonts w:ascii="Times New Roman" w:eastAsia="Times New Roman" w:hAnsi="Times New Roman"/>
          <w:sz w:val="24"/>
          <w:szCs w:val="24"/>
          <w:lang w:val="ru-RU" w:eastAsia="ru-RU"/>
        </w:rPr>
        <w:t xml:space="preserve">– (далее – участники Системы) физические и/или юридические лица, заключившие договоры о присоединении к Системе. Участниками Системы являются банки, присоединившиеся к данной Системе, а также Предприятия торговли и сервиса и пункты выдачи наличных денег. </w:t>
      </w:r>
      <w:r w:rsidRPr="00BE486E">
        <w:rPr>
          <w:rFonts w:ascii="Times New Roman" w:eastAsia="Times New Roman" w:hAnsi="Times New Roman"/>
          <w:sz w:val="24"/>
          <w:szCs w:val="24"/>
          <w:lang w:eastAsia="ru-RU"/>
        </w:rPr>
        <w:t xml:space="preserve">Банки-Участники Системы это банки: </w:t>
      </w:r>
    </w:p>
    <w:p w:rsidR="00BE486E" w:rsidRPr="00BE486E" w:rsidRDefault="00BE486E" w:rsidP="00BE486E">
      <w:pPr>
        <w:numPr>
          <w:ilvl w:val="0"/>
          <w:numId w:val="9"/>
        </w:numPr>
        <w:tabs>
          <w:tab w:val="left" w:pos="0"/>
        </w:tabs>
        <w:autoSpaceDE w:val="0"/>
        <w:autoSpaceDN w:val="0"/>
        <w:adjustRightInd w:val="0"/>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ru-RU" w:eastAsia="ru-RU"/>
        </w:rPr>
        <w:t xml:space="preserve">• эмитирующие (выпускающие) конкретный вид Платежной карточки, и/или </w:t>
      </w:r>
    </w:p>
    <w:p w:rsidR="00BE486E" w:rsidRPr="00BE486E" w:rsidRDefault="00BE486E" w:rsidP="00BE486E">
      <w:pPr>
        <w:numPr>
          <w:ilvl w:val="0"/>
          <w:numId w:val="9"/>
        </w:numPr>
        <w:tabs>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обслуживающие установленные ими Банкоматы, Банковские киоски, </w:t>
      </w:r>
      <w:r w:rsidRPr="00BE486E">
        <w:rPr>
          <w:rFonts w:ascii="Times New Roman" w:eastAsia="Times New Roman" w:hAnsi="Times New Roman"/>
          <w:sz w:val="24"/>
          <w:szCs w:val="24"/>
          <w:lang w:eastAsia="ru-RU"/>
        </w:rPr>
        <w:t>POS</w:t>
      </w:r>
      <w:r w:rsidRPr="00BE486E">
        <w:rPr>
          <w:rFonts w:ascii="Times New Roman" w:eastAsia="Times New Roman" w:hAnsi="Times New Roman"/>
          <w:sz w:val="24"/>
          <w:szCs w:val="24"/>
          <w:lang w:val="ru-RU" w:eastAsia="ru-RU"/>
        </w:rPr>
        <w:t>-терминалы.</w:t>
      </w:r>
    </w:p>
    <w:p w:rsidR="00BE486E" w:rsidRPr="00BE486E" w:rsidRDefault="00BE486E" w:rsidP="008265D6">
      <w:pPr>
        <w:numPr>
          <w:ilvl w:val="1"/>
          <w:numId w:val="54"/>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Эквайер</w:t>
      </w:r>
      <w:r w:rsidRPr="00BE486E">
        <w:rPr>
          <w:rFonts w:ascii="Times New Roman" w:eastAsia="Times New Roman" w:hAnsi="Times New Roman"/>
          <w:sz w:val="24"/>
          <w:szCs w:val="24"/>
          <w:lang w:val="ru-RU" w:eastAsia="ru-RU"/>
        </w:rPr>
        <w:t xml:space="preserve"> – </w:t>
      </w:r>
      <w:r w:rsidR="00457EB2" w:rsidRPr="00457EB2">
        <w:rPr>
          <w:rFonts w:ascii="Times New Roman" w:eastAsia="Times New Roman" w:hAnsi="Times New Roman"/>
          <w:color w:val="000000"/>
          <w:sz w:val="24"/>
          <w:szCs w:val="24"/>
          <w:lang w:val="ru-RU"/>
        </w:rPr>
        <w:t>Банк или организация, осуществляющая отдельные виды банковских операций, которым согласно условиям договора с предпринимателем и/или условиям платежного документа, составленного у предпринимателя при осуществлении платежа и/или перевода денег с использованием Платежной карточки, надлежит принять деньги, поступившие в пользу предпринимателя и/или выполнять иные действия, предусмотренные договором с предпринимателем.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r w:rsidRPr="00457EB2">
        <w:rPr>
          <w:rFonts w:ascii="Times New Roman" w:eastAsia="Times New Roman" w:hAnsi="Times New Roman"/>
          <w:color w:val="000000"/>
          <w:sz w:val="24"/>
          <w:szCs w:val="24"/>
          <w:lang w:val="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Эмитент </w:t>
      </w:r>
      <w:r w:rsidR="000F4750" w:rsidRPr="000F4750">
        <w:rPr>
          <w:rFonts w:ascii="Times New Roman" w:eastAsia="Times New Roman" w:hAnsi="Times New Roman"/>
          <w:b/>
          <w:sz w:val="24"/>
          <w:szCs w:val="24"/>
          <w:lang w:val="ru-RU" w:eastAsia="ru-RU"/>
        </w:rPr>
        <w:t xml:space="preserve">платежной карточки (эмитент) </w:t>
      </w:r>
      <w:r w:rsidR="000F4750" w:rsidRPr="000F4750">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r w:rsidRPr="000F4750">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b/>
          <w:sz w:val="24"/>
          <w:szCs w:val="24"/>
          <w:lang w:val="ru-RU" w:eastAsia="ru-RU"/>
        </w:rPr>
        <w:t xml:space="preserve">Контакт Центр Банка – </w:t>
      </w:r>
      <w:r w:rsidRPr="00BE486E">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Круглосуточный Контакт Центр обслуживания Клиентов: тел. </w:t>
      </w:r>
      <w:r w:rsidRPr="00BE486E">
        <w:rPr>
          <w:rFonts w:ascii="Times New Roman" w:eastAsia="Times New Roman" w:hAnsi="Times New Roman"/>
          <w:sz w:val="24"/>
          <w:szCs w:val="24"/>
          <w:lang w:eastAsia="ru-RU"/>
        </w:rPr>
        <w:t xml:space="preserve">+ 7 (727) 250-30-20, 5030.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color w:val="222222"/>
          <w:sz w:val="24"/>
          <w:szCs w:val="24"/>
          <w:shd w:val="clear" w:color="auto" w:fill="FFFFFF"/>
          <w:lang w:eastAsia="ru-RU"/>
        </w:rPr>
        <w:t>iPhone OS</w:t>
      </w:r>
      <w:r w:rsidRPr="00BE486E">
        <w:rPr>
          <w:rFonts w:ascii="Times New Roman" w:eastAsia="Times New Roman" w:hAnsi="Times New Roman"/>
          <w:b/>
          <w:bCs/>
          <w:color w:val="222222"/>
          <w:sz w:val="24"/>
          <w:szCs w:val="24"/>
          <w:shd w:val="clear" w:color="auto" w:fill="FFFFFF"/>
          <w:lang w:val="ru-RU" w:eastAsia="ru-RU"/>
        </w:rPr>
        <w:t xml:space="preserve">  (</w:t>
      </w:r>
      <w:r w:rsidRPr="00BE486E">
        <w:rPr>
          <w:rFonts w:ascii="Times New Roman" w:eastAsia="Times New Roman" w:hAnsi="Times New Roman"/>
          <w:b/>
          <w:bCs/>
          <w:color w:val="222222"/>
          <w:sz w:val="24"/>
          <w:szCs w:val="24"/>
          <w:shd w:val="clear" w:color="auto" w:fill="FFFFFF"/>
          <w:lang w:eastAsia="ru-RU"/>
        </w:rPr>
        <w:t>IOS</w:t>
      </w:r>
      <w:r w:rsidRPr="00BE486E">
        <w:rPr>
          <w:rFonts w:ascii="Times New Roman" w:eastAsia="Times New Roman" w:hAnsi="Times New Roman"/>
          <w:b/>
          <w:bCs/>
          <w:color w:val="222222"/>
          <w:sz w:val="24"/>
          <w:szCs w:val="24"/>
          <w:shd w:val="clear" w:color="auto" w:fill="FFFFFF"/>
          <w:lang w:val="ru-RU" w:eastAsia="ru-RU"/>
        </w:rPr>
        <w:t xml:space="preserve">) - </w:t>
      </w:r>
      <w:r w:rsidRPr="00BE486E">
        <w:rPr>
          <w:rFonts w:ascii="Times New Roman" w:eastAsia="Times New Roman" w:hAnsi="Times New Roman"/>
          <w:color w:val="222222"/>
          <w:sz w:val="24"/>
          <w:szCs w:val="24"/>
          <w:shd w:val="clear" w:color="auto" w:fill="FFFFFF"/>
          <w:lang w:val="ru-RU" w:eastAsia="ru-RU"/>
        </w:rPr>
        <w:t>мобильная</w:t>
      </w:r>
      <w:r w:rsidRPr="007E6920">
        <w:rPr>
          <w:rFonts w:ascii="Times New Roman" w:eastAsia="Times New Roman" w:hAnsi="Times New Roman"/>
          <w:color w:val="222222"/>
          <w:sz w:val="24"/>
          <w:szCs w:val="24"/>
          <w:shd w:val="clear" w:color="auto" w:fill="FFFFFF"/>
          <w:lang w:val="ru-RU" w:eastAsia="ru-RU"/>
        </w:rPr>
        <w:t> </w:t>
      </w:r>
      <w:hyperlink r:id="rId38" w:tooltip="Операционная система" w:history="1">
        <w:r w:rsidRPr="007E6920">
          <w:rPr>
            <w:rFonts w:ascii="Times New Roman" w:eastAsia="Times New Roman" w:hAnsi="Times New Roman"/>
            <w:color w:val="222222"/>
            <w:sz w:val="24"/>
            <w:szCs w:val="24"/>
            <w:shd w:val="clear" w:color="auto" w:fill="FFFFFF"/>
            <w:lang w:val="ru-RU" w:eastAsia="ru-RU"/>
          </w:rPr>
          <w:t>операционная система</w:t>
        </w:r>
      </w:hyperlink>
      <w:r w:rsidRPr="007E6920">
        <w:rPr>
          <w:rFonts w:ascii="Times New Roman" w:eastAsia="Times New Roman" w:hAnsi="Times New Roman"/>
          <w:color w:val="222222"/>
          <w:sz w:val="24"/>
          <w:szCs w:val="24"/>
          <w:shd w:val="clear" w:color="auto" w:fill="FFFFFF"/>
          <w:lang w:val="ru-RU" w:eastAsia="ru-RU"/>
        </w:rPr>
        <w:t> </w:t>
      </w:r>
      <w:r w:rsidRPr="00BE486E">
        <w:rPr>
          <w:rFonts w:ascii="Times New Roman" w:eastAsia="Times New Roman" w:hAnsi="Times New Roman"/>
          <w:color w:val="222222"/>
          <w:sz w:val="24"/>
          <w:szCs w:val="24"/>
          <w:shd w:val="clear" w:color="auto" w:fill="FFFFFF"/>
          <w:lang w:val="ru-RU" w:eastAsia="ru-RU"/>
        </w:rPr>
        <w:t>для</w:t>
      </w:r>
      <w:r w:rsidRPr="007E6920">
        <w:rPr>
          <w:rFonts w:ascii="Times New Roman" w:eastAsia="Times New Roman" w:hAnsi="Times New Roman"/>
          <w:color w:val="222222"/>
          <w:sz w:val="24"/>
          <w:szCs w:val="24"/>
          <w:shd w:val="clear" w:color="auto" w:fill="FFFFFF"/>
          <w:lang w:val="ru-RU" w:eastAsia="ru-RU"/>
        </w:rPr>
        <w:t> </w:t>
      </w:r>
      <w:hyperlink r:id="rId39" w:tooltip="Смартфон" w:history="1">
        <w:r w:rsidRPr="007E6920">
          <w:rPr>
            <w:rFonts w:ascii="Times New Roman" w:eastAsia="Times New Roman" w:hAnsi="Times New Roman"/>
            <w:color w:val="222222"/>
            <w:sz w:val="24"/>
            <w:szCs w:val="24"/>
            <w:shd w:val="clear" w:color="auto" w:fill="FFFFFF"/>
            <w:lang w:val="ru-RU" w:eastAsia="ru-RU"/>
          </w:rPr>
          <w:t>смартфонов</w:t>
        </w:r>
      </w:hyperlink>
      <w:r w:rsidRPr="00BE486E">
        <w:rPr>
          <w:rFonts w:ascii="Times New Roman" w:eastAsia="Times New Roman" w:hAnsi="Times New Roman"/>
          <w:color w:val="222222"/>
          <w:sz w:val="24"/>
          <w:szCs w:val="24"/>
          <w:shd w:val="clear" w:color="auto" w:fill="FFFFFF"/>
          <w:lang w:val="ru-RU" w:eastAsia="ru-RU"/>
        </w:rPr>
        <w:t>,</w:t>
      </w:r>
      <w:r w:rsidRPr="007E6920">
        <w:rPr>
          <w:rFonts w:ascii="Times New Roman" w:eastAsia="Times New Roman" w:hAnsi="Times New Roman"/>
          <w:color w:val="222222"/>
          <w:sz w:val="24"/>
          <w:szCs w:val="24"/>
          <w:shd w:val="clear" w:color="auto" w:fill="FFFFFF"/>
          <w:lang w:val="ru-RU" w:eastAsia="ru-RU"/>
        </w:rPr>
        <w:t> </w:t>
      </w:r>
      <w:hyperlink r:id="rId40" w:tooltip="Планшетный компьютер" w:history="1">
        <w:r w:rsidRPr="007E6920">
          <w:rPr>
            <w:rFonts w:ascii="Times New Roman" w:eastAsia="Times New Roman" w:hAnsi="Times New Roman"/>
            <w:color w:val="222222"/>
            <w:sz w:val="24"/>
            <w:szCs w:val="24"/>
            <w:shd w:val="clear" w:color="auto" w:fill="FFFFFF"/>
            <w:lang w:val="ru-RU" w:eastAsia="ru-RU"/>
          </w:rPr>
          <w:t>электронных планшетов</w:t>
        </w:r>
      </w:hyperlink>
      <w:r w:rsidRPr="00BE486E">
        <w:rPr>
          <w:rFonts w:ascii="Times New Roman" w:eastAsia="Times New Roman" w:hAnsi="Times New Roman"/>
          <w:color w:val="222222"/>
          <w:sz w:val="24"/>
          <w:szCs w:val="24"/>
          <w:shd w:val="clear" w:color="auto" w:fill="FFFFFF"/>
          <w:lang w:val="ru-RU" w:eastAsia="ru-RU"/>
        </w:rPr>
        <w:t>,</w:t>
      </w:r>
      <w:r w:rsidRPr="007E6920">
        <w:rPr>
          <w:rFonts w:ascii="Times New Roman" w:eastAsia="Times New Roman" w:hAnsi="Times New Roman"/>
          <w:color w:val="222222"/>
          <w:sz w:val="24"/>
          <w:szCs w:val="24"/>
          <w:shd w:val="clear" w:color="auto" w:fill="FFFFFF"/>
          <w:lang w:val="ru-RU" w:eastAsia="ru-RU"/>
        </w:rPr>
        <w:t> </w:t>
      </w:r>
      <w:hyperlink r:id="rId41" w:tooltip="Портативный мультимедийный проигрыватель" w:history="1">
        <w:r w:rsidRPr="007E6920">
          <w:rPr>
            <w:rFonts w:ascii="Times New Roman" w:eastAsia="Times New Roman" w:hAnsi="Times New Roman"/>
            <w:color w:val="222222"/>
            <w:sz w:val="24"/>
            <w:szCs w:val="24"/>
            <w:shd w:val="clear" w:color="auto" w:fill="FFFFFF"/>
            <w:lang w:val="ru-RU" w:eastAsia="ru-RU"/>
          </w:rPr>
          <w:t>носимых проигрывателей</w:t>
        </w:r>
      </w:hyperlink>
      <w:r w:rsidRPr="007E6920">
        <w:rPr>
          <w:rFonts w:ascii="Times New Roman" w:eastAsia="Times New Roman" w:hAnsi="Times New Roman"/>
          <w:color w:val="222222"/>
          <w:sz w:val="24"/>
          <w:szCs w:val="24"/>
          <w:shd w:val="clear" w:color="auto" w:fill="FFFFFF"/>
          <w:lang w:val="ru-RU" w:eastAsia="ru-RU"/>
        </w:rPr>
        <w:t> </w:t>
      </w:r>
      <w:r w:rsidRPr="00BE486E">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7E6920">
        <w:rPr>
          <w:rFonts w:ascii="Times New Roman" w:eastAsia="Times New Roman" w:hAnsi="Times New Roman"/>
          <w:color w:val="222222"/>
          <w:sz w:val="24"/>
          <w:szCs w:val="24"/>
          <w:shd w:val="clear" w:color="auto" w:fill="FFFFFF"/>
          <w:lang w:val="ru-RU" w:eastAsia="ru-RU"/>
        </w:rPr>
        <w:t> </w:t>
      </w:r>
      <w:hyperlink r:id="rId42" w:tooltip="Apple" w:history="1">
        <w:r w:rsidRPr="007E6920">
          <w:rPr>
            <w:rFonts w:ascii="Times New Roman" w:eastAsia="Times New Roman" w:hAnsi="Times New Roman"/>
            <w:color w:val="222222"/>
            <w:sz w:val="24"/>
            <w:szCs w:val="24"/>
            <w:shd w:val="clear" w:color="auto" w:fill="FFFFFF"/>
            <w:lang w:val="ru-RU" w:eastAsia="ru-RU"/>
          </w:rPr>
          <w:t>Apple</w:t>
        </w:r>
      </w:hyperlink>
      <w:r w:rsidRPr="00BE486E">
        <w:rPr>
          <w:rFonts w:ascii="Times New Roman" w:eastAsia="Times New Roman" w:hAnsi="Times New Roman"/>
          <w:color w:val="222222"/>
          <w:sz w:val="24"/>
          <w:szCs w:val="24"/>
          <w:shd w:val="clear" w:color="auto" w:fill="FFFFFF"/>
          <w:lang w:val="ru-RU" w:eastAsia="ru-RU"/>
        </w:rPr>
        <w:t xml:space="preserve">. </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b/>
          <w:sz w:val="24"/>
          <w:szCs w:val="24"/>
          <w:lang w:val="ru-RU" w:eastAsia="ru-RU"/>
        </w:rPr>
        <w:t>САР (</w:t>
      </w:r>
      <w:r w:rsidRPr="00BE486E">
        <w:rPr>
          <w:rFonts w:ascii="Times New Roman" w:eastAsia="Times New Roman" w:hAnsi="Times New Roman"/>
          <w:b/>
          <w:sz w:val="24"/>
          <w:szCs w:val="24"/>
          <w:lang w:eastAsia="ru-RU"/>
        </w:rPr>
        <w:t>Chip</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Authentication</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Program</w:t>
      </w:r>
      <w:r w:rsidRPr="00BE486E">
        <w:rPr>
          <w:rFonts w:ascii="Times New Roman" w:eastAsia="Times New Roman" w:hAnsi="Times New Roman"/>
          <w:b/>
          <w:sz w:val="24"/>
          <w:szCs w:val="24"/>
          <w:lang w:val="ru-RU" w:eastAsia="ru-RU"/>
        </w:rPr>
        <w:t xml:space="preserve">) – </w:t>
      </w:r>
      <w:r w:rsidR="007F0772" w:rsidRPr="007F0772">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совершенными Держателем Платежной карточки и держателем Дополнительной Платежной карточки с использованием ПИН-кода. </w:t>
      </w:r>
      <w:r w:rsidR="007F0772" w:rsidRPr="007F0772">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r w:rsidRPr="007F0772">
        <w:rPr>
          <w:rFonts w:ascii="Times New Roman" w:eastAsia="Times New Roman" w:hAnsi="Times New Roman"/>
          <w:sz w:val="24"/>
          <w:szCs w:val="24"/>
          <w:lang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eastAsia="ru-RU"/>
        </w:rPr>
        <w:t>CashBack</w:t>
      </w:r>
      <w:r w:rsidRPr="00BE486E">
        <w:rPr>
          <w:rFonts w:ascii="Times New Roman" w:eastAsia="Times New Roman" w:hAnsi="Times New Roman"/>
          <w:sz w:val="24"/>
          <w:szCs w:val="24"/>
          <w:lang w:val="ru-RU" w:eastAsia="ru-RU"/>
        </w:rPr>
        <w:t xml:space="preserve"> – деньги, начисляемые Банком за счет средств Банка на Счет Платежной карточки, за совершённую Держателем Платежной карточки Транзакцию, связанную</w:t>
      </w:r>
      <w:r w:rsidR="00FC4551">
        <w:rPr>
          <w:rFonts w:ascii="Times New Roman" w:eastAsia="Times New Roman" w:hAnsi="Times New Roman"/>
          <w:sz w:val="24"/>
          <w:szCs w:val="24"/>
          <w:lang w:val="ru-RU" w:eastAsia="ru-RU"/>
        </w:rPr>
        <w:t xml:space="preserve"> с оплатой товаров/работ/услуг п</w:t>
      </w:r>
      <w:r w:rsidRPr="00BE486E">
        <w:rPr>
          <w:rFonts w:ascii="Times New Roman" w:eastAsia="Times New Roman" w:hAnsi="Times New Roman"/>
          <w:sz w:val="24"/>
          <w:szCs w:val="24"/>
          <w:lang w:val="ru-RU" w:eastAsia="ru-RU"/>
        </w:rPr>
        <w:t>редприятия торговли и сервиса.</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eastAsia="ru-RU"/>
        </w:rPr>
        <w:t>CVV</w:t>
      </w:r>
      <w:r w:rsidRPr="00BE486E">
        <w:rPr>
          <w:rFonts w:ascii="Times New Roman" w:eastAsia="Times New Roman" w:hAnsi="Times New Roman"/>
          <w:b/>
          <w:sz w:val="24"/>
          <w:szCs w:val="24"/>
          <w:lang w:val="ru-RU" w:eastAsia="ru-RU"/>
        </w:rPr>
        <w:t xml:space="preserve">2-код или </w:t>
      </w:r>
      <w:r w:rsidRPr="00BE486E">
        <w:rPr>
          <w:rFonts w:ascii="Times New Roman" w:eastAsia="Times New Roman" w:hAnsi="Times New Roman"/>
          <w:b/>
          <w:sz w:val="24"/>
          <w:szCs w:val="24"/>
          <w:lang w:eastAsia="ru-RU"/>
        </w:rPr>
        <w:t>CVC</w:t>
      </w:r>
      <w:r w:rsidRPr="00BE486E">
        <w:rPr>
          <w:rFonts w:ascii="Times New Roman" w:eastAsia="Times New Roman" w:hAnsi="Times New Roman"/>
          <w:b/>
          <w:sz w:val="24"/>
          <w:szCs w:val="24"/>
          <w:lang w:val="ru-RU" w:eastAsia="ru-RU"/>
        </w:rPr>
        <w:t>2-код («</w:t>
      </w:r>
      <w:r w:rsidRPr="00BE486E">
        <w:rPr>
          <w:rFonts w:ascii="Times New Roman" w:eastAsia="Times New Roman" w:hAnsi="Times New Roman"/>
          <w:b/>
          <w:sz w:val="24"/>
          <w:szCs w:val="24"/>
          <w:lang w:eastAsia="ru-RU"/>
        </w:rPr>
        <w:t>CVV</w:t>
      </w:r>
      <w:r w:rsidRPr="00BE486E">
        <w:rPr>
          <w:rFonts w:ascii="Times New Roman" w:eastAsia="Times New Roman" w:hAnsi="Times New Roman"/>
          <w:b/>
          <w:sz w:val="24"/>
          <w:szCs w:val="24"/>
          <w:lang w:val="ru-RU" w:eastAsia="ru-RU"/>
        </w:rPr>
        <w:t>2» – аббревиатура английского словосочетания «</w:t>
      </w:r>
      <w:r w:rsidRPr="00BE486E">
        <w:rPr>
          <w:rFonts w:ascii="Times New Roman" w:eastAsia="Times New Roman" w:hAnsi="Times New Roman"/>
          <w:b/>
          <w:sz w:val="24"/>
          <w:szCs w:val="24"/>
          <w:lang w:eastAsia="ru-RU"/>
        </w:rPr>
        <w:t>Card</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Verification</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Value</w:t>
      </w:r>
      <w:r w:rsidRPr="00BE486E">
        <w:rPr>
          <w:rFonts w:ascii="Times New Roman" w:eastAsia="Times New Roman" w:hAnsi="Times New Roman"/>
          <w:b/>
          <w:sz w:val="24"/>
          <w:szCs w:val="24"/>
          <w:lang w:val="ru-RU" w:eastAsia="ru-RU"/>
        </w:rPr>
        <w:t xml:space="preserve"> 2», «</w:t>
      </w:r>
      <w:r w:rsidRPr="00BE486E">
        <w:rPr>
          <w:rFonts w:ascii="Times New Roman" w:eastAsia="Times New Roman" w:hAnsi="Times New Roman"/>
          <w:b/>
          <w:sz w:val="24"/>
          <w:szCs w:val="24"/>
          <w:lang w:eastAsia="ru-RU"/>
        </w:rPr>
        <w:t>CVC</w:t>
      </w:r>
      <w:r w:rsidRPr="00BE486E">
        <w:rPr>
          <w:rFonts w:ascii="Times New Roman" w:eastAsia="Times New Roman" w:hAnsi="Times New Roman"/>
          <w:b/>
          <w:sz w:val="24"/>
          <w:szCs w:val="24"/>
          <w:lang w:val="ru-RU" w:eastAsia="ru-RU"/>
        </w:rPr>
        <w:t>2» – «</w:t>
      </w:r>
      <w:r w:rsidRPr="00BE486E">
        <w:rPr>
          <w:rFonts w:ascii="Times New Roman" w:eastAsia="Times New Roman" w:hAnsi="Times New Roman"/>
          <w:b/>
          <w:sz w:val="24"/>
          <w:szCs w:val="24"/>
          <w:lang w:eastAsia="ru-RU"/>
        </w:rPr>
        <w:t>Card</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Validation</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Code</w:t>
      </w:r>
      <w:r w:rsidRPr="00BE486E">
        <w:rPr>
          <w:rFonts w:ascii="Times New Roman" w:eastAsia="Times New Roman" w:hAnsi="Times New Roman"/>
          <w:b/>
          <w:sz w:val="24"/>
          <w:szCs w:val="24"/>
          <w:lang w:val="ru-RU" w:eastAsia="ru-RU"/>
        </w:rPr>
        <w:t xml:space="preserve"> 2») – </w:t>
      </w:r>
      <w:r w:rsidRPr="00BE486E">
        <w:rPr>
          <w:rFonts w:ascii="Times New Roman" w:eastAsia="Times New Roman" w:hAnsi="Times New Roman"/>
          <w:sz w:val="24"/>
          <w:szCs w:val="24"/>
          <w:lang w:val="ru-RU" w:eastAsia="ru-RU"/>
        </w:rPr>
        <w:t>идентификационный трехзначный код, присваиваемый Платежной карточке (</w:t>
      </w:r>
      <w:r w:rsidRPr="00BE486E">
        <w:rPr>
          <w:rFonts w:ascii="Times New Roman" w:eastAsia="Times New Roman" w:hAnsi="Times New Roman"/>
          <w:sz w:val="24"/>
          <w:szCs w:val="24"/>
          <w:lang w:eastAsia="ru-RU"/>
        </w:rPr>
        <w:t>CVV</w:t>
      </w:r>
      <w:r w:rsidRPr="00BE486E">
        <w:rPr>
          <w:rFonts w:ascii="Times New Roman" w:eastAsia="Times New Roman" w:hAnsi="Times New Roman"/>
          <w:sz w:val="24"/>
          <w:szCs w:val="24"/>
          <w:lang w:val="ru-RU" w:eastAsia="ru-RU"/>
        </w:rPr>
        <w:t xml:space="preserve">2-код – по Карточкам </w:t>
      </w:r>
      <w:r w:rsidRPr="00BE486E">
        <w:rPr>
          <w:rFonts w:ascii="Times New Roman" w:eastAsia="Times New Roman" w:hAnsi="Times New Roman"/>
          <w:sz w:val="24"/>
          <w:szCs w:val="24"/>
          <w:lang w:eastAsia="ru-RU"/>
        </w:rPr>
        <w:t>Visa</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CVC</w:t>
      </w:r>
      <w:r w:rsidRPr="00BE486E">
        <w:rPr>
          <w:rFonts w:ascii="Times New Roman" w:eastAsia="Times New Roman" w:hAnsi="Times New Roman"/>
          <w:sz w:val="24"/>
          <w:szCs w:val="24"/>
          <w:lang w:val="ru-RU" w:eastAsia="ru-RU"/>
        </w:rPr>
        <w:t xml:space="preserve">2-код – по Карточкам </w:t>
      </w:r>
      <w:r w:rsidRPr="00BE486E">
        <w:rPr>
          <w:rFonts w:ascii="Times New Roman" w:eastAsia="Times New Roman" w:hAnsi="Times New Roman"/>
          <w:sz w:val="24"/>
          <w:szCs w:val="24"/>
          <w:lang w:eastAsia="ru-RU"/>
        </w:rPr>
        <w:t>MasterCard</w:t>
      </w:r>
      <w:r w:rsidRPr="00BE486E">
        <w:rPr>
          <w:rFonts w:ascii="Times New Roman" w:eastAsia="Times New Roman" w:hAnsi="Times New Roman"/>
          <w:sz w:val="24"/>
          <w:szCs w:val="24"/>
          <w:lang w:val="ru-RU" w:eastAsia="ru-RU"/>
        </w:rPr>
        <w:t xml:space="preserve">) и предназначенный для идентификации Держателя Платежной карточки при оплате товаров и услуг в сети Интернет. </w:t>
      </w:r>
      <w:r w:rsidRPr="00BE486E">
        <w:rPr>
          <w:rFonts w:ascii="Times New Roman" w:eastAsia="Times New Roman" w:hAnsi="Times New Roman"/>
          <w:sz w:val="24"/>
          <w:szCs w:val="24"/>
          <w:lang w:eastAsia="ru-RU"/>
        </w:rPr>
        <w:t>CVV</w:t>
      </w:r>
      <w:r w:rsidRPr="00BE486E">
        <w:rPr>
          <w:rFonts w:ascii="Times New Roman" w:eastAsia="Times New Roman" w:hAnsi="Times New Roman"/>
          <w:sz w:val="24"/>
          <w:szCs w:val="24"/>
          <w:lang w:val="ru-RU" w:eastAsia="ru-RU"/>
        </w:rPr>
        <w:t xml:space="preserve">2-код или </w:t>
      </w:r>
      <w:r w:rsidRPr="00BE486E">
        <w:rPr>
          <w:rFonts w:ascii="Times New Roman" w:eastAsia="Times New Roman" w:hAnsi="Times New Roman"/>
          <w:sz w:val="24"/>
          <w:szCs w:val="24"/>
          <w:lang w:eastAsia="ru-RU"/>
        </w:rPr>
        <w:t>CVC</w:t>
      </w:r>
      <w:r w:rsidRPr="00BE486E">
        <w:rPr>
          <w:rFonts w:ascii="Times New Roman" w:eastAsia="Times New Roman" w:hAnsi="Times New Roman"/>
          <w:sz w:val="24"/>
          <w:szCs w:val="24"/>
          <w:lang w:val="ru-RU" w:eastAsia="ru-RU"/>
        </w:rPr>
        <w:t>2-код наносится на поверхность Платежной карточки.</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eastAsia="ru-RU"/>
        </w:rPr>
        <w:t>NFC</w:t>
      </w:r>
      <w:r w:rsidRPr="00BE486E">
        <w:rPr>
          <w:rFonts w:ascii="Times New Roman" w:eastAsia="Times New Roman" w:hAnsi="Times New Roman"/>
          <w:b/>
          <w:sz w:val="24"/>
          <w:szCs w:val="24"/>
          <w:lang w:val="kk-KZ" w:eastAsia="ru-RU"/>
        </w:rPr>
        <w:t xml:space="preserve">-карта – </w:t>
      </w:r>
      <w:r w:rsidRPr="00BE486E">
        <w:rPr>
          <w:rFonts w:ascii="Times New Roman" w:eastAsia="Times New Roman" w:hAnsi="Times New Roman"/>
          <w:sz w:val="24"/>
          <w:szCs w:val="24"/>
          <w:lang w:val="kk-KZ" w:eastAsia="ru-RU"/>
        </w:rPr>
        <w:t xml:space="preserve">электронное средство платежа, оформляемое самостоятельно Держателем Платежной карточки с использованием МСБОЛ или </w:t>
      </w:r>
      <w:r w:rsidRPr="00BE486E">
        <w:rPr>
          <w:rFonts w:ascii="Times New Roman" w:eastAsia="Times New Roman" w:hAnsi="Times New Roman"/>
          <w:sz w:val="24"/>
          <w:szCs w:val="24"/>
          <w:lang w:eastAsia="ru-RU"/>
        </w:rPr>
        <w:t>Sberbank</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Pay</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KZ</w:t>
      </w:r>
      <w:r w:rsidRPr="00BE486E">
        <w:rPr>
          <w:rFonts w:ascii="Times New Roman" w:eastAsia="Times New Roman" w:hAnsi="Times New Roman"/>
          <w:sz w:val="24"/>
          <w:szCs w:val="24"/>
          <w:lang w:val="kk-KZ" w:eastAsia="ru-RU"/>
        </w:rPr>
        <w:t>, установленного на мобильном устройстве Держателя</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val="kk-KZ" w:eastAsia="ru-RU"/>
        </w:rPr>
        <w:t>Платежной карточки, к Счету Платежной карточки и основной Платежной карточке</w:t>
      </w:r>
      <w:r w:rsidRPr="00BE486E" w:rsidDel="00BC33F9">
        <w:rPr>
          <w:rFonts w:ascii="Times New Roman" w:eastAsia="Times New Roman" w:hAnsi="Times New Roman"/>
          <w:sz w:val="24"/>
          <w:szCs w:val="24"/>
          <w:lang w:val="kk-KZ" w:eastAsia="ru-RU"/>
        </w:rPr>
        <w:t xml:space="preserve"> </w:t>
      </w:r>
      <w:r w:rsidRPr="00BE486E">
        <w:rPr>
          <w:rFonts w:ascii="Times New Roman" w:eastAsia="Times New Roman" w:hAnsi="Times New Roman"/>
          <w:sz w:val="24"/>
          <w:szCs w:val="24"/>
          <w:lang w:val="kk-KZ" w:eastAsia="ru-RU"/>
        </w:rPr>
        <w:t>/ Платежной карточк</w:t>
      </w:r>
      <w:r w:rsidRPr="00BE486E">
        <w:rPr>
          <w:rFonts w:ascii="Times New Roman" w:eastAsia="Times New Roman" w:hAnsi="Times New Roman"/>
          <w:sz w:val="24"/>
          <w:szCs w:val="24"/>
          <w:lang w:val="ru-RU" w:eastAsia="ru-RU"/>
        </w:rPr>
        <w:t>е</w:t>
      </w:r>
      <w:r w:rsidRPr="00BE486E">
        <w:rPr>
          <w:rFonts w:ascii="Times New Roman" w:eastAsia="Times New Roman" w:hAnsi="Times New Roman"/>
          <w:sz w:val="24"/>
          <w:szCs w:val="24"/>
          <w:lang w:val="kk-KZ" w:eastAsia="ru-RU"/>
        </w:rPr>
        <w:t xml:space="preserve"> с овердрафтом или дополнительной Платежной карточк</w:t>
      </w:r>
      <w:r w:rsidRPr="00BE486E">
        <w:rPr>
          <w:rFonts w:ascii="Times New Roman" w:eastAsia="Times New Roman" w:hAnsi="Times New Roman"/>
          <w:sz w:val="24"/>
          <w:szCs w:val="24"/>
          <w:lang w:val="ru-RU" w:eastAsia="ru-RU"/>
        </w:rPr>
        <w:t>е</w:t>
      </w:r>
      <w:r w:rsidRPr="00BE486E">
        <w:rPr>
          <w:rFonts w:ascii="Times New Roman" w:eastAsia="Times New Roman" w:hAnsi="Times New Roman"/>
          <w:sz w:val="24"/>
          <w:szCs w:val="24"/>
          <w:lang w:val="kk-KZ" w:eastAsia="ru-RU"/>
        </w:rPr>
        <w:t xml:space="preserve">, которое позваляет Держателю Платежной карточки совершать операции по Счету Платежной карточки с использованием технологии беспроводной высокочастотной связи малого радиуса </w:t>
      </w:r>
      <w:r w:rsidRPr="0048420B">
        <w:rPr>
          <w:rFonts w:ascii="Times New Roman" w:eastAsia="Times New Roman" w:hAnsi="Times New Roman"/>
          <w:sz w:val="24"/>
          <w:szCs w:val="24"/>
          <w:lang w:val="kk-KZ" w:eastAsia="ru-RU"/>
        </w:rPr>
        <w:t>действия (</w:t>
      </w:r>
      <w:r w:rsidRPr="0048420B">
        <w:rPr>
          <w:rFonts w:ascii="Times New Roman" w:eastAsia="Times New Roman" w:hAnsi="Times New Roman"/>
          <w:sz w:val="24"/>
          <w:szCs w:val="24"/>
          <w:lang w:eastAsia="ru-RU"/>
        </w:rPr>
        <w:t>NFC</w:t>
      </w:r>
      <w:r w:rsidRPr="0048420B">
        <w:rPr>
          <w:rFonts w:ascii="Times New Roman" w:eastAsia="Times New Roman" w:hAnsi="Times New Roman"/>
          <w:sz w:val="24"/>
          <w:szCs w:val="24"/>
          <w:lang w:val="ru-RU" w:eastAsia="ru-RU"/>
        </w:rPr>
        <w:t>).</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b/>
          <w:sz w:val="24"/>
          <w:szCs w:val="24"/>
          <w:lang w:eastAsia="ru-RU"/>
        </w:rPr>
        <w:t>SMS</w:t>
      </w:r>
      <w:r w:rsidRPr="0048420B">
        <w:rPr>
          <w:rFonts w:ascii="Times New Roman" w:eastAsia="Times New Roman" w:hAnsi="Times New Roman"/>
          <w:b/>
          <w:sz w:val="24"/>
          <w:szCs w:val="24"/>
          <w:lang w:val="ru-RU" w:eastAsia="ru-RU"/>
        </w:rPr>
        <w:t>-сообщение</w:t>
      </w:r>
      <w:r w:rsidRPr="0048420B">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b/>
          <w:sz w:val="24"/>
          <w:szCs w:val="24"/>
          <w:lang w:eastAsia="ru-RU"/>
        </w:rPr>
        <w:t>SMS</w:t>
      </w:r>
      <w:r w:rsidRPr="0048420B">
        <w:rPr>
          <w:rFonts w:ascii="Times New Roman" w:eastAsia="Times New Roman" w:hAnsi="Times New Roman"/>
          <w:b/>
          <w:sz w:val="24"/>
          <w:szCs w:val="24"/>
          <w:lang w:val="ru-RU" w:eastAsia="ru-RU"/>
        </w:rPr>
        <w:t>-банкинг</w:t>
      </w:r>
      <w:r w:rsidRPr="0048420B">
        <w:rPr>
          <w:rFonts w:ascii="Times New Roman" w:eastAsia="Times New Roman" w:hAnsi="Times New Roman"/>
          <w:sz w:val="24"/>
          <w:szCs w:val="24"/>
          <w:lang w:val="ru-RU" w:eastAsia="ru-RU"/>
        </w:rPr>
        <w:t xml:space="preserve"> – </w:t>
      </w:r>
      <w:r w:rsidR="00552AD2" w:rsidRPr="0048420B">
        <w:rPr>
          <w:rFonts w:ascii="Times New Roman" w:eastAsia="Times New Roman" w:hAnsi="Times New Roman"/>
          <w:sz w:val="24"/>
          <w:szCs w:val="24"/>
          <w:lang w:val="ru-RU" w:eastAsia="ru-RU"/>
        </w:rPr>
        <w:t xml:space="preserve">все виды </w:t>
      </w:r>
      <w:r w:rsidR="00552AD2" w:rsidRPr="0048420B">
        <w:rPr>
          <w:rFonts w:ascii="Times New Roman" w:eastAsia="Times New Roman" w:hAnsi="Times New Roman"/>
          <w:sz w:val="24"/>
          <w:szCs w:val="24"/>
          <w:lang w:eastAsia="ru-RU"/>
        </w:rPr>
        <w:t>SMS</w:t>
      </w:r>
      <w:r w:rsidR="00552AD2" w:rsidRPr="0048420B">
        <w:rPr>
          <w:rFonts w:ascii="Times New Roman" w:eastAsia="Times New Roman" w:hAnsi="Times New Roman"/>
          <w:sz w:val="24"/>
          <w:szCs w:val="24"/>
          <w:lang w:val="ru-RU" w:eastAsia="ru-RU"/>
        </w:rPr>
        <w:t xml:space="preserve">-сообщений и/или </w:t>
      </w:r>
      <w:r w:rsidR="00552AD2" w:rsidRPr="0048420B">
        <w:rPr>
          <w:rFonts w:ascii="Times New Roman" w:eastAsia="Times New Roman" w:hAnsi="Times New Roman"/>
          <w:sz w:val="24"/>
          <w:szCs w:val="24"/>
          <w:lang w:eastAsia="ru-RU"/>
        </w:rPr>
        <w:t>Push</w:t>
      </w:r>
      <w:r w:rsidR="00552AD2" w:rsidRPr="0048420B">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r w:rsidRPr="0048420B">
        <w:rPr>
          <w:rFonts w:ascii="Times New Roman" w:eastAsia="Times New Roman" w:hAnsi="Times New Roman"/>
          <w:sz w:val="24"/>
          <w:szCs w:val="24"/>
          <w:lang w:val="ru-RU" w:eastAsia="ru-RU"/>
        </w:rPr>
        <w:t>.</w:t>
      </w:r>
    </w:p>
    <w:p w:rsidR="00BE486E" w:rsidRPr="00BE486E"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b/>
          <w:color w:val="000000"/>
          <w:sz w:val="24"/>
          <w:szCs w:val="24"/>
          <w:lang w:eastAsia="ru-RU"/>
        </w:rPr>
        <w:t>Priority</w:t>
      </w:r>
      <w:r w:rsidRPr="0048420B">
        <w:rPr>
          <w:rFonts w:ascii="Times New Roman" w:eastAsia="Times New Roman" w:hAnsi="Times New Roman"/>
          <w:b/>
          <w:color w:val="000000"/>
          <w:sz w:val="24"/>
          <w:szCs w:val="24"/>
          <w:lang w:val="ru-RU" w:eastAsia="ru-RU"/>
        </w:rPr>
        <w:t xml:space="preserve"> </w:t>
      </w:r>
      <w:r w:rsidRPr="0048420B">
        <w:rPr>
          <w:rFonts w:ascii="Times New Roman" w:eastAsia="Times New Roman" w:hAnsi="Times New Roman"/>
          <w:b/>
          <w:color w:val="000000"/>
          <w:sz w:val="24"/>
          <w:szCs w:val="24"/>
          <w:lang w:eastAsia="ru-RU"/>
        </w:rPr>
        <w:t>Pass</w:t>
      </w:r>
      <w:r w:rsidRPr="0048420B">
        <w:rPr>
          <w:rFonts w:ascii="Times New Roman" w:eastAsia="Times New Roman" w:hAnsi="Times New Roman"/>
          <w:b/>
          <w:color w:val="000000"/>
          <w:sz w:val="24"/>
          <w:szCs w:val="24"/>
          <w:lang w:val="ru-RU" w:eastAsia="ru-RU"/>
        </w:rPr>
        <w:t>/</w:t>
      </w:r>
      <w:r w:rsidRPr="0048420B">
        <w:rPr>
          <w:rFonts w:ascii="Times New Roman" w:eastAsia="Times New Roman" w:hAnsi="Times New Roman"/>
          <w:b/>
          <w:color w:val="000000"/>
          <w:sz w:val="24"/>
          <w:szCs w:val="24"/>
          <w:lang w:eastAsia="ru-RU"/>
        </w:rPr>
        <w:t>Lounge</w:t>
      </w:r>
      <w:r w:rsidRPr="0048420B">
        <w:rPr>
          <w:rFonts w:ascii="Times New Roman" w:eastAsia="Times New Roman" w:hAnsi="Times New Roman"/>
          <w:b/>
          <w:color w:val="000000"/>
          <w:sz w:val="24"/>
          <w:szCs w:val="24"/>
          <w:lang w:val="ru-RU" w:eastAsia="ru-RU"/>
        </w:rPr>
        <w:t xml:space="preserve"> </w:t>
      </w:r>
      <w:r w:rsidRPr="0048420B">
        <w:rPr>
          <w:rFonts w:ascii="Times New Roman" w:eastAsia="Times New Roman" w:hAnsi="Times New Roman"/>
          <w:b/>
          <w:color w:val="000000"/>
          <w:sz w:val="24"/>
          <w:szCs w:val="24"/>
          <w:lang w:eastAsia="ru-RU"/>
        </w:rPr>
        <w:t>Key</w:t>
      </w:r>
      <w:r w:rsidRPr="0048420B">
        <w:rPr>
          <w:rFonts w:ascii="Times New Roman" w:eastAsia="Times New Roman" w:hAnsi="Times New Roman"/>
          <w:color w:val="5C5B5B"/>
          <w:sz w:val="24"/>
          <w:szCs w:val="24"/>
          <w:shd w:val="clear" w:color="auto" w:fill="E9E9E9"/>
          <w:lang w:eastAsia="ru-RU"/>
        </w:rPr>
        <w:t> </w:t>
      </w:r>
      <w:r w:rsidRPr="0048420B">
        <w:rPr>
          <w:rFonts w:ascii="Times New Roman" w:eastAsia="Times New Roman" w:hAnsi="Times New Roman"/>
          <w:color w:val="000000"/>
          <w:sz w:val="24"/>
          <w:szCs w:val="24"/>
          <w:lang w:val="ru-RU" w:eastAsia="ru-RU"/>
        </w:rPr>
        <w:t xml:space="preserve"> – независимая программа по предоставлению права посещения </w:t>
      </w:r>
      <w:r w:rsidRPr="0048420B">
        <w:rPr>
          <w:rFonts w:ascii="Times New Roman" w:eastAsia="Times New Roman" w:hAnsi="Times New Roman"/>
          <w:color w:val="000000"/>
          <w:sz w:val="24"/>
          <w:szCs w:val="24"/>
          <w:lang w:eastAsia="ru-RU"/>
        </w:rPr>
        <w:t>VIP</w:t>
      </w:r>
      <w:r w:rsidRPr="0048420B">
        <w:rPr>
          <w:rFonts w:ascii="Times New Roman" w:eastAsia="Times New Roman" w:hAnsi="Times New Roman"/>
          <w:color w:val="000000"/>
          <w:sz w:val="24"/>
          <w:szCs w:val="24"/>
          <w:lang w:val="ru-RU" w:eastAsia="ru-RU"/>
        </w:rPr>
        <w:t>-залов аэропортов Держателям премиальных Платежных</w:t>
      </w:r>
      <w:r w:rsidR="004D104C">
        <w:rPr>
          <w:rFonts w:ascii="Times New Roman" w:eastAsia="Times New Roman" w:hAnsi="Times New Roman"/>
          <w:color w:val="000000"/>
          <w:sz w:val="24"/>
          <w:szCs w:val="24"/>
          <w:lang w:val="ru-RU" w:eastAsia="ru-RU"/>
        </w:rPr>
        <w:t xml:space="preserve"> карточек</w:t>
      </w:r>
      <w:r w:rsidRPr="00BE486E">
        <w:rPr>
          <w:rFonts w:ascii="Times New Roman" w:eastAsia="Times New Roman" w:hAnsi="Times New Roman"/>
          <w:color w:val="000000"/>
          <w:sz w:val="24"/>
          <w:szCs w:val="24"/>
          <w:lang w:val="ru-RU" w:eastAsia="ru-RU"/>
        </w:rPr>
        <w:t>.</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eastAsia="ru-RU"/>
        </w:rPr>
        <w:t>POS</w:t>
      </w:r>
      <w:r w:rsidRPr="00BE486E">
        <w:rPr>
          <w:rFonts w:ascii="Times New Roman" w:eastAsia="Times New Roman" w:hAnsi="Times New Roman"/>
          <w:b/>
          <w:sz w:val="24"/>
          <w:szCs w:val="24"/>
          <w:lang w:val="ru-RU" w:eastAsia="ru-RU"/>
        </w:rPr>
        <w:t>-терминал – («</w:t>
      </w:r>
      <w:r w:rsidRPr="00BE486E">
        <w:rPr>
          <w:rFonts w:ascii="Times New Roman" w:eastAsia="Times New Roman" w:hAnsi="Times New Roman"/>
          <w:b/>
          <w:sz w:val="24"/>
          <w:szCs w:val="24"/>
          <w:lang w:eastAsia="ru-RU"/>
        </w:rPr>
        <w:t>POS</w:t>
      </w:r>
      <w:r w:rsidRPr="00BE486E">
        <w:rPr>
          <w:rFonts w:ascii="Times New Roman" w:eastAsia="Times New Roman" w:hAnsi="Times New Roman"/>
          <w:b/>
          <w:sz w:val="24"/>
          <w:szCs w:val="24"/>
          <w:lang w:val="ru-RU" w:eastAsia="ru-RU"/>
        </w:rPr>
        <w:t>» – аббревиатура английского словосочетания «</w:t>
      </w:r>
      <w:r w:rsidRPr="00BE486E">
        <w:rPr>
          <w:rFonts w:ascii="Times New Roman" w:eastAsia="Times New Roman" w:hAnsi="Times New Roman"/>
          <w:b/>
          <w:sz w:val="24"/>
          <w:szCs w:val="24"/>
          <w:lang w:eastAsia="ru-RU"/>
        </w:rPr>
        <w:t>Point</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of</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sale</w:t>
      </w:r>
      <w:r w:rsidRPr="00BE486E">
        <w:rPr>
          <w:rFonts w:ascii="Times New Roman" w:eastAsia="Times New Roman" w:hAnsi="Times New Roman"/>
          <w:b/>
          <w:sz w:val="24"/>
          <w:szCs w:val="24"/>
          <w:lang w:val="ru-RU" w:eastAsia="ru-RU"/>
        </w:rPr>
        <w:t xml:space="preserve">» – торговый/сервисный пункт) – </w:t>
      </w:r>
      <w:r w:rsidRPr="00BE486E">
        <w:rPr>
          <w:rFonts w:ascii="Times New Roman" w:eastAsia="Times New Roman" w:hAnsi="Times New Roman"/>
          <w:sz w:val="24"/>
          <w:szCs w:val="24"/>
          <w:lang w:val="ru-RU" w:eastAsia="ru-RU"/>
        </w:rPr>
        <w:t xml:space="preserve">электронное устройство, применяемое в целях автоматизации </w:t>
      </w:r>
      <w:r w:rsidRPr="0048420B">
        <w:rPr>
          <w:rFonts w:ascii="Times New Roman" w:eastAsia="Times New Roman" w:hAnsi="Times New Roman"/>
          <w:sz w:val="24"/>
          <w:szCs w:val="24"/>
          <w:lang w:val="ru-RU" w:eastAsia="ru-RU"/>
        </w:rPr>
        <w:t>Авторизации и оформления платежных документов для совершения операций по Счету Платежной карточки.</w:t>
      </w:r>
    </w:p>
    <w:p w:rsidR="00552AD2" w:rsidRPr="0048420B" w:rsidRDefault="00552AD2"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b/>
          <w:sz w:val="24"/>
          <w:szCs w:val="24"/>
          <w:lang w:val="ru-RU" w:eastAsia="ru-RU"/>
        </w:rPr>
        <w:t>Push-уведомление (Push)</w:t>
      </w:r>
      <w:r w:rsidRPr="0048420B">
        <w:rPr>
          <w:lang w:val="ru-RU"/>
        </w:rPr>
        <w:t xml:space="preserve"> – </w:t>
      </w:r>
      <w:r w:rsidRPr="0048420B">
        <w:rPr>
          <w:rFonts w:ascii="Times New Roman" w:eastAsia="Times New Roman" w:hAnsi="Times New Roman"/>
          <w:sz w:val="24"/>
          <w:szCs w:val="24"/>
          <w:lang w:val="ru-RU" w:eastAsia="ru-RU"/>
        </w:rPr>
        <w:t>краткое уведомление, направляемое Банком Клиенту посредством Интернет на Мобильное устройство с установленным на нем МСБОЛ. Push-уведомление состоит из заголовка, описания и/или небольшого изображения.</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b/>
          <w:sz w:val="24"/>
          <w:szCs w:val="24"/>
          <w:lang w:eastAsia="ru-RU"/>
        </w:rPr>
        <w:t>Web</w:t>
      </w:r>
      <w:r w:rsidRPr="0048420B">
        <w:rPr>
          <w:rFonts w:ascii="Times New Roman" w:eastAsia="Times New Roman" w:hAnsi="Times New Roman"/>
          <w:b/>
          <w:sz w:val="24"/>
          <w:szCs w:val="24"/>
          <w:lang w:val="ru-RU" w:eastAsia="ru-RU"/>
        </w:rPr>
        <w:t>-сайт</w:t>
      </w:r>
      <w:r w:rsidRPr="0048420B">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b/>
          <w:sz w:val="24"/>
          <w:szCs w:val="24"/>
          <w:lang w:val="ru-RU" w:eastAsia="ru-RU"/>
        </w:rPr>
        <w:t>3</w:t>
      </w:r>
      <w:r w:rsidRPr="0048420B">
        <w:rPr>
          <w:rFonts w:ascii="Times New Roman" w:eastAsia="Times New Roman" w:hAnsi="Times New Roman"/>
          <w:b/>
          <w:sz w:val="24"/>
          <w:szCs w:val="24"/>
          <w:lang w:eastAsia="ru-RU"/>
        </w:rPr>
        <w:t>D</w:t>
      </w:r>
      <w:r w:rsidRPr="0048420B">
        <w:rPr>
          <w:rFonts w:ascii="Times New Roman" w:eastAsia="Times New Roman" w:hAnsi="Times New Roman"/>
          <w:b/>
          <w:sz w:val="24"/>
          <w:szCs w:val="24"/>
          <w:lang w:val="ru-RU" w:eastAsia="ru-RU"/>
        </w:rPr>
        <w:t xml:space="preserve"> </w:t>
      </w:r>
      <w:r w:rsidRPr="0048420B">
        <w:rPr>
          <w:rFonts w:ascii="Times New Roman" w:eastAsia="Times New Roman" w:hAnsi="Times New Roman"/>
          <w:b/>
          <w:sz w:val="24"/>
          <w:szCs w:val="24"/>
          <w:lang w:eastAsia="ru-RU"/>
        </w:rPr>
        <w:t>Secure</w:t>
      </w:r>
      <w:r w:rsidRPr="0048420B">
        <w:rPr>
          <w:rFonts w:ascii="Times New Roman" w:eastAsia="Times New Roman" w:hAnsi="Times New Roman"/>
          <w:sz w:val="24"/>
          <w:szCs w:val="24"/>
          <w:lang w:val="ru-RU" w:eastAsia="ru-RU"/>
        </w:rPr>
        <w:t xml:space="preserve"> </w:t>
      </w:r>
      <w:r w:rsidRPr="0048420B">
        <w:rPr>
          <w:rFonts w:ascii="Times New Roman" w:eastAsia="Times New Roman" w:hAnsi="Times New Roman"/>
          <w:b/>
          <w:sz w:val="24"/>
          <w:szCs w:val="24"/>
          <w:lang w:val="ru-RU" w:eastAsia="ru-RU"/>
        </w:rPr>
        <w:t xml:space="preserve">(технология </w:t>
      </w:r>
      <w:r w:rsidRPr="0048420B">
        <w:rPr>
          <w:rFonts w:ascii="Times New Roman" w:eastAsia="Times New Roman" w:hAnsi="Times New Roman"/>
          <w:b/>
          <w:sz w:val="24"/>
          <w:szCs w:val="24"/>
          <w:lang w:eastAsia="ru-RU"/>
        </w:rPr>
        <w:t>Visa</w:t>
      </w:r>
      <w:r w:rsidRPr="0048420B">
        <w:rPr>
          <w:rFonts w:ascii="Times New Roman" w:eastAsia="Times New Roman" w:hAnsi="Times New Roman"/>
          <w:b/>
          <w:sz w:val="24"/>
          <w:szCs w:val="24"/>
          <w:lang w:val="ru-RU" w:eastAsia="ru-RU"/>
        </w:rPr>
        <w:t xml:space="preserve"> </w:t>
      </w:r>
      <w:r w:rsidRPr="0048420B">
        <w:rPr>
          <w:rFonts w:ascii="Times New Roman" w:eastAsia="Times New Roman" w:hAnsi="Times New Roman"/>
          <w:b/>
          <w:sz w:val="24"/>
          <w:szCs w:val="24"/>
          <w:lang w:eastAsia="ru-RU"/>
        </w:rPr>
        <w:t>International</w:t>
      </w:r>
      <w:r w:rsidRPr="0048420B">
        <w:rPr>
          <w:rFonts w:ascii="Times New Roman" w:eastAsia="Times New Roman" w:hAnsi="Times New Roman"/>
          <w:b/>
          <w:sz w:val="24"/>
          <w:szCs w:val="24"/>
          <w:lang w:val="ru-RU" w:eastAsia="ru-RU"/>
        </w:rPr>
        <w:t>) /</w:t>
      </w:r>
      <w:r w:rsidRPr="0048420B">
        <w:rPr>
          <w:rFonts w:ascii="Times New Roman" w:eastAsia="Times New Roman" w:hAnsi="Times New Roman"/>
          <w:b/>
          <w:sz w:val="24"/>
          <w:szCs w:val="24"/>
          <w:lang w:eastAsia="ru-RU"/>
        </w:rPr>
        <w:t>Secure</w:t>
      </w:r>
      <w:r w:rsidRPr="0048420B">
        <w:rPr>
          <w:rFonts w:ascii="Times New Roman" w:eastAsia="Times New Roman" w:hAnsi="Times New Roman"/>
          <w:b/>
          <w:sz w:val="24"/>
          <w:szCs w:val="24"/>
          <w:lang w:val="ru-RU" w:eastAsia="ru-RU"/>
        </w:rPr>
        <w:t xml:space="preserve"> </w:t>
      </w:r>
      <w:r w:rsidRPr="0048420B">
        <w:rPr>
          <w:rFonts w:ascii="Times New Roman" w:eastAsia="Times New Roman" w:hAnsi="Times New Roman"/>
          <w:b/>
          <w:sz w:val="24"/>
          <w:szCs w:val="24"/>
          <w:lang w:eastAsia="ru-RU"/>
        </w:rPr>
        <w:t>Code</w:t>
      </w:r>
      <w:r w:rsidRPr="0048420B">
        <w:rPr>
          <w:rFonts w:ascii="Times New Roman" w:eastAsia="Times New Roman" w:hAnsi="Times New Roman"/>
          <w:b/>
          <w:sz w:val="24"/>
          <w:szCs w:val="24"/>
          <w:lang w:val="ru-RU" w:eastAsia="ru-RU"/>
        </w:rPr>
        <w:t xml:space="preserve"> (технология </w:t>
      </w:r>
      <w:r w:rsidRPr="0048420B">
        <w:rPr>
          <w:rFonts w:ascii="Times New Roman" w:eastAsia="Times New Roman" w:hAnsi="Times New Roman"/>
          <w:b/>
          <w:sz w:val="24"/>
          <w:szCs w:val="24"/>
          <w:lang w:eastAsia="ru-RU"/>
        </w:rPr>
        <w:t>Master</w:t>
      </w:r>
      <w:r w:rsidRPr="0048420B">
        <w:rPr>
          <w:rFonts w:ascii="Times New Roman" w:eastAsia="Times New Roman" w:hAnsi="Times New Roman"/>
          <w:b/>
          <w:sz w:val="24"/>
          <w:szCs w:val="24"/>
          <w:lang w:val="ru-RU" w:eastAsia="ru-RU"/>
        </w:rPr>
        <w:t xml:space="preserve"> </w:t>
      </w:r>
      <w:r w:rsidRPr="0048420B">
        <w:rPr>
          <w:rFonts w:ascii="Times New Roman" w:eastAsia="Times New Roman" w:hAnsi="Times New Roman"/>
          <w:b/>
          <w:sz w:val="24"/>
          <w:szCs w:val="24"/>
          <w:lang w:eastAsia="ru-RU"/>
        </w:rPr>
        <w:t>Card</w:t>
      </w:r>
      <w:r w:rsidRPr="0048420B">
        <w:rPr>
          <w:rFonts w:ascii="Times New Roman" w:eastAsia="Times New Roman" w:hAnsi="Times New Roman"/>
          <w:b/>
          <w:sz w:val="24"/>
          <w:szCs w:val="24"/>
          <w:lang w:val="ru-RU" w:eastAsia="ru-RU"/>
        </w:rPr>
        <w:t>) –</w:t>
      </w:r>
      <w:r w:rsidRPr="0048420B">
        <w:rPr>
          <w:rFonts w:ascii="Times New Roman" w:eastAsia="Times New Roman" w:hAnsi="Times New Roman"/>
          <w:sz w:val="24"/>
          <w:szCs w:val="24"/>
          <w:lang w:val="ru-RU" w:eastAsia="ru-RU"/>
        </w:rPr>
        <w:t xml:space="preserve"> </w:t>
      </w:r>
      <w:r w:rsidR="00932C28" w:rsidRPr="0048420B">
        <w:rPr>
          <w:rFonts w:ascii="Times New Roman" w:eastAsia="Times New Roman" w:hAnsi="Times New Roman"/>
          <w:sz w:val="24"/>
          <w:szCs w:val="24"/>
          <w:lang w:val="ru-RU" w:eastAsia="ru-RU"/>
        </w:rPr>
        <w:t xml:space="preserve">разработанная международными платежными системами </w:t>
      </w:r>
      <w:r w:rsidR="00932C28" w:rsidRPr="0048420B">
        <w:rPr>
          <w:rFonts w:ascii="Times New Roman" w:eastAsia="Times New Roman" w:hAnsi="Times New Roman"/>
          <w:sz w:val="24"/>
          <w:szCs w:val="24"/>
          <w:lang w:eastAsia="ru-RU"/>
        </w:rPr>
        <w:t>Visa</w:t>
      </w:r>
      <w:r w:rsidR="00932C28" w:rsidRPr="0048420B">
        <w:rPr>
          <w:rFonts w:ascii="Times New Roman" w:eastAsia="Times New Roman" w:hAnsi="Times New Roman"/>
          <w:sz w:val="24"/>
          <w:szCs w:val="24"/>
          <w:lang w:val="ru-RU" w:eastAsia="ru-RU"/>
        </w:rPr>
        <w:t xml:space="preserve"> </w:t>
      </w:r>
      <w:r w:rsidR="00932C28" w:rsidRPr="0048420B">
        <w:rPr>
          <w:rFonts w:ascii="Times New Roman" w:eastAsia="Times New Roman" w:hAnsi="Times New Roman"/>
          <w:sz w:val="24"/>
          <w:szCs w:val="24"/>
          <w:lang w:eastAsia="ru-RU"/>
        </w:rPr>
        <w:t>International</w:t>
      </w:r>
      <w:r w:rsidR="00932C28" w:rsidRPr="0048420B">
        <w:rPr>
          <w:rFonts w:ascii="Times New Roman" w:eastAsia="Times New Roman" w:hAnsi="Times New Roman"/>
          <w:sz w:val="24"/>
          <w:szCs w:val="24"/>
          <w:lang w:val="ru-RU" w:eastAsia="ru-RU"/>
        </w:rPr>
        <w:t>/</w:t>
      </w:r>
      <w:r w:rsidR="00932C28" w:rsidRPr="0048420B">
        <w:rPr>
          <w:rFonts w:ascii="Times New Roman" w:eastAsia="Times New Roman" w:hAnsi="Times New Roman"/>
          <w:sz w:val="24"/>
          <w:szCs w:val="24"/>
          <w:lang w:eastAsia="ru-RU"/>
        </w:rPr>
        <w:t>Master</w:t>
      </w:r>
      <w:r w:rsidR="00932C28" w:rsidRPr="0048420B">
        <w:rPr>
          <w:rFonts w:ascii="Times New Roman" w:eastAsia="Times New Roman" w:hAnsi="Times New Roman"/>
          <w:sz w:val="24"/>
          <w:szCs w:val="24"/>
          <w:lang w:val="ru-RU" w:eastAsia="ru-RU"/>
        </w:rPr>
        <w:t xml:space="preserve"> </w:t>
      </w:r>
      <w:r w:rsidR="00932C28" w:rsidRPr="0048420B">
        <w:rPr>
          <w:rFonts w:ascii="Times New Roman" w:eastAsia="Times New Roman" w:hAnsi="Times New Roman"/>
          <w:sz w:val="24"/>
          <w:szCs w:val="24"/>
          <w:lang w:eastAsia="ru-RU"/>
        </w:rPr>
        <w:t>Card</w:t>
      </w:r>
      <w:r w:rsidR="00932C28" w:rsidRPr="0048420B">
        <w:rPr>
          <w:rFonts w:ascii="Times New Roman" w:eastAsia="Times New Roman" w:hAnsi="Times New Roman"/>
          <w:sz w:val="24"/>
          <w:szCs w:val="24"/>
          <w:lang w:val="ru-RU" w:eastAsia="ru-RU"/>
        </w:rPr>
        <w:t xml:space="preserve">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00932C28" w:rsidRPr="0048420B">
        <w:rPr>
          <w:rFonts w:ascii="Times New Roman" w:eastAsia="Times New Roman" w:hAnsi="Times New Roman"/>
          <w:sz w:val="24"/>
          <w:szCs w:val="24"/>
          <w:lang w:eastAsia="ru-RU"/>
        </w:rPr>
        <w:t>on</w:t>
      </w:r>
      <w:r w:rsidR="00932C28" w:rsidRPr="0048420B">
        <w:rPr>
          <w:rFonts w:ascii="Times New Roman" w:eastAsia="Times New Roman" w:hAnsi="Times New Roman"/>
          <w:sz w:val="24"/>
          <w:szCs w:val="24"/>
          <w:lang w:val="ru-RU" w:eastAsia="ru-RU"/>
        </w:rPr>
        <w:t>-</w:t>
      </w:r>
      <w:r w:rsidR="00932C28" w:rsidRPr="0048420B">
        <w:rPr>
          <w:rFonts w:ascii="Times New Roman" w:eastAsia="Times New Roman" w:hAnsi="Times New Roman"/>
          <w:sz w:val="24"/>
          <w:szCs w:val="24"/>
          <w:lang w:eastAsia="ru-RU"/>
        </w:rPr>
        <w:t>line</w:t>
      </w:r>
      <w:r w:rsidR="00932C28" w:rsidRPr="0048420B">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00932C28" w:rsidRPr="0048420B">
        <w:rPr>
          <w:rFonts w:ascii="Times New Roman" w:eastAsia="Times New Roman" w:hAnsi="Times New Roman"/>
          <w:sz w:val="24"/>
          <w:szCs w:val="24"/>
          <w:lang w:eastAsia="ru-RU"/>
        </w:rPr>
        <w:t>D</w:t>
      </w:r>
      <w:r w:rsidR="00932C28" w:rsidRPr="0048420B">
        <w:rPr>
          <w:rFonts w:ascii="Times New Roman" w:eastAsia="Times New Roman" w:hAnsi="Times New Roman"/>
          <w:sz w:val="24"/>
          <w:szCs w:val="24"/>
          <w:lang w:val="ru-RU" w:eastAsia="ru-RU"/>
        </w:rPr>
        <w:t xml:space="preserve"> </w:t>
      </w:r>
      <w:r w:rsidR="00932C28" w:rsidRPr="0048420B">
        <w:rPr>
          <w:rFonts w:ascii="Times New Roman" w:eastAsia="Times New Roman" w:hAnsi="Times New Roman"/>
          <w:sz w:val="24"/>
          <w:szCs w:val="24"/>
          <w:lang w:eastAsia="ru-RU"/>
        </w:rPr>
        <w:t>Secure</w:t>
      </w:r>
      <w:r w:rsidR="00932C28" w:rsidRPr="0048420B">
        <w:rPr>
          <w:rFonts w:ascii="Times New Roman" w:eastAsia="Times New Roman" w:hAnsi="Times New Roman"/>
          <w:sz w:val="24"/>
          <w:szCs w:val="24"/>
          <w:lang w:val="ru-RU" w:eastAsia="ru-RU"/>
        </w:rPr>
        <w:t>/</w:t>
      </w:r>
      <w:r w:rsidR="00932C28" w:rsidRPr="0048420B">
        <w:rPr>
          <w:rFonts w:ascii="Times New Roman" w:eastAsia="Times New Roman" w:hAnsi="Times New Roman"/>
          <w:sz w:val="24"/>
          <w:szCs w:val="24"/>
          <w:lang w:eastAsia="ru-RU"/>
        </w:rPr>
        <w:t>Secure</w:t>
      </w:r>
      <w:r w:rsidR="00932C28" w:rsidRPr="0048420B">
        <w:rPr>
          <w:rFonts w:ascii="Times New Roman" w:eastAsia="Times New Roman" w:hAnsi="Times New Roman"/>
          <w:sz w:val="24"/>
          <w:szCs w:val="24"/>
          <w:lang w:val="ru-RU" w:eastAsia="ru-RU"/>
        </w:rPr>
        <w:t xml:space="preserve"> </w:t>
      </w:r>
      <w:r w:rsidR="00932C28" w:rsidRPr="0048420B">
        <w:rPr>
          <w:rFonts w:ascii="Times New Roman" w:eastAsia="Times New Roman" w:hAnsi="Times New Roman"/>
          <w:sz w:val="24"/>
          <w:szCs w:val="24"/>
          <w:lang w:eastAsia="ru-RU"/>
        </w:rPr>
        <w:t>Code</w:t>
      </w:r>
      <w:r w:rsidR="00932C28" w:rsidRPr="0048420B">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00932C28" w:rsidRPr="0048420B">
        <w:rPr>
          <w:rFonts w:ascii="Times New Roman" w:eastAsia="Times New Roman" w:hAnsi="Times New Roman"/>
          <w:sz w:val="24"/>
          <w:szCs w:val="24"/>
          <w:lang w:eastAsia="ru-RU"/>
        </w:rPr>
        <w:t>SMS</w:t>
      </w:r>
      <w:r w:rsidR="00932C28" w:rsidRPr="0048420B">
        <w:rPr>
          <w:rFonts w:ascii="Times New Roman" w:eastAsia="Times New Roman" w:hAnsi="Times New Roman"/>
          <w:sz w:val="24"/>
          <w:szCs w:val="24"/>
          <w:lang w:val="ru-RU" w:eastAsia="ru-RU"/>
        </w:rPr>
        <w:t xml:space="preserve">-сообщении и/или </w:t>
      </w:r>
      <w:r w:rsidR="00932C28" w:rsidRPr="0048420B">
        <w:rPr>
          <w:rFonts w:ascii="Times New Roman" w:eastAsia="Times New Roman" w:hAnsi="Times New Roman"/>
          <w:sz w:val="24"/>
          <w:szCs w:val="24"/>
          <w:lang w:eastAsia="ru-RU"/>
        </w:rPr>
        <w:t>Push</w:t>
      </w:r>
      <w:r w:rsidR="00932C28" w:rsidRPr="0048420B">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00932C28" w:rsidRPr="004C37EF">
        <w:rPr>
          <w:rFonts w:ascii="Times New Roman" w:eastAsia="Times New Roman" w:hAnsi="Times New Roman"/>
          <w:sz w:val="24"/>
          <w:szCs w:val="24"/>
          <w:lang w:val="ru-RU" w:eastAsia="ru-RU"/>
        </w:rPr>
        <w:t>D</w:t>
      </w:r>
      <w:r w:rsidR="00932C28" w:rsidRPr="0048420B">
        <w:rPr>
          <w:rFonts w:ascii="Times New Roman" w:eastAsia="Times New Roman" w:hAnsi="Times New Roman"/>
          <w:sz w:val="24"/>
          <w:szCs w:val="24"/>
          <w:lang w:val="ru-RU" w:eastAsia="ru-RU"/>
        </w:rPr>
        <w:t xml:space="preserve"> </w:t>
      </w:r>
      <w:r w:rsidR="00932C28" w:rsidRPr="004C37EF">
        <w:rPr>
          <w:rFonts w:ascii="Times New Roman" w:eastAsia="Times New Roman" w:hAnsi="Times New Roman"/>
          <w:sz w:val="24"/>
          <w:szCs w:val="24"/>
          <w:lang w:val="ru-RU" w:eastAsia="ru-RU"/>
        </w:rPr>
        <w:t>Secure</w:t>
      </w:r>
      <w:r w:rsidR="00932C28" w:rsidRPr="0048420B">
        <w:rPr>
          <w:rFonts w:ascii="Times New Roman" w:eastAsia="Times New Roman" w:hAnsi="Times New Roman"/>
          <w:sz w:val="24"/>
          <w:szCs w:val="24"/>
          <w:lang w:val="ru-RU" w:eastAsia="ru-RU"/>
        </w:rPr>
        <w:t>/</w:t>
      </w:r>
      <w:r w:rsidR="00932C28" w:rsidRPr="004C37EF">
        <w:rPr>
          <w:rFonts w:ascii="Times New Roman" w:eastAsia="Times New Roman" w:hAnsi="Times New Roman"/>
          <w:sz w:val="24"/>
          <w:szCs w:val="24"/>
          <w:lang w:val="ru-RU" w:eastAsia="ru-RU"/>
        </w:rPr>
        <w:t>Secure</w:t>
      </w:r>
      <w:r w:rsidR="00932C28" w:rsidRPr="0048420B">
        <w:rPr>
          <w:rFonts w:ascii="Times New Roman" w:eastAsia="Times New Roman" w:hAnsi="Times New Roman"/>
          <w:sz w:val="24"/>
          <w:szCs w:val="24"/>
          <w:lang w:val="ru-RU" w:eastAsia="ru-RU"/>
        </w:rPr>
        <w:t xml:space="preserve"> </w:t>
      </w:r>
      <w:r w:rsidR="00932C28" w:rsidRPr="004C37EF">
        <w:rPr>
          <w:rFonts w:ascii="Times New Roman" w:eastAsia="Times New Roman" w:hAnsi="Times New Roman"/>
          <w:sz w:val="24"/>
          <w:szCs w:val="24"/>
          <w:lang w:val="ru-RU" w:eastAsia="ru-RU"/>
        </w:rPr>
        <w:t>Code</w:t>
      </w:r>
      <w:r w:rsidR="00932C28" w:rsidRPr="0048420B">
        <w:rPr>
          <w:rFonts w:ascii="Times New Roman" w:eastAsia="Times New Roman" w:hAnsi="Times New Roman"/>
          <w:sz w:val="24"/>
          <w:szCs w:val="24"/>
          <w:lang w:val="ru-RU" w:eastAsia="ru-RU"/>
        </w:rPr>
        <w:t xml:space="preserve"> находится на сайте Банка. </w:t>
      </w:r>
      <w:r w:rsidR="004C37EF" w:rsidRPr="004C37EF">
        <w:rPr>
          <w:rFonts w:ascii="Times New Roman" w:eastAsia="Times New Roman" w:hAnsi="Times New Roman"/>
          <w:sz w:val="24"/>
          <w:szCs w:val="24"/>
          <w:lang w:val="ru-RU" w:eastAsia="ru-RU"/>
        </w:rPr>
        <w:t>3D Secure/Secure Code должен сохраняться Держателем Платежной карточки в секрете все время пользования Платежной карточкой</w:t>
      </w:r>
      <w:r w:rsidR="00932C28" w:rsidRPr="0048420B">
        <w:rPr>
          <w:rFonts w:ascii="Times New Roman" w:eastAsia="Times New Roman" w:hAnsi="Times New Roman"/>
          <w:sz w:val="24"/>
          <w:szCs w:val="24"/>
          <w:lang w:val="ru-RU" w:eastAsia="ru-RU"/>
        </w:rPr>
        <w:t>.</w:t>
      </w:r>
    </w:p>
    <w:p w:rsidR="00BE486E" w:rsidRPr="0048420B" w:rsidRDefault="00BE486E"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b/>
          <w:sz w:val="24"/>
          <w:szCs w:val="24"/>
          <w:lang w:eastAsia="ru-RU"/>
        </w:rPr>
        <w:t>e</w:t>
      </w:r>
      <w:r w:rsidRPr="0048420B">
        <w:rPr>
          <w:rFonts w:ascii="Times New Roman" w:eastAsia="Times New Roman" w:hAnsi="Times New Roman"/>
          <w:b/>
          <w:sz w:val="24"/>
          <w:szCs w:val="24"/>
          <w:lang w:val="ru-RU" w:eastAsia="ru-RU"/>
        </w:rPr>
        <w:t>-</w:t>
      </w:r>
      <w:r w:rsidRPr="0048420B">
        <w:rPr>
          <w:rFonts w:ascii="Times New Roman" w:eastAsia="Times New Roman" w:hAnsi="Times New Roman"/>
          <w:b/>
          <w:sz w:val="24"/>
          <w:szCs w:val="24"/>
          <w:lang w:eastAsia="ru-RU"/>
        </w:rPr>
        <w:t>PIN</w:t>
      </w:r>
      <w:r w:rsidRPr="0048420B">
        <w:rPr>
          <w:rFonts w:ascii="Times New Roman" w:eastAsia="Times New Roman" w:hAnsi="Times New Roman"/>
          <w:b/>
          <w:sz w:val="24"/>
          <w:szCs w:val="24"/>
          <w:lang w:val="ru-RU" w:eastAsia="ru-RU"/>
        </w:rPr>
        <w:t xml:space="preserve"> -</w:t>
      </w:r>
      <w:r w:rsidRPr="0048420B">
        <w:rPr>
          <w:rFonts w:ascii="Times New Roman" w:eastAsia="Times New Roman" w:hAnsi="Times New Roman"/>
          <w:sz w:val="24"/>
          <w:szCs w:val="24"/>
          <w:lang w:val="ru-RU" w:eastAsia="ru-RU"/>
        </w:rPr>
        <w:t xml:space="preserve"> </w:t>
      </w:r>
      <w:r w:rsidR="00932C28" w:rsidRPr="0048420B">
        <w:rPr>
          <w:rFonts w:ascii="Times New Roman" w:eastAsia="Times New Roman" w:hAnsi="Times New Roman"/>
          <w:sz w:val="24"/>
          <w:szCs w:val="24"/>
          <w:lang w:val="ru-RU" w:eastAsia="ru-RU"/>
        </w:rPr>
        <w:t>разовый пароль</w:t>
      </w:r>
      <w:r w:rsidR="00932C28" w:rsidRPr="0048420B">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00932C28" w:rsidRPr="0048420B">
        <w:rPr>
          <w:rFonts w:ascii="Times New Roman" w:eastAsia="Times New Roman" w:hAnsi="Times New Roman"/>
          <w:bCs/>
          <w:sz w:val="24"/>
          <w:szCs w:val="24"/>
          <w:lang w:eastAsia="ru-RU"/>
        </w:rPr>
        <w:t>Push</w:t>
      </w:r>
      <w:r w:rsidR="00932C28" w:rsidRPr="0048420B">
        <w:rPr>
          <w:rFonts w:ascii="Times New Roman" w:eastAsia="Times New Roman" w:hAnsi="Times New Roman"/>
          <w:bCs/>
          <w:sz w:val="24"/>
          <w:szCs w:val="24"/>
          <w:lang w:val="ru-RU" w:eastAsia="ru-RU"/>
        </w:rPr>
        <w:t>-</w:t>
      </w:r>
      <w:r w:rsidR="00806992" w:rsidRPr="00806992">
        <w:rPr>
          <w:rFonts w:ascii="Times New Roman" w:eastAsia="Times New Roman" w:hAnsi="Times New Roman"/>
          <w:sz w:val="24"/>
          <w:szCs w:val="24"/>
          <w:lang w:val="ru-RU" w:eastAsia="ru-RU"/>
        </w:rPr>
        <w:t>сообщения</w:t>
      </w:r>
      <w:r w:rsidR="00806992" w:rsidRPr="0048420B">
        <w:rPr>
          <w:rFonts w:ascii="Times New Roman" w:eastAsia="Times New Roman" w:hAnsi="Times New Roman"/>
          <w:bCs/>
          <w:sz w:val="24"/>
          <w:szCs w:val="24"/>
          <w:lang w:val="ru-RU" w:eastAsia="ru-RU"/>
        </w:rPr>
        <w:t xml:space="preserve"> </w:t>
      </w:r>
      <w:r w:rsidR="00932C28" w:rsidRPr="0048420B">
        <w:rPr>
          <w:rFonts w:ascii="Times New Roman" w:eastAsia="Times New Roman" w:hAnsi="Times New Roman"/>
          <w:bCs/>
          <w:sz w:val="24"/>
          <w:szCs w:val="24"/>
          <w:lang w:val="ru-RU" w:eastAsia="ru-RU"/>
        </w:rPr>
        <w:t xml:space="preserve">на Мобильное устройство Клиента и/или </w:t>
      </w:r>
      <w:r w:rsidR="00932C28" w:rsidRPr="0048420B">
        <w:rPr>
          <w:rFonts w:ascii="Times New Roman" w:eastAsia="Times New Roman" w:hAnsi="Times New Roman"/>
          <w:bCs/>
          <w:sz w:val="24"/>
          <w:szCs w:val="24"/>
          <w:lang w:eastAsia="ru-RU"/>
        </w:rPr>
        <w:t>SMS</w:t>
      </w:r>
      <w:r w:rsidR="00932C28" w:rsidRPr="0048420B">
        <w:rPr>
          <w:rFonts w:ascii="Times New Roman" w:eastAsia="Times New Roman" w:hAnsi="Times New Roman"/>
          <w:bCs/>
          <w:sz w:val="24"/>
          <w:szCs w:val="24"/>
          <w:lang w:val="ru-RU" w:eastAsia="ru-RU"/>
        </w:rPr>
        <w:t xml:space="preserve">-сообщения на номер мобильного телефона, указанный в договоре о выдаче платежной карточки, </w:t>
      </w:r>
      <w:r w:rsidR="00932C28" w:rsidRPr="0048420B">
        <w:rPr>
          <w:rFonts w:ascii="Times New Roman" w:eastAsia="Times New Roman" w:hAnsi="Times New Roman"/>
          <w:sz w:val="24"/>
          <w:szCs w:val="24"/>
          <w:lang w:val="ru-RU" w:eastAsia="ru-RU"/>
        </w:rPr>
        <w:t>в целях установки ПИН-кода через банкомат Банка</w:t>
      </w:r>
      <w:r w:rsidRPr="0048420B">
        <w:rPr>
          <w:rFonts w:ascii="Times New Roman" w:eastAsia="Times New Roman" w:hAnsi="Times New Roman"/>
          <w:bCs/>
          <w:sz w:val="24"/>
          <w:szCs w:val="24"/>
          <w:lang w:val="ru-RU" w:eastAsia="ru-RU"/>
        </w:rPr>
        <w:t>.</w:t>
      </w:r>
    </w:p>
    <w:p w:rsidR="00004162" w:rsidRPr="0048420B" w:rsidRDefault="00004162" w:rsidP="008265D6">
      <w:pPr>
        <w:numPr>
          <w:ilvl w:val="1"/>
          <w:numId w:val="54"/>
        </w:numPr>
        <w:tabs>
          <w:tab w:val="left" w:pos="567"/>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b/>
          <w:sz w:val="24"/>
          <w:szCs w:val="24"/>
          <w:lang w:val="ru-RU" w:eastAsia="ru-RU"/>
        </w:rPr>
        <w:t>Opitional Issuer fee (Опционная комиссия эмитента)</w:t>
      </w:r>
      <w:r w:rsidRPr="0048420B">
        <w:rPr>
          <w:rFonts w:ascii="Times New Roman" w:hAnsi="Times New Roman"/>
          <w:color w:val="000000"/>
          <w:sz w:val="24"/>
          <w:szCs w:val="24"/>
          <w:lang w:val="ru-RU"/>
        </w:rPr>
        <w:t xml:space="preserve"> </w:t>
      </w:r>
      <w:r w:rsidRPr="0048420B">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платежные системы используют для определения суммы транзакции в валюте выставления счета для каждой международной транзакции.</w:t>
      </w:r>
    </w:p>
    <w:p w:rsidR="00BE486E" w:rsidRPr="0048420B"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rsidR="00BE486E" w:rsidRPr="0048420B"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48420B">
        <w:rPr>
          <w:rFonts w:ascii="Times New Roman" w:eastAsia="Times New Roman" w:hAnsi="Times New Roman"/>
          <w:b/>
          <w:bCs/>
          <w:caps/>
          <w:sz w:val="24"/>
          <w:szCs w:val="24"/>
          <w:lang w:val="ru-RU" w:eastAsia="ru-RU"/>
        </w:rPr>
        <w:t xml:space="preserve">3.   </w:t>
      </w:r>
      <w:r w:rsidRPr="0048420B">
        <w:rPr>
          <w:rFonts w:ascii="Times New Roman" w:eastAsia="Times New Roman" w:hAnsi="Times New Roman"/>
          <w:b/>
          <w:bCs/>
          <w:caps/>
          <w:sz w:val="24"/>
          <w:szCs w:val="24"/>
          <w:lang w:val="ru-RU"/>
        </w:rPr>
        <w:t>выпуск и обслуживание ПЛАТЕЖНЫХ карточек</w:t>
      </w:r>
    </w:p>
    <w:p w:rsidR="00BE486E" w:rsidRPr="0048420B"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b/>
          <w:bCs/>
          <w:sz w:val="24"/>
          <w:szCs w:val="24"/>
          <w:lang w:val="ru-RU" w:eastAsia="ru-RU"/>
        </w:rPr>
        <w:t>3.1.</w:t>
      </w:r>
      <w:r w:rsidRPr="0048420B">
        <w:rPr>
          <w:rFonts w:ascii="Times New Roman" w:eastAsia="Times New Roman" w:hAnsi="Times New Roman"/>
          <w:bCs/>
          <w:sz w:val="24"/>
          <w:szCs w:val="24"/>
          <w:lang w:val="ru-RU" w:eastAsia="ru-RU"/>
        </w:rPr>
        <w:t xml:space="preserve"> </w:t>
      </w:r>
      <w:r w:rsidRPr="0048420B">
        <w:rPr>
          <w:rFonts w:ascii="Times New Roman" w:eastAsia="Times New Roman" w:hAnsi="Times New Roman"/>
          <w:b/>
          <w:bCs/>
          <w:sz w:val="24"/>
          <w:szCs w:val="24"/>
          <w:lang w:val="ru-RU" w:eastAsia="ru-RU"/>
        </w:rPr>
        <w:t>Порядок выпуска, выдачи и хранения Платежной карточки</w:t>
      </w:r>
    </w:p>
    <w:p w:rsidR="00BE486E" w:rsidRPr="0048420B" w:rsidRDefault="00BE486E" w:rsidP="00BE486E">
      <w:pPr>
        <w:tabs>
          <w:tab w:val="left" w:pos="-851"/>
          <w:tab w:val="left" w:pos="567"/>
        </w:tabs>
        <w:autoSpaceDE w:val="0"/>
        <w:autoSpaceDN w:val="0"/>
        <w:spacing w:after="0" w:line="240" w:lineRule="auto"/>
        <w:jc w:val="both"/>
        <w:rPr>
          <w:rFonts w:ascii="Times New Roman" w:eastAsia="Times New Roman" w:hAnsi="Times New Roman"/>
          <w:bCs/>
          <w:sz w:val="24"/>
          <w:szCs w:val="24"/>
          <w:lang w:val="ru-RU" w:eastAsia="ru-RU"/>
        </w:rPr>
      </w:pPr>
      <w:r w:rsidRPr="0048420B">
        <w:rPr>
          <w:rFonts w:ascii="Times New Roman" w:eastAsia="Times New Roman" w:hAnsi="Times New Roman"/>
          <w:sz w:val="24"/>
          <w:szCs w:val="24"/>
          <w:lang w:val="ru-RU" w:eastAsia="ru-RU"/>
        </w:rPr>
        <w:t xml:space="preserve">3.1.1. Порядок и условия пользования Платежной карточкой регулируются законодательством РК, Общими условиями и соответствующим договором, правилами функционирования международных платежных систем </w:t>
      </w:r>
      <w:r w:rsidRPr="0048420B">
        <w:rPr>
          <w:rFonts w:ascii="Times New Roman" w:eastAsia="Times New Roman" w:hAnsi="Times New Roman"/>
          <w:sz w:val="24"/>
          <w:szCs w:val="24"/>
          <w:lang w:eastAsia="ru-RU"/>
        </w:rPr>
        <w:t>Visa</w:t>
      </w:r>
      <w:r w:rsidRPr="0048420B">
        <w:rPr>
          <w:rFonts w:ascii="Times New Roman" w:eastAsia="Times New Roman" w:hAnsi="Times New Roman"/>
          <w:sz w:val="24"/>
          <w:szCs w:val="24"/>
          <w:lang w:val="ru-RU" w:eastAsia="ru-RU"/>
        </w:rPr>
        <w:t xml:space="preserve"> </w:t>
      </w:r>
      <w:r w:rsidRPr="0048420B">
        <w:rPr>
          <w:rFonts w:ascii="Times New Roman" w:eastAsia="Times New Roman" w:hAnsi="Times New Roman"/>
          <w:sz w:val="24"/>
          <w:szCs w:val="24"/>
          <w:lang w:eastAsia="ru-RU"/>
        </w:rPr>
        <w:t>International</w:t>
      </w:r>
      <w:r w:rsidRPr="0048420B">
        <w:rPr>
          <w:rFonts w:ascii="Times New Roman" w:eastAsia="Times New Roman" w:hAnsi="Times New Roman"/>
          <w:sz w:val="24"/>
          <w:szCs w:val="24"/>
          <w:lang w:val="ru-RU" w:eastAsia="ru-RU"/>
        </w:rPr>
        <w:t xml:space="preserve">, </w:t>
      </w:r>
      <w:r w:rsidRPr="0048420B">
        <w:rPr>
          <w:rFonts w:ascii="Times New Roman" w:eastAsia="Times New Roman" w:hAnsi="Times New Roman"/>
          <w:sz w:val="24"/>
          <w:szCs w:val="24"/>
          <w:lang w:eastAsia="ru-RU"/>
        </w:rPr>
        <w:t>MasterCard</w:t>
      </w:r>
      <w:r w:rsidRPr="0048420B">
        <w:rPr>
          <w:rFonts w:ascii="Times New Roman" w:eastAsia="Times New Roman" w:hAnsi="Times New Roman"/>
          <w:sz w:val="24"/>
          <w:szCs w:val="24"/>
          <w:lang w:val="ru-RU" w:eastAsia="ru-RU"/>
        </w:rPr>
        <w:t xml:space="preserve"> </w:t>
      </w:r>
      <w:r w:rsidRPr="0048420B">
        <w:rPr>
          <w:rFonts w:ascii="Times New Roman" w:eastAsia="Times New Roman" w:hAnsi="Times New Roman"/>
          <w:sz w:val="24"/>
          <w:szCs w:val="24"/>
          <w:lang w:eastAsia="ru-RU"/>
        </w:rPr>
        <w:t>Worldwide</w:t>
      </w:r>
      <w:r w:rsidRPr="0048420B">
        <w:rPr>
          <w:rFonts w:ascii="Times New Roman" w:eastAsia="Times New Roman" w:hAnsi="Times New Roman"/>
          <w:sz w:val="24"/>
          <w:szCs w:val="24"/>
          <w:lang w:val="ru-RU" w:eastAsia="ru-RU"/>
        </w:rPr>
        <w:t xml:space="preserve">, </w:t>
      </w:r>
      <w:r w:rsidRPr="0048420B">
        <w:rPr>
          <w:rFonts w:ascii="Times New Roman" w:eastAsia="Times New Roman" w:hAnsi="Times New Roman"/>
          <w:sz w:val="24"/>
          <w:szCs w:val="24"/>
          <w:lang w:eastAsia="ru-RU"/>
        </w:rPr>
        <w:t>UnionPay</w:t>
      </w:r>
      <w:r w:rsidRPr="0048420B">
        <w:rPr>
          <w:rFonts w:ascii="Times New Roman" w:eastAsia="Times New Roman" w:hAnsi="Times New Roman"/>
          <w:sz w:val="24"/>
          <w:szCs w:val="24"/>
          <w:lang w:val="ru-RU" w:eastAsia="ru-RU"/>
        </w:rPr>
        <w:t xml:space="preserve"> </w:t>
      </w:r>
      <w:r w:rsidRPr="0048420B">
        <w:rPr>
          <w:rFonts w:ascii="Times New Roman" w:eastAsia="Times New Roman" w:hAnsi="Times New Roman"/>
          <w:sz w:val="24"/>
          <w:szCs w:val="24"/>
          <w:lang w:eastAsia="ru-RU"/>
        </w:rPr>
        <w:t>International</w:t>
      </w:r>
      <w:r w:rsidRPr="0048420B">
        <w:rPr>
          <w:rFonts w:ascii="Times New Roman" w:eastAsia="Times New Roman" w:hAnsi="Times New Roman"/>
          <w:sz w:val="24"/>
          <w:szCs w:val="24"/>
          <w:lang w:val="ru-RU" w:eastAsia="ru-RU"/>
        </w:rPr>
        <w:t xml:space="preserve"> и внутренними правилами Банка.</w:t>
      </w:r>
    </w:p>
    <w:p w:rsidR="00BE486E" w:rsidRPr="00BE486E" w:rsidRDefault="00BE486E" w:rsidP="00BE486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eastAsia="ru-RU"/>
        </w:rPr>
        <w:t>3.1.2.</w:t>
      </w:r>
      <w:r w:rsidR="0034391F" w:rsidRPr="0048420B">
        <w:rPr>
          <w:rFonts w:ascii="Times New Roman" w:eastAsia="Times New Roman" w:hAnsi="Times New Roman"/>
          <w:sz w:val="24"/>
          <w:szCs w:val="24"/>
          <w:lang w:val="ru-RU" w:eastAsia="ru-RU"/>
        </w:rPr>
        <w:t xml:space="preserve"> В рамках Общих условий Клиент имеет</w:t>
      </w:r>
      <w:r w:rsidR="0034391F" w:rsidRPr="0034391F">
        <w:rPr>
          <w:rFonts w:ascii="Times New Roman" w:eastAsia="Times New Roman" w:hAnsi="Times New Roman"/>
          <w:sz w:val="24"/>
          <w:szCs w:val="24"/>
          <w:lang w:val="ru-RU" w:eastAsia="ru-RU"/>
        </w:rPr>
        <w:t xml:space="preserve"> право обратиться в Банк для получения Платежной карточки, путем предоставления пакета документов, и подписать по</w:t>
      </w:r>
      <w:r w:rsidR="0034391F" w:rsidRPr="0034391F">
        <w:rPr>
          <w:rFonts w:ascii="Times New Roman" w:eastAsia="Times New Roman" w:hAnsi="Times New Roman"/>
          <w:bCs/>
          <w:sz w:val="24"/>
          <w:szCs w:val="24"/>
          <w:lang w:val="ru-RU"/>
        </w:rPr>
        <w:t xml:space="preserve"> форме определенной Банком</w:t>
      </w:r>
      <w:r w:rsidR="0034391F" w:rsidRPr="0034391F">
        <w:rPr>
          <w:rFonts w:ascii="Times New Roman" w:eastAsia="Times New Roman" w:hAnsi="Times New Roman"/>
          <w:sz w:val="24"/>
          <w:szCs w:val="24"/>
          <w:lang w:val="ru-RU" w:eastAsia="ru-RU"/>
        </w:rPr>
        <w:t xml:space="preserve"> заявление о выпуске платежной карточки</w:t>
      </w:r>
      <w:r w:rsidRPr="00BE486E">
        <w:rPr>
          <w:rFonts w:ascii="Times New Roman" w:eastAsia="Times New Roman" w:hAnsi="Times New Roman"/>
          <w:sz w:val="24"/>
          <w:szCs w:val="24"/>
          <w:lang w:val="ru-RU" w:eastAsia="ru-RU"/>
        </w:rPr>
        <w:t xml:space="preserve">. </w:t>
      </w:r>
    </w:p>
    <w:p w:rsidR="00BE486E" w:rsidRPr="00BE486E" w:rsidRDefault="00BE486E" w:rsidP="00BE486E">
      <w:pPr>
        <w:shd w:val="clear" w:color="auto" w:fill="FFFFFF"/>
        <w:spacing w:after="0" w:line="240" w:lineRule="auto"/>
        <w:ind w:firstLine="7"/>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sz w:val="24"/>
          <w:szCs w:val="24"/>
          <w:lang w:val="ru-RU" w:eastAsia="ru-RU"/>
        </w:rPr>
        <w:t xml:space="preserve">3.1.3 Клиент </w:t>
      </w:r>
      <w:r w:rsidRPr="00BE486E">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произвольной формы, определяемой Банком, подтверждающим факт получения Платежной карточки ее Держателем.</w:t>
      </w:r>
    </w:p>
    <w:p w:rsidR="00BE486E" w:rsidRPr="00BE486E" w:rsidRDefault="00BE486E" w:rsidP="00BE486E">
      <w:pPr>
        <w:autoSpaceDE w:val="0"/>
        <w:autoSpaceDN w:val="0"/>
        <w:spacing w:after="0" w:line="240" w:lineRule="auto"/>
        <w:jc w:val="both"/>
        <w:rPr>
          <w:rFonts w:ascii="Times New Roman" w:eastAsia="Times New Roman" w:hAnsi="Times New Roman"/>
          <w:color w:val="000000"/>
          <w:sz w:val="24"/>
          <w:szCs w:val="24"/>
          <w:lang w:val="ru-RU"/>
        </w:rPr>
      </w:pPr>
      <w:r w:rsidRPr="00BE486E">
        <w:rPr>
          <w:rFonts w:ascii="Times New Roman" w:eastAsia="Times New Roman" w:hAnsi="Times New Roman"/>
          <w:color w:val="000000"/>
          <w:sz w:val="24"/>
          <w:szCs w:val="24"/>
          <w:lang w:val="ru-RU"/>
        </w:rPr>
        <w:t xml:space="preserve">3.1.4. Банком </w:t>
      </w:r>
      <w:r w:rsidR="00EC7DF2" w:rsidRPr="00EC7DF2">
        <w:rPr>
          <w:rFonts w:ascii="Times New Roman" w:eastAsia="Times New Roman" w:hAnsi="Times New Roman"/>
          <w:color w:val="000000"/>
          <w:sz w:val="24"/>
          <w:szCs w:val="24"/>
          <w:lang w:val="ru-RU"/>
        </w:rPr>
        <w:t>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платежей на Счет Платежной карточки, выпущенной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карты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согласно Тарифам Банка</w:t>
      </w:r>
      <w:r w:rsidRPr="00EC7DF2">
        <w:rPr>
          <w:rFonts w:ascii="Times New Roman" w:eastAsia="Times New Roman" w:hAnsi="Times New Roman"/>
          <w:color w:val="000000"/>
          <w:sz w:val="24"/>
          <w:szCs w:val="24"/>
          <w:lang w:val="ru-RU"/>
        </w:rPr>
        <w:t>.</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3.1.5. </w:t>
      </w:r>
      <w:r w:rsidRPr="00320455">
        <w:rPr>
          <w:rFonts w:ascii="Times New Roman" w:eastAsia="Times New Roman" w:hAnsi="Times New Roman"/>
          <w:sz w:val="24"/>
          <w:szCs w:val="24"/>
          <w:lang w:val="ru-RU"/>
        </w:rPr>
        <w:t xml:space="preserve">Изготовленную </w:t>
      </w:r>
      <w:r w:rsidR="00320455" w:rsidRPr="00320455">
        <w:rPr>
          <w:rFonts w:ascii="Times New Roman" w:eastAsia="Times New Roman" w:hAnsi="Times New Roman"/>
          <w:sz w:val="24"/>
          <w:szCs w:val="24"/>
          <w:lang w:val="ru-RU"/>
        </w:rPr>
        <w:t>Основную Платежную карточку/Дополнительную Платежную карточку и/или ПИН-код к ним выдаются Банком соответственно Клиенту/держателю Дополнительной Платежной карточки или лицам уполномоченным</w:t>
      </w:r>
      <w:r w:rsidR="00320455" w:rsidRPr="00320455">
        <w:rPr>
          <w:rFonts w:ascii="Times New Roman" w:eastAsia="Times New Roman" w:hAnsi="Times New Roman"/>
          <w:sz w:val="24"/>
          <w:szCs w:val="24"/>
        </w:rPr>
        <w:t> </w:t>
      </w:r>
      <w:r w:rsidR="00320455" w:rsidRPr="00320455">
        <w:rPr>
          <w:rFonts w:ascii="Times New Roman" w:eastAsia="Times New Roman" w:hAnsi="Times New Roman"/>
          <w:sz w:val="24"/>
          <w:szCs w:val="24"/>
          <w:lang w:val="ru-RU"/>
        </w:rPr>
        <w:t>Клиентом/держателем Дополнительной Платежной карточки на основании оригинала нотариально удостоверенной доверенности. При выдаче Платежных карточек и ПИН-кода к ним Держатель Платежной карточки или уполномоченное надлежащим образом лицо должны проставить подпись в извещении о получении Платежной карточки и/или ПИН-кода по форме, установленной Банком</w:t>
      </w:r>
      <w:r w:rsidRPr="00320455">
        <w:rPr>
          <w:rFonts w:ascii="Times New Roman" w:eastAsia="Times New Roman" w:hAnsi="Times New Roman"/>
          <w:sz w:val="24"/>
          <w:szCs w:val="24"/>
          <w:lang w:val="ru-RU"/>
        </w:rPr>
        <w:t>.</w:t>
      </w:r>
      <w:r w:rsidRPr="00BE486E">
        <w:rPr>
          <w:rFonts w:ascii="Times New Roman" w:eastAsia="Times New Roman" w:hAnsi="Times New Roman"/>
          <w:sz w:val="24"/>
          <w:szCs w:val="24"/>
        </w:rPr>
        <w:t>  </w:t>
      </w:r>
      <w:r w:rsidRPr="00BE486E">
        <w:rPr>
          <w:rFonts w:ascii="Times New Roman" w:eastAsia="Times New Roman" w:hAnsi="Times New Roman"/>
          <w:sz w:val="24"/>
          <w:szCs w:val="24"/>
          <w:lang w:val="ru-RU"/>
        </w:rPr>
        <w:t xml:space="preserve"> </w:t>
      </w:r>
    </w:p>
    <w:p w:rsidR="00BE486E" w:rsidRPr="00BE486E"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3.1.6.</w:t>
      </w:r>
      <w:r w:rsidR="0034391F" w:rsidRPr="0034391F">
        <w:rPr>
          <w:rFonts w:ascii="Times New Roman" w:eastAsia="Times New Roman" w:hAnsi="Times New Roman"/>
          <w:sz w:val="24"/>
          <w:szCs w:val="24"/>
          <w:lang w:val="ru-RU" w:eastAsia="ru-RU"/>
        </w:rPr>
        <w:t xml:space="preserve">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которое подписывается как Клиентом, так и физическим лицом, на имя которого будет выпущена Дополнительная Платежная карточка</w:t>
      </w:r>
      <w:r w:rsidRPr="00BE486E">
        <w:rPr>
          <w:rFonts w:ascii="Times New Roman" w:eastAsia="Times New Roman" w:hAnsi="Times New Roman"/>
          <w:sz w:val="24"/>
          <w:szCs w:val="24"/>
          <w:lang w:val="ru-RU"/>
        </w:rPr>
        <w:t xml:space="preserve">. </w:t>
      </w:r>
    </w:p>
    <w:p w:rsidR="00BE486E" w:rsidRPr="00BE486E"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3.1.7.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rsidR="00BE486E" w:rsidRPr="00BE486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3.1.8. 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rsidR="00BE486E" w:rsidRPr="0048420B"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3.1.9. Срок действия Платежной карточки указывается на ее лицевой стороне. Платежная карточка действительна до окончания месяца и года, указанных на ней. По просроченным </w:t>
      </w:r>
      <w:r w:rsidRPr="0048420B">
        <w:rPr>
          <w:rFonts w:ascii="Times New Roman" w:eastAsia="Times New Roman" w:hAnsi="Times New Roman"/>
          <w:sz w:val="24"/>
          <w:szCs w:val="24"/>
          <w:lang w:val="ru-RU"/>
        </w:rPr>
        <w:t>Платежным карточкам, срок действия которых истек, Карточные операции не производятся.</w:t>
      </w:r>
    </w:p>
    <w:p w:rsidR="00BE486E" w:rsidRPr="0048420B"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3.1.10. Банк</w:t>
      </w:r>
      <w:r w:rsidR="00BC7BAF" w:rsidRPr="0048420B">
        <w:rPr>
          <w:rFonts w:ascii="Times New Roman" w:eastAsia="Times New Roman" w:hAnsi="Times New Roman"/>
          <w:sz w:val="24"/>
          <w:szCs w:val="24"/>
          <w:lang w:val="ru-RU"/>
        </w:rPr>
        <w:t xml:space="preserve"> информирует Клиента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00BC7BAF" w:rsidRPr="0048420B">
        <w:rPr>
          <w:rFonts w:ascii="Times New Roman" w:eastAsia="Times New Roman" w:hAnsi="Times New Roman"/>
          <w:sz w:val="24"/>
          <w:szCs w:val="24"/>
        </w:rPr>
        <w:t>Push</w:t>
      </w:r>
      <w:r w:rsidR="00BC7BAF" w:rsidRPr="0048420B">
        <w:rPr>
          <w:rFonts w:ascii="Times New Roman" w:eastAsia="Times New Roman" w:hAnsi="Times New Roman"/>
          <w:sz w:val="24"/>
          <w:szCs w:val="24"/>
          <w:lang w:val="ru-RU"/>
        </w:rPr>
        <w:t xml:space="preserve">-уведомления и/или </w:t>
      </w:r>
      <w:r w:rsidR="00BC7BAF" w:rsidRPr="0048420B">
        <w:rPr>
          <w:rFonts w:ascii="Times New Roman" w:eastAsia="Times New Roman" w:hAnsi="Times New Roman"/>
          <w:sz w:val="24"/>
          <w:szCs w:val="24"/>
        </w:rPr>
        <w:t>SMS</w:t>
      </w:r>
      <w:r w:rsidR="00BC7BAF" w:rsidRPr="0048420B">
        <w:rPr>
          <w:rFonts w:ascii="Times New Roman" w:eastAsia="Times New Roman" w:hAnsi="Times New Roman"/>
          <w:sz w:val="24"/>
          <w:szCs w:val="24"/>
          <w:lang w:val="ru-RU"/>
        </w:rPr>
        <w:t>- сообщения</w:t>
      </w:r>
      <w:r w:rsidRPr="0048420B">
        <w:rPr>
          <w:rFonts w:ascii="Times New Roman" w:eastAsia="Times New Roman" w:hAnsi="Times New Roman"/>
          <w:sz w:val="24"/>
          <w:szCs w:val="24"/>
          <w:lang w:val="ru-RU"/>
        </w:rPr>
        <w:t>.</w:t>
      </w:r>
    </w:p>
    <w:p w:rsidR="00BE486E" w:rsidRPr="0048420B"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3.1.11. Для учета денег Держателем при проведении Карточных операций, в том числе с применением Платежной карточки, Банк открывает Текущий счет и присваивает индивидуальный идентификационный код, являющийся номером Счета Платежной карточки.</w:t>
      </w:r>
    </w:p>
    <w:p w:rsidR="00BE486E" w:rsidRPr="00BE486E"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3.1.12. При получении Платежной карточки</w:t>
      </w:r>
      <w:r w:rsidRPr="00BE486E">
        <w:rPr>
          <w:rFonts w:ascii="Times New Roman" w:eastAsia="Times New Roman" w:hAnsi="Times New Roman"/>
          <w:sz w:val="24"/>
          <w:szCs w:val="24"/>
          <w:lang w:val="ru-RU" w:eastAsia="ru-RU"/>
        </w:rPr>
        <w:t xml:space="preserve"> Держатель Платежной карточки обязан подписать соответствующую Платежную карточку на специальной панели для подписи, расположенной на оборотной стороне Платежной карточки.</w:t>
      </w:r>
    </w:p>
    <w:p w:rsidR="00BE486E" w:rsidRPr="0048420B"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3.1.13. Отсутствие или несоответствие подписи на Платежной карточке, проставляемой Держателем Платежной карточки на документе по карточным операциям с использованием Платежной карточки, может являться основанием к отказу в проведении Карточной операции с использованием Платежной карточки и изъятию такой Платежной </w:t>
      </w:r>
      <w:r w:rsidRPr="0048420B">
        <w:rPr>
          <w:rFonts w:ascii="Times New Roman" w:eastAsia="Times New Roman" w:hAnsi="Times New Roman"/>
          <w:sz w:val="24"/>
          <w:szCs w:val="24"/>
          <w:lang w:val="ru-RU" w:eastAsia="ru-RU"/>
        </w:rPr>
        <w:t>карточки из обращения.</w:t>
      </w:r>
    </w:p>
    <w:p w:rsidR="00BE486E" w:rsidRPr="0048420B" w:rsidRDefault="00BE486E" w:rsidP="00BE486E">
      <w:pPr>
        <w:autoSpaceDE w:val="0"/>
        <w:autoSpaceDN w:val="0"/>
        <w:adjustRightInd w:val="0"/>
        <w:spacing w:after="0" w:line="240" w:lineRule="auto"/>
        <w:jc w:val="both"/>
        <w:rPr>
          <w:rFonts w:ascii="Times New Roman" w:hAnsi="Times New Roman"/>
          <w:sz w:val="24"/>
          <w:szCs w:val="24"/>
          <w:lang w:val="ru-RU"/>
        </w:rPr>
      </w:pPr>
      <w:r w:rsidRPr="0048420B">
        <w:rPr>
          <w:rFonts w:ascii="Times New Roman" w:eastAsia="Times New Roman" w:hAnsi="Times New Roman"/>
          <w:sz w:val="24"/>
          <w:szCs w:val="24"/>
          <w:lang w:val="ru-RU" w:eastAsia="ru-RU"/>
        </w:rPr>
        <w:t xml:space="preserve">3.1.14. </w:t>
      </w:r>
      <w:r w:rsidR="002D595C" w:rsidRPr="0048420B">
        <w:rPr>
          <w:rFonts w:ascii="Times New Roman" w:hAnsi="Times New Roman"/>
          <w:sz w:val="24"/>
          <w:szCs w:val="24"/>
          <w:lang w:val="ru-RU"/>
        </w:rPr>
        <w:t xml:space="preserve">При проведении карточных операций Держатель </w:t>
      </w:r>
      <w:r w:rsidR="002D595C" w:rsidRPr="0048420B">
        <w:rPr>
          <w:rFonts w:ascii="Times New Roman" w:eastAsia="Times New Roman" w:hAnsi="Times New Roman"/>
          <w:sz w:val="24"/>
          <w:szCs w:val="24"/>
          <w:lang w:val="ru-RU" w:eastAsia="ru-RU"/>
        </w:rPr>
        <w:t xml:space="preserve">Платежной карточки </w:t>
      </w:r>
      <w:r w:rsidR="002D595C" w:rsidRPr="0048420B">
        <w:rPr>
          <w:rFonts w:ascii="Times New Roman" w:hAnsi="Times New Roman"/>
          <w:sz w:val="24"/>
          <w:szCs w:val="24"/>
          <w:lang w:val="ru-RU"/>
        </w:rPr>
        <w:t xml:space="preserve">по своему усмотрению распоряжается деньгами на Счете </w:t>
      </w:r>
      <w:r w:rsidR="002D595C" w:rsidRPr="0048420B">
        <w:rPr>
          <w:rFonts w:ascii="Times New Roman" w:eastAsia="Times New Roman" w:hAnsi="Times New Roman"/>
          <w:sz w:val="24"/>
          <w:szCs w:val="24"/>
          <w:lang w:val="ru-RU" w:eastAsia="ru-RU"/>
        </w:rPr>
        <w:t>Платежной карточки</w:t>
      </w:r>
      <w:r w:rsidR="002D595C" w:rsidRPr="0048420B">
        <w:rPr>
          <w:rFonts w:ascii="Times New Roman" w:hAnsi="Times New Roman"/>
          <w:sz w:val="24"/>
          <w:szCs w:val="24"/>
          <w:lang w:val="ru-RU"/>
        </w:rPr>
        <w:t xml:space="preserve"> с учетом требований Общих условий. Держатель </w:t>
      </w:r>
      <w:r w:rsidR="002D595C" w:rsidRPr="0048420B">
        <w:rPr>
          <w:rFonts w:ascii="Times New Roman" w:eastAsia="Times New Roman" w:hAnsi="Times New Roman"/>
          <w:sz w:val="24"/>
          <w:szCs w:val="24"/>
          <w:lang w:val="ru-RU" w:eastAsia="ru-RU"/>
        </w:rPr>
        <w:t>Платежной карточки</w:t>
      </w:r>
      <w:r w:rsidR="002D595C" w:rsidRPr="0048420B">
        <w:rPr>
          <w:rFonts w:ascii="Times New Roman" w:hAnsi="Times New Roman"/>
          <w:sz w:val="24"/>
          <w:szCs w:val="24"/>
          <w:lang w:val="ru-RU"/>
        </w:rPr>
        <w:t xml:space="preserve"> самостоятельно контролирует остаток и движение денег по Счету </w:t>
      </w:r>
      <w:r w:rsidR="002D595C" w:rsidRPr="0048420B">
        <w:rPr>
          <w:rFonts w:ascii="Times New Roman" w:eastAsia="Times New Roman" w:hAnsi="Times New Roman"/>
          <w:sz w:val="24"/>
          <w:szCs w:val="24"/>
          <w:lang w:val="ru-RU" w:eastAsia="ru-RU"/>
        </w:rPr>
        <w:t>Платежной карточки</w:t>
      </w:r>
      <w:r w:rsidR="002D595C" w:rsidRPr="0048420B">
        <w:rPr>
          <w:rFonts w:ascii="Times New Roman" w:hAnsi="Times New Roman"/>
          <w:sz w:val="24"/>
          <w:szCs w:val="24"/>
          <w:lang w:val="ru-RU"/>
        </w:rPr>
        <w:t xml:space="preserve"> путем получения Выписок по Счету </w:t>
      </w:r>
      <w:r w:rsidR="002D595C" w:rsidRPr="0048420B">
        <w:rPr>
          <w:rFonts w:ascii="Times New Roman" w:eastAsia="Times New Roman" w:hAnsi="Times New Roman"/>
          <w:sz w:val="24"/>
          <w:szCs w:val="24"/>
          <w:lang w:val="ru-RU" w:eastAsia="ru-RU"/>
        </w:rPr>
        <w:t>Платежной карточки</w:t>
      </w:r>
      <w:r w:rsidR="002D595C" w:rsidRPr="0048420B">
        <w:rPr>
          <w:rFonts w:ascii="Times New Roman" w:hAnsi="Times New Roman"/>
          <w:sz w:val="24"/>
          <w:szCs w:val="24"/>
          <w:lang w:val="ru-RU"/>
        </w:rPr>
        <w:t xml:space="preserve">, подключения услуги </w:t>
      </w:r>
      <w:r w:rsidR="002D595C" w:rsidRPr="0048420B">
        <w:rPr>
          <w:rFonts w:ascii="Times New Roman" w:hAnsi="Times New Roman"/>
          <w:sz w:val="24"/>
          <w:szCs w:val="24"/>
        </w:rPr>
        <w:t>SMS</w:t>
      </w:r>
      <w:r w:rsidR="002D595C" w:rsidRPr="0048420B">
        <w:rPr>
          <w:rFonts w:ascii="Times New Roman" w:hAnsi="Times New Roman"/>
          <w:sz w:val="24"/>
          <w:szCs w:val="24"/>
          <w:lang w:val="ru-RU"/>
        </w:rPr>
        <w:t>-банкинг, посредством СБОЛ/МСБОЛ</w:t>
      </w:r>
      <w:r w:rsidRPr="0048420B">
        <w:rPr>
          <w:rFonts w:ascii="Times New Roman" w:hAnsi="Times New Roman"/>
          <w:sz w:val="24"/>
          <w:szCs w:val="24"/>
          <w:lang w:val="ru-RU"/>
        </w:rPr>
        <w:t>.</w:t>
      </w:r>
    </w:p>
    <w:p w:rsidR="00BE486E" w:rsidRPr="0048420B" w:rsidRDefault="00BE486E" w:rsidP="00BE486E">
      <w:pPr>
        <w:autoSpaceDE w:val="0"/>
        <w:autoSpaceDN w:val="0"/>
        <w:adjustRightInd w:val="0"/>
        <w:spacing w:after="0" w:line="240" w:lineRule="auto"/>
        <w:jc w:val="both"/>
        <w:rPr>
          <w:rFonts w:ascii="Times New Roman" w:hAnsi="Times New Roman"/>
          <w:sz w:val="24"/>
          <w:szCs w:val="24"/>
          <w:lang w:val="ru-RU"/>
        </w:rPr>
      </w:pPr>
      <w:r w:rsidRPr="0048420B">
        <w:rPr>
          <w:rFonts w:ascii="Times New Roman" w:eastAsia="Times New Roman" w:hAnsi="Times New Roman"/>
          <w:sz w:val="24"/>
          <w:szCs w:val="24"/>
          <w:lang w:val="ru-RU" w:eastAsia="ru-RU"/>
        </w:rPr>
        <w:t xml:space="preserve">3.1.15. </w:t>
      </w:r>
      <w:r w:rsidRPr="0048420B">
        <w:rPr>
          <w:rFonts w:ascii="Times New Roman" w:hAnsi="Times New Roman"/>
          <w:sz w:val="24"/>
          <w:szCs w:val="24"/>
          <w:lang w:val="ru-RU"/>
        </w:rPr>
        <w:t>По всем вопросам, касающимся пользования Платежной карточки, Держатель Платежной карточки обращается в Банк.</w:t>
      </w:r>
    </w:p>
    <w:p w:rsidR="00BE486E" w:rsidRPr="00C373FE" w:rsidRDefault="00C373FE" w:rsidP="00BE486E">
      <w:pPr>
        <w:autoSpaceDE w:val="0"/>
        <w:autoSpaceDN w:val="0"/>
        <w:adjustRightInd w:val="0"/>
        <w:spacing w:after="0" w:line="240" w:lineRule="auto"/>
        <w:jc w:val="both"/>
        <w:rPr>
          <w:rFonts w:ascii="Times New Roman" w:hAnsi="Times New Roman"/>
          <w:sz w:val="24"/>
          <w:szCs w:val="24"/>
          <w:lang w:val="ru-RU"/>
        </w:rPr>
      </w:pPr>
      <w:r w:rsidRPr="0048420B">
        <w:rPr>
          <w:rFonts w:ascii="Times New Roman" w:hAnsi="Times New Roman"/>
          <w:sz w:val="24"/>
          <w:szCs w:val="24"/>
          <w:lang w:val="ru-RU"/>
        </w:rPr>
        <w:t>3.1.16. В целях своевременности получения информации по Системе и Выписок по произведенным карточным операциям Держатель Платежной карточки извещает Банк в случае изменения данных согласно действующего документа, удостоверяющего личность, адреса проживания, номера мобильного телефона, электронного адреса (e-mail), номера факса, смены или кражи/утери/в иных случаях утраты Мобильного устройства, на котором был установлен МСБОЛ.</w:t>
      </w:r>
    </w:p>
    <w:p w:rsidR="00BE486E" w:rsidRPr="00BE486E" w:rsidRDefault="00BE486E" w:rsidP="00BE486E">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color w:val="000000"/>
          <w:sz w:val="24"/>
          <w:szCs w:val="24"/>
          <w:lang w:val="ru-RU" w:eastAsia="ru-RU"/>
        </w:rPr>
        <w:t xml:space="preserve">3.1.17. </w:t>
      </w:r>
      <w:r w:rsidRPr="00BE486E">
        <w:rPr>
          <w:rFonts w:ascii="Times New Roman" w:eastAsia="Times New Roman" w:hAnsi="Times New Roman"/>
          <w:color w:val="000000"/>
          <w:sz w:val="24"/>
          <w:szCs w:val="24"/>
          <w:lang w:val="kk-KZ" w:eastAsia="ru-RU"/>
        </w:rPr>
        <w:t xml:space="preserve">Держатель </w:t>
      </w:r>
      <w:r w:rsidRPr="00BE486E">
        <w:rPr>
          <w:rFonts w:ascii="Times New Roman" w:eastAsia="Times New Roman" w:hAnsi="Times New Roman"/>
          <w:sz w:val="24"/>
          <w:szCs w:val="24"/>
          <w:lang w:val="ru-RU" w:eastAsia="ru-RU"/>
        </w:rPr>
        <w:t>Платежной карточки</w:t>
      </w:r>
      <w:r w:rsidRPr="00BE486E">
        <w:rPr>
          <w:rFonts w:ascii="Times New Roman" w:eastAsia="Times New Roman" w:hAnsi="Times New Roman"/>
          <w:color w:val="000000"/>
          <w:sz w:val="24"/>
          <w:szCs w:val="24"/>
          <w:lang w:val="kk-KZ" w:eastAsia="ru-RU"/>
        </w:rPr>
        <w:t xml:space="preserve"> </w:t>
      </w:r>
      <w:r w:rsidRPr="00BE486E">
        <w:rPr>
          <w:rFonts w:ascii="Times New Roman" w:eastAsia="Times New Roman" w:hAnsi="Times New Roman"/>
          <w:color w:val="000000"/>
          <w:sz w:val="24"/>
          <w:szCs w:val="24"/>
          <w:lang w:val="ru-RU" w:eastAsia="ru-RU"/>
        </w:rPr>
        <w:t xml:space="preserve">имеет возможность получать выписку по </w:t>
      </w:r>
      <w:r w:rsidRPr="00BE486E">
        <w:rPr>
          <w:rFonts w:ascii="Times New Roman" w:eastAsia="Times New Roman" w:hAnsi="Times New Roman"/>
          <w:color w:val="000000"/>
          <w:sz w:val="24"/>
          <w:szCs w:val="24"/>
          <w:lang w:eastAsia="ru-RU"/>
        </w:rPr>
        <w:t>C</w:t>
      </w:r>
      <w:r w:rsidRPr="00BE486E">
        <w:rPr>
          <w:rFonts w:ascii="Times New Roman" w:eastAsia="Times New Roman" w:hAnsi="Times New Roman"/>
          <w:color w:val="000000"/>
          <w:sz w:val="24"/>
          <w:szCs w:val="24"/>
          <w:lang w:val="ru-RU" w:eastAsia="ru-RU"/>
        </w:rPr>
        <w:t>чету Платежной карточки посредством:</w:t>
      </w:r>
    </w:p>
    <w:p w:rsidR="00BE486E" w:rsidRPr="00BE486E" w:rsidRDefault="00BE486E" w:rsidP="00BE486E">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color w:val="000000"/>
          <w:sz w:val="24"/>
          <w:szCs w:val="24"/>
          <w:lang w:val="ru-RU" w:eastAsia="ru-RU"/>
        </w:rPr>
        <w:t xml:space="preserve">- системы  СБОЛ/МСБОЛ (для этого </w:t>
      </w:r>
      <w:r w:rsidRPr="00BE486E">
        <w:rPr>
          <w:rFonts w:ascii="Times New Roman" w:eastAsia="Times New Roman" w:hAnsi="Times New Roman"/>
          <w:color w:val="000000"/>
          <w:sz w:val="24"/>
          <w:szCs w:val="24"/>
          <w:lang w:val="kk-KZ" w:eastAsia="ru-RU"/>
        </w:rPr>
        <w:t>к</w:t>
      </w:r>
      <w:r w:rsidRPr="00BE486E">
        <w:rPr>
          <w:rFonts w:ascii="Times New Roman" w:eastAsia="Times New Roman" w:hAnsi="Times New Roman"/>
          <w:color w:val="000000"/>
          <w:sz w:val="24"/>
          <w:szCs w:val="24"/>
          <w:lang w:val="ru-RU" w:eastAsia="ru-RU"/>
        </w:rPr>
        <w:t>лиенту необходимо зарегистрироваться в  СБОЛ/МСБОЛ);</w:t>
      </w:r>
    </w:p>
    <w:p w:rsidR="00BE486E" w:rsidRPr="00BE486E" w:rsidRDefault="00BE486E" w:rsidP="00BE486E">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color w:val="000000"/>
          <w:sz w:val="24"/>
          <w:szCs w:val="24"/>
          <w:lang w:val="ru-RU" w:eastAsia="ru-RU"/>
        </w:rPr>
        <w:t xml:space="preserve">- </w:t>
      </w:r>
      <w:r w:rsidRPr="00BE486E">
        <w:rPr>
          <w:rFonts w:ascii="Times New Roman" w:eastAsia="Times New Roman" w:hAnsi="Times New Roman"/>
          <w:color w:val="000000"/>
          <w:sz w:val="24"/>
          <w:szCs w:val="24"/>
          <w:lang w:val="kk-KZ" w:eastAsia="ru-RU"/>
        </w:rPr>
        <w:t xml:space="preserve"> </w:t>
      </w:r>
      <w:r w:rsidRPr="00BE486E">
        <w:rPr>
          <w:rFonts w:ascii="Times New Roman" w:eastAsia="Times New Roman" w:hAnsi="Times New Roman"/>
          <w:color w:val="000000"/>
          <w:sz w:val="24"/>
          <w:szCs w:val="24"/>
          <w:lang w:val="ru-RU" w:eastAsia="ru-RU"/>
        </w:rPr>
        <w:t>с помощью банкомата (отражаются последние 10 (десять) операций совершенные клиентом;</w:t>
      </w:r>
    </w:p>
    <w:p w:rsidR="00BE486E" w:rsidRPr="00BE486E" w:rsidRDefault="00BE486E" w:rsidP="00BE486E">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color w:val="000000"/>
          <w:sz w:val="24"/>
          <w:szCs w:val="24"/>
          <w:lang w:val="ru-RU" w:eastAsia="ru-RU"/>
        </w:rPr>
        <w:t xml:space="preserve">- и/или при личном обращении в Банк. </w:t>
      </w:r>
    </w:p>
    <w:p w:rsidR="00BE486E" w:rsidRPr="00BE486E" w:rsidRDefault="00BE486E" w:rsidP="00BE486E">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E486E">
        <w:rPr>
          <w:rFonts w:ascii="Times New Roman" w:eastAsia="Times New Roman" w:hAnsi="Times New Roman"/>
          <w:color w:val="000000"/>
          <w:sz w:val="24"/>
          <w:szCs w:val="24"/>
          <w:lang w:val="ru-RU"/>
        </w:rPr>
        <w:t xml:space="preserve">3.1.18. Банк по требованию </w:t>
      </w:r>
      <w:r w:rsidRPr="00BE486E">
        <w:rPr>
          <w:rFonts w:ascii="Times New Roman" w:hAnsi="Times New Roman"/>
          <w:sz w:val="24"/>
          <w:szCs w:val="24"/>
          <w:lang w:val="ru-RU"/>
        </w:rPr>
        <w:t xml:space="preserve">Держателя </w:t>
      </w:r>
      <w:r w:rsidRPr="00BE486E">
        <w:rPr>
          <w:rFonts w:ascii="Times New Roman" w:eastAsia="Times New Roman" w:hAnsi="Times New Roman"/>
          <w:sz w:val="24"/>
          <w:szCs w:val="24"/>
          <w:lang w:val="ru-RU" w:eastAsia="ru-RU"/>
        </w:rPr>
        <w:t>Платежной карточки</w:t>
      </w:r>
      <w:r w:rsidRPr="00BE486E">
        <w:rPr>
          <w:rFonts w:ascii="Times New Roman" w:eastAsia="Times New Roman" w:hAnsi="Times New Roman"/>
          <w:color w:val="000000"/>
          <w:sz w:val="24"/>
          <w:szCs w:val="24"/>
          <w:lang w:val="ru-RU"/>
        </w:rPr>
        <w:t xml:space="preserve"> представляет ему Выписку по Счету </w:t>
      </w:r>
      <w:r w:rsidRPr="00BE486E">
        <w:rPr>
          <w:rFonts w:ascii="Times New Roman" w:eastAsia="Times New Roman" w:hAnsi="Times New Roman"/>
          <w:sz w:val="24"/>
          <w:szCs w:val="24"/>
          <w:lang w:val="ru-RU" w:eastAsia="ru-RU"/>
        </w:rPr>
        <w:t>Платежной карточки</w:t>
      </w:r>
      <w:r w:rsidRPr="00BE486E">
        <w:rPr>
          <w:rFonts w:ascii="Times New Roman" w:eastAsia="Times New Roman" w:hAnsi="Times New Roman"/>
          <w:color w:val="000000"/>
          <w:sz w:val="24"/>
          <w:szCs w:val="24"/>
          <w:lang w:val="ru-RU"/>
        </w:rPr>
        <w:t xml:space="preserve"> клиента за период времени, указанный клиентом, содержащую информацию о платежах и (или) переводах, осуществленных с использованием Платежной карточки. Выписка представляется </w:t>
      </w:r>
      <w:r w:rsidRPr="00BE486E">
        <w:rPr>
          <w:rFonts w:ascii="Times New Roman" w:eastAsia="Times New Roman" w:hAnsi="Times New Roman"/>
          <w:sz w:val="24"/>
          <w:szCs w:val="24"/>
          <w:lang w:val="ru-RU"/>
        </w:rPr>
        <w:t xml:space="preserve">на бумажном носителе или электронным способом путем направления на адрес электронной почты, указанный Клиентом, в момент обращения Клиента в Банк </w:t>
      </w:r>
      <w:r w:rsidRPr="00BE486E">
        <w:rPr>
          <w:rFonts w:ascii="Times New Roman" w:eastAsia="Times New Roman" w:hAnsi="Times New Roman"/>
          <w:color w:val="000000"/>
          <w:sz w:val="24"/>
          <w:szCs w:val="24"/>
          <w:lang w:val="ru-RU"/>
        </w:rPr>
        <w:t xml:space="preserve">и содержит следующую информацию: </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остаток денег по Счету Платежной карточки на начало и конец истекшего календарного месяца;</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 суммы имеющейся на конец месяца Задолженности и/или начисленного вознаграждения Банку;</w:t>
      </w:r>
    </w:p>
    <w:p w:rsidR="00BE486E" w:rsidRPr="00BE486E" w:rsidRDefault="00BE486E" w:rsidP="00BE486E">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E486E">
        <w:rPr>
          <w:rFonts w:ascii="Times New Roman" w:hAnsi="Times New Roman"/>
          <w:sz w:val="24"/>
          <w:szCs w:val="24"/>
          <w:lang w:val="ru-RU"/>
        </w:rPr>
        <w:t xml:space="preserve">- </w:t>
      </w:r>
      <w:r w:rsidRPr="00BE486E">
        <w:rPr>
          <w:rFonts w:ascii="Times New Roman" w:eastAsia="Times New Roman" w:hAnsi="Times New Roman"/>
          <w:color w:val="000000"/>
          <w:sz w:val="24"/>
          <w:szCs w:val="24"/>
          <w:lang w:val="ru-RU"/>
        </w:rPr>
        <w:t>размер кредитного лимита (</w:t>
      </w:r>
      <w:r w:rsidRPr="00BE486E">
        <w:rPr>
          <w:rFonts w:ascii="Times New Roman" w:eastAsia="Times New Roman" w:hAnsi="Times New Roman"/>
          <w:color w:val="000000"/>
          <w:sz w:val="24"/>
          <w:szCs w:val="24"/>
          <w:lang w:val="ru-RU" w:eastAsia="ko-KR"/>
        </w:rPr>
        <w:t xml:space="preserve">при его наличии) и </w:t>
      </w:r>
      <w:r w:rsidRPr="00BE486E">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rsidR="00BE486E" w:rsidRPr="0048420B" w:rsidRDefault="00BE486E" w:rsidP="00BE486E">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E486E">
        <w:rPr>
          <w:rFonts w:ascii="Times New Roman" w:hAnsi="Times New Roman"/>
          <w:sz w:val="24"/>
          <w:szCs w:val="24"/>
          <w:lang w:val="ru-RU"/>
        </w:rPr>
        <w:t xml:space="preserve">- </w:t>
      </w:r>
      <w:r w:rsidRPr="00BE486E">
        <w:rPr>
          <w:rFonts w:ascii="Times New Roman" w:eastAsia="Times New Roman" w:hAnsi="Times New Roman"/>
          <w:color w:val="000000"/>
          <w:sz w:val="24"/>
          <w:szCs w:val="24"/>
          <w:lang w:val="ru-RU"/>
        </w:rPr>
        <w:t xml:space="preserve">данные об операциях, краткое описание операций – выплат, размера комиссий, </w:t>
      </w:r>
      <w:r w:rsidRPr="0048420B">
        <w:rPr>
          <w:rFonts w:ascii="Times New Roman" w:eastAsia="Times New Roman" w:hAnsi="Times New Roman"/>
          <w:color w:val="000000"/>
          <w:sz w:val="24"/>
          <w:szCs w:val="24"/>
          <w:lang w:val="ru-RU"/>
        </w:rPr>
        <w:t>удержанных с клиента за осуществление платежей с использованием Платежной карточки и списаний, в том числе по поручению Держателя основной</w:t>
      </w:r>
      <w:r w:rsidRPr="0048420B">
        <w:rPr>
          <w:rFonts w:ascii="Times New Roman" w:eastAsia="Times New Roman" w:hAnsi="Times New Roman"/>
          <w:color w:val="000000"/>
          <w:sz w:val="24"/>
          <w:szCs w:val="24"/>
          <w:lang w:val="kk-KZ"/>
        </w:rPr>
        <w:t xml:space="preserve"> </w:t>
      </w:r>
      <w:r w:rsidRPr="0048420B">
        <w:rPr>
          <w:rFonts w:ascii="Times New Roman" w:eastAsia="Times New Roman" w:hAnsi="Times New Roman"/>
          <w:color w:val="000000"/>
          <w:sz w:val="24"/>
          <w:szCs w:val="24"/>
          <w:lang w:val="ru-RU"/>
        </w:rPr>
        <w:t>Платежной карточки.</w:t>
      </w:r>
    </w:p>
    <w:p w:rsidR="006611DC" w:rsidRPr="0048420B" w:rsidRDefault="00BE486E" w:rsidP="006611DC">
      <w:pPr>
        <w:autoSpaceDE w:val="0"/>
        <w:autoSpaceDN w:val="0"/>
        <w:adjustRightInd w:val="0"/>
        <w:spacing w:after="0" w:line="240" w:lineRule="auto"/>
        <w:jc w:val="both"/>
        <w:rPr>
          <w:rFonts w:ascii="Times New Roman" w:eastAsia="Times New Roman" w:hAnsi="Times New Roman"/>
          <w:sz w:val="24"/>
          <w:szCs w:val="24"/>
          <w:lang w:val="ru-RU"/>
        </w:rPr>
      </w:pPr>
      <w:r w:rsidRPr="0048420B">
        <w:rPr>
          <w:rFonts w:ascii="Times New Roman" w:hAnsi="Times New Roman"/>
          <w:sz w:val="24"/>
          <w:szCs w:val="24"/>
          <w:lang w:val="ru-RU"/>
        </w:rPr>
        <w:t>3.1.19</w:t>
      </w:r>
      <w:r w:rsidRPr="0048420B">
        <w:rPr>
          <w:rFonts w:ascii="Times New Roman" w:eastAsia="Times New Roman" w:hAnsi="Times New Roman"/>
          <w:color w:val="000000"/>
          <w:sz w:val="24"/>
          <w:szCs w:val="24"/>
          <w:lang w:val="ru-RU"/>
        </w:rPr>
        <w:t xml:space="preserve">. </w:t>
      </w:r>
      <w:r w:rsidR="006611DC" w:rsidRPr="0048420B">
        <w:rPr>
          <w:rFonts w:ascii="Times New Roman" w:eastAsia="Times New Roman" w:hAnsi="Times New Roman"/>
          <w:sz w:val="24"/>
          <w:szCs w:val="24"/>
          <w:lang w:val="ru-RU" w:eastAsia="ru-RU"/>
        </w:rPr>
        <w:t xml:space="preserve">Банк уведомляет Держателя Платежной карточки </w:t>
      </w:r>
      <w:r w:rsidR="006611DC" w:rsidRPr="0048420B">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rsidR="006611DC" w:rsidRPr="0048420B" w:rsidRDefault="006611DC" w:rsidP="006611DC">
      <w:pPr>
        <w:autoSpaceDE w:val="0"/>
        <w:autoSpaceDN w:val="0"/>
        <w:adjustRightInd w:val="0"/>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 путем направления </w:t>
      </w:r>
      <w:r w:rsidRPr="0048420B">
        <w:rPr>
          <w:rFonts w:ascii="Times New Roman" w:eastAsia="Times New Roman" w:hAnsi="Times New Roman"/>
          <w:sz w:val="24"/>
          <w:szCs w:val="24"/>
          <w:lang w:eastAsia="ru-RU"/>
        </w:rPr>
        <w:t>Push</w:t>
      </w:r>
      <w:r w:rsidRPr="0048420B">
        <w:rPr>
          <w:rFonts w:ascii="Times New Roman" w:eastAsia="Times New Roman" w:hAnsi="Times New Roman"/>
          <w:sz w:val="24"/>
          <w:szCs w:val="24"/>
          <w:lang w:val="ru-RU" w:eastAsia="ru-RU"/>
        </w:rPr>
        <w:t>-уведомлений на Мобильное устройство</w:t>
      </w:r>
      <w:r w:rsidRPr="0048420B">
        <w:rPr>
          <w:rFonts w:ascii="Times New Roman" w:eastAsia="Times New Roman" w:hAnsi="Times New Roman"/>
          <w:sz w:val="24"/>
          <w:szCs w:val="24"/>
          <w:lang w:val="ru-RU"/>
        </w:rPr>
        <w:t xml:space="preserve"> и/или </w:t>
      </w:r>
      <w:r w:rsidRPr="0048420B">
        <w:rPr>
          <w:rFonts w:ascii="Times New Roman" w:eastAsia="Times New Roman" w:hAnsi="Times New Roman"/>
          <w:sz w:val="24"/>
          <w:szCs w:val="24"/>
        </w:rPr>
        <w:t>SMS</w:t>
      </w:r>
      <w:r w:rsidRPr="0048420B">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48420B">
        <w:rPr>
          <w:rFonts w:ascii="Times New Roman" w:eastAsia="Times New Roman" w:hAnsi="Times New Roman"/>
          <w:sz w:val="24"/>
          <w:szCs w:val="24"/>
        </w:rPr>
        <w:t>SMS</w:t>
      </w:r>
      <w:r w:rsidRPr="0048420B">
        <w:rPr>
          <w:rFonts w:ascii="Times New Roman" w:eastAsia="Times New Roman" w:hAnsi="Times New Roman"/>
          <w:sz w:val="24"/>
          <w:szCs w:val="24"/>
          <w:lang w:val="ru-RU"/>
        </w:rPr>
        <w:t>-банкинг);</w:t>
      </w:r>
    </w:p>
    <w:p w:rsidR="006611DC" w:rsidRPr="0048420B" w:rsidRDefault="006611DC" w:rsidP="006611DC">
      <w:pPr>
        <w:autoSpaceDE w:val="0"/>
        <w:autoSpaceDN w:val="0"/>
        <w:adjustRightInd w:val="0"/>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rsidR="006611DC" w:rsidRPr="0048420B" w:rsidRDefault="006611DC" w:rsidP="006611DC">
      <w:pPr>
        <w:autoSpaceDE w:val="0"/>
        <w:autoSpaceDN w:val="0"/>
        <w:adjustRightInd w:val="0"/>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  посредством  СБОЛ/МСБОЛ (для этого </w:t>
      </w:r>
      <w:r w:rsidRPr="0048420B">
        <w:rPr>
          <w:rFonts w:ascii="Times New Roman" w:eastAsia="Times New Roman" w:hAnsi="Times New Roman"/>
          <w:sz w:val="24"/>
          <w:szCs w:val="24"/>
          <w:lang w:val="kk-KZ"/>
        </w:rPr>
        <w:t>к</w:t>
      </w:r>
      <w:r w:rsidRPr="0048420B">
        <w:rPr>
          <w:rFonts w:ascii="Times New Roman" w:eastAsia="Times New Roman" w:hAnsi="Times New Roman"/>
          <w:sz w:val="24"/>
          <w:szCs w:val="24"/>
          <w:lang w:val="ru-RU"/>
        </w:rPr>
        <w:t>лиенту необходимо зарегистрироваться в  СБОЛ/МСБОЛ);</w:t>
      </w:r>
    </w:p>
    <w:p w:rsidR="00BE486E" w:rsidRPr="006611DC" w:rsidRDefault="006611DC" w:rsidP="006611DC">
      <w:pPr>
        <w:autoSpaceDE w:val="0"/>
        <w:autoSpaceDN w:val="0"/>
        <w:adjustRightInd w:val="0"/>
        <w:spacing w:after="0" w:line="240" w:lineRule="auto"/>
        <w:jc w:val="both"/>
        <w:rPr>
          <w:rFonts w:ascii="Times New Roman" w:hAnsi="Times New Roman"/>
          <w:sz w:val="24"/>
          <w:szCs w:val="24"/>
          <w:lang w:val="ru-RU"/>
        </w:rPr>
      </w:pPr>
      <w:r w:rsidRPr="0048420B">
        <w:rPr>
          <w:rFonts w:ascii="Times New Roman" w:eastAsia="Times New Roman" w:hAnsi="Times New Roman"/>
          <w:sz w:val="24"/>
          <w:szCs w:val="24"/>
          <w:lang w:val="ru-RU"/>
        </w:rPr>
        <w:t>- при личном обращении Клиента в Банк.</w:t>
      </w:r>
    </w:p>
    <w:p w:rsidR="00BE486E" w:rsidRPr="00BE486E" w:rsidRDefault="00BE486E" w:rsidP="00BE486E">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E486E">
        <w:rPr>
          <w:rFonts w:ascii="Times New Roman" w:hAnsi="Times New Roman"/>
          <w:sz w:val="24"/>
          <w:szCs w:val="24"/>
          <w:lang w:val="ru-RU"/>
        </w:rPr>
        <w:t xml:space="preserve">3.1.20. </w:t>
      </w:r>
      <w:r w:rsidRPr="00BE486E">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основной Платежной карточки 1 (один) раз в месяц бесплатно, дополнительная и архивная выписка согласно тарифам Банка.</w:t>
      </w:r>
    </w:p>
    <w:p w:rsidR="00BE486E" w:rsidRPr="00BE486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E486E">
        <w:rPr>
          <w:rFonts w:ascii="Times New Roman" w:eastAsia="Times New Roman" w:hAnsi="Times New Roman"/>
          <w:b/>
          <w:sz w:val="24"/>
          <w:szCs w:val="24"/>
          <w:lang w:val="ru-RU"/>
        </w:rPr>
        <w:t>3.2. ПИН-код:</w:t>
      </w:r>
    </w:p>
    <w:p w:rsidR="00BE486E" w:rsidRPr="00BE486E"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 xml:space="preserve">3.2.1. </w:t>
      </w:r>
      <w:r w:rsidRPr="00BE486E">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рекомендуется сразу при получении вскрыть конверт, запомнить ПИН-код и уничтожить вкладыш и конверт. </w:t>
      </w:r>
    </w:p>
    <w:p w:rsidR="00BE486E" w:rsidRPr="0048420B"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присвается посредством </w:t>
      </w:r>
      <w:r w:rsidRPr="00BE486E">
        <w:rPr>
          <w:rFonts w:ascii="Times New Roman" w:eastAsia="Times New Roman" w:hAnsi="Times New Roman"/>
          <w:sz w:val="24"/>
          <w:szCs w:val="24"/>
        </w:rPr>
        <w:t>E</w:t>
      </w:r>
      <w:r w:rsidRPr="00BE486E">
        <w:rPr>
          <w:rFonts w:ascii="Times New Roman" w:eastAsia="Times New Roman" w:hAnsi="Times New Roman"/>
          <w:sz w:val="24"/>
          <w:szCs w:val="24"/>
          <w:lang w:val="ru-RU"/>
        </w:rPr>
        <w:t>-</w:t>
      </w:r>
      <w:r w:rsidRPr="00BE486E">
        <w:rPr>
          <w:rFonts w:ascii="Times New Roman" w:eastAsia="Times New Roman" w:hAnsi="Times New Roman"/>
          <w:sz w:val="24"/>
          <w:szCs w:val="24"/>
        </w:rPr>
        <w:t>pin</w:t>
      </w:r>
      <w:r w:rsidRPr="00BE486E">
        <w:rPr>
          <w:rFonts w:ascii="Times New Roman" w:eastAsia="Times New Roman" w:hAnsi="Times New Roman"/>
          <w:sz w:val="24"/>
          <w:szCs w:val="24"/>
          <w:lang w:val="ru-RU"/>
        </w:rPr>
        <w:t xml:space="preserve">. Держатель Платежной карточки направляет со своего мобильного телефона </w:t>
      </w:r>
      <w:r w:rsidRPr="00BE486E">
        <w:rPr>
          <w:rFonts w:ascii="Times New Roman" w:eastAsia="Times New Roman" w:hAnsi="Times New Roman"/>
          <w:sz w:val="24"/>
          <w:szCs w:val="24"/>
        </w:rPr>
        <w:t>SMS</w:t>
      </w:r>
      <w:r w:rsidRPr="00BE486E">
        <w:rPr>
          <w:rFonts w:ascii="Times New Roman" w:eastAsia="Times New Roman" w:hAnsi="Times New Roman"/>
          <w:sz w:val="24"/>
          <w:szCs w:val="24"/>
          <w:lang w:val="ru-RU"/>
        </w:rPr>
        <w:t>–сообщение на короткий номер «969» с текстом «</w:t>
      </w:r>
      <w:r w:rsidRPr="00BE486E">
        <w:rPr>
          <w:rFonts w:ascii="Times New Roman" w:eastAsia="Times New Roman" w:hAnsi="Times New Roman"/>
          <w:sz w:val="24"/>
          <w:szCs w:val="24"/>
        </w:rPr>
        <w:t>EPIN</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xxxx</w:t>
      </w:r>
      <w:r w:rsidRPr="00BE486E">
        <w:rPr>
          <w:rFonts w:ascii="Times New Roman" w:eastAsia="Times New Roman" w:hAnsi="Times New Roman"/>
          <w:sz w:val="24"/>
          <w:szCs w:val="24"/>
          <w:lang w:val="ru-RU"/>
        </w:rPr>
        <w:t xml:space="preserve">» (где, </w:t>
      </w:r>
      <w:r w:rsidRPr="00BE486E">
        <w:rPr>
          <w:rFonts w:ascii="Times New Roman" w:eastAsia="Times New Roman" w:hAnsi="Times New Roman"/>
          <w:sz w:val="24"/>
          <w:szCs w:val="24"/>
        </w:rPr>
        <w:t>xxxx</w:t>
      </w:r>
      <w:r w:rsidRPr="00BE486E">
        <w:rPr>
          <w:rFonts w:ascii="Times New Roman" w:eastAsia="Times New Roman" w:hAnsi="Times New Roman"/>
          <w:sz w:val="24"/>
          <w:szCs w:val="24"/>
          <w:lang w:val="ru-RU"/>
        </w:rPr>
        <w:t xml:space="preserve"> – последние 4 (четыре) цифры номера ПК, слово «</w:t>
      </w:r>
      <w:r w:rsidRPr="00BE486E">
        <w:rPr>
          <w:rFonts w:ascii="Times New Roman" w:eastAsia="Times New Roman" w:hAnsi="Times New Roman"/>
          <w:sz w:val="24"/>
          <w:szCs w:val="24"/>
        </w:rPr>
        <w:t>EPIN</w:t>
      </w:r>
      <w:r w:rsidRPr="00BE486E">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E486E">
        <w:rPr>
          <w:rFonts w:ascii="Times New Roman" w:eastAsia="Times New Roman" w:hAnsi="Times New Roman"/>
          <w:sz w:val="24"/>
          <w:szCs w:val="24"/>
        </w:rPr>
        <w:t>SMS</w:t>
      </w:r>
      <w:r w:rsidRPr="00BE486E">
        <w:rPr>
          <w:rFonts w:ascii="Times New Roman" w:eastAsia="Times New Roman" w:hAnsi="Times New Roman"/>
          <w:sz w:val="24"/>
          <w:szCs w:val="24"/>
          <w:lang w:val="ru-RU"/>
        </w:rPr>
        <w:t xml:space="preserve">–сообщение с указанием разового ПИН-кода. Держателю </w:t>
      </w:r>
      <w:r w:rsidRPr="00BE486E">
        <w:rPr>
          <w:rFonts w:ascii="Times New Roman" w:eastAsia="Times New Roman" w:hAnsi="Times New Roman"/>
          <w:sz w:val="24"/>
          <w:szCs w:val="24"/>
        </w:rPr>
        <w:t> </w:t>
      </w:r>
      <w:r w:rsidRPr="00BE486E">
        <w:rPr>
          <w:rFonts w:ascii="Times New Roman" w:eastAsia="Times New Roman" w:hAnsi="Times New Roman"/>
          <w:sz w:val="24"/>
          <w:szCs w:val="24"/>
          <w:lang w:val="ru-RU"/>
        </w:rPr>
        <w:t xml:space="preserve">необходимо в течение 15 (пятнадцати) минут вставить карту в банкомат и выбрать пункт меню «Сменить </w:t>
      </w:r>
      <w:r w:rsidRPr="00BE486E">
        <w:rPr>
          <w:rFonts w:ascii="Times New Roman" w:eastAsia="Times New Roman" w:hAnsi="Times New Roman"/>
          <w:sz w:val="24"/>
          <w:szCs w:val="24"/>
        </w:rPr>
        <w:t>PIN</w:t>
      </w:r>
      <w:r w:rsidRPr="00BE486E">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E486E">
        <w:rPr>
          <w:rFonts w:ascii="Times New Roman" w:eastAsia="Times New Roman" w:hAnsi="Times New Roman"/>
          <w:sz w:val="24"/>
          <w:szCs w:val="24"/>
        </w:rPr>
        <w:t>e</w:t>
      </w:r>
      <w:r w:rsidRPr="00BE486E">
        <w:rPr>
          <w:rFonts w:ascii="Times New Roman" w:eastAsia="Times New Roman" w:hAnsi="Times New Roman"/>
          <w:sz w:val="24"/>
          <w:szCs w:val="24"/>
          <w:lang w:val="ru-RU"/>
        </w:rPr>
        <w:t>-</w:t>
      </w:r>
      <w:r w:rsidRPr="00BE486E">
        <w:rPr>
          <w:rFonts w:ascii="Times New Roman" w:eastAsia="Times New Roman" w:hAnsi="Times New Roman"/>
          <w:sz w:val="24"/>
          <w:szCs w:val="24"/>
        </w:rPr>
        <w:t>PIN</w:t>
      </w:r>
      <w:r w:rsidRPr="00BE486E">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ПК) и подтверждение повторного ввода ПИН-кода. Если введен неверный </w:t>
      </w:r>
      <w:r w:rsidRPr="00BE486E">
        <w:rPr>
          <w:rFonts w:ascii="Times New Roman" w:eastAsia="Times New Roman" w:hAnsi="Times New Roman"/>
          <w:sz w:val="24"/>
          <w:szCs w:val="24"/>
        </w:rPr>
        <w:t>e</w:t>
      </w:r>
      <w:r w:rsidRPr="00BE486E">
        <w:rPr>
          <w:rFonts w:ascii="Times New Roman" w:eastAsia="Times New Roman" w:hAnsi="Times New Roman"/>
          <w:sz w:val="24"/>
          <w:szCs w:val="24"/>
          <w:lang w:val="ru-RU"/>
        </w:rPr>
        <w:t>-</w:t>
      </w:r>
      <w:r w:rsidRPr="00BE486E">
        <w:rPr>
          <w:rFonts w:ascii="Times New Roman" w:eastAsia="Times New Roman" w:hAnsi="Times New Roman"/>
          <w:sz w:val="24"/>
          <w:szCs w:val="24"/>
        </w:rPr>
        <w:t>PIN</w:t>
      </w:r>
      <w:r w:rsidRPr="00BE486E">
        <w:rPr>
          <w:rFonts w:ascii="Times New Roman" w:eastAsia="Times New Roman" w:hAnsi="Times New Roman"/>
          <w:sz w:val="24"/>
          <w:szCs w:val="24"/>
          <w:lang w:val="ru-RU"/>
        </w:rPr>
        <w:t xml:space="preserve">, карточная операция отклоняется. Если клиент в течение 15 (пятнадцати) минут не производит смену ПИН-кода, то необходимо повторно направить </w:t>
      </w:r>
      <w:r w:rsidRPr="00BE486E">
        <w:rPr>
          <w:rFonts w:ascii="Times New Roman" w:eastAsia="Times New Roman" w:hAnsi="Times New Roman"/>
          <w:sz w:val="24"/>
          <w:szCs w:val="24"/>
        </w:rPr>
        <w:t>SMS</w:t>
      </w:r>
      <w:r w:rsidRPr="00BE486E">
        <w:rPr>
          <w:rFonts w:ascii="Times New Roman" w:eastAsia="Times New Roman" w:hAnsi="Times New Roman"/>
          <w:sz w:val="24"/>
          <w:szCs w:val="24"/>
          <w:lang w:val="ru-RU"/>
        </w:rPr>
        <w:t xml:space="preserve">-сообщение для получения нового </w:t>
      </w:r>
      <w:r w:rsidRPr="00BE486E">
        <w:rPr>
          <w:rFonts w:ascii="Times New Roman" w:eastAsia="Times New Roman" w:hAnsi="Times New Roman"/>
          <w:sz w:val="24"/>
          <w:szCs w:val="24"/>
        </w:rPr>
        <w:t>e</w:t>
      </w:r>
      <w:r w:rsidRPr="00BE486E">
        <w:rPr>
          <w:rFonts w:ascii="Times New Roman" w:eastAsia="Times New Roman" w:hAnsi="Times New Roman"/>
          <w:sz w:val="24"/>
          <w:szCs w:val="24"/>
          <w:lang w:val="ru-RU"/>
        </w:rPr>
        <w:t>-</w:t>
      </w:r>
      <w:r w:rsidRPr="00BE486E">
        <w:rPr>
          <w:rFonts w:ascii="Times New Roman" w:eastAsia="Times New Roman" w:hAnsi="Times New Roman"/>
          <w:sz w:val="24"/>
          <w:szCs w:val="24"/>
        </w:rPr>
        <w:t>PIN</w:t>
      </w:r>
      <w:r w:rsidRPr="00BE486E">
        <w:rPr>
          <w:rFonts w:ascii="Times New Roman" w:eastAsia="Times New Roman" w:hAnsi="Times New Roman"/>
          <w:sz w:val="24"/>
          <w:szCs w:val="24"/>
          <w:lang w:val="ru-RU"/>
        </w:rPr>
        <w:t xml:space="preserve">. На основе введенных клиентом данных </w:t>
      </w:r>
      <w:r w:rsidRPr="0048420B">
        <w:rPr>
          <w:rFonts w:ascii="Times New Roman" w:eastAsia="Times New Roman" w:hAnsi="Times New Roman"/>
          <w:sz w:val="24"/>
          <w:szCs w:val="24"/>
          <w:lang w:val="ru-RU"/>
        </w:rPr>
        <w:t>Банком  выполняется установка ПИН-кода для карты клиента. За установку ПИН-кода комиссия не взимается, последующая смена согласно Тарифам Банка.</w:t>
      </w:r>
    </w:p>
    <w:p w:rsidR="006611DC" w:rsidRPr="0048420B" w:rsidRDefault="00BE486E" w:rsidP="006611D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3.2.2.1. </w:t>
      </w:r>
      <w:r w:rsidR="006611DC" w:rsidRPr="0048420B">
        <w:rPr>
          <w:rFonts w:ascii="Times New Roman" w:eastAsia="Times New Roman" w:hAnsi="Times New Roman"/>
          <w:color w:val="000000"/>
          <w:sz w:val="24"/>
          <w:szCs w:val="24"/>
          <w:lang w:val="ru-RU"/>
        </w:rPr>
        <w:t xml:space="preserve">Держатель Платежной карточки может установить ПИН-код </w:t>
      </w:r>
      <w:r w:rsidR="006611DC" w:rsidRPr="0048420B">
        <w:rPr>
          <w:rFonts w:ascii="Times New Roman" w:eastAsia="Times New Roman" w:hAnsi="Times New Roman"/>
          <w:sz w:val="24"/>
          <w:szCs w:val="24"/>
          <w:lang w:val="ru-RU"/>
        </w:rPr>
        <w:t xml:space="preserve">на сайте Банка </w:t>
      </w:r>
      <w:hyperlink r:id="rId43" w:history="1">
        <w:r w:rsidR="006611DC" w:rsidRPr="0048420B">
          <w:rPr>
            <w:rFonts w:ascii="Times New Roman" w:eastAsia="Times New Roman" w:hAnsi="Times New Roman"/>
            <w:color w:val="0000FF"/>
            <w:sz w:val="24"/>
            <w:szCs w:val="24"/>
            <w:u w:val="single"/>
          </w:rPr>
          <w:t>https</w:t>
        </w:r>
        <w:r w:rsidR="006611DC" w:rsidRPr="0048420B">
          <w:rPr>
            <w:rFonts w:ascii="Times New Roman" w:eastAsia="Times New Roman" w:hAnsi="Times New Roman"/>
            <w:color w:val="0000FF"/>
            <w:sz w:val="24"/>
            <w:szCs w:val="24"/>
            <w:u w:val="single"/>
            <w:lang w:val="ru-RU"/>
          </w:rPr>
          <w:t>://</w:t>
        </w:r>
        <w:r w:rsidR="006611DC" w:rsidRPr="0048420B">
          <w:rPr>
            <w:rFonts w:ascii="Times New Roman" w:eastAsia="Times New Roman" w:hAnsi="Times New Roman"/>
            <w:color w:val="0000FF"/>
            <w:sz w:val="24"/>
            <w:szCs w:val="24"/>
            <w:u w:val="single"/>
          </w:rPr>
          <w:t>www</w:t>
        </w:r>
        <w:r w:rsidR="006611DC" w:rsidRPr="0048420B">
          <w:rPr>
            <w:rFonts w:ascii="Times New Roman" w:eastAsia="Times New Roman" w:hAnsi="Times New Roman"/>
            <w:color w:val="0000FF"/>
            <w:sz w:val="24"/>
            <w:szCs w:val="24"/>
            <w:u w:val="single"/>
            <w:lang w:val="ru-RU"/>
          </w:rPr>
          <w:t>.</w:t>
        </w:r>
        <w:r w:rsidR="006611DC" w:rsidRPr="0048420B">
          <w:rPr>
            <w:rFonts w:ascii="Times New Roman" w:eastAsia="Times New Roman" w:hAnsi="Times New Roman"/>
            <w:color w:val="0000FF"/>
            <w:sz w:val="24"/>
            <w:szCs w:val="24"/>
            <w:u w:val="single"/>
          </w:rPr>
          <w:t>sberbank</w:t>
        </w:r>
        <w:r w:rsidR="006611DC" w:rsidRPr="0048420B">
          <w:rPr>
            <w:rFonts w:ascii="Times New Roman" w:eastAsia="Times New Roman" w:hAnsi="Times New Roman"/>
            <w:color w:val="0000FF"/>
            <w:sz w:val="24"/>
            <w:szCs w:val="24"/>
            <w:u w:val="single"/>
            <w:lang w:val="ru-RU"/>
          </w:rPr>
          <w:t>.</w:t>
        </w:r>
        <w:r w:rsidR="006611DC" w:rsidRPr="0048420B">
          <w:rPr>
            <w:rFonts w:ascii="Times New Roman" w:eastAsia="Times New Roman" w:hAnsi="Times New Roman"/>
            <w:color w:val="0000FF"/>
            <w:sz w:val="24"/>
            <w:szCs w:val="24"/>
            <w:u w:val="single"/>
          </w:rPr>
          <w:t>kz</w:t>
        </w:r>
        <w:r w:rsidR="006611DC" w:rsidRPr="0048420B">
          <w:rPr>
            <w:rFonts w:ascii="Times New Roman" w:eastAsia="Times New Roman" w:hAnsi="Times New Roman"/>
            <w:color w:val="0000FF"/>
            <w:sz w:val="24"/>
            <w:szCs w:val="24"/>
            <w:u w:val="single"/>
            <w:lang w:val="ru-RU"/>
          </w:rPr>
          <w:t>/</w:t>
        </w:r>
        <w:r w:rsidR="006611DC" w:rsidRPr="0048420B">
          <w:rPr>
            <w:rFonts w:ascii="Times New Roman" w:eastAsia="Times New Roman" w:hAnsi="Times New Roman"/>
            <w:color w:val="0000FF"/>
            <w:sz w:val="24"/>
            <w:szCs w:val="24"/>
            <w:u w:val="single"/>
          </w:rPr>
          <w:t>ru</w:t>
        </w:r>
        <w:r w:rsidR="006611DC" w:rsidRPr="0048420B">
          <w:rPr>
            <w:rFonts w:ascii="Times New Roman" w:eastAsia="Times New Roman" w:hAnsi="Times New Roman"/>
            <w:color w:val="0000FF"/>
            <w:sz w:val="24"/>
            <w:szCs w:val="24"/>
            <w:u w:val="single"/>
            <w:lang w:val="ru-RU"/>
          </w:rPr>
          <w:t>/</w:t>
        </w:r>
        <w:r w:rsidR="006611DC" w:rsidRPr="0048420B">
          <w:rPr>
            <w:rFonts w:ascii="Times New Roman" w:eastAsia="Times New Roman" w:hAnsi="Times New Roman"/>
            <w:color w:val="0000FF"/>
            <w:sz w:val="24"/>
            <w:szCs w:val="24"/>
            <w:u w:val="single"/>
          </w:rPr>
          <w:t>pincode</w:t>
        </w:r>
      </w:hyperlink>
      <w:r w:rsidR="006611DC" w:rsidRPr="0048420B">
        <w:rPr>
          <w:rFonts w:ascii="Times New Roman" w:eastAsia="Times New Roman" w:hAnsi="Times New Roman"/>
          <w:sz w:val="24"/>
          <w:szCs w:val="24"/>
          <w:lang w:val="ru-RU"/>
        </w:rPr>
        <w:t xml:space="preserve">, при обязательном условии подключения Клиента к услуге </w:t>
      </w:r>
      <w:r w:rsidR="006611DC" w:rsidRPr="0048420B">
        <w:rPr>
          <w:rFonts w:ascii="Times New Roman" w:eastAsia="Times New Roman" w:hAnsi="Times New Roman"/>
          <w:sz w:val="24"/>
          <w:szCs w:val="24"/>
        </w:rPr>
        <w:t>SMS</w:t>
      </w:r>
      <w:r w:rsidR="006611DC" w:rsidRPr="0048420B">
        <w:rPr>
          <w:rFonts w:ascii="Times New Roman" w:eastAsia="Times New Roman" w:hAnsi="Times New Roman"/>
          <w:sz w:val="24"/>
          <w:szCs w:val="24"/>
          <w:lang w:val="ru-RU"/>
        </w:rPr>
        <w:t xml:space="preserve">-банкинг. </w:t>
      </w:r>
    </w:p>
    <w:p w:rsidR="006611DC" w:rsidRPr="0048420B" w:rsidRDefault="006611DC" w:rsidP="006611DC">
      <w:pPr>
        <w:tabs>
          <w:tab w:val="left" w:pos="851"/>
          <w:tab w:val="left" w:pos="1134"/>
        </w:tabs>
        <w:suppressAutoHyphens/>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Для установки ПИН-кода на сайте Банка </w:t>
      </w:r>
      <w:r w:rsidRPr="0048420B">
        <w:rPr>
          <w:rFonts w:ascii="Times New Roman" w:eastAsia="Times New Roman" w:hAnsi="Times New Roman"/>
          <w:color w:val="000000"/>
          <w:sz w:val="24"/>
          <w:szCs w:val="24"/>
          <w:lang w:val="ru-RU"/>
        </w:rPr>
        <w:t>Держателю Платежной карточки необходимо выбрать</w:t>
      </w:r>
      <w:r w:rsidRPr="0048420B">
        <w:rPr>
          <w:rFonts w:ascii="Times New Roman" w:eastAsia="Times New Roman" w:hAnsi="Times New Roman"/>
          <w:sz w:val="24"/>
          <w:szCs w:val="24"/>
          <w:lang w:val="ru-RU"/>
        </w:rPr>
        <w:t xml:space="preserve"> операцию «Сгенерировать ПИН-код» и ввести данные ПК - номер ПК, срок действия ПК и код </w:t>
      </w:r>
      <w:r w:rsidRPr="0048420B">
        <w:rPr>
          <w:rFonts w:ascii="Times New Roman" w:eastAsia="Times New Roman" w:hAnsi="Times New Roman"/>
          <w:sz w:val="24"/>
          <w:szCs w:val="24"/>
        </w:rPr>
        <w:t>CVC</w:t>
      </w:r>
      <w:r w:rsidRPr="0048420B">
        <w:rPr>
          <w:rFonts w:ascii="Times New Roman" w:eastAsia="Times New Roman" w:hAnsi="Times New Roman"/>
          <w:sz w:val="24"/>
          <w:szCs w:val="24"/>
          <w:lang w:val="ru-RU"/>
        </w:rPr>
        <w:t>2/</w:t>
      </w:r>
      <w:r w:rsidRPr="0048420B">
        <w:rPr>
          <w:rFonts w:ascii="Times New Roman" w:eastAsia="Times New Roman" w:hAnsi="Times New Roman"/>
          <w:sz w:val="24"/>
          <w:szCs w:val="24"/>
        </w:rPr>
        <w:t>CVV</w:t>
      </w:r>
      <w:r w:rsidRPr="0048420B">
        <w:rPr>
          <w:rFonts w:ascii="Times New Roman" w:eastAsia="Times New Roman" w:hAnsi="Times New Roman"/>
          <w:sz w:val="24"/>
          <w:szCs w:val="24"/>
          <w:lang w:val="ru-RU"/>
        </w:rPr>
        <w:t xml:space="preserve">2. На на Мобильное устройство будет направлено </w:t>
      </w:r>
      <w:r w:rsidRPr="0048420B">
        <w:rPr>
          <w:rFonts w:ascii="Times New Roman" w:eastAsia="Times New Roman" w:hAnsi="Times New Roman"/>
          <w:sz w:val="24"/>
          <w:szCs w:val="24"/>
        </w:rPr>
        <w:t>Push</w:t>
      </w:r>
      <w:r w:rsidRPr="0048420B">
        <w:rPr>
          <w:rFonts w:ascii="Times New Roman" w:eastAsia="Times New Roman" w:hAnsi="Times New Roman"/>
          <w:sz w:val="24"/>
          <w:szCs w:val="24"/>
          <w:lang w:val="ru-RU"/>
        </w:rPr>
        <w:t xml:space="preserve">-уведомление и/или на мобильный телефон </w:t>
      </w:r>
      <w:r w:rsidRPr="0048420B">
        <w:rPr>
          <w:rFonts w:ascii="Times New Roman" w:eastAsia="Times New Roman" w:hAnsi="Times New Roman"/>
          <w:color w:val="000000"/>
          <w:sz w:val="24"/>
          <w:szCs w:val="24"/>
          <w:lang w:val="ru-RU"/>
        </w:rPr>
        <w:t>Держателя Платежной карточки будет отправлено</w:t>
      </w:r>
      <w:r w:rsidRPr="0048420B">
        <w:rPr>
          <w:rFonts w:ascii="Times New Roman" w:eastAsia="Times New Roman" w:hAnsi="Times New Roman"/>
          <w:sz w:val="24"/>
          <w:szCs w:val="24"/>
          <w:lang w:val="ru-RU"/>
        </w:rPr>
        <w:t xml:space="preserve"> </w:t>
      </w:r>
      <w:r w:rsidRPr="0048420B">
        <w:rPr>
          <w:rFonts w:ascii="Times New Roman" w:eastAsia="Times New Roman" w:hAnsi="Times New Roman"/>
          <w:sz w:val="24"/>
          <w:szCs w:val="24"/>
        </w:rPr>
        <w:t>SMS</w:t>
      </w:r>
      <w:r w:rsidRPr="0048420B">
        <w:rPr>
          <w:rFonts w:ascii="Times New Roman" w:eastAsia="Times New Roman" w:hAnsi="Times New Roman"/>
          <w:sz w:val="24"/>
          <w:szCs w:val="24"/>
          <w:lang w:val="ru-RU"/>
        </w:rPr>
        <w:t>-сообщение с кодом из 4 (четыре) цифр «</w:t>
      </w:r>
      <w:r w:rsidRPr="0048420B">
        <w:rPr>
          <w:rFonts w:ascii="Times New Roman" w:eastAsia="Times New Roman" w:hAnsi="Times New Roman"/>
          <w:color w:val="000000"/>
          <w:sz w:val="24"/>
          <w:szCs w:val="24"/>
        </w:rPr>
        <w:t>xxxx</w:t>
      </w:r>
      <w:r w:rsidRPr="0048420B">
        <w:rPr>
          <w:rFonts w:ascii="Times New Roman" w:eastAsia="Times New Roman" w:hAnsi="Times New Roman"/>
          <w:sz w:val="24"/>
          <w:szCs w:val="24"/>
          <w:lang w:val="ru-RU"/>
        </w:rPr>
        <w:t xml:space="preserve">». Держатель Платежной карточки должен ввести код из </w:t>
      </w:r>
      <w:r w:rsidRPr="0048420B">
        <w:rPr>
          <w:rFonts w:ascii="Times New Roman" w:eastAsia="Times New Roman" w:hAnsi="Times New Roman"/>
          <w:sz w:val="24"/>
          <w:szCs w:val="24"/>
        </w:rPr>
        <w:t>Push</w:t>
      </w:r>
      <w:r w:rsidRPr="0048420B">
        <w:rPr>
          <w:rFonts w:ascii="Times New Roman" w:eastAsia="Times New Roman" w:hAnsi="Times New Roman"/>
          <w:sz w:val="24"/>
          <w:szCs w:val="24"/>
          <w:lang w:val="ru-RU"/>
        </w:rPr>
        <w:t xml:space="preserve">-уведомления и/или </w:t>
      </w:r>
      <w:r w:rsidRPr="0048420B">
        <w:rPr>
          <w:rFonts w:ascii="Times New Roman" w:eastAsia="Times New Roman" w:hAnsi="Times New Roman"/>
          <w:sz w:val="24"/>
          <w:szCs w:val="24"/>
        </w:rPr>
        <w:t>SMS</w:t>
      </w:r>
      <w:r w:rsidRPr="0048420B">
        <w:rPr>
          <w:rFonts w:ascii="Times New Roman" w:eastAsia="Times New Roman" w:hAnsi="Times New Roman"/>
          <w:sz w:val="24"/>
          <w:szCs w:val="24"/>
          <w:lang w:val="ru-RU"/>
        </w:rPr>
        <w:t xml:space="preserve">-сообщения и подтвердить операцию. После подтверждения Держателю Платежной карточки направляется </w:t>
      </w:r>
      <w:r w:rsidRPr="0048420B">
        <w:rPr>
          <w:rFonts w:ascii="Times New Roman" w:eastAsia="Times New Roman" w:hAnsi="Times New Roman"/>
          <w:sz w:val="24"/>
          <w:szCs w:val="24"/>
        </w:rPr>
        <w:t>Push</w:t>
      </w:r>
      <w:r w:rsidRPr="0048420B">
        <w:rPr>
          <w:rFonts w:ascii="Times New Roman" w:eastAsia="Times New Roman" w:hAnsi="Times New Roman"/>
          <w:sz w:val="24"/>
          <w:szCs w:val="24"/>
          <w:lang w:val="ru-RU"/>
        </w:rPr>
        <w:t xml:space="preserve">-уведомление и/или </w:t>
      </w:r>
      <w:r w:rsidRPr="0048420B">
        <w:rPr>
          <w:rFonts w:ascii="Times New Roman" w:eastAsia="Times New Roman" w:hAnsi="Times New Roman"/>
          <w:sz w:val="24"/>
          <w:szCs w:val="24"/>
        </w:rPr>
        <w:t>SMS</w:t>
      </w:r>
      <w:r w:rsidRPr="0048420B">
        <w:rPr>
          <w:rFonts w:ascii="Times New Roman" w:eastAsia="Times New Roman" w:hAnsi="Times New Roman"/>
          <w:sz w:val="24"/>
          <w:szCs w:val="24"/>
          <w:lang w:val="ru-RU"/>
        </w:rPr>
        <w:t>-сообщение с ПИН-кодом.</w:t>
      </w:r>
    </w:p>
    <w:p w:rsidR="00BE486E" w:rsidRPr="0048420B" w:rsidRDefault="006611DC" w:rsidP="006611D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В случае если </w:t>
      </w:r>
      <w:r w:rsidRPr="0048420B">
        <w:rPr>
          <w:rFonts w:ascii="Times New Roman" w:eastAsia="Times New Roman" w:hAnsi="Times New Roman"/>
          <w:color w:val="000000"/>
          <w:sz w:val="24"/>
          <w:szCs w:val="24"/>
          <w:lang w:val="ru-RU"/>
        </w:rPr>
        <w:t>Держатель Платежной карточки</w:t>
      </w:r>
      <w:r w:rsidRPr="0048420B">
        <w:rPr>
          <w:rFonts w:ascii="Times New Roman" w:eastAsia="Times New Roman" w:hAnsi="Times New Roman"/>
          <w:sz w:val="24"/>
          <w:szCs w:val="24"/>
          <w:lang w:val="ru-RU"/>
        </w:rPr>
        <w:t xml:space="preserve"> выбрал операцию «Хочу придумать ПИН-код сам», то </w:t>
      </w:r>
      <w:r w:rsidRPr="0048420B">
        <w:rPr>
          <w:rFonts w:ascii="Times New Roman" w:eastAsia="Times New Roman" w:hAnsi="Times New Roman"/>
          <w:color w:val="000000"/>
          <w:sz w:val="24"/>
          <w:szCs w:val="24"/>
          <w:lang w:val="ru-RU"/>
        </w:rPr>
        <w:t>Держателю Платежной карточки</w:t>
      </w:r>
      <w:r w:rsidRPr="0048420B">
        <w:rPr>
          <w:rFonts w:ascii="Times New Roman" w:eastAsia="Times New Roman" w:hAnsi="Times New Roman"/>
          <w:sz w:val="24"/>
          <w:szCs w:val="24"/>
          <w:lang w:val="ru-RU"/>
        </w:rPr>
        <w:t xml:space="preserve"> необходимо заполнить номер ПК, срок действия и код </w:t>
      </w:r>
      <w:r w:rsidRPr="0048420B">
        <w:rPr>
          <w:rFonts w:ascii="Times New Roman" w:eastAsia="Times New Roman" w:hAnsi="Times New Roman"/>
          <w:sz w:val="24"/>
          <w:szCs w:val="24"/>
        </w:rPr>
        <w:t>CVC</w:t>
      </w:r>
      <w:r w:rsidRPr="0048420B">
        <w:rPr>
          <w:rFonts w:ascii="Times New Roman" w:eastAsia="Times New Roman" w:hAnsi="Times New Roman"/>
          <w:sz w:val="24"/>
          <w:szCs w:val="24"/>
          <w:lang w:val="ru-RU"/>
        </w:rPr>
        <w:t>2/</w:t>
      </w:r>
      <w:r w:rsidRPr="0048420B">
        <w:rPr>
          <w:rFonts w:ascii="Times New Roman" w:eastAsia="Times New Roman" w:hAnsi="Times New Roman"/>
          <w:sz w:val="24"/>
          <w:szCs w:val="24"/>
        </w:rPr>
        <w:t>CVV</w:t>
      </w:r>
      <w:r w:rsidRPr="0048420B">
        <w:rPr>
          <w:rFonts w:ascii="Times New Roman" w:eastAsia="Times New Roman" w:hAnsi="Times New Roman"/>
          <w:sz w:val="24"/>
          <w:szCs w:val="24"/>
          <w:lang w:val="ru-RU"/>
        </w:rPr>
        <w:t xml:space="preserve">2 и на Мобильное устройство будет направлено </w:t>
      </w:r>
      <w:r w:rsidRPr="0048420B">
        <w:rPr>
          <w:rFonts w:ascii="Times New Roman" w:eastAsia="Times New Roman" w:hAnsi="Times New Roman"/>
          <w:sz w:val="24"/>
          <w:szCs w:val="24"/>
        </w:rPr>
        <w:t>Push</w:t>
      </w:r>
      <w:r w:rsidRPr="0048420B">
        <w:rPr>
          <w:rFonts w:ascii="Times New Roman" w:eastAsia="Times New Roman" w:hAnsi="Times New Roman"/>
          <w:sz w:val="24"/>
          <w:szCs w:val="24"/>
          <w:lang w:val="ru-RU"/>
        </w:rPr>
        <w:t xml:space="preserve">-уведомление и/или на мобильный телефон </w:t>
      </w:r>
      <w:r w:rsidRPr="0048420B">
        <w:rPr>
          <w:rFonts w:ascii="Times New Roman" w:eastAsia="Times New Roman" w:hAnsi="Times New Roman"/>
          <w:color w:val="000000"/>
          <w:sz w:val="24"/>
          <w:szCs w:val="24"/>
          <w:lang w:val="ru-RU"/>
        </w:rPr>
        <w:t xml:space="preserve">Держателя Платежной карточки будет направлено </w:t>
      </w:r>
      <w:r w:rsidRPr="0048420B">
        <w:rPr>
          <w:rFonts w:ascii="Times New Roman" w:eastAsia="Times New Roman" w:hAnsi="Times New Roman"/>
          <w:sz w:val="24"/>
          <w:szCs w:val="24"/>
        </w:rPr>
        <w:t>SMS</w:t>
      </w:r>
      <w:r w:rsidRPr="0048420B">
        <w:rPr>
          <w:rFonts w:ascii="Times New Roman" w:eastAsia="Times New Roman" w:hAnsi="Times New Roman"/>
          <w:sz w:val="24"/>
          <w:szCs w:val="24"/>
          <w:lang w:val="ru-RU"/>
        </w:rPr>
        <w:t>-сообщение с кодом из разной комбинации цифр (пример: «0*2*8*6* 31»), далее Держатель Платежной карточки вводит код, но вместо «*» придумывает свои цифры, что в дальнейшем будет ПИН-кодом и подтверждает операцию.</w:t>
      </w:r>
    </w:p>
    <w:p w:rsidR="00BE486E" w:rsidRPr="00BE486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48420B">
        <w:rPr>
          <w:rFonts w:ascii="Times New Roman" w:eastAsia="Times New Roman" w:hAnsi="Times New Roman"/>
          <w:sz w:val="24"/>
          <w:szCs w:val="24"/>
          <w:lang w:val="ru-RU"/>
        </w:rPr>
        <w:t xml:space="preserve">3.2.3. </w:t>
      </w:r>
      <w:r w:rsidRPr="0048420B">
        <w:rPr>
          <w:rFonts w:ascii="Times New Roman" w:eastAsia="Times New Roman" w:hAnsi="Times New Roman"/>
          <w:color w:val="000000"/>
          <w:sz w:val="24"/>
          <w:szCs w:val="24"/>
          <w:lang w:val="ru-RU"/>
        </w:rPr>
        <w:t>Осуществление операции на сумму, не превышающую 10 000 (десять тысяч) тенге с использованием бесконтактной Платежной карточки допускается без введения ПИН-кода.</w:t>
      </w:r>
    </w:p>
    <w:p w:rsidR="00BE486E" w:rsidRPr="00BE486E"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E486E">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E486E">
        <w:rPr>
          <w:rFonts w:ascii="Times New Roman" w:eastAsia="Times New Roman" w:hAnsi="Times New Roman"/>
          <w:color w:val="000000"/>
          <w:sz w:val="24"/>
          <w:szCs w:val="24"/>
          <w:lang w:val="ru-RU" w:eastAsia="ru-RU"/>
        </w:rPr>
        <w:t>за исключением продавца (кассира)</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rsidR="00BE486E" w:rsidRPr="00BE486E" w:rsidRDefault="00BE486E" w:rsidP="00BE486E">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rsidR="00BE486E" w:rsidRPr="00BE486E" w:rsidRDefault="00BE486E" w:rsidP="00BE486E">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E486E">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rsidR="00BE486E" w:rsidRPr="00BE486E" w:rsidRDefault="00BE486E" w:rsidP="00BE486E">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E486E">
        <w:rPr>
          <w:rFonts w:ascii="Times New Roman" w:eastAsia="Times New Roman" w:hAnsi="Times New Roman"/>
          <w:sz w:val="24"/>
          <w:szCs w:val="24"/>
          <w:lang w:val="ru-RU" w:eastAsia="ru-RU"/>
        </w:rPr>
        <w:t>- не позволять кому-либо подсматривать набираемую на клавиатуре Устройства самообслуживания комбинацию цифр ПИН-кода.</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w:t>
      </w:r>
      <w:r w:rsidRPr="00BE486E">
        <w:rPr>
          <w:rFonts w:ascii="Times New Roman" w:eastAsia="Times New Roman" w:hAnsi="Times New Roman"/>
          <w:sz w:val="24"/>
          <w:szCs w:val="24"/>
          <w:lang w:val="ru-RU" w:eastAsia="ru-RU"/>
        </w:rPr>
        <w:br/>
        <w:t xml:space="preserve">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Карточные операции, производимые по Счету Платежной карточки в автоматизированном режиме Авторизации и подтверждаемые набором ПИН-кода, признаются Банком совершенными Держателем Платежной карточки.</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Все </w:t>
      </w:r>
      <w:r w:rsidRPr="00BE486E">
        <w:rPr>
          <w:rFonts w:ascii="Times New Roman" w:eastAsia="Times New Roman" w:hAnsi="Times New Roman"/>
          <w:bCs/>
          <w:sz w:val="24"/>
          <w:szCs w:val="24"/>
          <w:lang w:val="ru-RU" w:eastAsia="ru-RU"/>
        </w:rPr>
        <w:t xml:space="preserve">Удаленные каналы обслуживания </w:t>
      </w:r>
      <w:r w:rsidRPr="00BE486E">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Для проведения карточных операций </w:t>
      </w:r>
      <w:r w:rsidR="003674F3">
        <w:rPr>
          <w:rFonts w:ascii="Times New Roman" w:eastAsia="Times New Roman" w:hAnsi="Times New Roman"/>
          <w:sz w:val="24"/>
          <w:szCs w:val="24"/>
          <w:lang w:val="ru-RU" w:eastAsia="ru-RU"/>
        </w:rPr>
        <w:t>по Счету Платежной карточки  в п</w:t>
      </w:r>
      <w:r w:rsidRPr="00BE486E">
        <w:rPr>
          <w:rFonts w:ascii="Times New Roman" w:eastAsia="Times New Roman" w:hAnsi="Times New Roman"/>
          <w:sz w:val="24"/>
          <w:szCs w:val="24"/>
          <w:lang w:val="ru-RU" w:eastAsia="ru-RU"/>
        </w:rPr>
        <w:t xml:space="preserve">редприятиях торговли и сервиса, а также в </w:t>
      </w:r>
      <w:r w:rsidRPr="00BE486E">
        <w:rPr>
          <w:rFonts w:ascii="Times New Roman" w:eastAsia="Times New Roman" w:hAnsi="Times New Roman"/>
          <w:bCs/>
          <w:sz w:val="24"/>
          <w:szCs w:val="24"/>
          <w:lang w:val="ru-RU" w:eastAsia="ru-RU"/>
        </w:rPr>
        <w:t>Устройствах самообслуживания Банка</w:t>
      </w:r>
      <w:r w:rsidRPr="00BE486E">
        <w:rPr>
          <w:rFonts w:ascii="Times New Roman" w:eastAsia="Times New Roman" w:hAnsi="Times New Roman"/>
          <w:sz w:val="24"/>
          <w:szCs w:val="24"/>
          <w:lang w:val="ru-RU" w:eastAsia="ru-RU"/>
        </w:rPr>
        <w:t>,  Держатель Платежной карточки предъявляет Платежную карто</w:t>
      </w:r>
      <w:r w:rsidR="003674F3">
        <w:rPr>
          <w:rFonts w:ascii="Times New Roman" w:eastAsia="Times New Roman" w:hAnsi="Times New Roman"/>
          <w:sz w:val="24"/>
          <w:szCs w:val="24"/>
          <w:lang w:val="ru-RU" w:eastAsia="ru-RU"/>
        </w:rPr>
        <w:t>чку работнику соответствующего п</w:t>
      </w:r>
      <w:r w:rsidRPr="00BE486E">
        <w:rPr>
          <w:rFonts w:ascii="Times New Roman" w:eastAsia="Times New Roman" w:hAnsi="Times New Roman"/>
          <w:sz w:val="24"/>
          <w:szCs w:val="24"/>
          <w:lang w:val="ru-RU" w:eastAsia="ru-RU"/>
        </w:rPr>
        <w:t>редприятия торговли и сервиса (за исключением карточных операций по Счету Платежной карточки с использованием бесконтактной Платежно</w:t>
      </w:r>
      <w:r w:rsidR="003674F3">
        <w:rPr>
          <w:rFonts w:ascii="Times New Roman" w:eastAsia="Times New Roman" w:hAnsi="Times New Roman"/>
          <w:sz w:val="24"/>
          <w:szCs w:val="24"/>
          <w:lang w:val="ru-RU" w:eastAsia="ru-RU"/>
        </w:rPr>
        <w:t>й карточки), при этом работник п</w:t>
      </w:r>
      <w:r w:rsidRPr="00BE486E">
        <w:rPr>
          <w:rFonts w:ascii="Times New Roman" w:eastAsia="Times New Roman" w:hAnsi="Times New Roman"/>
          <w:sz w:val="24"/>
          <w:szCs w:val="24"/>
          <w:lang w:val="ru-RU" w:eastAsia="ru-RU"/>
        </w:rPr>
        <w:t>редприятия торговли и сервиса вправе запросить у  Держателя Платежной карточки документ, удостоверяющий личность;</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проведение операций с использованием Платежной карточкой должно быть в Вашем присутствии (не позволяйте уносить Платежную карточку из поля Вашего зрения).</w:t>
      </w:r>
      <w:r w:rsidRPr="00BE486E">
        <w:rPr>
          <w:rFonts w:ascii="Times New Roman" w:eastAsia="Times New Roman" w:hAnsi="Times New Roman"/>
          <w:sz w:val="24"/>
          <w:szCs w:val="24"/>
          <w:lang w:val="ru-RU" w:eastAsia="ru-RU"/>
        </w:rPr>
        <w:t xml:space="preserve"> </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E486E">
        <w:rPr>
          <w:rFonts w:ascii="Times New Roman" w:eastAsia="Times New Roman" w:hAnsi="Times New Roman"/>
          <w:bCs/>
          <w:sz w:val="24"/>
          <w:szCs w:val="24"/>
          <w:lang w:val="ru-RU" w:eastAsia="ru-RU"/>
        </w:rPr>
        <w:t>Устройствах самообслуживания Банка,</w:t>
      </w:r>
      <w:r w:rsidRPr="00BE486E">
        <w:rPr>
          <w:rFonts w:ascii="Times New Roman" w:eastAsia="Times New Roman" w:hAnsi="Times New Roman"/>
          <w:sz w:val="24"/>
          <w:szCs w:val="24"/>
          <w:lang w:val="ru-RU" w:eastAsia="ru-RU"/>
        </w:rPr>
        <w:t xml:space="preserve"> самостоятельно. </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При работе с </w:t>
      </w:r>
      <w:r w:rsidRPr="00BE486E">
        <w:rPr>
          <w:rFonts w:ascii="Times New Roman" w:eastAsia="Times New Roman" w:hAnsi="Times New Roman"/>
          <w:bCs/>
          <w:sz w:val="24"/>
          <w:szCs w:val="24"/>
          <w:lang w:val="ru-RU" w:eastAsia="ru-RU"/>
        </w:rPr>
        <w:t>Устройствами самообслуживания Банка,</w:t>
      </w:r>
      <w:r w:rsidRPr="00BE486E">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E486E">
        <w:rPr>
          <w:rFonts w:ascii="Times New Roman" w:eastAsia="Times New Roman" w:hAnsi="Times New Roman"/>
          <w:bCs/>
          <w:sz w:val="24"/>
          <w:szCs w:val="24"/>
          <w:lang w:val="ru-RU" w:eastAsia="ru-RU"/>
        </w:rPr>
        <w:t>Устройством самообслуживания Банка</w:t>
      </w:r>
      <w:r w:rsidRPr="00BE486E">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Причины задержания Платежной карточки или наличных денег в</w:t>
      </w:r>
      <w:r w:rsidRPr="00BE486E">
        <w:rPr>
          <w:rFonts w:ascii="Times New Roman" w:eastAsia="Times New Roman" w:hAnsi="Times New Roman"/>
          <w:bCs/>
          <w:sz w:val="24"/>
          <w:szCs w:val="24"/>
          <w:lang w:val="ru-RU" w:eastAsia="ru-RU"/>
        </w:rPr>
        <w:t xml:space="preserve"> Устройствах самообслуживания Банка,</w:t>
      </w:r>
      <w:r w:rsidRPr="00BE486E">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 Держателю Платежной карточки необходимо незамедлительно обратиться в Банк в соответствии с условиями указанными в разделе 3.9 настоящих Общих условий.</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блокирование вступит в силу после регистрации такого требования, переданного данным филиалом или Участником Системы от имени Держателя Платежной карточки.</w:t>
      </w:r>
    </w:p>
    <w:p w:rsidR="00BE486E" w:rsidRPr="00BE486E" w:rsidRDefault="00BE486E" w:rsidP="00BE486E">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rsidR="00BE486E" w:rsidRPr="00BE486E" w:rsidRDefault="00BE486E" w:rsidP="00BE486E">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и услуг, запрещенных действующим законодательством Республики Казахстан.</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3.3.1. При выпуске премиальных Платежных карточек Банк выпускает бесплатно клубную карту </w:t>
      </w:r>
      <w:r w:rsidRPr="00BE486E">
        <w:rPr>
          <w:rFonts w:ascii="Times New Roman" w:eastAsia="Times New Roman" w:hAnsi="Times New Roman"/>
          <w:sz w:val="24"/>
          <w:szCs w:val="24"/>
        </w:rPr>
        <w:t>Priority</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Pass</w:t>
      </w:r>
      <w:r w:rsidRPr="00BE486E">
        <w:rPr>
          <w:rFonts w:ascii="Times New Roman" w:eastAsia="Times New Roman" w:hAnsi="Times New Roman"/>
          <w:sz w:val="24"/>
          <w:szCs w:val="24"/>
          <w:lang w:val="ru-RU"/>
        </w:rPr>
        <w:t xml:space="preserve">. Стоимость услуги за каждое посещение Держателем/гостем Держателя премиальной платежной карточки </w:t>
      </w:r>
      <w:r w:rsidRPr="00BE486E">
        <w:rPr>
          <w:rFonts w:ascii="Times New Roman" w:eastAsia="Times New Roman" w:hAnsi="Times New Roman"/>
          <w:sz w:val="24"/>
          <w:szCs w:val="24"/>
        </w:rPr>
        <w:t>VIP</w:t>
      </w:r>
      <w:r w:rsidRPr="00BE486E">
        <w:rPr>
          <w:rFonts w:ascii="Times New Roman" w:eastAsia="Times New Roman" w:hAnsi="Times New Roman"/>
          <w:sz w:val="24"/>
          <w:szCs w:val="24"/>
          <w:lang w:val="ru-RU"/>
        </w:rPr>
        <w:t xml:space="preserve">-зала международных аэропортов удерживается с любого Счета Платежной карточки, согласно тарифам компании </w:t>
      </w:r>
      <w:r w:rsidRPr="00BE486E">
        <w:rPr>
          <w:rFonts w:ascii="Times New Roman" w:eastAsia="Times New Roman" w:hAnsi="Times New Roman"/>
          <w:sz w:val="24"/>
          <w:szCs w:val="24"/>
        </w:rPr>
        <w:t>Priority</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Pass</w:t>
      </w:r>
      <w:r w:rsidRPr="00BE486E">
        <w:rPr>
          <w:rFonts w:ascii="Times New Roman" w:eastAsia="Times New Roman" w:hAnsi="Times New Roman"/>
          <w:sz w:val="24"/>
          <w:szCs w:val="24"/>
          <w:lang w:val="ru-RU"/>
        </w:rPr>
        <w:t xml:space="preserve">. Информация о наименовании </w:t>
      </w:r>
      <w:r w:rsidRPr="00BE486E">
        <w:rPr>
          <w:rFonts w:ascii="Times New Roman" w:eastAsia="Times New Roman" w:hAnsi="Times New Roman"/>
          <w:sz w:val="24"/>
          <w:szCs w:val="24"/>
        </w:rPr>
        <w:t>VIP</w:t>
      </w:r>
      <w:r w:rsidRPr="00BE486E">
        <w:rPr>
          <w:rFonts w:ascii="Times New Roman" w:eastAsia="Times New Roman" w:hAnsi="Times New Roman"/>
          <w:sz w:val="24"/>
          <w:szCs w:val="24"/>
          <w:lang w:val="ru-RU"/>
        </w:rPr>
        <w:t xml:space="preserve"> залов, включенных в программу </w:t>
      </w:r>
      <w:r w:rsidRPr="00BE486E">
        <w:rPr>
          <w:rFonts w:ascii="Times New Roman" w:eastAsia="Times New Roman" w:hAnsi="Times New Roman"/>
          <w:sz w:val="24"/>
          <w:szCs w:val="24"/>
        </w:rPr>
        <w:t>Priority</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Pass</w:t>
      </w:r>
      <w:r w:rsidRPr="00BE486E">
        <w:rPr>
          <w:rFonts w:ascii="Times New Roman" w:eastAsia="Times New Roman" w:hAnsi="Times New Roman"/>
          <w:sz w:val="24"/>
          <w:szCs w:val="24"/>
          <w:lang w:val="ru-RU"/>
        </w:rPr>
        <w:t xml:space="preserve">, а также тарифах размещена на официальном сайте </w:t>
      </w:r>
      <w:hyperlink r:id="rId44" w:history="1">
        <w:r w:rsidRPr="00BE486E">
          <w:rPr>
            <w:rFonts w:ascii="Times New Roman" w:eastAsia="Times New Roman" w:hAnsi="Times New Roman"/>
            <w:color w:val="0000FF"/>
            <w:sz w:val="24"/>
            <w:szCs w:val="24"/>
            <w:u w:val="single"/>
          </w:rPr>
          <w:t>www</w:t>
        </w:r>
        <w:r w:rsidRPr="00BE486E">
          <w:rPr>
            <w:rFonts w:ascii="Times New Roman" w:eastAsia="Times New Roman" w:hAnsi="Times New Roman"/>
            <w:color w:val="0000FF"/>
            <w:sz w:val="24"/>
            <w:szCs w:val="24"/>
            <w:u w:val="single"/>
            <w:lang w:val="ru-RU"/>
          </w:rPr>
          <w:t>.</w:t>
        </w:r>
        <w:r w:rsidRPr="00BE486E">
          <w:rPr>
            <w:rFonts w:ascii="Times New Roman" w:eastAsia="Times New Roman" w:hAnsi="Times New Roman"/>
            <w:color w:val="0000FF"/>
            <w:sz w:val="24"/>
            <w:szCs w:val="24"/>
            <w:u w:val="single"/>
          </w:rPr>
          <w:t>prioritypass</w:t>
        </w:r>
        <w:r w:rsidRPr="00BE486E">
          <w:rPr>
            <w:rFonts w:ascii="Times New Roman" w:eastAsia="Times New Roman" w:hAnsi="Times New Roman"/>
            <w:color w:val="0000FF"/>
            <w:sz w:val="24"/>
            <w:szCs w:val="24"/>
            <w:u w:val="single"/>
            <w:lang w:val="ru-RU"/>
          </w:rPr>
          <w:t>.</w:t>
        </w:r>
        <w:r w:rsidRPr="00BE486E">
          <w:rPr>
            <w:rFonts w:ascii="Times New Roman" w:eastAsia="Times New Roman" w:hAnsi="Times New Roman"/>
            <w:color w:val="0000FF"/>
            <w:sz w:val="24"/>
            <w:szCs w:val="24"/>
            <w:u w:val="single"/>
          </w:rPr>
          <w:t>com</w:t>
        </w:r>
      </w:hyperlink>
      <w:r w:rsidRPr="00BE486E">
        <w:rPr>
          <w:rFonts w:ascii="Times New Roman" w:eastAsia="Times New Roman" w:hAnsi="Times New Roman"/>
          <w:sz w:val="24"/>
          <w:szCs w:val="24"/>
          <w:lang w:val="ru-RU"/>
        </w:rPr>
        <w:t>.</w:t>
      </w:r>
    </w:p>
    <w:p w:rsid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3.3.2. При открытии Платежной карточки  </w:t>
      </w:r>
      <w:r w:rsidRPr="00BE486E">
        <w:rPr>
          <w:rFonts w:ascii="Times New Roman" w:eastAsia="Times New Roman" w:hAnsi="Times New Roman"/>
          <w:sz w:val="24"/>
          <w:szCs w:val="24"/>
        </w:rPr>
        <w:t>MasterCard</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World</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OTT</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Card</w:t>
      </w:r>
      <w:r w:rsidRPr="00BE486E">
        <w:rPr>
          <w:rFonts w:ascii="Times New Roman" w:eastAsia="Times New Roman" w:hAnsi="Times New Roman"/>
          <w:sz w:val="24"/>
          <w:szCs w:val="24"/>
          <w:lang w:val="ru-RU"/>
        </w:rPr>
        <w:t xml:space="preserve">, Банк присваивает Клиенту для его идентификации в Программе </w:t>
      </w:r>
      <w:r w:rsidRPr="00BE486E">
        <w:rPr>
          <w:rFonts w:ascii="Times New Roman" w:eastAsia="Times New Roman" w:hAnsi="Times New Roman"/>
          <w:sz w:val="24"/>
          <w:szCs w:val="24"/>
        </w:rPr>
        <w:t>OneTwoTrip</w:t>
      </w:r>
      <w:r w:rsidRPr="00BE486E">
        <w:rPr>
          <w:rFonts w:ascii="Times New Roman" w:eastAsia="Times New Roman" w:hAnsi="Times New Roman"/>
          <w:sz w:val="24"/>
          <w:szCs w:val="24"/>
          <w:lang w:val="ru-RU"/>
        </w:rPr>
        <w:t xml:space="preserve"> код, который является номером  мобильного телефона.</w:t>
      </w:r>
    </w:p>
    <w:p w:rsidR="004862A1" w:rsidRPr="004862A1" w:rsidRDefault="004862A1" w:rsidP="00BE486E">
      <w:pPr>
        <w:spacing w:after="0" w:line="240" w:lineRule="auto"/>
        <w:jc w:val="both"/>
        <w:rPr>
          <w:rFonts w:ascii="Times New Roman" w:eastAsia="Times New Roman" w:hAnsi="Times New Roman"/>
          <w:sz w:val="24"/>
          <w:szCs w:val="24"/>
          <w:lang w:val="ru-RU"/>
        </w:rPr>
      </w:pPr>
      <w:r w:rsidRPr="00383FBF">
        <w:rPr>
          <w:rFonts w:ascii="Times New Roman" w:eastAsia="Times New Roman" w:hAnsi="Times New Roman"/>
          <w:sz w:val="24"/>
          <w:szCs w:val="24"/>
          <w:lang w:val="ru-RU"/>
        </w:rPr>
        <w:t>3.3.3.</w:t>
      </w:r>
      <w:r w:rsidRPr="00383FBF">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Клиента, предоставленного в соответствующие подразделение Банка.</w:t>
      </w:r>
    </w:p>
    <w:p w:rsidR="00BE486E" w:rsidRPr="00BE486E"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3.4.</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b/>
          <w:sz w:val="24"/>
          <w:szCs w:val="24"/>
          <w:lang w:val="ru-RU" w:eastAsia="ru-RU"/>
        </w:rPr>
        <w:t>Задержание/изъятие Платежной карточки:</w:t>
      </w:r>
    </w:p>
    <w:p w:rsidR="00BE486E" w:rsidRPr="00BE486E" w:rsidRDefault="00BE486E"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3.4.1. Задержание/изъятие Платежной карточки в пункте обслуживания производится в случаях, если: </w:t>
      </w:r>
    </w:p>
    <w:p w:rsidR="00BE486E" w:rsidRPr="00BE486E" w:rsidRDefault="00BE486E"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Платежная карточка заблокирована; </w:t>
      </w:r>
    </w:p>
    <w:p w:rsidR="00BE486E" w:rsidRPr="00BE486E" w:rsidRDefault="00BE486E"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Предъявитель Платежной карточки не является Держатель Платежной карточки; </w:t>
      </w:r>
    </w:p>
    <w:p w:rsidR="00BE486E" w:rsidRPr="00BE486E" w:rsidRDefault="00BE486E"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rsidR="00BE486E" w:rsidRPr="00BE486E" w:rsidRDefault="00BE486E"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sz w:val="24"/>
          <w:szCs w:val="24"/>
          <w:lang w:val="ru-RU" w:eastAsia="ru-RU"/>
        </w:rPr>
        <w:t xml:space="preserve">- Платежная карта изъята </w:t>
      </w:r>
      <w:r w:rsidRPr="00BE486E">
        <w:rPr>
          <w:rFonts w:ascii="Times New Roman" w:eastAsia="Times New Roman" w:hAnsi="Times New Roman"/>
          <w:bCs/>
          <w:sz w:val="24"/>
          <w:szCs w:val="24"/>
          <w:lang w:val="ru-RU" w:eastAsia="ru-RU"/>
        </w:rPr>
        <w:t>Устройством самообслуживания Банка;</w:t>
      </w:r>
      <w:r w:rsidRPr="00BE486E">
        <w:rPr>
          <w:rFonts w:ascii="Times New Roman" w:eastAsia="Times New Roman" w:hAnsi="Times New Roman"/>
          <w:sz w:val="24"/>
          <w:szCs w:val="24"/>
          <w:lang w:val="ru-RU" w:eastAsia="ru-RU"/>
        </w:rPr>
        <w:t xml:space="preserve">  </w:t>
      </w:r>
    </w:p>
    <w:p w:rsidR="00BE486E" w:rsidRPr="00BE486E" w:rsidRDefault="00BE486E"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color w:val="000000"/>
          <w:sz w:val="24"/>
          <w:szCs w:val="24"/>
          <w:lang w:val="ru-RU" w:eastAsia="ru-RU"/>
        </w:rPr>
        <w:t xml:space="preserve">в случае не введения Держателем подтверждающего кода при прохождении верификации контактных данных в банкомате. </w:t>
      </w:r>
    </w:p>
    <w:p w:rsidR="00BE486E" w:rsidRPr="00BE486E" w:rsidRDefault="00BE486E"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Предпринимателя или службой безопасности Банка. При задержании/изъятии Платежной карточки (за исключением случаев задержания ее Банкоматом) составляется соответствующий акт.</w:t>
      </w:r>
    </w:p>
    <w:p w:rsidR="00BE486E" w:rsidRPr="00BE486E" w:rsidRDefault="00BE486E"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rsidR="00BE486E" w:rsidRPr="00BE486E" w:rsidRDefault="00BE486E"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предъявления документа, удостоверяющего личность и под роспись в журнале о получении Платежной карточки. </w:t>
      </w:r>
    </w:p>
    <w:p w:rsidR="00BE486E" w:rsidRPr="00BE486E"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E486E">
        <w:rPr>
          <w:rFonts w:ascii="Times New Roman" w:eastAsia="Times New Roman" w:hAnsi="Times New Roman"/>
          <w:b/>
          <w:sz w:val="24"/>
          <w:szCs w:val="24"/>
          <w:lang w:val="ru-RU"/>
        </w:rPr>
        <w:t xml:space="preserve">3.5.     Перевыпуск Платежной карточки. </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3.5.1. Платежная карточка действует до последнего дня месяца, указанного на лицевой стороне соответствующей Платежной карточки, включительно.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Банк не несет ответственности за несвоевременное получение Платежной карточки, выпущенной на новый срок действия, Держателем Платежной карточки.</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3.5.2. Перевыпуск Платежной карточки до истечения срока ее действия осуществляется на основании заявления Держателя Платежной карточки </w:t>
      </w:r>
      <w:r w:rsidRPr="00BE486E">
        <w:rPr>
          <w:rFonts w:ascii="Times New Roman" w:eastAsia="Times New Roman" w:hAnsi="Times New Roman"/>
          <w:bCs/>
          <w:sz w:val="24"/>
          <w:szCs w:val="24"/>
          <w:lang w:val="ru-RU"/>
        </w:rPr>
        <w:t>по форме определенной Банком</w:t>
      </w:r>
      <w:r w:rsidRPr="00BE486E">
        <w:rPr>
          <w:rFonts w:ascii="Times New Roman" w:eastAsia="Times New Roman" w:hAnsi="Times New Roman"/>
          <w:sz w:val="24"/>
          <w:szCs w:val="24"/>
          <w:lang w:val="ru-RU"/>
        </w:rPr>
        <w:t>, в соответствии с Тарифами, действующими на дату заключения соответсвующего договора между Банком и Клиентом, производиться в следущих случаях:</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Платежная карточка утеряна/похищена,</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рассекречен ПИН-код;</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Держатель Платежной карточки забыл ПИН-код,</w:t>
      </w:r>
    </w:p>
    <w:p w:rsidR="00BE486E" w:rsidRPr="00BE486E" w:rsidRDefault="00BE486E" w:rsidP="00BE486E">
      <w:pPr>
        <w:tabs>
          <w:tab w:val="num" w:pos="1276"/>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Платежная карточка повреждена и ее дальнейшая эксплуатация невозможна;</w:t>
      </w:r>
    </w:p>
    <w:p w:rsidR="00BE486E" w:rsidRPr="00BE486E" w:rsidRDefault="00BE486E" w:rsidP="00BE486E">
      <w:pPr>
        <w:tabs>
          <w:tab w:val="num" w:pos="1276"/>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Держатель Платежной карточки изменил свою фамилию/имя;</w:t>
      </w:r>
    </w:p>
    <w:p w:rsidR="00BE486E" w:rsidRPr="00BE486E" w:rsidRDefault="00BE486E" w:rsidP="00BE486E">
      <w:pPr>
        <w:tabs>
          <w:tab w:val="left" w:pos="284"/>
          <w:tab w:val="num" w:pos="1276"/>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размагничена или поцарапана магнитная полоса на Платежной карточке и Банкомат/</w:t>
      </w:r>
      <w:r w:rsidRPr="00BE486E">
        <w:rPr>
          <w:rFonts w:ascii="Times New Roman" w:eastAsia="Times New Roman" w:hAnsi="Times New Roman"/>
          <w:sz w:val="24"/>
          <w:szCs w:val="24"/>
        </w:rPr>
        <w:t>POS</w:t>
      </w:r>
      <w:r w:rsidRPr="00BE486E">
        <w:rPr>
          <w:rFonts w:ascii="Times New Roman" w:eastAsia="Times New Roman" w:hAnsi="Times New Roman"/>
          <w:sz w:val="24"/>
          <w:szCs w:val="24"/>
          <w:lang w:val="ru-RU"/>
        </w:rPr>
        <w:t>-терминал не считывают информацию с магнитной полосы на Платежной карточке.</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3.5.3. Первыпуск Платежной карточки производится бесплатно в следующих случаях:</w:t>
      </w:r>
    </w:p>
    <w:p w:rsidR="00BE486E" w:rsidRPr="00BE486E" w:rsidRDefault="00BE486E" w:rsidP="008265D6">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по истечении срока действия Платежной карточки, при условии предоставления Клиентом заявления о перевыпуске Платежной карточки не позднее срока истечения Платежной карточки;</w:t>
      </w:r>
    </w:p>
    <w:p w:rsidR="00BE486E" w:rsidRPr="00BE486E" w:rsidRDefault="00BE486E" w:rsidP="008265D6">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E486E">
        <w:rPr>
          <w:rFonts w:ascii="Times New Roman" w:eastAsia="Times New Roman" w:hAnsi="Times New Roman"/>
          <w:sz w:val="24"/>
          <w:szCs w:val="24"/>
        </w:rPr>
        <w:t>ПИН-код напечатан неразборчиво;</w:t>
      </w:r>
    </w:p>
    <w:p w:rsidR="00BE486E" w:rsidRPr="00BE486E" w:rsidRDefault="00BE486E" w:rsidP="008265D6">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имя и/или фамилия, указанные на Платежной карточке, не соответствуют имени и/или фамилии, указанным Держателем Платежной карточки в Заявлении;</w:t>
      </w:r>
    </w:p>
    <w:p w:rsidR="00BE486E" w:rsidRPr="00BE486E" w:rsidRDefault="00BE486E" w:rsidP="008265D6">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при проведении первой карточной операции по Платежной карточке Банкомат или </w:t>
      </w:r>
      <w:r w:rsidRPr="00BE486E">
        <w:rPr>
          <w:rFonts w:ascii="Times New Roman" w:eastAsia="Times New Roman" w:hAnsi="Times New Roman"/>
          <w:sz w:val="24"/>
          <w:szCs w:val="24"/>
        </w:rPr>
        <w:t>POS</w:t>
      </w:r>
      <w:r w:rsidRPr="00BE486E">
        <w:rPr>
          <w:rFonts w:ascii="Times New Roman" w:eastAsia="Times New Roman" w:hAnsi="Times New Roman"/>
          <w:sz w:val="24"/>
          <w:szCs w:val="24"/>
          <w:lang w:val="ru-RU"/>
        </w:rPr>
        <w:t>-терминал не считывают информацию с магнитной полосы на Платежной карточке;</w:t>
      </w:r>
    </w:p>
    <w:p w:rsidR="00BE486E" w:rsidRPr="00BE486E" w:rsidRDefault="00BE486E" w:rsidP="00BE486E">
      <w:pPr>
        <w:tabs>
          <w:tab w:val="num" w:pos="1276"/>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в случае замены Платежной карточки по инициативе Банка.</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3.5.4. Указанное заявление предоставляется в Банк в письменной форме по месту ведения Счета Платежной карточки.</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E486E">
        <w:rPr>
          <w:rFonts w:ascii="Times New Roman" w:eastAsia="Times New Roman" w:hAnsi="Times New Roman"/>
          <w:sz w:val="24"/>
          <w:szCs w:val="24"/>
          <w:lang w:val="ru-RU"/>
        </w:rPr>
        <w:t>3.5.5.</w:t>
      </w:r>
      <w:r w:rsidR="00802013" w:rsidRPr="00802013">
        <w:rPr>
          <w:rFonts w:ascii="Times New Roman" w:eastAsia="Times New Roman" w:hAnsi="Times New Roman"/>
          <w:sz w:val="24"/>
          <w:szCs w:val="24"/>
          <w:lang w:val="ru-RU" w:eastAsia="ru-RU"/>
        </w:rPr>
        <w:t xml:space="preserve"> Держатель Платежной карточки вправе отказаться от перевыпуска Платежной карточки по истечении срока ее действия, при этом Общие условия не будут расторгнуты, если в соответствии с Общими условиями Держателю Платежной карточки выпущены иные Платежные карточки или оказываются иные услуги. В случае отказа Держателя Платежной карточки от перевыпуска Основной Платежной карточки, соответствующий договор в части выпуска и обслуживания такой Основной Платежной карточки расторгается.  Дополнительные платежные карточки (в случае выпуска таких Платежных карточек), выпущенные к Платежной карточке Держателя, подлежат аннулированию. Для этого Держатель Платежной карточки предоставляет в Банк письменное заявление о закрытии Счета Платежной карточки не менее чем за 30 (тридцать) календарных дней до истечения срока действия Основной Платежной карточки</w:t>
      </w:r>
      <w:r w:rsidRPr="00BE486E">
        <w:rPr>
          <w:rFonts w:ascii="Times New Roman" w:eastAsia="Times New Roman" w:hAnsi="Times New Roman"/>
          <w:sz w:val="24"/>
          <w:szCs w:val="24"/>
          <w:lang w:val="ru-RU"/>
        </w:rPr>
        <w:t xml:space="preserve">. </w:t>
      </w:r>
    </w:p>
    <w:p w:rsidR="00BE486E" w:rsidRPr="00BE486E" w:rsidRDefault="00BE486E" w:rsidP="00BE486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E486E">
        <w:rPr>
          <w:rFonts w:ascii="Times New Roman" w:eastAsia="Times New Roman" w:hAnsi="Times New Roman"/>
          <w:sz w:val="24"/>
          <w:szCs w:val="24"/>
          <w:lang w:val="ru-RU"/>
        </w:rPr>
        <w:t>3.5.6.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p>
    <w:p w:rsidR="00BE486E" w:rsidRPr="00BE486E" w:rsidRDefault="00BE486E" w:rsidP="00BE486E">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3.5.6.1.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p>
    <w:p w:rsidR="00BE486E" w:rsidRPr="00BE486E" w:rsidRDefault="00BE486E" w:rsidP="00BE486E">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3.5.6.2.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  </w:t>
      </w:r>
    </w:p>
    <w:p w:rsidR="00BE486E" w:rsidRPr="00BE486E" w:rsidRDefault="00BE486E" w:rsidP="00BE486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3.5.6.3.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3.5.7. За перевыпуск Платежной карточки, в том числе, если отказ от перевыпуска Платежной карточки/ получен Банком позднее срока предусмотренного п. 3.5.5. Общих условий, Банком взимается комиссия согласно Тарифам, действующим на дату заключения соответсвующего договора</w:t>
      </w:r>
      <w:r w:rsidRPr="00BE486E">
        <w:rPr>
          <w:rFonts w:ascii="Times New Roman" w:eastAsia="Times New Roman" w:hAnsi="Times New Roman"/>
          <w:color w:val="FF0000"/>
          <w:sz w:val="24"/>
          <w:szCs w:val="24"/>
          <w:lang w:val="ru-RU" w:eastAsia="ru-RU"/>
        </w:rPr>
        <w:t xml:space="preserve"> </w:t>
      </w:r>
      <w:r w:rsidRPr="00BE486E">
        <w:rPr>
          <w:rFonts w:ascii="Times New Roman" w:eastAsia="Times New Roman" w:hAnsi="Times New Roman"/>
          <w:sz w:val="24"/>
          <w:szCs w:val="24"/>
          <w:lang w:val="ru-RU" w:eastAsia="ru-RU"/>
        </w:rPr>
        <w:t xml:space="preserve">между Банком и Держателем Платежной карточки. </w:t>
      </w:r>
    </w:p>
    <w:p w:rsidR="00BE486E" w:rsidRPr="00BE486E" w:rsidRDefault="00BE486E" w:rsidP="008265D6">
      <w:pPr>
        <w:numPr>
          <w:ilvl w:val="1"/>
          <w:numId w:val="6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 xml:space="preserve">Лимиты и ограничения по Счету Платежной карточки </w:t>
      </w:r>
      <w:r w:rsidRPr="00BE486E">
        <w:rPr>
          <w:rFonts w:ascii="Times New Roman" w:eastAsia="Times New Roman" w:hAnsi="Times New Roman"/>
          <w:sz w:val="24"/>
          <w:szCs w:val="24"/>
          <w:lang w:val="ru-RU" w:eastAsia="ru-RU"/>
        </w:rPr>
        <w:tab/>
      </w:r>
    </w:p>
    <w:p w:rsidR="00BE486E" w:rsidRPr="00BE486E" w:rsidRDefault="00BE486E" w:rsidP="008265D6">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Лимиты расходования денег Держателями Дополнительных Платежных карточек со Счета Платежной карточки устанавливаются Держателем. </w:t>
      </w:r>
    </w:p>
    <w:p w:rsidR="00BE486E" w:rsidRPr="00BE486E" w:rsidRDefault="00BE486E" w:rsidP="008265D6">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 xml:space="preserve"> Держатель </w:t>
      </w:r>
      <w:r w:rsidR="00802013">
        <w:rPr>
          <w:rFonts w:ascii="Times New Roman" w:eastAsia="Times New Roman" w:hAnsi="Times New Roman"/>
          <w:color w:val="000000"/>
          <w:sz w:val="24"/>
          <w:szCs w:val="24"/>
          <w:lang w:val="ru-RU" w:eastAsia="ru-RU"/>
        </w:rPr>
        <w:t xml:space="preserve">Платежной карточки </w:t>
      </w:r>
      <w:r w:rsidRPr="00BE486E">
        <w:rPr>
          <w:rFonts w:ascii="Times New Roman" w:eastAsia="Times New Roman" w:hAnsi="Times New Roman"/>
          <w:color w:val="000000"/>
          <w:sz w:val="24"/>
          <w:szCs w:val="24"/>
          <w:lang w:val="ru-RU" w:eastAsia="ru-RU"/>
        </w:rPr>
        <w:t>вправе установить ограничение на вид карточных операций и максимальную сумму, доступную по дополнительной Платежной карточке в течение определенного периода времени.</w:t>
      </w:r>
    </w:p>
    <w:p w:rsidR="00BE486E" w:rsidRPr="00BE486E" w:rsidRDefault="00BE486E" w:rsidP="008265D6">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Банком устанавливается суточный лимит карточных операций, которые возможно провести с использованием Платежной карточки через </w:t>
      </w:r>
      <w:r w:rsidRPr="00BE486E">
        <w:rPr>
          <w:rFonts w:ascii="Times New Roman" w:eastAsia="Times New Roman" w:hAnsi="Times New Roman"/>
          <w:bCs/>
          <w:sz w:val="24"/>
          <w:szCs w:val="24"/>
          <w:lang w:val="ru-RU" w:eastAsia="ru-RU"/>
        </w:rPr>
        <w:t xml:space="preserve">Удаленные каналы обслуживания, </w:t>
      </w:r>
      <w:r w:rsidRPr="00BE486E">
        <w:rPr>
          <w:rFonts w:ascii="Times New Roman" w:eastAsia="Times New Roman" w:hAnsi="Times New Roman"/>
          <w:color w:val="000000"/>
          <w:sz w:val="24"/>
          <w:szCs w:val="24"/>
          <w:lang w:eastAsia="ru-RU"/>
        </w:rPr>
        <w:t>POS</w:t>
      </w:r>
      <w:r w:rsidRPr="00BE486E">
        <w:rPr>
          <w:rFonts w:ascii="Times New Roman" w:eastAsia="Times New Roman" w:hAnsi="Times New Roman"/>
          <w:bCs/>
          <w:sz w:val="24"/>
          <w:szCs w:val="24"/>
          <w:lang w:val="ru-RU" w:eastAsia="ru-RU"/>
        </w:rPr>
        <w:t xml:space="preserve"> -терминалы.</w:t>
      </w:r>
    </w:p>
    <w:p w:rsidR="00BE486E" w:rsidRPr="00BE486E" w:rsidRDefault="00BE486E" w:rsidP="008265D6">
      <w:pPr>
        <w:numPr>
          <w:ilvl w:val="2"/>
          <w:numId w:val="62"/>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val="ru-RU" w:eastAsia="ru-RU"/>
        </w:rPr>
        <w:t xml:space="preserve"> Банк устанавливает лимиты и ограничения на проведение операций по Платежной карточке, согласно </w:t>
      </w:r>
      <w:r w:rsidRPr="00BE486E">
        <w:rPr>
          <w:rFonts w:ascii="Times New Roman" w:eastAsia="Times New Roman" w:hAnsi="Times New Roman"/>
          <w:i/>
          <w:sz w:val="24"/>
          <w:szCs w:val="24"/>
          <w:lang w:val="ru-RU" w:eastAsia="ru-RU"/>
        </w:rPr>
        <w:t xml:space="preserve">Приложению </w:t>
      </w:r>
      <w:r w:rsidRPr="00BE486E">
        <w:rPr>
          <w:rFonts w:ascii="Times New Roman" w:eastAsia="Times New Roman" w:hAnsi="Times New Roman"/>
          <w:i/>
          <w:sz w:val="24"/>
          <w:szCs w:val="24"/>
          <w:lang w:eastAsia="ru-RU"/>
        </w:rPr>
        <w:t>№ 1</w:t>
      </w:r>
      <w:r w:rsidRPr="00BE486E">
        <w:rPr>
          <w:rFonts w:ascii="Times New Roman" w:eastAsia="Times New Roman" w:hAnsi="Times New Roman"/>
          <w:sz w:val="24"/>
          <w:szCs w:val="24"/>
          <w:lang w:eastAsia="ru-RU"/>
        </w:rPr>
        <w:t xml:space="preserve"> к настоящим Общим условиям.</w:t>
      </w:r>
    </w:p>
    <w:p w:rsidR="00BE486E" w:rsidRPr="00BE486E"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3.7. Карточные операции по Счету Платежной карточки.</w:t>
      </w:r>
    </w:p>
    <w:p w:rsidR="00BE486E" w:rsidRPr="00BE486E" w:rsidRDefault="00BE486E" w:rsidP="008265D6">
      <w:pPr>
        <w:numPr>
          <w:ilvl w:val="2"/>
          <w:numId w:val="5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rPr>
        <w:t xml:space="preserve">Держатель </w:t>
      </w:r>
      <w:r w:rsidR="009C0240">
        <w:rPr>
          <w:rFonts w:ascii="Times New Roman" w:eastAsia="Times New Roman" w:hAnsi="Times New Roman"/>
          <w:sz w:val="24"/>
          <w:szCs w:val="24"/>
          <w:lang w:val="ru-RU"/>
        </w:rPr>
        <w:t xml:space="preserve">Платежной карточки </w:t>
      </w:r>
      <w:r w:rsidRPr="00BE486E">
        <w:rPr>
          <w:rFonts w:ascii="Times New Roman" w:eastAsia="Times New Roman" w:hAnsi="Times New Roman"/>
          <w:sz w:val="24"/>
          <w:szCs w:val="24"/>
          <w:lang w:val="ru-RU"/>
        </w:rPr>
        <w:t xml:space="preserve">использует Платежную карточку для проведения карточных операций </w:t>
      </w:r>
      <w:r w:rsidRPr="00BE486E">
        <w:rPr>
          <w:rFonts w:ascii="Times New Roman" w:eastAsia="Times New Roman" w:hAnsi="Times New Roman"/>
          <w:sz w:val="24"/>
          <w:szCs w:val="24"/>
          <w:lang w:val="ru-RU" w:eastAsia="ru-RU"/>
        </w:rPr>
        <w:t>(далее - операции)</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sz w:val="24"/>
          <w:szCs w:val="24"/>
          <w:lang w:val="ru-RU"/>
        </w:rPr>
        <w:t>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и внутренними нормативными документами Банка. Банк не несет ответственности за отказ третьих лиц в обслуживании Платежной карточки</w:t>
      </w:r>
      <w:r w:rsidRPr="00BE486E">
        <w:rPr>
          <w:rFonts w:ascii="Times New Roman" w:eastAsia="Times New Roman" w:hAnsi="Times New Roman"/>
          <w:sz w:val="24"/>
          <w:szCs w:val="24"/>
          <w:lang w:val="ru-RU" w:eastAsia="ru-RU"/>
        </w:rPr>
        <w:t>.</w:t>
      </w:r>
    </w:p>
    <w:p w:rsidR="00BE486E" w:rsidRPr="00BE486E" w:rsidRDefault="00BE486E" w:rsidP="008265D6">
      <w:pPr>
        <w:numPr>
          <w:ilvl w:val="2"/>
          <w:numId w:val="5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 инициированной Держателем Платежной карточки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комиссионного вознаграждения Банка до получения платежных документов на списание по проведенной по Счету платежной карточки операции.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операций и комиссионного вознаграждения без предварительного уведомления и дополнительного согласия Держателя Платежной карточки.</w:t>
      </w:r>
    </w:p>
    <w:p w:rsidR="00BE486E" w:rsidRPr="00BE486E" w:rsidRDefault="00BE486E" w:rsidP="008265D6">
      <w:pPr>
        <w:numPr>
          <w:ilvl w:val="2"/>
          <w:numId w:val="5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При наличии возражений по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Чеков и т.д.).</w:t>
      </w:r>
    </w:p>
    <w:p w:rsidR="00BE486E" w:rsidRPr="00BE486E"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3.7.3.1. </w:t>
      </w:r>
      <w:r w:rsidRPr="00BE486E">
        <w:rPr>
          <w:rFonts w:ascii="Times New Roman" w:eastAsia="Times New Roman" w:hAnsi="Times New Roman"/>
          <w:color w:val="000000"/>
          <w:sz w:val="24"/>
          <w:szCs w:val="24"/>
          <w:lang w:val="ru-RU" w:eastAsia="ru-RU"/>
        </w:rPr>
        <w:t>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w:t>
      </w:r>
    </w:p>
    <w:p w:rsidR="004862A1" w:rsidRPr="00383FBF" w:rsidRDefault="004862A1" w:rsidP="008265D6">
      <w:pPr>
        <w:numPr>
          <w:ilvl w:val="2"/>
          <w:numId w:val="59"/>
        </w:numPr>
        <w:tabs>
          <w:tab w:val="left" w:pos="0"/>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383FBF">
        <w:rPr>
          <w:rFonts w:ascii="Times New Roman" w:eastAsia="Times New Roman" w:hAnsi="Times New Roman"/>
          <w:sz w:val="24"/>
          <w:szCs w:val="24"/>
          <w:lang w:val="ru-RU" w:eastAsia="ru-RU"/>
        </w:rPr>
        <w:t>Пополнение Счета платежной карточки производится наличным или безналичным путем в соответствии с действующим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rsidR="00BE486E" w:rsidRPr="00BE486E" w:rsidRDefault="00BE486E" w:rsidP="008265D6">
      <w:pPr>
        <w:numPr>
          <w:ilvl w:val="2"/>
          <w:numId w:val="59"/>
        </w:numPr>
        <w:tabs>
          <w:tab w:val="left" w:pos="0"/>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зависимости от проводимой Держателем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ru-RU" w:eastAsia="ru-RU"/>
        </w:rPr>
        <w:t>арточки операции по Счету платежной карточки, Банк применяет следующие курсы конвертации:</w:t>
      </w:r>
    </w:p>
    <w:p w:rsidR="00BE486E" w:rsidRPr="00BE486E" w:rsidRDefault="00BE486E" w:rsidP="008265D6">
      <w:pPr>
        <w:numPr>
          <w:ilvl w:val="3"/>
          <w:numId w:val="59"/>
        </w:numPr>
        <w:tabs>
          <w:tab w:val="left" w:pos="142"/>
          <w:tab w:val="left" w:pos="567"/>
          <w:tab w:val="left" w:pos="993"/>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rsidR="00BE486E" w:rsidRPr="00BE486E" w:rsidRDefault="00BE486E" w:rsidP="008265D6">
      <w:pPr>
        <w:numPr>
          <w:ilvl w:val="3"/>
          <w:numId w:val="59"/>
        </w:numPr>
        <w:tabs>
          <w:tab w:val="left" w:pos="567"/>
          <w:tab w:val="left" w:pos="993"/>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при снятии наличных денег, оплате за товары и/или услуги в сети обслуживания других банков – курс соответствующей платежной Системы и/или банка.</w:t>
      </w:r>
    </w:p>
    <w:p w:rsidR="00BE486E" w:rsidRPr="00BE486E" w:rsidRDefault="00BE486E" w:rsidP="008265D6">
      <w:pPr>
        <w:numPr>
          <w:ilvl w:val="2"/>
          <w:numId w:val="59"/>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МПС </w:t>
      </w:r>
      <w:r w:rsidRPr="00BE486E">
        <w:rPr>
          <w:rFonts w:ascii="Times New Roman" w:eastAsia="Times New Roman" w:hAnsi="Times New Roman"/>
          <w:sz w:val="24"/>
          <w:szCs w:val="24"/>
          <w:lang w:eastAsia="ru-RU"/>
        </w:rPr>
        <w:t>Visa</w:t>
      </w:r>
      <w:r w:rsidRPr="00BE486E">
        <w:rPr>
          <w:rFonts w:ascii="Times New Roman" w:eastAsia="Times New Roman" w:hAnsi="Times New Roman"/>
          <w:sz w:val="24"/>
          <w:szCs w:val="24"/>
          <w:lang w:val="ru-RU" w:eastAsia="ru-RU"/>
        </w:rPr>
        <w:t xml:space="preserve"> до 60 календарных дней с даты транзакции, по МПС МС не позднее 30 календарных дней с даты транзакции), в сумме проведенной операции по Счету платежной карточки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rsidR="00BE486E" w:rsidRPr="00BE486E" w:rsidRDefault="00BE486E" w:rsidP="008265D6">
      <w:pPr>
        <w:numPr>
          <w:ilvl w:val="2"/>
          <w:numId w:val="59"/>
        </w:numPr>
        <w:tabs>
          <w:tab w:val="left" w:pos="142"/>
          <w:tab w:val="left" w:pos="177"/>
          <w:tab w:val="left" w:pos="210"/>
          <w:tab w:val="left" w:pos="284"/>
          <w:tab w:val="left" w:pos="567"/>
          <w:tab w:val="left" w:pos="1764"/>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Держатель Платежной карточки принимает на себя риск, связанный с открытием и ведением Счета платежной  карточки/выпуском П</w:t>
      </w:r>
      <w:r w:rsidRPr="00BE486E">
        <w:rPr>
          <w:rFonts w:ascii="Times New Roman" w:eastAsia="Times New Roman" w:hAnsi="Times New Roman"/>
          <w:sz w:val="24"/>
          <w:szCs w:val="24"/>
          <w:lang w:val="kk-KZ" w:eastAsia="ko-KR"/>
        </w:rPr>
        <w:t>латежной(-ых) к</w:t>
      </w:r>
      <w:r w:rsidRPr="00BE486E">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rsidR="00BE486E" w:rsidRPr="00BE486E" w:rsidRDefault="00BE486E" w:rsidP="00BE486E">
      <w:pPr>
        <w:spacing w:after="0" w:line="240" w:lineRule="auto"/>
        <w:jc w:val="both"/>
        <w:rPr>
          <w:rFonts w:ascii="Times New Roman" w:eastAsia="Times New Roman" w:hAnsi="Times New Roman"/>
          <w:sz w:val="24"/>
          <w:szCs w:val="24"/>
          <w:lang w:val="kk-KZ"/>
        </w:rPr>
      </w:pPr>
      <w:r w:rsidRPr="00BE486E">
        <w:rPr>
          <w:rFonts w:ascii="Times New Roman" w:hAnsi="Times New Roman"/>
          <w:sz w:val="24"/>
          <w:szCs w:val="24"/>
          <w:lang w:val="ru-RU"/>
        </w:rPr>
        <w:t xml:space="preserve">3.7.8 </w:t>
      </w:r>
      <w:r w:rsidRPr="00BE486E">
        <w:rPr>
          <w:rFonts w:ascii="Times New Roman" w:eastAsia="Times New Roman" w:hAnsi="Times New Roman"/>
          <w:sz w:val="24"/>
          <w:szCs w:val="24"/>
          <w:lang w:val="ru-RU"/>
        </w:rPr>
        <w:t>При снятии наличных денег с П</w:t>
      </w:r>
      <w:r w:rsidRPr="00BE486E">
        <w:rPr>
          <w:rFonts w:ascii="Times New Roman" w:eastAsia="Times New Roman" w:hAnsi="Times New Roman"/>
          <w:sz w:val="24"/>
          <w:szCs w:val="24"/>
          <w:lang w:val="kk-KZ"/>
        </w:rPr>
        <w:t>латежной(-ых) к</w:t>
      </w:r>
      <w:r w:rsidRPr="00BE486E">
        <w:rPr>
          <w:rFonts w:ascii="Times New Roman" w:eastAsia="Times New Roman" w:hAnsi="Times New Roman"/>
          <w:sz w:val="24"/>
          <w:szCs w:val="24"/>
          <w:lang w:val="ru-RU"/>
        </w:rPr>
        <w:t xml:space="preserve">арточки(-ек) посредством </w:t>
      </w:r>
      <w:r w:rsidRPr="00BE486E">
        <w:rPr>
          <w:rFonts w:ascii="Times New Roman" w:eastAsia="Times New Roman" w:hAnsi="Times New Roman"/>
          <w:sz w:val="24"/>
          <w:szCs w:val="24"/>
        </w:rPr>
        <w:t>POS</w:t>
      </w:r>
      <w:r w:rsidRPr="00BE486E">
        <w:rPr>
          <w:rFonts w:ascii="Times New Roman" w:eastAsia="Times New Roman" w:hAnsi="Times New Roman"/>
          <w:sz w:val="24"/>
          <w:szCs w:val="24"/>
          <w:lang w:val="ru-RU"/>
        </w:rPr>
        <w:t>-терминала в сумме, большей чем 5</w:t>
      </w:r>
      <w:r w:rsidRPr="00BE486E">
        <w:rPr>
          <w:rFonts w:ascii="Times New Roman" w:eastAsia="Times New Roman" w:hAnsi="Times New Roman"/>
          <w:sz w:val="24"/>
          <w:szCs w:val="24"/>
        </w:rPr>
        <w:t> </w:t>
      </w:r>
      <w:r w:rsidRPr="00BE486E">
        <w:rPr>
          <w:rFonts w:ascii="Times New Roman" w:eastAsia="Times New Roman" w:hAnsi="Times New Roman"/>
          <w:sz w:val="24"/>
          <w:szCs w:val="24"/>
          <w:lang w:val="ru-RU"/>
        </w:rPr>
        <w:t>000</w:t>
      </w:r>
      <w:r w:rsidRPr="00BE486E">
        <w:rPr>
          <w:rFonts w:ascii="Times New Roman" w:eastAsia="Times New Roman" w:hAnsi="Times New Roman"/>
          <w:sz w:val="24"/>
          <w:szCs w:val="24"/>
        </w:rPr>
        <w:t> </w:t>
      </w:r>
      <w:r w:rsidRPr="00BE486E">
        <w:rPr>
          <w:rFonts w:ascii="Times New Roman" w:eastAsia="Times New Roman" w:hAnsi="Times New Roman"/>
          <w:sz w:val="24"/>
          <w:szCs w:val="24"/>
          <w:lang w:val="ru-RU"/>
        </w:rPr>
        <w:t>000 (пять миллионов) тенге, 15</w:t>
      </w:r>
      <w:r w:rsidRPr="00BE486E">
        <w:rPr>
          <w:rFonts w:ascii="Times New Roman" w:eastAsia="Times New Roman" w:hAnsi="Times New Roman"/>
          <w:sz w:val="24"/>
          <w:szCs w:val="24"/>
        </w:rPr>
        <w:t> </w:t>
      </w:r>
      <w:r w:rsidRPr="00BE486E">
        <w:rPr>
          <w:rFonts w:ascii="Times New Roman" w:eastAsia="Times New Roman" w:hAnsi="Times New Roman"/>
          <w:sz w:val="24"/>
          <w:szCs w:val="24"/>
          <w:lang w:val="ru-RU"/>
        </w:rPr>
        <w:t>000 (пятнадцать тысяч) долларов США, евро и 1</w:t>
      </w:r>
      <w:r w:rsidRPr="00BE486E">
        <w:rPr>
          <w:rFonts w:ascii="Times New Roman" w:eastAsia="Times New Roman" w:hAnsi="Times New Roman"/>
          <w:sz w:val="24"/>
          <w:szCs w:val="24"/>
        </w:rPr>
        <w:t> </w:t>
      </w:r>
      <w:r w:rsidRPr="00BE486E">
        <w:rPr>
          <w:rFonts w:ascii="Times New Roman" w:eastAsia="Times New Roman" w:hAnsi="Times New Roman"/>
          <w:sz w:val="24"/>
          <w:szCs w:val="24"/>
          <w:lang w:val="ru-RU"/>
        </w:rPr>
        <w:t>000</w:t>
      </w:r>
      <w:r w:rsidRPr="00BE486E">
        <w:rPr>
          <w:rFonts w:ascii="Times New Roman" w:eastAsia="Times New Roman" w:hAnsi="Times New Roman"/>
          <w:sz w:val="24"/>
          <w:szCs w:val="24"/>
        </w:rPr>
        <w:t> </w:t>
      </w:r>
      <w:r w:rsidRPr="00BE486E">
        <w:rPr>
          <w:rFonts w:ascii="Times New Roman" w:eastAsia="Times New Roman" w:hAnsi="Times New Roman"/>
          <w:sz w:val="24"/>
          <w:szCs w:val="24"/>
          <w:lang w:val="ru-RU"/>
        </w:rPr>
        <w:t>000 (один миллион) российских рублей необходимо предварительно, в зависимости от вида валюты: не позднее чем за 2 (два) рабочих дня до предполагаемой даты получения вышеуказанной суммы в национальной валюте и не позднее чем за 3 (три) рабочих дня до предполагаемой даты получения вышеуказанной суммы в иностранной валюте, предоставить в Банк соответствующую Заявку на предварительный заказ наличных денег по форме, установленной Банком.</w:t>
      </w:r>
    </w:p>
    <w:p w:rsidR="00BE486E" w:rsidRPr="00BE486E" w:rsidRDefault="00BE486E" w:rsidP="00BE486E">
      <w:pPr>
        <w:spacing w:after="0" w:line="240" w:lineRule="auto"/>
        <w:jc w:val="both"/>
        <w:rPr>
          <w:rFonts w:ascii="Times New Roman" w:hAnsi="Times New Roman"/>
          <w:sz w:val="24"/>
          <w:szCs w:val="24"/>
          <w:lang w:val="ru-RU"/>
        </w:rPr>
      </w:pPr>
      <w:r w:rsidRPr="00BE486E">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Республики Казахстан и внутренними нормативными документами Банка</w:t>
      </w:r>
      <w:r w:rsidRPr="00BE486E">
        <w:rPr>
          <w:rFonts w:ascii="Times New Roman" w:hAnsi="Times New Roman"/>
          <w:sz w:val="24"/>
          <w:szCs w:val="24"/>
          <w:lang w:val="ru-RU"/>
        </w:rPr>
        <w:t>.</w:t>
      </w:r>
    </w:p>
    <w:p w:rsidR="00BE486E" w:rsidRPr="00A8086C" w:rsidRDefault="00BE486E" w:rsidP="00BE486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E486E">
        <w:rPr>
          <w:rFonts w:ascii="Times New Roman" w:hAnsi="Times New Roman"/>
          <w:sz w:val="24"/>
          <w:szCs w:val="24"/>
          <w:lang w:val="ru-RU"/>
        </w:rPr>
        <w:t>3.7.9</w:t>
      </w:r>
      <w:r w:rsidRPr="00A8086C">
        <w:rPr>
          <w:rFonts w:ascii="Times New Roman" w:eastAsia="Times New Roman" w:hAnsi="Times New Roman"/>
          <w:sz w:val="24"/>
          <w:szCs w:val="24"/>
          <w:lang w:val="ru-RU"/>
        </w:rPr>
        <w:t>.</w:t>
      </w:r>
      <w:r w:rsidR="00A8086C" w:rsidRPr="00A8086C">
        <w:rPr>
          <w:rFonts w:ascii="Times New Roman" w:eastAsia="Times New Roman" w:hAnsi="Times New Roman"/>
          <w:sz w:val="24"/>
          <w:szCs w:val="24"/>
          <w:lang w:val="ru-RU"/>
        </w:rPr>
        <w:t xml:space="preserve"> 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Visa International, MasterCard Worldwide и UnionPay International,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r w:rsidRPr="00BE486E">
        <w:rPr>
          <w:rFonts w:ascii="Times New Roman" w:eastAsia="Times New Roman" w:hAnsi="Times New Roman"/>
          <w:sz w:val="24"/>
          <w:szCs w:val="24"/>
          <w:lang w:val="ru-RU"/>
        </w:rPr>
        <w:t>.</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3.7.10. Начисление вознаграждения на остаток денег на Счет платежной карточки Банком не производится.</w:t>
      </w:r>
    </w:p>
    <w:p w:rsidR="00BE486E" w:rsidRPr="00BE486E" w:rsidRDefault="00BE486E" w:rsidP="00BE486E">
      <w:pPr>
        <w:spacing w:after="0" w:line="240" w:lineRule="auto"/>
        <w:jc w:val="both"/>
        <w:rPr>
          <w:rFonts w:ascii="Times New Roman" w:eastAsia="Times New Roman" w:hAnsi="Times New Roman"/>
          <w:color w:val="000000"/>
          <w:sz w:val="24"/>
          <w:szCs w:val="24"/>
          <w:lang w:val="ru-RU"/>
        </w:rPr>
      </w:pPr>
      <w:r w:rsidRPr="00BE486E">
        <w:rPr>
          <w:rFonts w:ascii="Times New Roman" w:eastAsia="Times New Roman" w:hAnsi="Times New Roman"/>
          <w:sz w:val="24"/>
          <w:szCs w:val="24"/>
          <w:lang w:val="ru-RU"/>
        </w:rPr>
        <w:t xml:space="preserve">3.7.11. Банк несет ответственность за несанкционированные операции в случае их совершения после получения уведомления Держателя платежной карточки об утере платежной карточки и(или) несанкционированном использовании Платежной карточки. </w:t>
      </w:r>
      <w:r w:rsidRPr="00BE486E">
        <w:rPr>
          <w:rFonts w:ascii="Times New Roman" w:eastAsia="Times New Roman" w:hAnsi="Times New Roman"/>
          <w:color w:val="000000"/>
          <w:sz w:val="24"/>
          <w:szCs w:val="24"/>
          <w:lang w:val="ru-RU"/>
        </w:rPr>
        <w:t xml:space="preserve">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способом, предусмотренным </w:t>
      </w:r>
      <w:r w:rsidRPr="00BE486E">
        <w:rPr>
          <w:rFonts w:ascii="Times New Roman" w:eastAsia="Times New Roman" w:hAnsi="Times New Roman"/>
          <w:sz w:val="24"/>
          <w:szCs w:val="24"/>
          <w:lang w:val="ru-RU"/>
        </w:rPr>
        <w:t>договором.</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color w:val="000000"/>
          <w:sz w:val="24"/>
          <w:szCs w:val="24"/>
          <w:lang w:val="ru-RU"/>
        </w:rPr>
        <w:t xml:space="preserve">3.7.12.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РК или 60 (шестидесяти) календарных дней по операциям, совершенным за рубежом, и уведомляет об этом Держателя платежной карточки в письменном виде. </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color w:val="000000"/>
          <w:sz w:val="24"/>
          <w:szCs w:val="24"/>
          <w:lang w:val="ru-RU"/>
        </w:rPr>
        <w:t>3.7.13.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rsidR="00BE486E" w:rsidRPr="00BE486E" w:rsidRDefault="00BE486E" w:rsidP="00BE486E">
      <w:pPr>
        <w:spacing w:after="0" w:line="240" w:lineRule="auto"/>
        <w:jc w:val="both"/>
        <w:rPr>
          <w:rFonts w:ascii="Times New Roman" w:eastAsia="Times New Roman" w:hAnsi="Times New Roman"/>
          <w:color w:val="000000"/>
          <w:sz w:val="24"/>
          <w:szCs w:val="24"/>
          <w:lang w:val="ru-RU"/>
        </w:rPr>
      </w:pPr>
      <w:r w:rsidRPr="00BE486E">
        <w:rPr>
          <w:rFonts w:ascii="Times New Roman" w:eastAsia="Times New Roman" w:hAnsi="Times New Roman"/>
          <w:color w:val="000000"/>
          <w:sz w:val="24"/>
          <w:szCs w:val="24"/>
          <w:lang w:val="ru-RU"/>
        </w:rPr>
        <w:t>3.7.14.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неуведомления Банка об утере платежной карточки или несанкционированном использовании платежной карточки.</w:t>
      </w:r>
    </w:p>
    <w:p w:rsidR="00BE486E" w:rsidRPr="00BE486E" w:rsidRDefault="00BE486E" w:rsidP="00BE486E">
      <w:pPr>
        <w:spacing w:after="0" w:line="240" w:lineRule="auto"/>
        <w:jc w:val="both"/>
        <w:rPr>
          <w:rFonts w:ascii="Times New Roman" w:eastAsia="Times New Roman" w:hAnsi="Times New Roman"/>
          <w:color w:val="000000"/>
          <w:sz w:val="24"/>
          <w:szCs w:val="24"/>
          <w:lang w:val="ru-RU"/>
        </w:rPr>
      </w:pPr>
      <w:r w:rsidRPr="00BE486E">
        <w:rPr>
          <w:rFonts w:ascii="Times New Roman" w:eastAsia="Times New Roman" w:hAnsi="Times New Roman"/>
          <w:color w:val="000000"/>
          <w:sz w:val="24"/>
          <w:szCs w:val="24"/>
          <w:lang w:val="ru-RU"/>
        </w:rPr>
        <w:t>3.7.15.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rsidR="00BE486E" w:rsidRPr="00BE486E"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E486E">
        <w:rPr>
          <w:rFonts w:ascii="Times New Roman" w:eastAsia="Times New Roman" w:hAnsi="Times New Roman"/>
          <w:b/>
          <w:sz w:val="24"/>
          <w:szCs w:val="24"/>
          <w:lang w:val="ru-RU" w:eastAsia="ru-RU"/>
        </w:rPr>
        <w:t xml:space="preserve">3.8. </w:t>
      </w:r>
      <w:r w:rsidRPr="00BE486E">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rsidR="00BE486E" w:rsidRPr="00BE486E" w:rsidRDefault="00BE486E" w:rsidP="008265D6">
      <w:pPr>
        <w:numPr>
          <w:ilvl w:val="2"/>
          <w:numId w:val="61"/>
        </w:numPr>
        <w:tabs>
          <w:tab w:val="left" w:pos="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Технический овердрафт может возникнуть в случаях:</w:t>
      </w:r>
    </w:p>
    <w:p w:rsidR="00BE486E" w:rsidRPr="00BE486E" w:rsidRDefault="00BE486E" w:rsidP="008265D6">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 xml:space="preserve">колебание курсов валют;  </w:t>
      </w:r>
    </w:p>
    <w:p w:rsidR="00BE486E" w:rsidRPr="0048420B" w:rsidRDefault="00BE486E" w:rsidP="008265D6">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операции происходят в режиме </w:t>
      </w:r>
      <w:r w:rsidRPr="00BE486E">
        <w:rPr>
          <w:rFonts w:ascii="Times New Roman" w:eastAsia="Times New Roman" w:hAnsi="Times New Roman"/>
          <w:sz w:val="24"/>
          <w:szCs w:val="24"/>
          <w:lang w:eastAsia="ru-RU"/>
        </w:rPr>
        <w:t>Off</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line</w:t>
      </w:r>
      <w:r w:rsidRPr="00BE486E">
        <w:rPr>
          <w:rFonts w:ascii="Times New Roman" w:eastAsia="Times New Roman" w:hAnsi="Times New Roman"/>
          <w:sz w:val="24"/>
          <w:szCs w:val="24"/>
          <w:lang w:val="ru-RU" w:eastAsia="ru-RU"/>
        </w:rPr>
        <w:t xml:space="preserve"> и не подтверждаются Банком, но </w:t>
      </w:r>
      <w:r w:rsidRPr="0048420B">
        <w:rPr>
          <w:rFonts w:ascii="Times New Roman" w:eastAsia="Times New Roman" w:hAnsi="Times New Roman"/>
          <w:sz w:val="24"/>
          <w:szCs w:val="24"/>
          <w:lang w:val="ru-RU" w:eastAsia="ru-RU"/>
        </w:rPr>
        <w:t>Держатель получает приобретаемые товар или услугу;</w:t>
      </w:r>
    </w:p>
    <w:p w:rsidR="00BE486E" w:rsidRPr="0048420B" w:rsidRDefault="00BE486E" w:rsidP="008265D6">
      <w:pPr>
        <w:numPr>
          <w:ilvl w:val="3"/>
          <w:numId w:val="61"/>
        </w:numPr>
        <w:tabs>
          <w:tab w:val="left" w:pos="0"/>
          <w:tab w:val="left" w:pos="851"/>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при нарушении Держателем настоящих Общих условий  или при возникновении ситуации, которая может повлечь за собой ущерб для Банка.</w:t>
      </w:r>
    </w:p>
    <w:p w:rsidR="00BE486E" w:rsidRPr="0048420B" w:rsidRDefault="00944EE1" w:rsidP="008265D6">
      <w:pPr>
        <w:widowControl w:val="0"/>
        <w:numPr>
          <w:ilvl w:val="2"/>
          <w:numId w:val="61"/>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lang w:val="kk-KZ" w:eastAsia="ru-RU"/>
        </w:rPr>
      </w:pPr>
      <w:r w:rsidRPr="0048420B">
        <w:rPr>
          <w:rFonts w:ascii="Times New Roman" w:eastAsia="Times New Roman" w:hAnsi="Times New Roman"/>
          <w:sz w:val="24"/>
          <w:szCs w:val="24"/>
          <w:lang w:val="ru-RU" w:eastAsia="ru-RU"/>
        </w:rPr>
        <w:t xml:space="preserve">Держатель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письменное требование о погашении полной суммы задолженности по техническому овердрафту. Клиент обязан погасить задолженность по техническому овердрафту в течение 10 (десяти) рабочих дней с момента получения Клиентом </w:t>
      </w:r>
      <w:r w:rsidRPr="0048420B">
        <w:rPr>
          <w:rFonts w:ascii="Times New Roman" w:eastAsia="Times New Roman" w:hAnsi="Times New Roman"/>
          <w:sz w:val="24"/>
          <w:szCs w:val="24"/>
          <w:lang w:eastAsia="ru-RU"/>
        </w:rPr>
        <w:t>Push</w:t>
      </w:r>
      <w:r w:rsidRPr="0048420B">
        <w:rPr>
          <w:rFonts w:ascii="Times New Roman" w:eastAsia="Times New Roman" w:hAnsi="Times New Roman"/>
          <w:sz w:val="24"/>
          <w:szCs w:val="24"/>
          <w:lang w:val="ru-RU" w:eastAsia="ru-RU"/>
        </w:rPr>
        <w:t xml:space="preserve">-уведомления на Мобильное устройство и/или </w:t>
      </w:r>
      <w:r w:rsidRPr="0048420B">
        <w:rPr>
          <w:rFonts w:ascii="Times New Roman" w:eastAsia="Times New Roman" w:hAnsi="Times New Roman"/>
          <w:sz w:val="24"/>
          <w:szCs w:val="24"/>
          <w:lang w:eastAsia="ru-RU"/>
        </w:rPr>
        <w:t>SMS</w:t>
      </w:r>
      <w:r w:rsidRPr="0048420B">
        <w:rPr>
          <w:rFonts w:ascii="Times New Roman" w:eastAsia="Times New Roman" w:hAnsi="Times New Roman"/>
          <w:sz w:val="24"/>
          <w:szCs w:val="24"/>
          <w:lang w:val="ru-RU" w:eastAsia="ru-RU"/>
        </w:rPr>
        <w:t>-сообщения на мобильный телефон и/или письменного уведомления, содержащего соответствующее требование Банка. В случае, если Клиентом не будет погашена задолженность в указанный срок Банк вправе проводить все необходимые мероприятия по взысканию задолженности в соответствии с законодательством РК</w:t>
      </w:r>
      <w:r w:rsidR="00BE486E" w:rsidRPr="0048420B">
        <w:rPr>
          <w:rFonts w:ascii="Times New Roman" w:eastAsia="Times New Roman" w:hAnsi="Times New Roman"/>
          <w:sz w:val="24"/>
          <w:szCs w:val="24"/>
          <w:lang w:val="ru-RU" w:eastAsia="ru-RU"/>
        </w:rPr>
        <w:t>.</w:t>
      </w:r>
    </w:p>
    <w:p w:rsidR="00BE486E" w:rsidRPr="00BE486E" w:rsidRDefault="00BE486E" w:rsidP="008265D6">
      <w:pPr>
        <w:numPr>
          <w:ilvl w:val="2"/>
          <w:numId w:val="61"/>
        </w:numPr>
        <w:tabs>
          <w:tab w:val="left" w:pos="709"/>
        </w:tabs>
        <w:spacing w:after="0" w:line="240" w:lineRule="auto"/>
        <w:ind w:left="0" w:firstLine="0"/>
        <w:jc w:val="both"/>
        <w:rPr>
          <w:rFonts w:ascii="Times New Roman" w:eastAsia="SimSun" w:hAnsi="Times New Roman"/>
          <w:sz w:val="24"/>
          <w:szCs w:val="24"/>
          <w:lang w:val="kk-KZ" w:eastAsia="ru-RU"/>
        </w:rPr>
      </w:pPr>
      <w:r w:rsidRPr="00BE486E">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Держателя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Держателя в следующей очередности</w:t>
      </w:r>
      <w:r w:rsidRPr="00BE486E">
        <w:rPr>
          <w:rFonts w:ascii="Times New Roman" w:eastAsia="SimSun" w:hAnsi="Times New Roman"/>
          <w:sz w:val="24"/>
          <w:szCs w:val="24"/>
          <w:lang w:val="ru-RU" w:eastAsia="ru-RU"/>
        </w:rPr>
        <w:t>:</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-сумма убытков Банка;</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 xml:space="preserve">-сумма комиссий; </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-сумма технического овердрафта;</w:t>
      </w:r>
    </w:p>
    <w:p w:rsidR="00BE486E" w:rsidRPr="00BE486E" w:rsidRDefault="00BE486E" w:rsidP="00BE486E">
      <w:pPr>
        <w:tabs>
          <w:tab w:val="left" w:pos="0"/>
        </w:tabs>
        <w:spacing w:after="0" w:line="240" w:lineRule="auto"/>
        <w:jc w:val="both"/>
        <w:rPr>
          <w:rFonts w:ascii="Times New Roman" w:eastAsia="Batang" w:hAnsi="Times New Roman"/>
          <w:sz w:val="24"/>
          <w:szCs w:val="24"/>
          <w:lang w:val="ru-RU" w:eastAsia="ru-RU"/>
        </w:rPr>
      </w:pPr>
      <w:r w:rsidRPr="00BE486E">
        <w:rPr>
          <w:rFonts w:ascii="Times New Roman" w:eastAsia="Batang" w:hAnsi="Times New Roman"/>
          <w:sz w:val="24"/>
          <w:szCs w:val="24"/>
          <w:lang w:val="ru-RU" w:eastAsia="ru-RU"/>
        </w:rPr>
        <w:t>При этом Банк вправе определить иную очередность.</w:t>
      </w:r>
    </w:p>
    <w:p w:rsidR="00BE486E" w:rsidRPr="00BE486E" w:rsidRDefault="00BE486E" w:rsidP="008265D6">
      <w:pPr>
        <w:numPr>
          <w:ilvl w:val="2"/>
          <w:numId w:val="61"/>
        </w:numPr>
        <w:tabs>
          <w:tab w:val="left" w:pos="567"/>
        </w:tabs>
        <w:spacing w:after="0" w:line="240" w:lineRule="auto"/>
        <w:ind w:left="0" w:firstLine="0"/>
        <w:jc w:val="both"/>
        <w:rPr>
          <w:rFonts w:ascii="Times New Roman" w:eastAsia="SimSun" w:hAnsi="Times New Roman"/>
          <w:sz w:val="24"/>
          <w:szCs w:val="24"/>
          <w:lang w:val="kk-KZ" w:eastAsia="ru-RU"/>
        </w:rPr>
      </w:pPr>
      <w:r w:rsidRPr="00BE486E">
        <w:rPr>
          <w:rFonts w:ascii="Times New Roman" w:eastAsia="SimSun" w:hAnsi="Times New Roman"/>
          <w:sz w:val="24"/>
          <w:szCs w:val="24"/>
          <w:lang w:val="ru-RU" w:eastAsia="ru-RU"/>
        </w:rPr>
        <w:t xml:space="preserve"> Погашение со Счета Платежной карточки Держателя задолженности перед Банком производится в следующей очередности:</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-сумма убытков Банка;</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-сумма комиссий;</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-технический овердрафт;</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-сумма неустойки (пени, штрафа) по просроченному вознаграждению;</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-сумма неустойки (пени, штрафы) по просроченному основному долгу;</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-сумма просроченного вознаграждения;</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-сумма просроченного основного долга;</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-сумма вознаграждения;</w:t>
      </w:r>
    </w:p>
    <w:p w:rsidR="00BE486E" w:rsidRPr="00BE486E" w:rsidRDefault="00BE486E" w:rsidP="00BE486E">
      <w:pPr>
        <w:tabs>
          <w:tab w:val="num" w:pos="2160"/>
        </w:tabs>
        <w:spacing w:after="0" w:line="240" w:lineRule="auto"/>
        <w:jc w:val="both"/>
        <w:rPr>
          <w:rFonts w:ascii="Times New Roman" w:eastAsia="SimSun" w:hAnsi="Times New Roman"/>
          <w:sz w:val="24"/>
          <w:szCs w:val="24"/>
          <w:lang w:val="ru-RU" w:eastAsia="ru-RU"/>
        </w:rPr>
      </w:pPr>
      <w:r w:rsidRPr="00BE486E">
        <w:rPr>
          <w:rFonts w:ascii="Times New Roman" w:eastAsia="SimSun" w:hAnsi="Times New Roman"/>
          <w:sz w:val="24"/>
          <w:szCs w:val="24"/>
          <w:lang w:val="ru-RU" w:eastAsia="ru-RU"/>
        </w:rPr>
        <w:t xml:space="preserve">-сумма основного долга. </w:t>
      </w:r>
    </w:p>
    <w:p w:rsidR="00BE486E" w:rsidRPr="00BE486E" w:rsidRDefault="00BE486E" w:rsidP="00BE486E">
      <w:pPr>
        <w:tabs>
          <w:tab w:val="left" w:pos="0"/>
        </w:tabs>
        <w:spacing w:after="0" w:line="240" w:lineRule="auto"/>
        <w:jc w:val="both"/>
        <w:rPr>
          <w:rFonts w:ascii="Times New Roman" w:eastAsia="Batang" w:hAnsi="Times New Roman"/>
          <w:sz w:val="24"/>
          <w:szCs w:val="24"/>
          <w:lang w:val="ru-RU" w:eastAsia="ru-RU"/>
        </w:rPr>
      </w:pPr>
      <w:r w:rsidRPr="00BE486E">
        <w:rPr>
          <w:rFonts w:ascii="Times New Roman" w:eastAsia="Batang" w:hAnsi="Times New Roman"/>
          <w:sz w:val="24"/>
          <w:szCs w:val="24"/>
          <w:lang w:val="ru-RU" w:eastAsia="ru-RU"/>
        </w:rPr>
        <w:t>При этом Банк вправе определить иную очередность.</w:t>
      </w:r>
    </w:p>
    <w:p w:rsidR="00BE486E" w:rsidRPr="00BE486E" w:rsidRDefault="00BE486E" w:rsidP="008265D6">
      <w:pPr>
        <w:numPr>
          <w:ilvl w:val="1"/>
          <w:numId w:val="60"/>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rsidR="00BE486E" w:rsidRPr="00BE486E" w:rsidRDefault="00BE486E" w:rsidP="008265D6">
      <w:pPr>
        <w:numPr>
          <w:ilvl w:val="2"/>
          <w:numId w:val="67"/>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кража Платежной карточки; </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утеря Платежной карточки;</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несанкционированный доступ к Счету платежной карточки;</w:t>
      </w:r>
    </w:p>
    <w:p w:rsidR="00BE486E" w:rsidRPr="00BE486E" w:rsidRDefault="00BE486E" w:rsidP="00BE486E">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rsidR="00BE486E" w:rsidRPr="00BE486E" w:rsidRDefault="00BE486E" w:rsidP="008265D6">
      <w:pPr>
        <w:numPr>
          <w:ilvl w:val="2"/>
          <w:numId w:val="67"/>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 в случаях: </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 </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ko-KR"/>
        </w:rPr>
      </w:pPr>
      <w:r w:rsidRPr="00BE486E">
        <w:rPr>
          <w:rFonts w:ascii="Times New Roman" w:eastAsia="Times New Roman" w:hAnsi="Times New Roman"/>
          <w:sz w:val="24"/>
          <w:szCs w:val="24"/>
          <w:lang w:val="kk-KZ" w:eastAsia="ko-KR"/>
        </w:rPr>
        <w:t xml:space="preserve">- в случае наличия иных видов задолженности Держателя </w:t>
      </w:r>
      <w:r w:rsidRPr="00BE486E">
        <w:rPr>
          <w:rFonts w:ascii="Times New Roman" w:eastAsia="Times New Roman" w:hAnsi="Times New Roman"/>
          <w:sz w:val="24"/>
          <w:szCs w:val="24"/>
          <w:lang w:val="ru-RU" w:eastAsia="ru-RU"/>
        </w:rPr>
        <w:t>Платежной карточки</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lang w:val="kk-KZ" w:eastAsia="ko-KR"/>
        </w:rPr>
        <w:t>перед Банком;</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rPr>
      </w:pPr>
      <w:r w:rsidRPr="00BE486E">
        <w:rPr>
          <w:rFonts w:ascii="Times New Roman" w:eastAsia="Times New Roman" w:hAnsi="Times New Roman"/>
          <w:sz w:val="24"/>
          <w:szCs w:val="24"/>
          <w:lang w:val="kk-KZ" w:eastAsia="ko-KR"/>
        </w:rPr>
        <w:t xml:space="preserve">-при осуществлении Держателем </w:t>
      </w:r>
      <w:r w:rsidRPr="00BE486E">
        <w:rPr>
          <w:rFonts w:ascii="Times New Roman" w:eastAsia="Times New Roman" w:hAnsi="Times New Roman"/>
          <w:sz w:val="24"/>
          <w:szCs w:val="24"/>
          <w:lang w:val="ru-RU" w:eastAsia="ru-RU"/>
        </w:rPr>
        <w:t>Платежной карточки</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lang w:val="kk-KZ" w:eastAsia="ko-KR"/>
        </w:rPr>
        <w:t>по С</w:t>
      </w:r>
      <w:r w:rsidRPr="00BE486E">
        <w:rPr>
          <w:rFonts w:ascii="Times New Roman" w:eastAsia="Times New Roman" w:hAnsi="Times New Roman"/>
          <w:sz w:val="24"/>
          <w:szCs w:val="24"/>
          <w:lang w:val="ru-RU"/>
        </w:rPr>
        <w:t xml:space="preserve">чету Платежной карточки </w:t>
      </w:r>
      <w:r w:rsidRPr="00BE486E">
        <w:rPr>
          <w:rFonts w:ascii="Times New Roman" w:eastAsia="Times New Roman" w:hAnsi="Times New Roman"/>
          <w:sz w:val="24"/>
          <w:szCs w:val="24"/>
          <w:lang w:val="kk-KZ" w:eastAsia="ko-KR"/>
        </w:rPr>
        <w:t>операций связанных с предпринимательской деятельностью;</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непогашения Держателем Платежной карточки задолженности в течение 10 (десяти) рабочих дней; </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внесения изменений в законодательство РК, ограничивающих операции по Договору;</w:t>
      </w:r>
    </w:p>
    <w:p w:rsidR="00BE486E" w:rsidRPr="00BE486E" w:rsidRDefault="00BE486E" w:rsidP="00BE486E">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 по Счету Платежной карточки в соответствии с процедурами, определенными законодательством РК;</w:t>
      </w:r>
    </w:p>
    <w:p w:rsidR="00BE486E" w:rsidRPr="00BE486E" w:rsidRDefault="00BE486E" w:rsidP="00BE486E">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в случаях, установленных в пунктах 14.4 и 14.5 Общих условий;</w:t>
      </w:r>
    </w:p>
    <w:p w:rsidR="00BE486E" w:rsidRPr="00BE486E" w:rsidRDefault="00BE486E" w:rsidP="00BE486E">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в иных случаях, предусмотренных действующим законодательством РК, правилами Системы ,внутренними правилами и нормативными документами Банка.</w:t>
      </w:r>
    </w:p>
    <w:p w:rsidR="00BE486E" w:rsidRPr="00BE486E" w:rsidRDefault="00BE486E" w:rsidP="008265D6">
      <w:pPr>
        <w:numPr>
          <w:ilvl w:val="2"/>
          <w:numId w:val="6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Pr="00BE486E">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Pr="00BE486E">
        <w:rPr>
          <w:rFonts w:ascii="Times New Roman" w:eastAsia="Times New Roman" w:hAnsi="Times New Roman"/>
          <w:color w:val="000000"/>
          <w:sz w:val="24"/>
          <w:szCs w:val="24"/>
          <w:lang w:val="ru-RU" w:eastAsia="ru-RU"/>
        </w:rPr>
        <w:t xml:space="preserve"> Контакт Центр Банка</w:t>
      </w:r>
      <w:r w:rsidRPr="00BE486E">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rsidR="00BE486E" w:rsidRPr="00BE486E" w:rsidRDefault="00BE486E" w:rsidP="008265D6">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rsidR="00BE486E" w:rsidRPr="00BE486E" w:rsidRDefault="00BE486E" w:rsidP="008265D6">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 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Pr="00BE486E">
        <w:rPr>
          <w:rFonts w:ascii="Times New Roman" w:eastAsia="Times New Roman" w:hAnsi="Times New Roman"/>
          <w:sz w:val="24"/>
          <w:szCs w:val="24"/>
          <w:lang w:eastAsia="ru-RU"/>
        </w:rPr>
        <w:t>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PIN</w:t>
      </w:r>
      <w:r w:rsidRPr="00BE486E">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rsidR="00BE486E" w:rsidRPr="00BE486E" w:rsidRDefault="00BE486E" w:rsidP="008265D6">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Pr="00BE486E">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Pr="00BE486E">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rsidR="00BE486E" w:rsidRPr="00BE486E" w:rsidRDefault="00BE486E" w:rsidP="008265D6">
      <w:pPr>
        <w:numPr>
          <w:ilvl w:val="2"/>
          <w:numId w:val="67"/>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rsidR="00BE486E" w:rsidRDefault="00BE486E" w:rsidP="008265D6">
      <w:pPr>
        <w:numPr>
          <w:ilvl w:val="2"/>
          <w:numId w:val="67"/>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 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rsidR="00B34AFB" w:rsidRPr="00BE486E" w:rsidRDefault="00B34AFB" w:rsidP="008265D6">
      <w:pPr>
        <w:numPr>
          <w:ilvl w:val="2"/>
          <w:numId w:val="67"/>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34AFB">
        <w:rPr>
          <w:rFonts w:ascii="Times New Roman" w:eastAsia="Times New Roman" w:hAnsi="Times New Roman"/>
          <w:sz w:val="24"/>
          <w:szCs w:val="24"/>
          <w:lang w:val="ru-RU" w:eastAsia="ru-RU"/>
        </w:rPr>
        <w:t xml:space="preserve">При блокировке Платежной карточки путем неправильного ввода </w:t>
      </w:r>
      <w:r w:rsidRPr="00974501">
        <w:rPr>
          <w:rFonts w:ascii="Times New Roman" w:eastAsia="Times New Roman" w:hAnsi="Times New Roman"/>
          <w:sz w:val="24"/>
          <w:szCs w:val="24"/>
          <w:lang w:eastAsia="ru-RU"/>
        </w:rPr>
        <w:t>CVV</w:t>
      </w:r>
      <w:r w:rsidRPr="00B34AFB">
        <w:rPr>
          <w:rFonts w:ascii="Times New Roman" w:eastAsia="Times New Roman" w:hAnsi="Times New Roman"/>
          <w:sz w:val="24"/>
          <w:szCs w:val="24"/>
          <w:lang w:val="ru-RU" w:eastAsia="ru-RU"/>
        </w:rPr>
        <w:t>2-кода/</w:t>
      </w:r>
      <w:r w:rsidRPr="00974501">
        <w:rPr>
          <w:rFonts w:ascii="Times New Roman" w:eastAsia="Times New Roman" w:hAnsi="Times New Roman"/>
          <w:sz w:val="24"/>
          <w:szCs w:val="24"/>
          <w:lang w:eastAsia="ru-RU"/>
        </w:rPr>
        <w:t>CVC</w:t>
      </w:r>
      <w:r w:rsidRPr="00B34AFB">
        <w:rPr>
          <w:rFonts w:ascii="Times New Roman" w:eastAsia="Times New Roman" w:hAnsi="Times New Roman"/>
          <w:sz w:val="24"/>
          <w:szCs w:val="24"/>
          <w:lang w:val="ru-RU" w:eastAsia="ru-RU"/>
        </w:rPr>
        <w:t xml:space="preserve">2 кода более трех раз, Банк в автоматическом режиме проводит обнуление счетчика </w:t>
      </w:r>
      <w:r w:rsidRPr="00974501">
        <w:rPr>
          <w:rFonts w:ascii="Times New Roman" w:eastAsia="Times New Roman" w:hAnsi="Times New Roman"/>
          <w:sz w:val="24"/>
          <w:szCs w:val="24"/>
          <w:lang w:eastAsia="ru-RU"/>
        </w:rPr>
        <w:t>CVV</w:t>
      </w:r>
      <w:r w:rsidRPr="00B34AFB">
        <w:rPr>
          <w:rFonts w:ascii="Times New Roman" w:eastAsia="Times New Roman" w:hAnsi="Times New Roman"/>
          <w:sz w:val="24"/>
          <w:szCs w:val="24"/>
          <w:lang w:val="ru-RU" w:eastAsia="ru-RU"/>
        </w:rPr>
        <w:t xml:space="preserve">2-кода/ </w:t>
      </w:r>
      <w:r w:rsidRPr="00974501">
        <w:rPr>
          <w:rFonts w:ascii="Times New Roman" w:eastAsia="Times New Roman" w:hAnsi="Times New Roman"/>
          <w:sz w:val="24"/>
          <w:szCs w:val="24"/>
          <w:lang w:eastAsia="ru-RU"/>
        </w:rPr>
        <w:t>CVC</w:t>
      </w:r>
      <w:r w:rsidRPr="00B34AFB">
        <w:rPr>
          <w:rFonts w:ascii="Times New Roman" w:eastAsia="Times New Roman" w:hAnsi="Times New Roman"/>
          <w:sz w:val="24"/>
          <w:szCs w:val="24"/>
          <w:lang w:val="ru-RU" w:eastAsia="ru-RU"/>
        </w:rPr>
        <w:t xml:space="preserve">2-кода по Платежной карточке Клиента с периодичностью </w:t>
      </w:r>
      <w:r w:rsidRPr="00974501">
        <w:rPr>
          <w:rFonts w:ascii="Times New Roman" w:eastAsia="Times New Roman" w:hAnsi="Times New Roman"/>
          <w:sz w:val="24"/>
          <w:szCs w:val="24"/>
          <w:lang w:eastAsia="ru-RU"/>
        </w:rPr>
        <w:t>1 (один) раз в сутки</w:t>
      </w:r>
      <w:r>
        <w:rPr>
          <w:rFonts w:ascii="Times New Roman" w:eastAsia="Times New Roman" w:hAnsi="Times New Roman"/>
          <w:sz w:val="24"/>
          <w:szCs w:val="24"/>
          <w:lang w:val="ru-RU" w:eastAsia="ru-RU"/>
        </w:rPr>
        <w:t>.</w:t>
      </w:r>
    </w:p>
    <w:p w:rsidR="00BE486E" w:rsidRPr="00BE486E" w:rsidRDefault="00BE486E" w:rsidP="008265D6">
      <w:pPr>
        <w:numPr>
          <w:ilvl w:val="1"/>
          <w:numId w:val="67"/>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lang w:val="kk-KZ" w:eastAsia="ru-RU"/>
        </w:rPr>
      </w:pPr>
      <w:r w:rsidRPr="00BE486E">
        <w:rPr>
          <w:rFonts w:ascii="Times New Roman" w:eastAsia="Times New Roman" w:hAnsi="Times New Roman"/>
          <w:b/>
          <w:sz w:val="24"/>
          <w:szCs w:val="24"/>
          <w:lang w:val="kk-KZ" w:eastAsia="ru-RU"/>
        </w:rPr>
        <w:t>Закрытие Счета Платежной карточки</w:t>
      </w:r>
    </w:p>
    <w:p w:rsidR="00BE486E" w:rsidRPr="00BE486E" w:rsidRDefault="00BE486E" w:rsidP="008265D6">
      <w:pPr>
        <w:numPr>
          <w:ilvl w:val="2"/>
          <w:numId w:val="67"/>
        </w:numPr>
        <w:tabs>
          <w:tab w:val="left" w:pos="-851"/>
          <w:tab w:val="left" w:pos="0"/>
          <w:tab w:val="left" w:pos="567"/>
        </w:tabs>
        <w:autoSpaceDE w:val="0"/>
        <w:autoSpaceDN w:val="0"/>
        <w:spacing w:after="0" w:line="240" w:lineRule="auto"/>
        <w:ind w:left="0" w:firstLine="0"/>
        <w:jc w:val="both"/>
        <w:rPr>
          <w:rFonts w:ascii="Times New Roman" w:eastAsia="Times New Roman" w:hAnsi="Times New Roman"/>
          <w:b/>
          <w:sz w:val="24"/>
          <w:szCs w:val="24"/>
          <w:lang w:val="kk-KZ" w:eastAsia="ru-RU"/>
        </w:rPr>
      </w:pPr>
      <w:r w:rsidRPr="00BE486E">
        <w:rPr>
          <w:rFonts w:ascii="Times New Roman" w:eastAsia="Times New Roman" w:hAnsi="Times New Roman"/>
          <w:sz w:val="24"/>
          <w:szCs w:val="24"/>
          <w:lang w:val="ru-RU" w:eastAsia="ru-RU"/>
        </w:rPr>
        <w:t xml:space="preserve">Закрытие Счета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 xml:space="preserve">арточки и возврат остатка денег со Счета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производится по заявлению Держателя, при условии погашения задолженности по техническому овердрафту, отсутствия иной задолженности перед Банком и завершения мероприятий по урегулированию спорных транзакций по истечении 45 (сорока пяти) календарных дней:</w:t>
      </w:r>
    </w:p>
    <w:p w:rsidR="00BE486E" w:rsidRPr="00BE486E" w:rsidRDefault="00BE486E" w:rsidP="00BE486E">
      <w:pPr>
        <w:numPr>
          <w:ilvl w:val="0"/>
          <w:numId w:val="5"/>
        </w:numPr>
        <w:tabs>
          <w:tab w:val="left" w:pos="180"/>
          <w:tab w:val="left" w:pos="567"/>
          <w:tab w:val="left" w:pos="720"/>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с даты сдачи всех П</w:t>
      </w:r>
      <w:r w:rsidRPr="00BE486E">
        <w:rPr>
          <w:rFonts w:ascii="Times New Roman" w:eastAsia="Times New Roman" w:hAnsi="Times New Roman"/>
          <w:sz w:val="24"/>
          <w:szCs w:val="24"/>
          <w:lang w:val="kk-KZ" w:eastAsia="ko-KR"/>
        </w:rPr>
        <w:t>латежных к</w:t>
      </w:r>
      <w:r w:rsidRPr="00BE486E">
        <w:rPr>
          <w:rFonts w:ascii="Times New Roman" w:eastAsia="Times New Roman" w:hAnsi="Times New Roman"/>
          <w:sz w:val="24"/>
          <w:szCs w:val="24"/>
          <w:lang w:val="ru-RU"/>
        </w:rPr>
        <w:t xml:space="preserve">арточек, открытых к Счету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rPr>
        <w:t>арточки;</w:t>
      </w:r>
    </w:p>
    <w:p w:rsidR="00BE486E" w:rsidRPr="00BE486E" w:rsidRDefault="00BE486E" w:rsidP="00BE486E">
      <w:pPr>
        <w:numPr>
          <w:ilvl w:val="0"/>
          <w:numId w:val="5"/>
        </w:numPr>
        <w:tabs>
          <w:tab w:val="left" w:pos="180"/>
          <w:tab w:val="left" w:pos="567"/>
          <w:tab w:val="left" w:pos="720"/>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с даты подачи заявления о закрытии Счета </w:t>
      </w:r>
      <w:r w:rsidRPr="00BE486E">
        <w:rPr>
          <w:rFonts w:ascii="Times New Roman" w:eastAsia="Times New Roman" w:hAnsi="Times New Roman"/>
          <w:sz w:val="24"/>
          <w:szCs w:val="24"/>
          <w:lang w:val="kk-KZ" w:eastAsia="ko-KR"/>
        </w:rPr>
        <w:t>Платежной(-ых) к</w:t>
      </w:r>
      <w:r w:rsidRPr="00BE486E">
        <w:rPr>
          <w:rFonts w:ascii="Times New Roman" w:eastAsia="Times New Roman" w:hAnsi="Times New Roman"/>
          <w:sz w:val="24"/>
          <w:szCs w:val="24"/>
          <w:lang w:val="ru-RU"/>
        </w:rPr>
        <w:t>арточки(-ек).</w:t>
      </w:r>
    </w:p>
    <w:p w:rsidR="00BE486E" w:rsidRPr="00BE486E" w:rsidRDefault="00BE486E" w:rsidP="00BE486E">
      <w:pPr>
        <w:tabs>
          <w:tab w:val="left" w:pos="567"/>
        </w:tabs>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3.11.    </w:t>
      </w:r>
      <w:r w:rsidRPr="00BE486E">
        <w:rPr>
          <w:rFonts w:ascii="Times New Roman" w:eastAsia="Times New Roman" w:hAnsi="Times New Roman"/>
          <w:b/>
          <w:sz w:val="24"/>
          <w:szCs w:val="24"/>
          <w:lang w:eastAsia="ru-RU"/>
        </w:rPr>
        <w:t>NFC</w:t>
      </w:r>
      <w:r w:rsidRPr="00BE486E">
        <w:rPr>
          <w:rFonts w:ascii="Times New Roman" w:eastAsia="Times New Roman" w:hAnsi="Times New Roman"/>
          <w:b/>
          <w:sz w:val="24"/>
          <w:szCs w:val="24"/>
          <w:lang w:val="ru-RU" w:eastAsia="ru-RU"/>
        </w:rPr>
        <w:t>-карты (условия использования и обслуживания)</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3.11.1. Держатель Платежной карточки может подключить NFC-карту только при наличии действующей Платежной карточки, к которой подключена услуга</w:t>
      </w:r>
      <w:r w:rsidRPr="00BE486E">
        <w:rPr>
          <w:rFonts w:ascii="Times New Roman" w:eastAsia="Times New Roman" w:hAnsi="Times New Roman"/>
          <w:b/>
          <w:bCs/>
          <w:sz w:val="24"/>
          <w:szCs w:val="24"/>
          <w:lang w:val="ru-RU"/>
        </w:rPr>
        <w:t xml:space="preserve"> </w:t>
      </w:r>
      <w:r w:rsidRPr="00BE486E">
        <w:rPr>
          <w:rFonts w:ascii="Times New Roman" w:eastAsia="Times New Roman" w:hAnsi="Times New Roman"/>
          <w:sz w:val="24"/>
          <w:szCs w:val="24"/>
          <w:lang w:val="kk-KZ" w:eastAsia="ru-RU"/>
        </w:rPr>
        <w:t>SMS-банкинг;</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3.11.2. NFC-карта не имеет материального носителя. Номер NFC-карты сохраняется в Мобильном устройстве Держателя Платежной карточки. ПИН-код и срок действия NFC-карты такие же, как у основной Платежной карточки, к которым NFC-карта открыта;</w:t>
      </w:r>
    </w:p>
    <w:p w:rsidR="00BE486E" w:rsidRPr="0048420B"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3.11.3. Оформление NFC-карты возможно к основной или дополнительной Платежной карточке при наличии у Держателя Платежной карточки доступа к сети Интернет через </w:t>
      </w:r>
      <w:r w:rsidRPr="0048420B">
        <w:rPr>
          <w:rFonts w:ascii="Times New Roman" w:eastAsia="Times New Roman" w:hAnsi="Times New Roman"/>
          <w:sz w:val="24"/>
          <w:szCs w:val="24"/>
          <w:lang w:val="kk-KZ" w:eastAsia="ru-RU"/>
        </w:rPr>
        <w:t>Мобильное устройство, которое поддерживает NFC-технологию, и соответствующего мобильного приложения;</w:t>
      </w:r>
    </w:p>
    <w:p w:rsidR="00BE486E" w:rsidRPr="0048420B" w:rsidRDefault="00AB35D4" w:rsidP="00BE486E">
      <w:pPr>
        <w:tabs>
          <w:tab w:val="left" w:pos="567"/>
        </w:tabs>
        <w:spacing w:after="0" w:line="240" w:lineRule="auto"/>
        <w:jc w:val="both"/>
        <w:rPr>
          <w:rFonts w:ascii="Times New Roman" w:eastAsia="Times New Roman" w:hAnsi="Times New Roman"/>
          <w:sz w:val="24"/>
          <w:szCs w:val="24"/>
          <w:lang w:val="kk-KZ" w:eastAsia="ru-RU"/>
        </w:rPr>
      </w:pPr>
      <w:r w:rsidRPr="0048420B">
        <w:rPr>
          <w:rFonts w:ascii="Times New Roman" w:eastAsia="Times New Roman" w:hAnsi="Times New Roman"/>
          <w:sz w:val="24"/>
          <w:szCs w:val="24"/>
          <w:lang w:val="kk-KZ" w:eastAsia="ru-RU"/>
        </w:rPr>
        <w:t xml:space="preserve">3.11.4. Оформление NFC-карты осуществляется Держателем Платежной карточки самостоятельно через Мобильное устройство с введением в мобильном приложении номера Платежной карточки, к которой оформляется NFC-карта, срока ее действия, фамилии и имени Держателя Платежной карточки, указанных на лицевой стороне Платежной карточки, а также кода CVV2/CVC2, указанного на обратной стороне Платежной карточки, ИИН и кода подтверждения, полученного Держателем Платежной карточки в виде </w:t>
      </w:r>
      <w:r w:rsidRPr="0048420B">
        <w:rPr>
          <w:rFonts w:ascii="Times New Roman" w:eastAsia="Times New Roman" w:hAnsi="Times New Roman"/>
          <w:sz w:val="24"/>
          <w:szCs w:val="24"/>
          <w:lang w:eastAsia="ru-RU"/>
        </w:rPr>
        <w:t>Push</w:t>
      </w:r>
      <w:r w:rsidRPr="0048420B">
        <w:rPr>
          <w:rFonts w:ascii="Times New Roman" w:eastAsia="Times New Roman" w:hAnsi="Times New Roman"/>
          <w:sz w:val="24"/>
          <w:szCs w:val="24"/>
          <w:lang w:val="ru-RU" w:eastAsia="ru-RU"/>
        </w:rPr>
        <w:t>-уведомления на Мобильное устройство</w:t>
      </w:r>
      <w:r w:rsidRPr="0048420B">
        <w:rPr>
          <w:rFonts w:ascii="Times New Roman" w:eastAsia="Times New Roman" w:hAnsi="Times New Roman"/>
          <w:sz w:val="24"/>
          <w:szCs w:val="24"/>
          <w:lang w:val="kk-KZ" w:eastAsia="ru-RU"/>
        </w:rPr>
        <w:t xml:space="preserve"> и/или SMS-сообщения на номер мобильного телефона. По факту оформления NFC-карты Держателю Платежной карточки направляется </w:t>
      </w:r>
      <w:r w:rsidRPr="0048420B">
        <w:rPr>
          <w:rFonts w:ascii="Times New Roman" w:eastAsia="Times New Roman" w:hAnsi="Times New Roman"/>
          <w:sz w:val="24"/>
          <w:szCs w:val="24"/>
          <w:lang w:eastAsia="ru-RU"/>
        </w:rPr>
        <w:t>Push</w:t>
      </w:r>
      <w:r w:rsidRPr="0048420B">
        <w:rPr>
          <w:rFonts w:ascii="Times New Roman" w:eastAsia="Times New Roman" w:hAnsi="Times New Roman"/>
          <w:sz w:val="24"/>
          <w:szCs w:val="24"/>
          <w:lang w:val="ru-RU" w:eastAsia="ru-RU"/>
        </w:rPr>
        <w:t>-уведомление на Мобильное устройство</w:t>
      </w:r>
      <w:r w:rsidRPr="0048420B">
        <w:rPr>
          <w:rFonts w:ascii="Times New Roman" w:eastAsia="Times New Roman" w:hAnsi="Times New Roman"/>
          <w:sz w:val="24"/>
          <w:szCs w:val="24"/>
          <w:lang w:val="kk-KZ" w:eastAsia="ru-RU"/>
        </w:rPr>
        <w:t xml:space="preserve"> и/или SMS-сообщение на номер мобильного телефона. Совершение Держателем Платежной карточки указанных выше действий, в том числе введения кода подтверждения, полученного Держателем Платежной карточки в виде </w:t>
      </w:r>
      <w:r w:rsidRPr="0048420B">
        <w:rPr>
          <w:rFonts w:ascii="Times New Roman" w:eastAsia="Times New Roman" w:hAnsi="Times New Roman"/>
          <w:sz w:val="24"/>
          <w:szCs w:val="24"/>
          <w:lang w:eastAsia="ru-RU"/>
        </w:rPr>
        <w:t>Push</w:t>
      </w:r>
      <w:r w:rsidRPr="0048420B">
        <w:rPr>
          <w:rFonts w:ascii="Times New Roman" w:eastAsia="Times New Roman" w:hAnsi="Times New Roman"/>
          <w:sz w:val="24"/>
          <w:szCs w:val="24"/>
          <w:lang w:val="ru-RU" w:eastAsia="ru-RU"/>
        </w:rPr>
        <w:t>-уведомления на Мобильное устройство</w:t>
      </w:r>
      <w:r w:rsidRPr="0048420B">
        <w:rPr>
          <w:rFonts w:ascii="Times New Roman" w:eastAsia="Times New Roman" w:hAnsi="Times New Roman"/>
          <w:sz w:val="24"/>
          <w:szCs w:val="24"/>
          <w:lang w:val="kk-KZ" w:eastAsia="ru-RU"/>
        </w:rPr>
        <w:t xml:space="preserve"> и/или SMS-сообщения на номер мобильного телефона подтверждает ознакомление Держателя с условиями использования и обслуживания NFC-карты, согласие с ними. При наличии в Банке технической возможности оформление NFC-карты осуществляется Держателем Платежной карточки через МСБОЛ</w:t>
      </w:r>
      <w:r w:rsidRPr="0048420B">
        <w:rPr>
          <w:rFonts w:ascii="Times New Roman" w:eastAsia="Times New Roman" w:hAnsi="Times New Roman"/>
          <w:sz w:val="24"/>
          <w:szCs w:val="24"/>
          <w:lang w:val="ru-RU" w:eastAsia="ru-RU"/>
        </w:rPr>
        <w:t xml:space="preserve"> (</w:t>
      </w:r>
      <w:r w:rsidRPr="0048420B">
        <w:rPr>
          <w:rFonts w:ascii="Times New Roman" w:eastAsia="Times New Roman" w:hAnsi="Times New Roman"/>
          <w:sz w:val="24"/>
          <w:szCs w:val="24"/>
          <w:lang w:val="kk-KZ" w:eastAsia="ru-RU"/>
        </w:rPr>
        <w:t xml:space="preserve">для пользователей операционной системы </w:t>
      </w:r>
      <w:r w:rsidRPr="0048420B">
        <w:rPr>
          <w:rFonts w:ascii="Times New Roman" w:eastAsia="Times New Roman" w:hAnsi="Times New Roman"/>
          <w:b/>
          <w:bCs/>
          <w:i/>
          <w:iCs/>
          <w:sz w:val="24"/>
          <w:szCs w:val="24"/>
          <w:lang w:eastAsia="ru-RU"/>
        </w:rPr>
        <w:t>IOS</w:t>
      </w:r>
      <w:r w:rsidRPr="0048420B">
        <w:rPr>
          <w:rFonts w:ascii="Times New Roman" w:eastAsia="Times New Roman" w:hAnsi="Times New Roman"/>
          <w:sz w:val="24"/>
          <w:szCs w:val="24"/>
          <w:lang w:val="ru-RU" w:eastAsia="ru-RU"/>
        </w:rPr>
        <w:t>)/</w:t>
      </w:r>
      <w:r w:rsidRPr="0048420B">
        <w:rPr>
          <w:rFonts w:ascii="Times New Roman" w:eastAsia="Times New Roman" w:hAnsi="Times New Roman"/>
          <w:sz w:val="24"/>
          <w:szCs w:val="24"/>
          <w:lang w:eastAsia="ru-RU"/>
        </w:rPr>
        <w:t>Sberbank</w:t>
      </w:r>
      <w:r w:rsidRPr="0048420B">
        <w:rPr>
          <w:rFonts w:ascii="Times New Roman" w:eastAsia="Times New Roman" w:hAnsi="Times New Roman"/>
          <w:sz w:val="24"/>
          <w:szCs w:val="24"/>
          <w:lang w:val="ru-RU" w:eastAsia="ru-RU"/>
        </w:rPr>
        <w:t xml:space="preserve"> </w:t>
      </w:r>
      <w:r w:rsidRPr="0048420B">
        <w:rPr>
          <w:rFonts w:ascii="Times New Roman" w:eastAsia="Times New Roman" w:hAnsi="Times New Roman"/>
          <w:sz w:val="24"/>
          <w:szCs w:val="24"/>
          <w:lang w:eastAsia="ru-RU"/>
        </w:rPr>
        <w:t>Pay</w:t>
      </w:r>
      <w:r w:rsidRPr="0048420B">
        <w:rPr>
          <w:rFonts w:ascii="Times New Roman" w:eastAsia="Times New Roman" w:hAnsi="Times New Roman"/>
          <w:sz w:val="24"/>
          <w:szCs w:val="24"/>
          <w:lang w:val="ru-RU" w:eastAsia="ru-RU"/>
        </w:rPr>
        <w:t xml:space="preserve"> </w:t>
      </w:r>
      <w:r w:rsidRPr="0048420B">
        <w:rPr>
          <w:rFonts w:ascii="Times New Roman" w:eastAsia="Times New Roman" w:hAnsi="Times New Roman"/>
          <w:sz w:val="24"/>
          <w:szCs w:val="24"/>
          <w:lang w:eastAsia="ru-RU"/>
        </w:rPr>
        <w:t>KZ</w:t>
      </w:r>
      <w:r w:rsidRPr="0048420B">
        <w:rPr>
          <w:rFonts w:ascii="Times New Roman" w:eastAsia="Times New Roman" w:hAnsi="Times New Roman"/>
          <w:sz w:val="24"/>
          <w:szCs w:val="24"/>
          <w:lang w:val="ru-RU" w:eastAsia="ru-RU"/>
        </w:rPr>
        <w:t xml:space="preserve"> (для пользователей операционной системы </w:t>
      </w:r>
      <w:r w:rsidRPr="0048420B">
        <w:rPr>
          <w:rFonts w:ascii="Times New Roman" w:eastAsia="Times New Roman" w:hAnsi="Times New Roman"/>
          <w:b/>
          <w:bCs/>
          <w:i/>
          <w:iCs/>
          <w:sz w:val="24"/>
          <w:szCs w:val="24"/>
          <w:lang w:eastAsia="ru-RU"/>
        </w:rPr>
        <w:t>Android</w:t>
      </w:r>
      <w:r w:rsidRPr="0048420B">
        <w:rPr>
          <w:rFonts w:ascii="Times New Roman" w:eastAsia="Times New Roman" w:hAnsi="Times New Roman"/>
          <w:sz w:val="24"/>
          <w:szCs w:val="24"/>
          <w:lang w:val="ru-RU" w:eastAsia="ru-RU"/>
        </w:rPr>
        <w:t>)</w:t>
      </w:r>
      <w:r w:rsidRPr="0048420B">
        <w:rPr>
          <w:rFonts w:ascii="Times New Roman" w:eastAsia="Times New Roman" w:hAnsi="Times New Roman"/>
          <w:sz w:val="24"/>
          <w:szCs w:val="24"/>
          <w:lang w:val="kk-KZ" w:eastAsia="ru-RU"/>
        </w:rPr>
        <w:t>.</w:t>
      </w:r>
    </w:p>
    <w:p w:rsidR="00BE486E" w:rsidRPr="0048420B"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48420B">
        <w:rPr>
          <w:rFonts w:ascii="Times New Roman" w:eastAsia="Times New Roman" w:hAnsi="Times New Roman"/>
          <w:sz w:val="24"/>
          <w:szCs w:val="24"/>
          <w:lang w:val="kk-KZ" w:eastAsia="ru-RU"/>
        </w:rPr>
        <w:t xml:space="preserve">3.11.5. NFC-карта используется для совершения операций в предприятий торговли и сервиса, включая сеть Интернет.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48420B">
        <w:rPr>
          <w:rFonts w:ascii="Times New Roman" w:eastAsia="Times New Roman" w:hAnsi="Times New Roman"/>
          <w:sz w:val="24"/>
          <w:szCs w:val="24"/>
          <w:lang w:val="kk-KZ" w:eastAsia="ru-RU"/>
        </w:rPr>
        <w:t xml:space="preserve">3.11.6. Для </w:t>
      </w:r>
      <w:r w:rsidR="00AB35D4" w:rsidRPr="0048420B">
        <w:rPr>
          <w:rFonts w:ascii="Times New Roman" w:eastAsia="Times New Roman" w:hAnsi="Times New Roman"/>
          <w:sz w:val="24"/>
          <w:szCs w:val="24"/>
          <w:lang w:val="kk-KZ" w:eastAsia="ru-RU"/>
        </w:rPr>
        <w:t>улучшения качества обслуживания операций, совершаемых с использованием NFC- 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00AB35D4" w:rsidRPr="0048420B">
        <w:rPr>
          <w:rFonts w:ascii="Times New Roman" w:eastAsia="Times New Roman" w:hAnsi="Times New Roman"/>
          <w:sz w:val="24"/>
          <w:szCs w:val="24"/>
          <w:lang w:val="ru-RU" w:eastAsia="ru-RU"/>
        </w:rPr>
        <w:t xml:space="preserve"> путем </w:t>
      </w:r>
      <w:r w:rsidR="00AB35D4" w:rsidRPr="0048420B">
        <w:rPr>
          <w:rFonts w:ascii="Times New Roman" w:eastAsia="Times New Roman" w:hAnsi="Times New Roman"/>
          <w:sz w:val="24"/>
          <w:szCs w:val="24"/>
          <w:lang w:eastAsia="ru-RU"/>
        </w:rPr>
        <w:t>SMS</w:t>
      </w:r>
      <w:r w:rsidR="00AB35D4" w:rsidRPr="0048420B">
        <w:rPr>
          <w:rFonts w:ascii="Times New Roman" w:eastAsia="Times New Roman" w:hAnsi="Times New Roman"/>
          <w:sz w:val="24"/>
          <w:szCs w:val="24"/>
          <w:lang w:val="ru-RU" w:eastAsia="ru-RU"/>
        </w:rPr>
        <w:t>-</w:t>
      </w:r>
      <w:r w:rsidR="00AB35D4" w:rsidRPr="0048420B">
        <w:rPr>
          <w:rFonts w:ascii="Times New Roman" w:eastAsia="Times New Roman" w:hAnsi="Times New Roman"/>
          <w:sz w:val="24"/>
          <w:szCs w:val="24"/>
          <w:lang w:val="kk-KZ" w:eastAsia="ru-RU"/>
        </w:rPr>
        <w:t xml:space="preserve">оповещения. Уведомления об изменении </w:t>
      </w:r>
      <w:r w:rsidR="00AB35D4" w:rsidRPr="0048420B">
        <w:rPr>
          <w:rFonts w:ascii="Times New Roman" w:eastAsia="Times New Roman" w:hAnsi="Times New Roman"/>
          <w:sz w:val="24"/>
          <w:szCs w:val="24"/>
          <w:lang w:val="ru-RU" w:eastAsia="ru-RU"/>
        </w:rPr>
        <w:t xml:space="preserve">порядка и условий использования </w:t>
      </w:r>
      <w:r w:rsidR="00AB35D4" w:rsidRPr="0048420B">
        <w:rPr>
          <w:rFonts w:ascii="Times New Roman" w:eastAsia="Times New Roman" w:hAnsi="Times New Roman"/>
          <w:sz w:val="24"/>
          <w:szCs w:val="24"/>
          <w:lang w:eastAsia="ru-RU"/>
        </w:rPr>
        <w:t>NFC</w:t>
      </w:r>
      <w:r w:rsidR="00AB35D4" w:rsidRPr="0048420B">
        <w:rPr>
          <w:rFonts w:ascii="Times New Roman" w:eastAsia="Times New Roman" w:hAnsi="Times New Roman"/>
          <w:sz w:val="24"/>
          <w:szCs w:val="24"/>
          <w:lang w:val="ru-RU" w:eastAsia="ru-RU"/>
        </w:rPr>
        <w:t xml:space="preserve">-карты </w:t>
      </w:r>
      <w:r w:rsidR="00AB35D4" w:rsidRPr="0048420B">
        <w:rPr>
          <w:rFonts w:ascii="Times New Roman" w:eastAsia="Times New Roman" w:hAnsi="Times New Roman"/>
          <w:sz w:val="24"/>
          <w:szCs w:val="24"/>
          <w:lang w:val="kk-KZ" w:eastAsia="ru-RU"/>
        </w:rPr>
        <w:t>дополнительно могут быть направлены Банком путем отправки Push-уведомлений.</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3.11.7. Расчетные (расчетно - кассовые) документы, оформляемые при совершении операций с использованием NFC-карты, могут быть подписаны личной подписью Держателя Платежной карточки, либо  одобрены ПИН кодом  Платежной  карточки, к которой оформлена NFC-карта, либо путем прохождения Аутентификации в соответствующем мобильном приложении, с использованием которого осуществлен выпуск NFC-карты на Мобильном устройстве (подтверждении биометрическими данными на Мобильном устройстве и/или ввода пароля Мобильного устройства, в памяти которого сохранены Реквизиты NFC-карты). Операции с использованием NFC-карты могут проводиться без ввода ПИН кода или подписи Держателя на чеке. Расчетно–кассовые документы подписанные или составленные указанными выше способами являются надлежащим подтверждением того, что распоряжение на проведение операции по Счету Платежной карточки одобрено (акцептовано) Держателем Платежной карточки.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3.11.8. Держатель Платежной карточки, оформивший NFC-карту, обязуется не передавать Мобильное устройство, в памяти которого сохранены реквизиты NFC-карты, третьим лицам.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3.11.9. В случае утраты Мобильного устройства, в памяти которого сохранены реквизиты NFC-карты, Держатель должен незамедлительно сообщить о необходимости блокирования Платежной карты (в связи с   утерей/кражей Мобильного устройства/NFC-карты) в Банк по телефонам, указанным на сайте Банка </w:t>
      </w:r>
      <w:r w:rsidRPr="00BE486E">
        <w:rPr>
          <w:rFonts w:ascii="Times New Roman" w:eastAsia="Times New Roman" w:hAnsi="Times New Roman"/>
          <w:sz w:val="24"/>
          <w:szCs w:val="24"/>
          <w:lang w:eastAsia="ru-RU"/>
        </w:rPr>
        <w:t>sberbank</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kz</w:t>
      </w:r>
      <w:r w:rsidRPr="00BE486E">
        <w:rPr>
          <w:rFonts w:ascii="Times New Roman" w:eastAsia="Times New Roman" w:hAnsi="Times New Roman"/>
          <w:sz w:val="24"/>
          <w:szCs w:val="24"/>
          <w:lang w:val="kk-KZ" w:eastAsia="ru-RU"/>
        </w:rPr>
        <w:t xml:space="preserve">..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3.11.10. Если пароль Мобильного устройства и/или Мобильное устройство, в памяти которого сохранены Реквизиты NFC-карты, стали доступны третьим лицам, Держатель должен немедленно заблокировать Платежную карточку.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3.11.11. Блокировка NFC-карты осуществляется по правилам п. 3.9 Общих Условий.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Для дальнейшего использования NFC-карты Держателю Платежной карточки необходимо выпустить/ перевыпустить Платежную карточку и после получения новой Платежной карточки оформить новую NFC-карту в соответствии с п. 3.11.4.Общих Условий.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3.11.12. Клиент несет ответственность за все операции с NFC-картой, совершенные до момента блокирования Платежной карточки.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3.11.13. В случае совершения операции с использованием Мобильного устройства/NFC-карты без согласия Держателя Платежной карточки, Держатель Платежной карточки должен произвести действия, предусмотренные п. 3.7.3. Общих Условий.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3.11.14. При перевыпуске  Платежной карточки, к которой открыта NFC-карта, осуществляется блокировка NFC-карты. Для дальнейшего использования NFC-карты Держателю Платежной карточки необходимо после получения выпущенной на новый срок Платежной карточки самостоятельно оформить NFC-карту в соответствии с п. 3.11.4.Общих Условий.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3.11.15. В случае отказа Банка в перевыпуске Платежной карты, NFC-карта блокируется и её дальнейшее использование невозможно.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3.11.16. При закрытии Платежней Карточки, к которой открыта NFC-карта, NFC-карта блокируется Банком и ее дальнейшее использование невозможно.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3.11.17. При установлении лимитов и ограничений в соответствии с п. 3.6 Общих Условий они также распространяются на NFC-карту</w:t>
      </w:r>
      <w:r w:rsidRPr="00BE486E">
        <w:rPr>
          <w:rFonts w:ascii="Times New Roman" w:eastAsia="Times New Roman" w:hAnsi="Times New Roman"/>
          <w:sz w:val="24"/>
          <w:szCs w:val="24"/>
          <w:lang w:val="ru-RU" w:eastAsia="ru-RU"/>
        </w:rPr>
        <w:t>.</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 xml:space="preserve">3.11.18. При установлении Банком лимитов на проведение операций по карте в соответствии с п. 3.6 Общих Условий они также распространяются на NFC-карту.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kk-KZ" w:eastAsia="ru-RU"/>
        </w:rPr>
      </w:pPr>
    </w:p>
    <w:p w:rsidR="00BE486E" w:rsidRPr="00BE486E" w:rsidRDefault="00BE486E" w:rsidP="008265D6">
      <w:pPr>
        <w:numPr>
          <w:ilvl w:val="0"/>
          <w:numId w:val="67"/>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ОТКРЫТИЕ И ОБСЛУЖИВАНИЕ СЧЕТОВ</w:t>
      </w:r>
    </w:p>
    <w:p w:rsidR="00BE486E" w:rsidRPr="00111A71"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111A71">
        <w:rPr>
          <w:rFonts w:ascii="Times New Roman" w:eastAsia="Times New Roman" w:hAnsi="Times New Roman"/>
          <w:b/>
          <w:sz w:val="24"/>
          <w:szCs w:val="24"/>
          <w:lang w:val="ru-RU" w:eastAsia="ru-RU"/>
        </w:rPr>
        <w:t>4.1. Открытие Счета.</w:t>
      </w:r>
      <w:r w:rsidRPr="00111A71">
        <w:rPr>
          <w:rFonts w:ascii="Times New Roman" w:eastAsia="Times New Roman" w:hAnsi="Times New Roman"/>
          <w:sz w:val="24"/>
          <w:szCs w:val="24"/>
          <w:lang w:val="ru-RU" w:eastAsia="ru-RU"/>
        </w:rPr>
        <w:t xml:space="preserve"> </w:t>
      </w:r>
      <w:r w:rsidR="00111A71" w:rsidRPr="00111A71">
        <w:rPr>
          <w:rFonts w:ascii="Times New Roman" w:eastAsia="Times New Roman" w:hAnsi="Times New Roman"/>
          <w:b/>
          <w:sz w:val="24"/>
          <w:szCs w:val="24"/>
          <w:lang w:val="ru-RU" w:eastAsia="ru-RU"/>
        </w:rPr>
        <w:t>Размещение вклада.</w:t>
      </w:r>
      <w:r w:rsidR="00111A71">
        <w:rPr>
          <w:rFonts w:ascii="Times New Roman" w:eastAsia="Times New Roman" w:hAnsi="Times New Roman"/>
          <w:sz w:val="24"/>
          <w:szCs w:val="24"/>
          <w:lang w:val="ru-RU" w:eastAsia="ru-RU"/>
        </w:rPr>
        <w:t xml:space="preserve"> </w:t>
      </w:r>
    </w:p>
    <w:p w:rsidR="00111A71" w:rsidRDefault="00273E6A" w:rsidP="00111A71">
      <w:pPr>
        <w:numPr>
          <w:ilvl w:val="2"/>
          <w:numId w:val="157"/>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xml:space="preserve">В рамках </w:t>
      </w:r>
      <w:r w:rsidR="009D37C0" w:rsidRPr="009D37C0">
        <w:rPr>
          <w:rFonts w:ascii="Times New Roman" w:eastAsia="Times New Roman" w:hAnsi="Times New Roman"/>
          <w:sz w:val="24"/>
          <w:szCs w:val="24"/>
          <w:lang w:val="ru-RU" w:eastAsia="ru-RU"/>
        </w:rPr>
        <w:t>Общих условий Клиент вправе открыть Текущий(-ие) счет(-а) и Сберегательный(-ые) счет(-а), при условии предоставления в Банк необходимых 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Pr>
          <w:rFonts w:ascii="Times New Roman" w:eastAsia="Times New Roman" w:hAnsi="Times New Roman"/>
          <w:sz w:val="24"/>
          <w:szCs w:val="24"/>
          <w:lang w:val="ru-RU" w:eastAsia="ru-RU"/>
        </w:rPr>
        <w:t>/заявление на размещение денег во вклад</w:t>
      </w:r>
      <w:r w:rsidR="009D37C0" w:rsidRPr="009D37C0">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9D37C0">
        <w:rPr>
          <w:rFonts w:ascii="Times New Roman" w:eastAsia="Times New Roman" w:hAnsi="Times New Roman"/>
          <w:sz w:val="24"/>
          <w:szCs w:val="24"/>
          <w:lang w:val="ru-RU"/>
        </w:rPr>
        <w:t xml:space="preserve"> </w:t>
      </w:r>
      <w:r w:rsidR="009D37C0" w:rsidRPr="009D37C0">
        <w:rPr>
          <w:rFonts w:ascii="Times New Roman" w:eastAsia="Times New Roman" w:hAnsi="Times New Roman"/>
          <w:sz w:val="24"/>
          <w:szCs w:val="24"/>
          <w:lang w:val="ru-RU" w:eastAsia="ru-RU"/>
        </w:rPr>
        <w:t>и/или договора по размещению денег во вклад (далее – Договор вклада), по форме определённой Банком.</w:t>
      </w:r>
    </w:p>
    <w:p w:rsidR="00111A71" w:rsidRPr="00111A71"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111A71">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rsidR="00111A71" w:rsidRPr="00111A71"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111A71">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p>
    <w:p w:rsidR="009D37C0" w:rsidRPr="00111A71"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111A71">
        <w:rPr>
          <w:rFonts w:ascii="Times New Roman" w:eastAsia="Times New Roman" w:hAnsi="Times New Roman"/>
          <w:sz w:val="24"/>
          <w:szCs w:val="24"/>
          <w:lang w:val="ru-RU" w:eastAsia="ru-RU"/>
        </w:rPr>
        <w:t>Список иностранных валют, в которых может быть открыт Счет, определяется Банком.</w:t>
      </w:r>
    </w:p>
    <w:p w:rsidR="00111A71" w:rsidRPr="00111A71"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111A71">
        <w:rPr>
          <w:rFonts w:ascii="Times New Roman" w:eastAsia="Times New Roman" w:hAnsi="Times New Roman"/>
          <w:sz w:val="24"/>
          <w:szCs w:val="24"/>
          <w:lang w:val="ru-RU" w:eastAsia="ru-RU"/>
        </w:rPr>
        <w:t xml:space="preserve">Открытие </w:t>
      </w:r>
      <w:r w:rsidRPr="00111A71">
        <w:rPr>
          <w:rFonts w:ascii="Times New Roman" w:eastAsia="Times New Roman" w:hAnsi="Times New Roman"/>
          <w:iCs/>
          <w:sz w:val="24"/>
          <w:szCs w:val="24"/>
          <w:lang w:val="ru-RU" w:eastAsia="ru-RU"/>
        </w:rPr>
        <w:t>Счета (-ов)</w:t>
      </w:r>
      <w:r w:rsidRPr="00111A71">
        <w:rPr>
          <w:rFonts w:ascii="Times New Roman" w:eastAsia="Times New Roman" w:hAnsi="Times New Roman"/>
          <w:sz w:val="24"/>
          <w:szCs w:val="24"/>
          <w:lang w:val="ru-RU" w:eastAsia="ru-RU"/>
        </w:rPr>
        <w:t xml:space="preserve"> не связано с осуществлением по </w:t>
      </w:r>
      <w:r w:rsidRPr="00111A71">
        <w:rPr>
          <w:rFonts w:ascii="Times New Roman" w:eastAsia="Times New Roman" w:hAnsi="Times New Roman"/>
          <w:iCs/>
          <w:sz w:val="24"/>
          <w:szCs w:val="24"/>
          <w:lang w:val="ru-RU" w:eastAsia="ru-RU"/>
        </w:rPr>
        <w:t>С</w:t>
      </w:r>
      <w:r w:rsidRPr="00111A71">
        <w:rPr>
          <w:rFonts w:ascii="Times New Roman" w:eastAsia="Times New Roman" w:hAnsi="Times New Roman"/>
          <w:sz w:val="24"/>
          <w:szCs w:val="24"/>
          <w:lang w:val="ru-RU" w:eastAsia="ru-RU"/>
        </w:rPr>
        <w:t>чету</w:t>
      </w:r>
      <w:r w:rsidRPr="00111A71">
        <w:rPr>
          <w:rFonts w:ascii="Times New Roman" w:eastAsia="Times New Roman" w:hAnsi="Times New Roman"/>
          <w:iCs/>
          <w:sz w:val="24"/>
          <w:szCs w:val="24"/>
          <w:lang w:val="ru-RU" w:eastAsia="ru-RU"/>
        </w:rPr>
        <w:t xml:space="preserve"> (-ам)</w:t>
      </w:r>
      <w:r w:rsidRPr="00111A71">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rsidR="009D37C0" w:rsidRPr="009D37C0" w:rsidRDefault="009D37C0" w:rsidP="00D11E40">
      <w:pPr>
        <w:numPr>
          <w:ilvl w:val="2"/>
          <w:numId w:val="157"/>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EE4D2C">
        <w:rPr>
          <w:rFonts w:ascii="Times New Roman" w:eastAsia="Times New Roman" w:hAnsi="Times New Roman"/>
          <w:sz w:val="24"/>
          <w:szCs w:val="24"/>
          <w:lang w:val="ru-RU" w:eastAsia="ru-RU"/>
        </w:rPr>
        <w:t>в соответствии с Общими условиями</w:t>
      </w:r>
      <w:r w:rsidRPr="009D37C0">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rsidR="009D37C0" w:rsidRPr="009D37C0" w:rsidRDefault="009D37C0" w:rsidP="00D11E40">
      <w:pPr>
        <w:numPr>
          <w:ilvl w:val="2"/>
          <w:numId w:val="157"/>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rsidR="009D37C0" w:rsidRPr="009D37C0" w:rsidRDefault="009D37C0" w:rsidP="00D11E40">
      <w:pPr>
        <w:numPr>
          <w:ilvl w:val="2"/>
          <w:numId w:val="157"/>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rsidR="00EA7C03" w:rsidRDefault="009D37C0" w:rsidP="00D11E40">
      <w:pPr>
        <w:numPr>
          <w:ilvl w:val="2"/>
          <w:numId w:val="157"/>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При наличии у Клиента подключённой услуги СБОЛ/МСБОЛ (условия подключения к которой определены Общими условиями), возможно открытие Счета через СБОЛ/МСБОЛ 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w:t>
      </w:r>
      <w:r w:rsidR="00EA7C03">
        <w:rPr>
          <w:rFonts w:ascii="Times New Roman" w:eastAsia="Times New Roman" w:hAnsi="Times New Roman"/>
          <w:sz w:val="24"/>
          <w:szCs w:val="24"/>
          <w:lang w:val="ru-RU"/>
        </w:rPr>
        <w:t>ся достаточными для заключения договора банковского счета и договора вклада</w:t>
      </w:r>
      <w:r w:rsidRPr="009D37C0">
        <w:rPr>
          <w:rFonts w:ascii="Times New Roman" w:eastAsia="Times New Roman" w:hAnsi="Times New Roman"/>
          <w:sz w:val="24"/>
          <w:szCs w:val="24"/>
          <w:lang w:val="ru-RU"/>
        </w:rPr>
        <w:t>.</w:t>
      </w:r>
    </w:p>
    <w:p w:rsidR="009D37C0" w:rsidRPr="009D37C0"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EA7C03">
        <w:rPr>
          <w:rFonts w:ascii="Times New Roman" w:eastAsia="Times New Roman" w:hAnsi="Times New Roman"/>
          <w:sz w:val="24"/>
          <w:szCs w:val="24"/>
          <w:lang w:val="ru-RU" w:eastAsia="ru-RU"/>
        </w:rPr>
        <w:tab/>
        <w:t>Инициированное (-ый) Клиентом посредством СБОЛ/МСБОЛ заявление, в соответствии с которым открывается Счет, считается акцептованным, а равно заключенным с Банком, с момента открытия Счета.</w:t>
      </w:r>
      <w:r w:rsidR="009D37C0" w:rsidRPr="009D37C0">
        <w:rPr>
          <w:rFonts w:ascii="Times New Roman" w:eastAsia="Times New Roman" w:hAnsi="Times New Roman"/>
          <w:sz w:val="24"/>
          <w:szCs w:val="24"/>
          <w:lang w:val="ru-RU"/>
        </w:rPr>
        <w:t xml:space="preserve"> </w:t>
      </w:r>
    </w:p>
    <w:p w:rsidR="009D37C0" w:rsidRPr="009D37C0" w:rsidRDefault="009D37C0" w:rsidP="00D11E40">
      <w:pPr>
        <w:numPr>
          <w:ilvl w:val="2"/>
          <w:numId w:val="157"/>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СБОЛ/МСБОЛ,</w:t>
      </w:r>
      <w:r w:rsidRPr="009D37C0" w:rsidDel="005D5D84">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ru-RU" w:eastAsia="ru-RU"/>
        </w:rPr>
        <w:t>о чем Банк информирует Клиента посредством СБОЛ</w:t>
      </w:r>
      <w:r w:rsidRPr="009D37C0">
        <w:rPr>
          <w:bCs/>
          <w:lang w:val="ru-RU"/>
        </w:rPr>
        <w:t>/</w:t>
      </w:r>
      <w:r w:rsidRPr="009D37C0">
        <w:rPr>
          <w:rFonts w:ascii="Times New Roman" w:eastAsia="Times New Roman" w:hAnsi="Times New Roman"/>
          <w:sz w:val="24"/>
          <w:szCs w:val="24"/>
          <w:lang w:val="ru-RU" w:eastAsia="ru-RU"/>
        </w:rPr>
        <w:t>МСБОЛ.</w:t>
      </w:r>
    </w:p>
    <w:p w:rsidR="009D37C0" w:rsidRPr="009D37C0" w:rsidRDefault="009D37C0" w:rsidP="00D11E40">
      <w:pPr>
        <w:numPr>
          <w:ilvl w:val="2"/>
          <w:numId w:val="157"/>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color w:val="000000"/>
          <w:sz w:val="24"/>
          <w:szCs w:val="24"/>
          <w:lang w:val="ru-RU" w:eastAsia="ru-RU"/>
        </w:rPr>
        <w:t xml:space="preserve">Клиент имеет право получить в подразделении Банка экземпляр Договора вклада, заключенных через </w:t>
      </w:r>
      <w:r w:rsidRPr="009D37C0">
        <w:rPr>
          <w:rFonts w:ascii="Times New Roman" w:eastAsia="Times New Roman" w:hAnsi="Times New Roman"/>
          <w:sz w:val="24"/>
          <w:szCs w:val="24"/>
          <w:lang w:val="ru-RU" w:eastAsia="ru-RU"/>
        </w:rPr>
        <w:t>СБОЛ</w:t>
      </w:r>
      <w:r w:rsidRPr="009D37C0">
        <w:rPr>
          <w:bCs/>
          <w:lang w:val="ru-RU"/>
        </w:rPr>
        <w:t>/</w:t>
      </w:r>
      <w:r w:rsidRPr="009D37C0">
        <w:rPr>
          <w:rFonts w:ascii="Times New Roman" w:eastAsia="Times New Roman" w:hAnsi="Times New Roman"/>
          <w:sz w:val="24"/>
          <w:szCs w:val="24"/>
          <w:lang w:val="ru-RU" w:eastAsia="ru-RU"/>
        </w:rPr>
        <w:t>МСБОЛ</w:t>
      </w:r>
      <w:r w:rsidRPr="009D37C0">
        <w:rPr>
          <w:rFonts w:ascii="Times New Roman" w:eastAsia="Times New Roman" w:hAnsi="Times New Roman"/>
          <w:color w:val="000000"/>
          <w:sz w:val="24"/>
          <w:szCs w:val="24"/>
          <w:lang w:val="ru-RU" w:eastAsia="ru-RU"/>
        </w:rPr>
        <w:t>, с указанием ИИК Счета на бумажном носителе</w:t>
      </w:r>
      <w:r w:rsidRPr="009D37C0">
        <w:rPr>
          <w:rFonts w:ascii="Times New Roman" w:eastAsia="Times New Roman" w:hAnsi="Times New Roman"/>
          <w:sz w:val="24"/>
          <w:szCs w:val="24"/>
          <w:lang w:val="ru-RU" w:eastAsia="ru-RU"/>
        </w:rPr>
        <w:t xml:space="preserve">. </w:t>
      </w:r>
    </w:p>
    <w:p w:rsidR="009D37C0" w:rsidRPr="009D37C0" w:rsidRDefault="009D37C0" w:rsidP="00D11E40">
      <w:pPr>
        <w:numPr>
          <w:ilvl w:val="2"/>
          <w:numId w:val="157"/>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Pr="009D37C0">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ДБ АО «Сбербанк»), валюта Вклада, срок Вклада, ставка вознаграждения и годовая эффективная ставка вознаграждения по Вкладу, индивидуальный идентификационный номер Клиента, ИИК, а также иные условия Вклада</w:t>
      </w:r>
      <w:r w:rsidRPr="009D37C0">
        <w:rPr>
          <w:rFonts w:ascii="Times New Roman" w:eastAsia="Times New Roman" w:hAnsi="Times New Roman"/>
          <w:sz w:val="24"/>
          <w:szCs w:val="24"/>
          <w:lang w:val="kk-KZ" w:eastAsia="ru-RU"/>
        </w:rPr>
        <w:t>.</w:t>
      </w:r>
    </w:p>
    <w:p w:rsidR="009D37C0" w:rsidRPr="009D37C0" w:rsidRDefault="009D37C0" w:rsidP="00D11E40">
      <w:pPr>
        <w:numPr>
          <w:ilvl w:val="2"/>
          <w:numId w:val="157"/>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карточки Клиента, открытый в Банке.</w:t>
      </w:r>
    </w:p>
    <w:p w:rsidR="009D37C0" w:rsidRPr="009D37C0" w:rsidRDefault="009D37C0" w:rsidP="00D11E40">
      <w:pPr>
        <w:numPr>
          <w:ilvl w:val="2"/>
          <w:numId w:val="157"/>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rsidR="009D37C0" w:rsidRPr="009D37C0"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9D37C0">
        <w:rPr>
          <w:rFonts w:ascii="Times New Roman" w:eastAsia="Times New Roman" w:hAnsi="Times New Roman"/>
          <w:b/>
          <w:sz w:val="24"/>
          <w:szCs w:val="24"/>
          <w:lang w:val="ru-RU" w:eastAsia="ru-RU"/>
        </w:rPr>
        <w:t>4.2. Обслуживание Текущего и Сберегательного счета.</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Принятие Банком указания Клиента</w:t>
      </w:r>
      <w:r w:rsidRPr="009D37C0">
        <w:rPr>
          <w:color w:val="000000"/>
          <w:shd w:val="clear" w:color="auto" w:fill="FFFFFF"/>
          <w:lang w:val="ru-RU"/>
        </w:rPr>
        <w:t xml:space="preserve"> </w:t>
      </w:r>
      <w:r w:rsidRPr="009D37C0">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rsidR="009D37C0" w:rsidRPr="009D37C0"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9D37C0" w:rsidDel="002837A5">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СБОЛ/МСБОЛ 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rsidR="009D37C0" w:rsidRPr="009D37C0"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9D37C0" w:rsidDel="00B97807">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rsidR="009D37C0" w:rsidRPr="009D37C0"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Предъявление указания и распоряжения о его отзыве либо приостановлении его исполнения через СБОЛ/МСБОЛ, при наличии такой технической возможности у Банка,</w:t>
      </w:r>
      <w:r w:rsidRPr="009D37C0" w:rsidDel="006B5F78">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СБОЛ/МСБОЛ. </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СБОЛ/МСБОЛ, и распоряжения о его отзыве либо приостановлении его исполнения осуществляется Банком в течение Операционного дня.</w:t>
      </w:r>
    </w:p>
    <w:p w:rsidR="009D37C0" w:rsidRPr="009D37C0" w:rsidRDefault="009D37C0" w:rsidP="009D37C0">
      <w:pPr>
        <w:spacing w:after="0" w:line="240" w:lineRule="auto"/>
        <w:ind w:firstLine="567"/>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rsidR="009D37C0" w:rsidRPr="009D37C0" w:rsidRDefault="009D37C0" w:rsidP="009D37C0">
      <w:pPr>
        <w:spacing w:after="0" w:line="240" w:lineRule="auto"/>
        <w:ind w:firstLine="709"/>
        <w:jc w:val="both"/>
        <w:rPr>
          <w:rFonts w:ascii="Times New Roman" w:eastAsia="Times New Roman" w:hAnsi="Times New Roman"/>
          <w:color w:val="000000"/>
          <w:sz w:val="24"/>
          <w:szCs w:val="24"/>
          <w:lang w:val="ru-RU"/>
        </w:rPr>
      </w:pPr>
      <w:r w:rsidRPr="009D37C0">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rsidR="009D37C0" w:rsidRPr="009D37C0" w:rsidRDefault="009D37C0" w:rsidP="009D37C0">
      <w:pPr>
        <w:spacing w:after="0" w:line="240" w:lineRule="auto"/>
        <w:ind w:firstLine="709"/>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9D37C0">
        <w:rPr>
          <w:rFonts w:ascii="Times New Roman" w:eastAsia="Times New Roman" w:hAnsi="Times New Roman"/>
          <w:sz w:val="24"/>
          <w:szCs w:val="24"/>
          <w:lang w:val="ru-RU"/>
        </w:rPr>
        <w:t xml:space="preserve"> </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rsidR="009D37C0" w:rsidRPr="009D37C0"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Банк отказывает в исполнении указания /</w:t>
      </w:r>
      <w:r w:rsidRPr="009D37C0">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При снятии Клиентом со Счета/ Счета Платежной карточки наличных денег в сумме равной или превышающей сумму 5</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000</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000 (пять миллионов) тенге, 15</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000 (пятнадцать тысяч) долларов США, евро или 1</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000</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 xml:space="preserve">000 (один миллион)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 </w:t>
      </w:r>
    </w:p>
    <w:p w:rsidR="009D37C0" w:rsidRPr="009D37C0" w:rsidRDefault="009D37C0" w:rsidP="009D37C0">
      <w:pPr>
        <w:pStyle w:val="aff5"/>
        <w:tabs>
          <w:tab w:val="left" w:pos="142"/>
          <w:tab w:val="left" w:pos="284"/>
          <w:tab w:val="left" w:pos="426"/>
        </w:tabs>
        <w:ind w:left="0" w:firstLine="709"/>
        <w:jc w:val="both"/>
        <w:rPr>
          <w:lang w:val="ru-RU"/>
        </w:rPr>
      </w:pPr>
      <w:r w:rsidRPr="009D37C0">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hAnsi="Times New Roman"/>
          <w:sz w:val="24"/>
          <w:szCs w:val="24"/>
          <w:lang w:val="ru-RU" w:eastAsia="ru-RU"/>
        </w:rPr>
      </w:pPr>
      <w:r w:rsidRPr="009D37C0">
        <w:rPr>
          <w:rFonts w:ascii="Times New Roman" w:hAnsi="Times New Roman"/>
          <w:sz w:val="24"/>
          <w:szCs w:val="24"/>
          <w:lang w:val="ru-RU" w:eastAsia="ru-RU"/>
        </w:rPr>
        <w:t>В целях подтверждения факта оказания платежной услуги, Банк по требованию Клиента предоставляет документ (выписку по Счету) на бумажном носителе либо посредством сети телекоммуникаций.</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9D37C0">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rsidR="009D37C0" w:rsidRPr="009D37C0" w:rsidRDefault="009D37C0" w:rsidP="000A0282">
      <w:pPr>
        <w:numPr>
          <w:ilvl w:val="2"/>
          <w:numId w:val="158"/>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курсу банка-корреспондента. Клиент настоящим подтверждает, что понимает и соглашается с тем, что при осуществлении такого перевода денег:</w:t>
      </w:r>
    </w:p>
    <w:p w:rsidR="009D37C0" w:rsidRPr="009D37C0" w:rsidRDefault="009D37C0" w:rsidP="009D37C0">
      <w:pPr>
        <w:spacing w:after="0"/>
        <w:ind w:firstLine="539"/>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rsidR="009D37C0" w:rsidRPr="009D37C0" w:rsidRDefault="009D37C0" w:rsidP="009D37C0">
      <w:pPr>
        <w:spacing w:after="0"/>
        <w:ind w:firstLine="539"/>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rsidR="009D37C0" w:rsidRPr="009D37C0"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9D37C0">
        <w:rPr>
          <w:rFonts w:ascii="Times New Roman" w:eastAsia="Times New Roman" w:hAnsi="Times New Roman"/>
          <w:b/>
          <w:sz w:val="24"/>
          <w:szCs w:val="24"/>
          <w:lang w:val="ru-RU"/>
        </w:rPr>
        <w:t>4.3.</w:t>
      </w:r>
      <w:r w:rsidRPr="009D37C0">
        <w:rPr>
          <w:rFonts w:ascii="Times New Roman" w:eastAsia="Times New Roman" w:hAnsi="Times New Roman"/>
          <w:sz w:val="24"/>
          <w:szCs w:val="24"/>
          <w:lang w:val="ru-RU"/>
        </w:rPr>
        <w:t xml:space="preserve"> </w:t>
      </w:r>
      <w:r w:rsidRPr="009D37C0">
        <w:rPr>
          <w:rFonts w:ascii="Times New Roman" w:eastAsia="Times New Roman" w:hAnsi="Times New Roman"/>
          <w:b/>
          <w:sz w:val="24"/>
          <w:szCs w:val="24"/>
          <w:lang w:val="ru-RU"/>
        </w:rPr>
        <w:t>Порядок начисления вознаграждения на деньги во Вкладе.</w:t>
      </w:r>
    </w:p>
    <w:p w:rsidR="009D37C0" w:rsidRPr="009D37C0" w:rsidRDefault="009D37C0" w:rsidP="00C243BD">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при условии нахождения такого Взноса во Вкладе не менее 1 (одного) календарного месяца, если иное не предусмотренно соответствующим Договором вклада.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45" w:history="1">
        <w:r w:rsidRPr="009D37C0">
          <w:rPr>
            <w:rFonts w:ascii="Times New Roman" w:eastAsia="Times New Roman" w:hAnsi="Times New Roman"/>
            <w:sz w:val="24"/>
            <w:szCs w:val="24"/>
            <w:lang w:val="kk-KZ" w:eastAsia="ru-RU"/>
          </w:rPr>
          <w:t>www.sberbank.kz</w:t>
        </w:r>
      </w:hyperlink>
      <w:r w:rsidRPr="009D37C0">
        <w:rPr>
          <w:rFonts w:ascii="Times New Roman" w:eastAsia="Times New Roman" w:hAnsi="Times New Roman"/>
          <w:sz w:val="24"/>
          <w:szCs w:val="24"/>
          <w:lang w:val="kk-KZ" w:eastAsia="ru-RU"/>
        </w:rPr>
        <w:t xml:space="preserve">. Дополнительно Банком могут быть направлены такие уведомления посредством </w:t>
      </w:r>
      <w:r w:rsidRPr="009D37C0">
        <w:rPr>
          <w:rFonts w:ascii="Times New Roman" w:eastAsia="Times New Roman" w:hAnsi="Times New Roman"/>
          <w:sz w:val="24"/>
          <w:szCs w:val="24"/>
          <w:lang w:eastAsia="ru-RU"/>
        </w:rPr>
        <w:t>Push</w:t>
      </w:r>
      <w:r w:rsidRPr="009D37C0">
        <w:rPr>
          <w:rFonts w:ascii="Times New Roman" w:eastAsia="Times New Roman" w:hAnsi="Times New Roman"/>
          <w:sz w:val="24"/>
          <w:szCs w:val="24"/>
          <w:lang w:val="ru-RU" w:eastAsia="ru-RU"/>
        </w:rPr>
        <w:t xml:space="preserve">-уведомлений и/или </w:t>
      </w:r>
      <w:r w:rsidRPr="009D37C0">
        <w:rPr>
          <w:rFonts w:ascii="Times New Roman" w:eastAsia="Times New Roman" w:hAnsi="Times New Roman"/>
          <w:sz w:val="24"/>
          <w:szCs w:val="24"/>
          <w:lang w:eastAsia="ru-RU"/>
        </w:rPr>
        <w:t>SMS</w:t>
      </w:r>
      <w:r w:rsidRPr="009D37C0">
        <w:rPr>
          <w:rFonts w:ascii="Times New Roman" w:eastAsia="Times New Roman" w:hAnsi="Times New Roman"/>
          <w:sz w:val="24"/>
          <w:szCs w:val="24"/>
          <w:lang w:val="ru-RU" w:eastAsia="ru-RU"/>
        </w:rPr>
        <w:t>-сообщений.</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Если Договором вклада предусмотрено, что начисленное вознаграждение капитализируется, то оно увеличивает сумму Вклада на срок определенный Договором вклада.</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Если </w:t>
      </w:r>
      <w:r w:rsidRPr="009D37C0">
        <w:rPr>
          <w:rFonts w:ascii="Times New Roman" w:eastAsia="Times New Roman" w:hAnsi="Times New Roman"/>
          <w:sz w:val="24"/>
          <w:szCs w:val="24"/>
          <w:lang w:val="ru-RU" w:eastAsia="ru-RU"/>
        </w:rPr>
        <w:t>Д</w:t>
      </w:r>
      <w:r w:rsidRPr="009D37C0">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9D37C0">
        <w:rPr>
          <w:rFonts w:ascii="Times New Roman" w:eastAsia="Times New Roman" w:hAnsi="Times New Roman"/>
          <w:sz w:val="24"/>
          <w:szCs w:val="24"/>
          <w:lang w:val="ru-RU" w:eastAsia="ru-RU"/>
        </w:rPr>
        <w:t>т</w:t>
      </w:r>
      <w:r w:rsidRPr="009D37C0">
        <w:rPr>
          <w:rFonts w:ascii="Times New Roman" w:eastAsia="Times New Roman" w:hAnsi="Times New Roman"/>
          <w:sz w:val="24"/>
          <w:szCs w:val="24"/>
          <w:lang w:val="kk-KZ" w:eastAsia="ru-RU"/>
        </w:rPr>
        <w:t>вии с Договором вклада. В случае перевода денег со Сберегательного счета в валюте, отличной 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В случае досрочного </w:t>
      </w:r>
      <w:r w:rsidRPr="009D37C0">
        <w:rPr>
          <w:rFonts w:ascii="Times New Roman" w:eastAsia="Times New Roman" w:hAnsi="Times New Roman"/>
          <w:sz w:val="24"/>
          <w:szCs w:val="24"/>
          <w:lang w:val="ru-RU" w:eastAsia="ru-RU"/>
        </w:rPr>
        <w:t xml:space="preserve">частичного или полного изъятия </w:t>
      </w:r>
      <w:r w:rsidRPr="009D37C0">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9D37C0">
        <w:rPr>
          <w:rFonts w:ascii="Times New Roman" w:eastAsia="Times New Roman" w:hAnsi="Times New Roman"/>
          <w:sz w:val="24"/>
          <w:szCs w:val="24"/>
          <w:lang w:val="ru-RU" w:eastAsia="ru-RU"/>
        </w:rPr>
        <w:t>1</w:t>
      </w:r>
      <w:r w:rsidRPr="009D37C0">
        <w:rPr>
          <w:rFonts w:ascii="Times New Roman" w:eastAsia="Times New Roman" w:hAnsi="Times New Roman"/>
          <w:sz w:val="24"/>
          <w:szCs w:val="24"/>
          <w:lang w:val="kk-KZ" w:eastAsia="ru-RU"/>
        </w:rPr>
        <w:t>. Общих условий.</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9D37C0">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9D37C0">
        <w:rPr>
          <w:rFonts w:ascii="Times New Roman" w:eastAsia="Times New Roman" w:hAnsi="Times New Roman"/>
          <w:sz w:val="24"/>
          <w:szCs w:val="24"/>
          <w:lang w:val="kk-KZ" w:eastAsia="ru-RU"/>
        </w:rPr>
        <w:t xml:space="preserve">сумма Вклада остается на Сберегательном счете </w:t>
      </w:r>
      <w:r w:rsidRPr="009D37C0">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9D37C0">
        <w:rPr>
          <w:rFonts w:ascii="Times New Roman" w:eastAsia="Times New Roman" w:hAnsi="Times New Roman"/>
          <w:sz w:val="24"/>
          <w:szCs w:val="24"/>
          <w:lang w:eastAsia="ru-RU"/>
        </w:rPr>
        <w:t>Общих условий.</w:t>
      </w:r>
    </w:p>
    <w:p w:rsidR="009D37C0" w:rsidRPr="009D37C0" w:rsidRDefault="009D37C0" w:rsidP="002E14A6">
      <w:pPr>
        <w:numPr>
          <w:ilvl w:val="2"/>
          <w:numId w:val="159"/>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9D37C0">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rsidR="009D37C0" w:rsidRPr="009D37C0" w:rsidRDefault="009D37C0" w:rsidP="002E14A6">
      <w:pPr>
        <w:numPr>
          <w:ilvl w:val="2"/>
          <w:numId w:val="159"/>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При пролонгации Вклада:</w:t>
      </w:r>
    </w:p>
    <w:p w:rsidR="009D37C0" w:rsidRPr="009D37C0" w:rsidRDefault="009D37C0" w:rsidP="00707407">
      <w:pPr>
        <w:pStyle w:val="aff5"/>
        <w:numPr>
          <w:ilvl w:val="3"/>
          <w:numId w:val="159"/>
        </w:numPr>
        <w:tabs>
          <w:tab w:val="left" w:pos="546"/>
          <w:tab w:val="left" w:pos="993"/>
        </w:tabs>
        <w:autoSpaceDE w:val="0"/>
        <w:autoSpaceDN w:val="0"/>
        <w:ind w:left="0" w:firstLine="0"/>
        <w:jc w:val="both"/>
        <w:rPr>
          <w:lang w:val="kk-KZ"/>
        </w:rPr>
      </w:pPr>
      <w:r w:rsidRPr="009D37C0">
        <w:rPr>
          <w:lang w:val="kk-KZ"/>
        </w:rPr>
        <w:t>начисленное вознаграждение в течение срока Вклада до его пролонгации, не увеличивает сумму Вклада (не капитализируется);</w:t>
      </w:r>
    </w:p>
    <w:p w:rsidR="009D37C0" w:rsidRPr="009D37C0" w:rsidRDefault="009D37C0" w:rsidP="00707407">
      <w:pPr>
        <w:pStyle w:val="aff5"/>
        <w:numPr>
          <w:ilvl w:val="3"/>
          <w:numId w:val="159"/>
        </w:numPr>
        <w:tabs>
          <w:tab w:val="left" w:pos="546"/>
          <w:tab w:val="left" w:pos="709"/>
          <w:tab w:val="left" w:pos="993"/>
        </w:tabs>
        <w:autoSpaceDE w:val="0"/>
        <w:autoSpaceDN w:val="0"/>
        <w:ind w:left="0" w:firstLine="0"/>
        <w:jc w:val="both"/>
        <w:rPr>
          <w:lang w:val="kk-KZ"/>
        </w:rPr>
      </w:pPr>
      <w:r w:rsidRPr="009D37C0">
        <w:rPr>
          <w:lang w:val="kk-KZ"/>
        </w:rPr>
        <w:t>вознаграждение по Вкладу начисляется по ставке вознаграждения, утвержденной Банком для данного вида Вклада на дату пролонгации;</w:t>
      </w:r>
    </w:p>
    <w:p w:rsidR="009D37C0" w:rsidRPr="009D37C0" w:rsidRDefault="009D37C0" w:rsidP="00707407">
      <w:pPr>
        <w:pStyle w:val="aff5"/>
        <w:numPr>
          <w:ilvl w:val="3"/>
          <w:numId w:val="159"/>
        </w:numPr>
        <w:tabs>
          <w:tab w:val="left" w:pos="546"/>
          <w:tab w:val="left" w:pos="709"/>
          <w:tab w:val="left" w:pos="993"/>
        </w:tabs>
        <w:autoSpaceDE w:val="0"/>
        <w:autoSpaceDN w:val="0"/>
        <w:ind w:left="0" w:firstLine="0"/>
        <w:jc w:val="both"/>
        <w:rPr>
          <w:lang w:val="kk-KZ"/>
        </w:rPr>
      </w:pPr>
      <w:r w:rsidRPr="009D37C0">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rsidR="009D37C0" w:rsidRPr="009D37C0" w:rsidRDefault="009D37C0" w:rsidP="00A10207">
      <w:pPr>
        <w:numPr>
          <w:ilvl w:val="2"/>
          <w:numId w:val="159"/>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 случае если Договором вклада предумотрена конвертация Вклада, то:</w:t>
      </w:r>
    </w:p>
    <w:p w:rsidR="009D37C0" w:rsidRPr="009D37C0" w:rsidRDefault="009D37C0" w:rsidP="00E663CC">
      <w:pPr>
        <w:pStyle w:val="aff5"/>
        <w:numPr>
          <w:ilvl w:val="3"/>
          <w:numId w:val="159"/>
        </w:numPr>
        <w:tabs>
          <w:tab w:val="left" w:pos="546"/>
          <w:tab w:val="left" w:pos="851"/>
        </w:tabs>
        <w:autoSpaceDE w:val="0"/>
        <w:autoSpaceDN w:val="0"/>
        <w:ind w:left="0" w:firstLine="0"/>
        <w:jc w:val="both"/>
        <w:rPr>
          <w:lang w:val="kk-KZ"/>
        </w:rPr>
      </w:pPr>
      <w:r w:rsidRPr="009D37C0">
        <w:rPr>
          <w:lang w:val="kk-KZ"/>
        </w:rPr>
        <w:t>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9D37C0">
        <w:rPr>
          <w:lang w:val="ru-RU"/>
        </w:rPr>
        <w:t xml:space="preserve"> </w:t>
      </w:r>
      <w:r w:rsidRPr="009D37C0">
        <w:rPr>
          <w:lang w:val="kk-KZ"/>
        </w:rPr>
        <w:t>счет в прежней валюте Вклада закрывается.</w:t>
      </w:r>
    </w:p>
    <w:p w:rsidR="009D37C0" w:rsidRPr="009D37C0" w:rsidRDefault="009D37C0" w:rsidP="00E663CC">
      <w:pPr>
        <w:pStyle w:val="aff5"/>
        <w:numPr>
          <w:ilvl w:val="3"/>
          <w:numId w:val="159"/>
        </w:numPr>
        <w:tabs>
          <w:tab w:val="left" w:pos="546"/>
          <w:tab w:val="left" w:pos="851"/>
        </w:tabs>
        <w:autoSpaceDE w:val="0"/>
        <w:autoSpaceDN w:val="0"/>
        <w:ind w:left="0" w:firstLine="0"/>
        <w:jc w:val="both"/>
        <w:rPr>
          <w:lang w:val="kk-KZ"/>
        </w:rPr>
      </w:pPr>
      <w:r w:rsidRPr="009D37C0">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rsidR="009D37C0" w:rsidRPr="009D37C0"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9D37C0">
        <w:rPr>
          <w:rFonts w:ascii="Times New Roman" w:eastAsia="Times New Roman" w:hAnsi="Times New Roman"/>
          <w:b/>
          <w:sz w:val="24"/>
          <w:szCs w:val="24"/>
          <w:lang w:val="kk-KZ" w:eastAsia="ru-RU"/>
        </w:rPr>
        <w:t>4.4. Возврат Вклада и выплата вознаграждения.</w:t>
      </w:r>
    </w:p>
    <w:p w:rsidR="009D37C0" w:rsidRPr="009D37C0" w:rsidRDefault="009D37C0" w:rsidP="00A3119C">
      <w:pPr>
        <w:numPr>
          <w:ilvl w:val="2"/>
          <w:numId w:val="16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rsidR="009D37C0" w:rsidRPr="009D37C0" w:rsidRDefault="009D37C0" w:rsidP="007F20FA">
      <w:pPr>
        <w:numPr>
          <w:ilvl w:val="2"/>
          <w:numId w:val="160"/>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rsidR="009D37C0" w:rsidRPr="00F42C01" w:rsidRDefault="009D37C0" w:rsidP="007F20FA">
      <w:pPr>
        <w:numPr>
          <w:ilvl w:val="2"/>
          <w:numId w:val="16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9D37C0">
        <w:rPr>
          <w:color w:val="000000"/>
          <w:shd w:val="clear" w:color="auto" w:fill="FFFFFF"/>
          <w:lang w:val="ru-RU"/>
        </w:rPr>
        <w:t xml:space="preserve"> </w:t>
      </w:r>
      <w:r w:rsidRPr="009D37C0">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rsidR="00F42C01" w:rsidRPr="00F42C01"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F42C01">
        <w:rPr>
          <w:rFonts w:ascii="Times New Roman" w:eastAsia="Times New Roman" w:hAnsi="Times New Roman"/>
          <w:sz w:val="24"/>
          <w:szCs w:val="24"/>
          <w:lang w:val="ru-RU" w:eastAsia="ru-RU"/>
        </w:rPr>
        <w:tab/>
        <w:t>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w:t>
      </w:r>
      <w:r>
        <w:rPr>
          <w:rFonts w:ascii="Times New Roman" w:eastAsia="Times New Roman" w:hAnsi="Times New Roman"/>
          <w:sz w:val="24"/>
          <w:szCs w:val="24"/>
          <w:lang w:val="ru-RU" w:eastAsia="ru-RU"/>
        </w:rPr>
        <w:t xml:space="preserve"> </w:t>
      </w:r>
    </w:p>
    <w:p w:rsidR="009D37C0" w:rsidRPr="009D37C0" w:rsidRDefault="009D37C0" w:rsidP="007F20FA">
      <w:pPr>
        <w:numPr>
          <w:ilvl w:val="2"/>
          <w:numId w:val="16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 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rsidR="009D37C0" w:rsidRPr="009D37C0" w:rsidRDefault="009D37C0" w:rsidP="007F20FA">
      <w:pPr>
        <w:numPr>
          <w:ilvl w:val="2"/>
          <w:numId w:val="16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9D37C0">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9D37C0">
        <w:rPr>
          <w:rFonts w:ascii="Times New Roman" w:eastAsia="Times New Roman" w:hAnsi="Times New Roman"/>
          <w:sz w:val="24"/>
          <w:szCs w:val="24"/>
          <w:lang w:val="ru-RU" w:eastAsia="ru-RU"/>
        </w:rPr>
        <w:t xml:space="preserve">в срок, </w:t>
      </w:r>
      <w:r w:rsidRPr="009D37C0">
        <w:rPr>
          <w:rFonts w:ascii="Times New Roman" w:eastAsia="Times New Roman" w:hAnsi="Times New Roman"/>
          <w:sz w:val="24"/>
          <w:szCs w:val="24"/>
          <w:lang w:val="kk-KZ" w:eastAsia="ru-RU"/>
        </w:rPr>
        <w:t>предусмотренный соответсвующим Договором</w:t>
      </w:r>
      <w:r w:rsidRPr="009D37C0">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rsidR="009D37C0" w:rsidRPr="009D37C0" w:rsidRDefault="009D37C0" w:rsidP="007F20FA">
      <w:pPr>
        <w:numPr>
          <w:ilvl w:val="2"/>
          <w:numId w:val="160"/>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ru-RU" w:eastAsia="ru-RU"/>
        </w:rPr>
        <w:t xml:space="preserve"> </w:t>
      </w:r>
      <w:r w:rsidRPr="009D37C0">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rsidR="009D37C0" w:rsidRPr="009D37C0" w:rsidRDefault="00847BD7" w:rsidP="00847BD7">
      <w:pPr>
        <w:pStyle w:val="aff5"/>
        <w:widowControl w:val="0"/>
        <w:tabs>
          <w:tab w:val="left" w:pos="-851"/>
          <w:tab w:val="left" w:pos="0"/>
          <w:tab w:val="left" w:pos="426"/>
        </w:tabs>
        <w:ind w:left="0"/>
        <w:contextualSpacing w:val="0"/>
        <w:jc w:val="both"/>
        <w:rPr>
          <w:b/>
          <w:lang w:val="kk-KZ"/>
        </w:rPr>
      </w:pPr>
      <w:r>
        <w:rPr>
          <w:b/>
          <w:lang w:val="kk-KZ"/>
        </w:rPr>
        <w:t xml:space="preserve">4.5. </w:t>
      </w:r>
      <w:r w:rsidR="009D37C0" w:rsidRPr="009D37C0">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rsidR="009D37C0" w:rsidRPr="00DD2A26" w:rsidRDefault="009D37C0" w:rsidP="006F1FC3">
      <w:pPr>
        <w:numPr>
          <w:ilvl w:val="2"/>
          <w:numId w:val="161"/>
        </w:numPr>
        <w:spacing w:after="0" w:line="240" w:lineRule="auto"/>
        <w:ind w:left="0" w:firstLine="0"/>
        <w:jc w:val="both"/>
        <w:rPr>
          <w:rFonts w:ascii="Times New Roman" w:eastAsia="Times New Roman" w:hAnsi="Times New Roman"/>
          <w:sz w:val="24"/>
          <w:szCs w:val="24"/>
          <w:lang w:val="kk-KZ" w:eastAsia="ru-RU"/>
        </w:rPr>
      </w:pPr>
      <w:r w:rsidRPr="00DD2A26">
        <w:rPr>
          <w:rFonts w:ascii="Times New Roman" w:eastAsia="Times New Roman" w:hAnsi="Times New Roman"/>
          <w:sz w:val="24"/>
          <w:szCs w:val="24"/>
          <w:lang w:val="kk-KZ" w:eastAsia="ru-RU"/>
        </w:rPr>
        <w:t>В</w:t>
      </w:r>
      <w:r w:rsidR="00DD2A26" w:rsidRPr="00DD2A26">
        <w:rPr>
          <w:rFonts w:ascii="Times New Roman" w:eastAsia="Times New Roman" w:hAnsi="Times New Roman"/>
          <w:sz w:val="24"/>
          <w:szCs w:val="24"/>
          <w:lang w:val="kk-KZ" w:eastAsia="ru-RU"/>
        </w:rPr>
        <w:t xml:space="preserve"> </w:t>
      </w:r>
      <w:r w:rsidR="00DD2A26" w:rsidRPr="00DD2A26">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DD2A26">
        <w:rPr>
          <w:rFonts w:ascii="Times New Roman" w:eastAsia="Times New Roman" w:hAnsi="Times New Roman"/>
          <w:sz w:val="24"/>
          <w:szCs w:val="24"/>
          <w:lang w:eastAsia="ru-RU"/>
        </w:rPr>
        <w:t> </w:t>
      </w:r>
      <w:r w:rsidR="00DD2A26" w:rsidRPr="00DD2A26">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DD2A26">
        <w:rPr>
          <w:rFonts w:ascii="Times New Roman" w:hAnsi="Times New Roman"/>
          <w:sz w:val="24"/>
          <w:szCs w:val="24"/>
          <w:lang w:val="kk-KZ"/>
        </w:rPr>
        <w:t xml:space="preserve">(далее – ИПН) </w:t>
      </w:r>
      <w:r w:rsidR="00DD2A26" w:rsidRPr="00DD2A26">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DD2A26">
        <w:rPr>
          <w:rFonts w:ascii="Times New Roman" w:eastAsia="Times New Roman" w:hAnsi="Times New Roman"/>
          <w:sz w:val="24"/>
          <w:szCs w:val="24"/>
          <w:lang w:val="kk-KZ" w:eastAsia="ru-RU"/>
        </w:rPr>
        <w:t>.</w:t>
      </w:r>
    </w:p>
    <w:p w:rsidR="00DD2A26" w:rsidRPr="00DD2A26" w:rsidRDefault="009D37C0" w:rsidP="006F1FC3">
      <w:pPr>
        <w:numPr>
          <w:ilvl w:val="2"/>
          <w:numId w:val="161"/>
        </w:numPr>
        <w:spacing w:after="0" w:line="240" w:lineRule="auto"/>
        <w:ind w:left="0" w:firstLine="0"/>
        <w:jc w:val="both"/>
        <w:rPr>
          <w:rFonts w:ascii="Times New Roman" w:eastAsia="Times New Roman" w:hAnsi="Times New Roman"/>
          <w:sz w:val="24"/>
          <w:szCs w:val="24"/>
          <w:lang w:val="kk-KZ" w:eastAsia="ru-RU"/>
        </w:rPr>
      </w:pPr>
      <w:r w:rsidRPr="009D37C0">
        <w:rPr>
          <w:rFonts w:ascii="Times New Roman" w:eastAsia="Times New Roman" w:hAnsi="Times New Roman"/>
          <w:sz w:val="24"/>
          <w:szCs w:val="24"/>
          <w:lang w:val="kk-KZ" w:eastAsia="ru-RU"/>
        </w:rPr>
        <w:t>В</w:t>
      </w:r>
      <w:r w:rsidR="00DD2A26">
        <w:rPr>
          <w:rFonts w:ascii="Times New Roman" w:eastAsia="Times New Roman" w:hAnsi="Times New Roman"/>
          <w:sz w:val="24"/>
          <w:szCs w:val="24"/>
          <w:lang w:val="kk-KZ" w:eastAsia="ru-RU"/>
        </w:rPr>
        <w:t xml:space="preserve"> </w:t>
      </w:r>
      <w:r w:rsidR="00DD2A26" w:rsidRPr="005A03AB">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r w:rsidR="00DD2A26">
        <w:rPr>
          <w:rFonts w:ascii="Times New Roman" w:hAnsi="Times New Roman"/>
          <w:sz w:val="24"/>
          <w:szCs w:val="24"/>
          <w:lang w:val="kk-KZ"/>
        </w:rPr>
        <w:t>:</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4.5.2.1. </w:t>
      </w:r>
      <w:r w:rsidRPr="00F640B1">
        <w:rPr>
          <w:rFonts w:ascii="Times New Roman" w:eastAsia="Times New Roman" w:hAnsi="Times New Roman"/>
          <w:sz w:val="24"/>
          <w:szCs w:val="24"/>
          <w:lang w:val="kk-KZ" w:eastAsia="ru-RU"/>
        </w:rPr>
        <w:t>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r>
        <w:rPr>
          <w:rFonts w:ascii="Times New Roman" w:eastAsia="Times New Roman" w:hAnsi="Times New Roman"/>
          <w:sz w:val="24"/>
          <w:szCs w:val="24"/>
          <w:lang w:val="kk-KZ" w:eastAsia="ru-RU"/>
        </w:rPr>
        <w:t>.</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4.5.2.2. </w:t>
      </w:r>
      <w:r w:rsidRPr="00F640B1">
        <w:rPr>
          <w:rFonts w:ascii="Times New Roman" w:eastAsia="Times New Roman" w:hAnsi="Times New Roman"/>
          <w:sz w:val="24"/>
          <w:szCs w:val="24"/>
          <w:lang w:val="kk-KZ" w:eastAsia="ru-RU"/>
        </w:rPr>
        <w:t>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w:t>
      </w:r>
      <w:r>
        <w:rPr>
          <w:rFonts w:ascii="Times New Roman" w:eastAsia="Times New Roman" w:hAnsi="Times New Roman"/>
          <w:sz w:val="24"/>
          <w:szCs w:val="24"/>
          <w:lang w:val="kk-KZ" w:eastAsia="ru-RU"/>
        </w:rPr>
        <w:t xml:space="preserve">. </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4.5.2.3. </w:t>
      </w:r>
      <w:r w:rsidRPr="00F640B1">
        <w:rPr>
          <w:rFonts w:ascii="Times New Roman" w:eastAsia="Times New Roman" w:hAnsi="Times New Roman"/>
          <w:sz w:val="24"/>
          <w:szCs w:val="24"/>
          <w:lang w:val="kk-KZ" w:eastAsia="ru-RU"/>
        </w:rPr>
        <w:t>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r>
        <w:rPr>
          <w:rFonts w:ascii="Times New Roman" w:eastAsia="Times New Roman" w:hAnsi="Times New Roman"/>
          <w:sz w:val="24"/>
          <w:szCs w:val="24"/>
          <w:lang w:val="kk-KZ" w:eastAsia="ru-RU"/>
        </w:rPr>
        <w:t>.</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4.5.2.4. </w:t>
      </w:r>
      <w:r w:rsidRPr="00F640B1">
        <w:rPr>
          <w:rFonts w:ascii="Times New Roman" w:eastAsia="Times New Roman" w:hAnsi="Times New Roman"/>
          <w:sz w:val="24"/>
          <w:szCs w:val="24"/>
          <w:lang w:val="kk-KZ" w:eastAsia="ru-RU"/>
        </w:rPr>
        <w:t>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r>
        <w:rPr>
          <w:rFonts w:ascii="Times New Roman" w:eastAsia="Times New Roman" w:hAnsi="Times New Roman"/>
          <w:sz w:val="24"/>
          <w:szCs w:val="24"/>
          <w:lang w:val="kk-KZ" w:eastAsia="ru-RU"/>
        </w:rPr>
        <w:t>.</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4.5.2.5. </w:t>
      </w:r>
      <w:r w:rsidRPr="00F640B1">
        <w:rPr>
          <w:rFonts w:ascii="Times New Roman" w:eastAsia="Times New Roman" w:hAnsi="Times New Roman"/>
          <w:sz w:val="24"/>
          <w:szCs w:val="24"/>
          <w:lang w:val="kk-KZ" w:eastAsia="ru-RU"/>
        </w:rPr>
        <w:t>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w:t>
      </w:r>
      <w:r>
        <w:rPr>
          <w:rFonts w:ascii="Times New Roman" w:eastAsia="Times New Roman" w:hAnsi="Times New Roman"/>
          <w:sz w:val="24"/>
          <w:szCs w:val="24"/>
          <w:lang w:val="kk-KZ" w:eastAsia="ru-RU"/>
        </w:rPr>
        <w:t xml:space="preserve">. </w:t>
      </w:r>
    </w:p>
    <w:p w:rsidR="00DD2A26" w:rsidRDefault="00DD2A26"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4.5.2.6. </w:t>
      </w:r>
      <w:r w:rsidRPr="00F640B1">
        <w:rPr>
          <w:rFonts w:ascii="Times New Roman" w:eastAsia="Times New Roman" w:hAnsi="Times New Roman"/>
          <w:sz w:val="24"/>
          <w:szCs w:val="24"/>
          <w:lang w:val="kk-KZ" w:eastAsia="ru-RU"/>
        </w:rPr>
        <w:t>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46" w:anchor="sub_id=10046" w:tooltip="Закон Республики Казахстан от 24 ноября 2015 года № 418-V " w:history="1">
        <w:r w:rsidRPr="00F640B1">
          <w:rPr>
            <w:rFonts w:ascii="Times New Roman" w:eastAsia="Times New Roman" w:hAnsi="Times New Roman"/>
            <w:sz w:val="24"/>
            <w:szCs w:val="24"/>
            <w:lang w:val="kk-KZ" w:eastAsia="ru-RU"/>
          </w:rPr>
          <w:t>интернет-ресурсе</w:t>
        </w:r>
      </w:hyperlink>
      <w:r w:rsidRPr="00F640B1">
        <w:rPr>
          <w:rFonts w:ascii="Times New Roman" w:eastAsia="Times New Roman" w:hAnsi="Times New Roman"/>
          <w:sz w:val="24"/>
          <w:szCs w:val="24"/>
          <w:lang w:val="kk-KZ" w:eastAsia="ru-RU"/>
        </w:rPr>
        <w:t> компетентного органа иностранного государства)</w:t>
      </w:r>
      <w:r>
        <w:rPr>
          <w:rFonts w:ascii="Times New Roman" w:eastAsia="Times New Roman" w:hAnsi="Times New Roman"/>
          <w:sz w:val="24"/>
          <w:szCs w:val="24"/>
          <w:lang w:val="kk-KZ" w:eastAsia="ru-RU"/>
        </w:rPr>
        <w:t>.</w:t>
      </w:r>
    </w:p>
    <w:p w:rsidR="00CA0F4A" w:rsidRDefault="00CA0F4A" w:rsidP="00DD2A2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4.5.2.7. </w:t>
      </w:r>
      <w:r w:rsidRPr="00AD7A92">
        <w:rPr>
          <w:rFonts w:ascii="Times New Roman" w:eastAsia="Times New Roman" w:hAnsi="Times New Roman"/>
          <w:sz w:val="24"/>
          <w:szCs w:val="24"/>
          <w:lang w:val="kk-KZ" w:eastAsia="ru-RU"/>
        </w:rPr>
        <w:t>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r>
        <w:rPr>
          <w:rFonts w:ascii="Times New Roman" w:eastAsia="Times New Roman" w:hAnsi="Times New Roman"/>
          <w:sz w:val="24"/>
          <w:szCs w:val="24"/>
          <w:lang w:val="kk-KZ" w:eastAsia="ru-RU"/>
        </w:rPr>
        <w:t>.</w:t>
      </w:r>
    </w:p>
    <w:p w:rsidR="009D37C0" w:rsidRPr="009D37C0" w:rsidRDefault="009D37C0" w:rsidP="00CA0F4A">
      <w:pPr>
        <w:spacing w:after="0" w:line="240" w:lineRule="auto"/>
        <w:jc w:val="both"/>
        <w:rPr>
          <w:rFonts w:ascii="Times New Roman" w:eastAsia="Times New Roman" w:hAnsi="Times New Roman"/>
          <w:sz w:val="24"/>
          <w:szCs w:val="24"/>
          <w:lang w:val="kk-KZ" w:eastAsia="ru-RU"/>
        </w:rPr>
      </w:pPr>
    </w:p>
    <w:p w:rsidR="009D37C0" w:rsidRPr="009D37C0" w:rsidRDefault="005455E2" w:rsidP="005455E2">
      <w:pPr>
        <w:pStyle w:val="aff5"/>
        <w:widowControl w:val="0"/>
        <w:tabs>
          <w:tab w:val="left" w:pos="-851"/>
          <w:tab w:val="left" w:pos="0"/>
          <w:tab w:val="left" w:pos="426"/>
        </w:tabs>
        <w:ind w:left="0"/>
        <w:contextualSpacing w:val="0"/>
        <w:jc w:val="both"/>
        <w:rPr>
          <w:b/>
          <w:lang w:val="kk-KZ"/>
        </w:rPr>
      </w:pPr>
      <w:r>
        <w:rPr>
          <w:b/>
          <w:lang w:val="kk-KZ"/>
        </w:rPr>
        <w:t xml:space="preserve">4.6. </w:t>
      </w:r>
      <w:r w:rsidR="009D37C0" w:rsidRPr="009D37C0">
        <w:rPr>
          <w:b/>
          <w:lang w:val="kk-KZ"/>
        </w:rPr>
        <w:t xml:space="preserve">Закрытие Текущего и Сберегательного счета. </w:t>
      </w:r>
    </w:p>
    <w:p w:rsidR="009D37C0" w:rsidRPr="009D37C0" w:rsidRDefault="009D37C0" w:rsidP="005455E2">
      <w:pPr>
        <w:numPr>
          <w:ilvl w:val="2"/>
          <w:numId w:val="162"/>
        </w:numPr>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 xml:space="preserve">Закрытие Счета осуществляется по заявлению Клиента </w:t>
      </w:r>
      <w:r w:rsidRPr="009D37C0">
        <w:rPr>
          <w:rFonts w:ascii="Times New Roman" w:eastAsia="Times New Roman" w:hAnsi="Times New Roman"/>
          <w:bCs/>
          <w:sz w:val="24"/>
          <w:szCs w:val="24"/>
          <w:lang w:val="ru-RU" w:eastAsia="ru-RU"/>
        </w:rPr>
        <w:t>по форме, определённой Банком,</w:t>
      </w:r>
      <w:r w:rsidRPr="009D37C0">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9D37C0">
        <w:rPr>
          <w:rFonts w:ascii="Times New Roman" w:eastAsia="Times New Roman" w:hAnsi="Times New Roman"/>
          <w:sz w:val="24"/>
          <w:szCs w:val="24"/>
        </w:rPr>
        <w:t> </w:t>
      </w:r>
      <w:r w:rsidRPr="009D37C0">
        <w:rPr>
          <w:rFonts w:ascii="Times New Roman" w:eastAsia="Times New Roman" w:hAnsi="Times New Roman"/>
          <w:sz w:val="24"/>
          <w:szCs w:val="24"/>
          <w:lang w:val="ru-RU"/>
        </w:rPr>
        <w:t>настоящими Общими условиями.</w:t>
      </w:r>
    </w:p>
    <w:p w:rsidR="009D37C0" w:rsidRPr="009D37C0" w:rsidRDefault="009D37C0" w:rsidP="00C12E5E">
      <w:pPr>
        <w:numPr>
          <w:ilvl w:val="2"/>
          <w:numId w:val="162"/>
        </w:numPr>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Клиент вправе закрыть Счет при отсутствии:</w:t>
      </w:r>
    </w:p>
    <w:p w:rsidR="009D37C0" w:rsidRPr="009D37C0" w:rsidRDefault="009D37C0" w:rsidP="00583617">
      <w:pPr>
        <w:pStyle w:val="aff5"/>
        <w:numPr>
          <w:ilvl w:val="3"/>
          <w:numId w:val="162"/>
        </w:numPr>
        <w:tabs>
          <w:tab w:val="left" w:pos="284"/>
          <w:tab w:val="left" w:pos="426"/>
          <w:tab w:val="left" w:pos="851"/>
        </w:tabs>
        <w:jc w:val="both"/>
      </w:pPr>
      <w:r w:rsidRPr="009D37C0">
        <w:t>денег на Счете;</w:t>
      </w:r>
    </w:p>
    <w:p w:rsidR="009D37C0" w:rsidRPr="009D37C0" w:rsidRDefault="009D37C0" w:rsidP="00583617">
      <w:pPr>
        <w:pStyle w:val="aff5"/>
        <w:numPr>
          <w:ilvl w:val="3"/>
          <w:numId w:val="162"/>
        </w:numPr>
        <w:tabs>
          <w:tab w:val="left" w:pos="284"/>
          <w:tab w:val="left" w:pos="426"/>
          <w:tab w:val="left" w:pos="851"/>
        </w:tabs>
        <w:ind w:left="0" w:firstLine="0"/>
        <w:jc w:val="both"/>
      </w:pPr>
      <w:r w:rsidRPr="009D37C0">
        <w:rPr>
          <w:lang w:val="ru-RU"/>
        </w:rPr>
        <w:t>неисполненных требований, предъявленных к Счету, предусмотренных пунктом 4.6.8.</w:t>
      </w:r>
      <w:r w:rsidRPr="009D37C0">
        <w:t> Общих условий.</w:t>
      </w:r>
    </w:p>
    <w:p w:rsidR="009D37C0" w:rsidRPr="009D37C0" w:rsidRDefault="009D37C0" w:rsidP="00583617">
      <w:pPr>
        <w:numPr>
          <w:ilvl w:val="2"/>
          <w:numId w:val="162"/>
        </w:numPr>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Клиент не вправе закрыть Текущий счет:</w:t>
      </w:r>
    </w:p>
    <w:p w:rsidR="009D37C0" w:rsidRPr="009D37C0" w:rsidRDefault="009D37C0" w:rsidP="00583617">
      <w:pPr>
        <w:pStyle w:val="aff5"/>
        <w:numPr>
          <w:ilvl w:val="3"/>
          <w:numId w:val="162"/>
        </w:numPr>
        <w:tabs>
          <w:tab w:val="left" w:pos="426"/>
          <w:tab w:val="left" w:pos="567"/>
          <w:tab w:val="left" w:pos="709"/>
          <w:tab w:val="left" w:pos="851"/>
        </w:tabs>
        <w:ind w:left="0" w:firstLine="0"/>
        <w:jc w:val="both"/>
        <w:rPr>
          <w:lang w:val="ru-RU"/>
        </w:rPr>
      </w:pPr>
      <w:r w:rsidRPr="009D37C0">
        <w:rPr>
          <w:lang w:val="ru-RU"/>
        </w:rPr>
        <w:t>на который в соответствии с Договором вклада осуществляется выплата/возврат Вклада;</w:t>
      </w:r>
    </w:p>
    <w:p w:rsidR="009D37C0" w:rsidRPr="009D37C0" w:rsidRDefault="009D37C0" w:rsidP="00583617">
      <w:pPr>
        <w:pStyle w:val="aff5"/>
        <w:numPr>
          <w:ilvl w:val="3"/>
          <w:numId w:val="162"/>
        </w:numPr>
        <w:tabs>
          <w:tab w:val="left" w:pos="426"/>
          <w:tab w:val="left" w:pos="567"/>
          <w:tab w:val="left" w:pos="709"/>
          <w:tab w:val="left" w:pos="851"/>
        </w:tabs>
        <w:ind w:left="0" w:firstLine="0"/>
        <w:jc w:val="both"/>
        <w:rPr>
          <w:lang w:val="ru-RU"/>
        </w:rPr>
      </w:pPr>
      <w:r w:rsidRPr="009D37C0">
        <w:rPr>
          <w:lang w:val="ru-RU"/>
        </w:rPr>
        <w:t>с которого Клиентом осуществляется погашение займа, в случае заключения между Банком и Клиентом договора займа;</w:t>
      </w:r>
    </w:p>
    <w:p w:rsidR="009D37C0" w:rsidRPr="009D37C0" w:rsidRDefault="009D37C0" w:rsidP="00583617">
      <w:pPr>
        <w:pStyle w:val="aff5"/>
        <w:numPr>
          <w:ilvl w:val="3"/>
          <w:numId w:val="162"/>
        </w:numPr>
        <w:tabs>
          <w:tab w:val="left" w:pos="426"/>
          <w:tab w:val="left" w:pos="567"/>
          <w:tab w:val="left" w:pos="709"/>
          <w:tab w:val="left" w:pos="851"/>
        </w:tabs>
        <w:ind w:left="0" w:firstLine="0"/>
        <w:jc w:val="both"/>
        <w:rPr>
          <w:lang w:val="kk-KZ"/>
        </w:rPr>
      </w:pPr>
      <w:r w:rsidRPr="009D37C0">
        <w:rPr>
          <w:lang w:val="ru-RU"/>
        </w:rPr>
        <w:t>на который в соответствии с договором залога денег осуществляется возврат денег, предоставленных в залог.</w:t>
      </w:r>
    </w:p>
    <w:p w:rsidR="009D37C0" w:rsidRPr="009D37C0" w:rsidRDefault="009D37C0" w:rsidP="00583617">
      <w:pPr>
        <w:numPr>
          <w:ilvl w:val="2"/>
          <w:numId w:val="162"/>
        </w:numPr>
        <w:spacing w:after="0" w:line="240" w:lineRule="auto"/>
        <w:ind w:left="0" w:firstLine="0"/>
        <w:jc w:val="both"/>
        <w:rPr>
          <w:rFonts w:ascii="Times New Roman" w:eastAsia="Times New Roman" w:hAnsi="Times New Roman"/>
          <w:color w:val="000000"/>
          <w:sz w:val="24"/>
          <w:szCs w:val="24"/>
          <w:lang w:val="ru-RU"/>
        </w:rPr>
      </w:pPr>
      <w:r w:rsidRPr="009D37C0">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rsidR="009D37C0" w:rsidRPr="009D37C0" w:rsidRDefault="009D37C0" w:rsidP="00583617">
      <w:pPr>
        <w:pStyle w:val="aff5"/>
        <w:numPr>
          <w:ilvl w:val="3"/>
          <w:numId w:val="162"/>
        </w:numPr>
        <w:tabs>
          <w:tab w:val="left" w:pos="426"/>
          <w:tab w:val="left" w:pos="567"/>
          <w:tab w:val="left" w:pos="709"/>
          <w:tab w:val="left" w:pos="851"/>
        </w:tabs>
        <w:ind w:left="0" w:firstLine="0"/>
        <w:jc w:val="both"/>
        <w:rPr>
          <w:lang w:val="ru-RU"/>
        </w:rPr>
      </w:pPr>
      <w:r w:rsidRPr="009D37C0">
        <w:rPr>
          <w:color w:val="000000"/>
          <w:lang w:val="ru-RU"/>
        </w:rPr>
        <w:t>отсутствия денег на Счете более 1 (одного) года;</w:t>
      </w:r>
    </w:p>
    <w:p w:rsidR="009D37C0" w:rsidRPr="009D37C0" w:rsidRDefault="009D37C0" w:rsidP="00583617">
      <w:pPr>
        <w:pStyle w:val="aff5"/>
        <w:numPr>
          <w:ilvl w:val="3"/>
          <w:numId w:val="162"/>
        </w:numPr>
        <w:tabs>
          <w:tab w:val="left" w:pos="426"/>
          <w:tab w:val="left" w:pos="567"/>
          <w:tab w:val="left" w:pos="709"/>
          <w:tab w:val="left" w:pos="851"/>
        </w:tabs>
        <w:ind w:left="0" w:firstLine="0"/>
        <w:jc w:val="both"/>
        <w:rPr>
          <w:color w:val="1F497D"/>
          <w:lang w:val="ru-RU"/>
        </w:rPr>
      </w:pPr>
      <w:r w:rsidRPr="009D37C0">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9D37C0">
        <w:rPr>
          <w:lang w:val="ru-RU"/>
        </w:rPr>
        <w:t>;</w:t>
      </w:r>
    </w:p>
    <w:p w:rsidR="009D37C0" w:rsidRPr="009D37C0" w:rsidRDefault="009D37C0" w:rsidP="009D37C0">
      <w:pPr>
        <w:spacing w:after="0" w:line="240" w:lineRule="auto"/>
        <w:jc w:val="both"/>
        <w:rPr>
          <w:rFonts w:ascii="Times New Roman" w:eastAsia="Times New Roman" w:hAnsi="Times New Roman"/>
          <w:sz w:val="24"/>
          <w:szCs w:val="24"/>
          <w:lang w:val="ru-RU"/>
        </w:rPr>
      </w:pPr>
      <w:r w:rsidRPr="009D37C0">
        <w:rPr>
          <w:rFonts w:ascii="Times New Roman" w:eastAsia="Times New Roman" w:hAnsi="Times New Roman"/>
          <w:sz w:val="24"/>
          <w:szCs w:val="24"/>
          <w:lang w:val="ru-RU"/>
        </w:rPr>
        <w:t>4.6.4.3. предусмотренных договором с банками-нерезидентами РК.</w:t>
      </w:r>
    </w:p>
    <w:p w:rsidR="009D37C0" w:rsidRPr="009D37C0" w:rsidRDefault="009D37C0" w:rsidP="00583617">
      <w:pPr>
        <w:numPr>
          <w:ilvl w:val="2"/>
          <w:numId w:val="162"/>
        </w:numPr>
        <w:spacing w:after="0" w:line="240" w:lineRule="auto"/>
        <w:ind w:left="0" w:firstLine="0"/>
        <w:jc w:val="both"/>
        <w:rPr>
          <w:rFonts w:ascii="Times New Roman" w:eastAsia="Times New Roman" w:hAnsi="Times New Roman"/>
          <w:color w:val="000000"/>
          <w:sz w:val="24"/>
          <w:szCs w:val="24"/>
          <w:lang w:val="ru-RU" w:eastAsia="ru-RU"/>
        </w:rPr>
      </w:pPr>
      <w:r w:rsidRPr="009D37C0">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rsidR="009D37C0" w:rsidRPr="009D37C0" w:rsidRDefault="009D37C0" w:rsidP="00583617">
      <w:pPr>
        <w:numPr>
          <w:ilvl w:val="2"/>
          <w:numId w:val="162"/>
        </w:numPr>
        <w:spacing w:after="0" w:line="240" w:lineRule="auto"/>
        <w:ind w:left="0" w:firstLine="0"/>
        <w:jc w:val="both"/>
        <w:rPr>
          <w:rFonts w:ascii="Times New Roman" w:eastAsia="Times New Roman" w:hAnsi="Times New Roman"/>
          <w:color w:val="000000"/>
          <w:sz w:val="24"/>
          <w:szCs w:val="24"/>
          <w:lang w:val="ru-RU" w:eastAsia="ru-RU"/>
        </w:rPr>
      </w:pPr>
      <w:r w:rsidRPr="009D37C0">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rsidR="009D37C0" w:rsidRPr="009D37C0" w:rsidRDefault="009D37C0" w:rsidP="00583617">
      <w:pPr>
        <w:numPr>
          <w:ilvl w:val="2"/>
          <w:numId w:val="162"/>
        </w:numPr>
        <w:spacing w:after="0" w:line="240" w:lineRule="auto"/>
        <w:ind w:left="0" w:firstLine="0"/>
        <w:jc w:val="both"/>
        <w:rPr>
          <w:rFonts w:ascii="Times New Roman" w:eastAsia="Times New Roman" w:hAnsi="Times New Roman"/>
          <w:color w:val="000000"/>
          <w:sz w:val="24"/>
          <w:szCs w:val="24"/>
          <w:lang w:val="ru-RU" w:eastAsia="ru-RU"/>
        </w:rPr>
      </w:pPr>
      <w:r w:rsidRPr="009D37C0">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47" w:history="1">
        <w:r w:rsidRPr="009D37C0">
          <w:rPr>
            <w:rFonts w:ascii="Times New Roman" w:eastAsia="Times New Roman" w:hAnsi="Times New Roman"/>
            <w:color w:val="000000"/>
            <w:sz w:val="24"/>
            <w:szCs w:val="24"/>
            <w:lang w:val="ru-RU" w:eastAsia="ru-RU"/>
          </w:rPr>
          <w:t>Законом</w:t>
        </w:r>
      </w:hyperlink>
      <w:r w:rsidRPr="009D37C0">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rsidR="009D37C0" w:rsidRPr="009D37C0" w:rsidRDefault="009D37C0" w:rsidP="00583617">
      <w:pPr>
        <w:numPr>
          <w:ilvl w:val="2"/>
          <w:numId w:val="162"/>
        </w:numPr>
        <w:spacing w:after="0" w:line="240" w:lineRule="auto"/>
        <w:ind w:left="0" w:firstLine="0"/>
        <w:jc w:val="both"/>
        <w:rPr>
          <w:rFonts w:ascii="Times New Roman" w:eastAsia="Times New Roman" w:hAnsi="Times New Roman"/>
          <w:color w:val="000000"/>
          <w:sz w:val="24"/>
          <w:szCs w:val="24"/>
          <w:lang w:val="ru-RU" w:eastAsia="ru-RU"/>
        </w:rPr>
      </w:pPr>
      <w:r w:rsidRPr="009D37C0">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rsidR="009D37C0" w:rsidRPr="009D37C0" w:rsidRDefault="009D37C0" w:rsidP="00583617">
      <w:pPr>
        <w:pStyle w:val="aff5"/>
        <w:numPr>
          <w:ilvl w:val="3"/>
          <w:numId w:val="162"/>
        </w:numPr>
        <w:tabs>
          <w:tab w:val="left" w:pos="851"/>
        </w:tabs>
        <w:ind w:left="0" w:firstLine="0"/>
        <w:jc w:val="both"/>
        <w:rPr>
          <w:color w:val="000000"/>
          <w:lang w:val="ru-RU"/>
        </w:rPr>
      </w:pPr>
      <w:r w:rsidRPr="009D37C0">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rsidR="009D37C0" w:rsidRPr="009D37C0" w:rsidRDefault="009D37C0" w:rsidP="00583617">
      <w:pPr>
        <w:pStyle w:val="aff5"/>
        <w:numPr>
          <w:ilvl w:val="3"/>
          <w:numId w:val="162"/>
        </w:numPr>
        <w:tabs>
          <w:tab w:val="left" w:pos="851"/>
        </w:tabs>
        <w:ind w:left="0" w:firstLine="0"/>
        <w:jc w:val="both"/>
        <w:rPr>
          <w:color w:val="000000"/>
          <w:lang w:val="ru-RU"/>
        </w:rPr>
      </w:pPr>
      <w:r w:rsidRPr="009D37C0">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9D37C0">
        <w:rPr>
          <w:color w:val="000000"/>
        </w:rPr>
        <w:t> </w:t>
      </w:r>
      <w:hyperlink r:id="rId48" w:tooltip="Закон Республики Казахстан от 28 августа 2009 года № 191-IV " w:history="1">
        <w:r w:rsidRPr="009D37C0">
          <w:rPr>
            <w:color w:val="000000"/>
            <w:lang w:val="ru-RU"/>
          </w:rPr>
          <w:t>Законом</w:t>
        </w:r>
      </w:hyperlink>
      <w:r w:rsidRPr="009D37C0">
        <w:rPr>
          <w:color w:val="000000"/>
        </w:rPr>
        <w:t> </w:t>
      </w:r>
      <w:r w:rsidRPr="009D37C0">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rsidR="009D37C0" w:rsidRPr="009D37C0" w:rsidRDefault="009D37C0" w:rsidP="00583617">
      <w:pPr>
        <w:numPr>
          <w:ilvl w:val="2"/>
          <w:numId w:val="162"/>
        </w:numPr>
        <w:spacing w:after="0" w:line="240" w:lineRule="auto"/>
        <w:ind w:left="0" w:firstLine="0"/>
        <w:jc w:val="both"/>
        <w:rPr>
          <w:rFonts w:ascii="Times New Roman" w:eastAsia="Times New Roman" w:hAnsi="Times New Roman"/>
          <w:sz w:val="24"/>
          <w:szCs w:val="24"/>
          <w:lang w:val="ru-RU"/>
        </w:rPr>
      </w:pPr>
      <w:r w:rsidRPr="009D37C0">
        <w:rPr>
          <w:rFonts w:ascii="Times New Roman" w:eastAsia="Times New Roman" w:hAnsi="Times New Roman"/>
          <w:color w:val="000000"/>
          <w:sz w:val="24"/>
          <w:szCs w:val="24"/>
          <w:lang w:val="ru-RU" w:eastAsia="ru-RU"/>
        </w:rPr>
        <w:t>Банк</w:t>
      </w:r>
      <w:r w:rsidRPr="009D37C0">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9D37C0">
        <w:rPr>
          <w:rFonts w:ascii="Times New Roman" w:eastAsia="Times New Roman" w:hAnsi="Times New Roman"/>
          <w:sz w:val="24"/>
          <w:szCs w:val="24"/>
        </w:rPr>
        <w:t>SMS</w:t>
      </w:r>
      <w:r w:rsidRPr="009D37C0">
        <w:rPr>
          <w:rFonts w:ascii="Times New Roman" w:eastAsia="Times New Roman" w:hAnsi="Times New Roman"/>
          <w:sz w:val="24"/>
          <w:szCs w:val="24"/>
          <w:lang w:val="ru-RU"/>
        </w:rPr>
        <w:t>-сообщение</w:t>
      </w:r>
      <w:r w:rsidRPr="009D37C0">
        <w:rPr>
          <w:rFonts w:ascii="Times New Roman" w:eastAsia="Times New Roman" w:hAnsi="Times New Roman"/>
          <w:color w:val="000000"/>
          <w:sz w:val="24"/>
          <w:szCs w:val="24"/>
          <w:lang w:val="ru-RU"/>
        </w:rPr>
        <w:t>) либо по почте.</w:t>
      </w:r>
    </w:p>
    <w:p w:rsidR="009D37C0" w:rsidRPr="009D37C0" w:rsidRDefault="009D37C0" w:rsidP="00583617">
      <w:pPr>
        <w:numPr>
          <w:ilvl w:val="2"/>
          <w:numId w:val="162"/>
        </w:numPr>
        <w:spacing w:after="0" w:line="240" w:lineRule="auto"/>
        <w:ind w:left="0" w:firstLine="0"/>
        <w:jc w:val="both"/>
        <w:rPr>
          <w:rFonts w:ascii="Times New Roman" w:eastAsia="Times New Roman" w:hAnsi="Times New Roman"/>
          <w:color w:val="000000"/>
          <w:sz w:val="24"/>
          <w:szCs w:val="24"/>
          <w:lang w:val="ru-RU"/>
        </w:rPr>
      </w:pPr>
      <w:r w:rsidRPr="009D37C0">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9D37C0">
        <w:rPr>
          <w:rFonts w:ascii="Times New Roman" w:eastAsia="Times New Roman" w:hAnsi="Times New Roman"/>
          <w:color w:val="1F497D"/>
          <w:sz w:val="24"/>
          <w:szCs w:val="24"/>
          <w:lang w:val="ru-RU"/>
        </w:rPr>
        <w:t>.</w:t>
      </w:r>
    </w:p>
    <w:p w:rsidR="00BE486E" w:rsidRPr="009D37C0" w:rsidRDefault="009D37C0" w:rsidP="00583617">
      <w:pPr>
        <w:numPr>
          <w:ilvl w:val="2"/>
          <w:numId w:val="162"/>
        </w:numPr>
        <w:spacing w:after="0" w:line="240" w:lineRule="auto"/>
        <w:ind w:left="0" w:firstLine="0"/>
        <w:jc w:val="both"/>
        <w:rPr>
          <w:rFonts w:ascii="Times New Roman" w:eastAsia="Times New Roman" w:hAnsi="Times New Roman"/>
          <w:color w:val="000000"/>
          <w:sz w:val="24"/>
          <w:szCs w:val="24"/>
          <w:lang w:val="ru-RU"/>
        </w:rPr>
      </w:pPr>
      <w:r w:rsidRPr="009D37C0">
        <w:rPr>
          <w:rFonts w:ascii="Times New Roman" w:eastAsia="Times New Roman" w:hAnsi="Times New Roman"/>
          <w:color w:val="000000"/>
          <w:sz w:val="24"/>
          <w:szCs w:val="24"/>
          <w:lang w:val="ru-RU"/>
        </w:rPr>
        <w:t>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9D37C0">
        <w:rPr>
          <w:rFonts w:ascii="Times New Roman" w:eastAsia="Times New Roman" w:hAnsi="Times New Roman"/>
          <w:color w:val="000000"/>
          <w:sz w:val="24"/>
          <w:szCs w:val="24"/>
          <w:lang w:val="ru-RU"/>
        </w:rPr>
        <w:t>.</w:t>
      </w:r>
    </w:p>
    <w:p w:rsidR="00BE486E" w:rsidRPr="00BE486E" w:rsidRDefault="00BE486E" w:rsidP="00BE486E">
      <w:pPr>
        <w:spacing w:after="0" w:line="240" w:lineRule="auto"/>
        <w:jc w:val="both"/>
        <w:rPr>
          <w:rFonts w:ascii="Times New Roman" w:eastAsia="Times New Roman" w:hAnsi="Times New Roman"/>
          <w:color w:val="000000"/>
          <w:sz w:val="24"/>
          <w:szCs w:val="24"/>
          <w:lang w:val="ru-RU"/>
        </w:rPr>
      </w:pPr>
    </w:p>
    <w:p w:rsidR="00BE486E" w:rsidRPr="00BE486E" w:rsidRDefault="00BE486E" w:rsidP="005455E2">
      <w:pPr>
        <w:numPr>
          <w:ilvl w:val="0"/>
          <w:numId w:val="162"/>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E486E">
        <w:rPr>
          <w:rFonts w:ascii="Times New Roman" w:eastAsia="Times New Roman" w:hAnsi="Times New Roman"/>
          <w:color w:val="000000"/>
          <w:sz w:val="24"/>
          <w:szCs w:val="24"/>
          <w:lang w:val="ru-RU" w:eastAsia="ru-RU"/>
        </w:rPr>
        <w:t xml:space="preserve"> </w:t>
      </w:r>
      <w:r w:rsidRPr="00BE486E">
        <w:rPr>
          <w:rFonts w:ascii="Times New Roman" w:eastAsia="Times New Roman" w:hAnsi="Times New Roman"/>
          <w:b/>
          <w:color w:val="000000"/>
          <w:sz w:val="24"/>
          <w:szCs w:val="24"/>
          <w:lang w:val="ru-RU" w:eastAsia="ru-RU"/>
        </w:rPr>
        <w:t xml:space="preserve">ПОРЯДОК ПРЕДОСТАВЛЕНИЯ УСЛУГ ПО ПРОВЕДЕНИЮ БАНКОВСКИХ ОПЕРАЦИЙ ЧЕРЕЗ УДАЛЕННЫЕ КАНАЛЫ ОБСЛУЖИВАНИЯ (УСТРОЙСТВА САМООБСЛУЖИВАНИЯ БАНКА, ВЕБ-ВЕРСИЮ СБОЛ/МСБОЛ, КОНТАКТ ЦЕНТР БАНКА) </w:t>
      </w:r>
    </w:p>
    <w:p w:rsidR="00BE486E" w:rsidRPr="00BE486E" w:rsidRDefault="00BE486E" w:rsidP="008265D6">
      <w:pPr>
        <w:numPr>
          <w:ilvl w:val="0"/>
          <w:numId w:val="24"/>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E486E">
        <w:rPr>
          <w:rFonts w:ascii="Times New Roman" w:eastAsia="Times New Roman" w:hAnsi="Times New Roman"/>
          <w:b/>
          <w:bCs/>
          <w:sz w:val="24"/>
          <w:szCs w:val="24"/>
          <w:lang w:eastAsia="ru-RU"/>
        </w:rPr>
        <w:t>Предоставление услуги «SMS-банкинг»</w:t>
      </w:r>
    </w:p>
    <w:p w:rsidR="00BE486E" w:rsidRPr="0048420B"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w:t>
      </w:r>
      <w:r w:rsidRPr="0048420B">
        <w:rPr>
          <w:rFonts w:ascii="Times New Roman" w:eastAsia="Times New Roman" w:hAnsi="Times New Roman"/>
          <w:sz w:val="24"/>
          <w:szCs w:val="24"/>
          <w:lang w:val="ru-RU" w:eastAsia="ru-RU"/>
        </w:rPr>
        <w:t xml:space="preserve">технической возможности, а также соответствующего соглашения между Банком и оператором сотовой связи. В Банке предусмотрены два вида </w:t>
      </w:r>
      <w:r w:rsidRPr="0048420B">
        <w:rPr>
          <w:rFonts w:ascii="Times New Roman" w:eastAsia="Times New Roman" w:hAnsi="Times New Roman"/>
          <w:sz w:val="24"/>
          <w:szCs w:val="24"/>
          <w:lang w:eastAsia="ru-RU"/>
        </w:rPr>
        <w:t>SMS</w:t>
      </w:r>
      <w:r w:rsidRPr="0048420B">
        <w:rPr>
          <w:rFonts w:ascii="Times New Roman" w:eastAsia="Times New Roman" w:hAnsi="Times New Roman"/>
          <w:sz w:val="24"/>
          <w:szCs w:val="24"/>
          <w:lang w:val="ru-RU" w:eastAsia="ru-RU"/>
        </w:rPr>
        <w:t xml:space="preserve">-банкинга – «Эконом пакет» и «Полный пакет». </w:t>
      </w:r>
    </w:p>
    <w:p w:rsidR="00AB35D4" w:rsidRPr="0048420B"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 xml:space="preserve">5.1.2. По </w:t>
      </w:r>
      <w:r w:rsidR="00AB35D4" w:rsidRPr="0048420B">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48420B">
        <w:rPr>
          <w:rFonts w:ascii="Times New Roman" w:eastAsia="Times New Roman" w:hAnsi="Times New Roman"/>
          <w:i/>
          <w:sz w:val="24"/>
          <w:szCs w:val="24"/>
          <w:lang w:val="ru-RU" w:eastAsia="ru-RU"/>
        </w:rPr>
        <w:t>Эконом пакет»</w:t>
      </w:r>
      <w:r w:rsidR="00AB35D4" w:rsidRPr="0048420B">
        <w:rPr>
          <w:rFonts w:ascii="Times New Roman" w:eastAsia="Times New Roman" w:hAnsi="Times New Roman"/>
          <w:sz w:val="24"/>
          <w:szCs w:val="24"/>
          <w:lang w:val="ru-RU" w:eastAsia="ru-RU"/>
        </w:rPr>
        <w:t xml:space="preserve">, который включает следующие  виды </w:t>
      </w:r>
      <w:r w:rsidR="00AB35D4" w:rsidRPr="0048420B">
        <w:rPr>
          <w:rFonts w:ascii="Times New Roman" w:eastAsia="Times New Roman" w:hAnsi="Times New Roman"/>
          <w:sz w:val="24"/>
          <w:szCs w:val="24"/>
          <w:lang w:eastAsia="ru-RU"/>
        </w:rPr>
        <w:t>Push</w:t>
      </w:r>
      <w:r w:rsidR="00AB35D4" w:rsidRPr="0048420B">
        <w:rPr>
          <w:rFonts w:ascii="Times New Roman" w:eastAsia="Times New Roman" w:hAnsi="Times New Roman"/>
          <w:sz w:val="24"/>
          <w:szCs w:val="24"/>
          <w:lang w:val="ru-RU" w:eastAsia="ru-RU"/>
        </w:rPr>
        <w:t xml:space="preserve">-уведомлений на Мобильное устройство и/или </w:t>
      </w:r>
      <w:r w:rsidR="00AB35D4" w:rsidRPr="0048420B">
        <w:rPr>
          <w:rFonts w:ascii="Times New Roman" w:eastAsia="Times New Roman" w:hAnsi="Times New Roman"/>
          <w:sz w:val="24"/>
          <w:szCs w:val="24"/>
          <w:lang w:eastAsia="ru-RU"/>
        </w:rPr>
        <w:t>SMS</w:t>
      </w:r>
      <w:r w:rsidR="00AB35D4" w:rsidRPr="0048420B">
        <w:rPr>
          <w:rFonts w:ascii="Times New Roman" w:eastAsia="Times New Roman" w:hAnsi="Times New Roman"/>
          <w:sz w:val="24"/>
          <w:szCs w:val="24"/>
          <w:lang w:val="ru-RU" w:eastAsia="ru-RU"/>
        </w:rPr>
        <w:t xml:space="preserve">-сообщений на </w:t>
      </w:r>
      <w:r w:rsidR="00AB35D4" w:rsidRPr="0048420B">
        <w:rPr>
          <w:rFonts w:ascii="Times New Roman" w:eastAsia="Times New Roman" w:hAnsi="Times New Roman"/>
          <w:sz w:val="24"/>
          <w:szCs w:val="24"/>
          <w:lang w:val="ru-RU"/>
        </w:rPr>
        <w:t>мобильный телефон</w:t>
      </w:r>
      <w:r w:rsidR="00AB35D4" w:rsidRPr="0048420B">
        <w:rPr>
          <w:rFonts w:ascii="Times New Roman" w:eastAsia="Times New Roman" w:hAnsi="Times New Roman"/>
          <w:sz w:val="24"/>
          <w:szCs w:val="24"/>
          <w:lang w:val="ru-RU" w:eastAsia="ru-RU"/>
        </w:rPr>
        <w:t>, направляемых Банком Клиенту:</w:t>
      </w:r>
    </w:p>
    <w:p w:rsidR="00AB35D4" w:rsidRPr="0048420B" w:rsidRDefault="00AB35D4" w:rsidP="008265D6">
      <w:pPr>
        <w:numPr>
          <w:ilvl w:val="0"/>
          <w:numId w:val="64"/>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 подключении к услуге;</w:t>
      </w:r>
    </w:p>
    <w:p w:rsidR="00AB35D4" w:rsidRPr="0048420B" w:rsidRDefault="00AB35D4"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 xml:space="preserve">управление паролем – одноразовый пароль </w:t>
      </w:r>
      <w:r w:rsidRPr="0048420B">
        <w:rPr>
          <w:rFonts w:ascii="Times New Roman" w:hAnsi="Times New Roman"/>
          <w:sz w:val="24"/>
          <w:szCs w:val="24"/>
        </w:rPr>
        <w:t>OneTimePassword</w:t>
      </w:r>
      <w:r w:rsidRPr="0048420B">
        <w:rPr>
          <w:rFonts w:ascii="Times New Roman" w:hAnsi="Times New Roman"/>
          <w:sz w:val="24"/>
          <w:szCs w:val="24"/>
          <w:lang w:val="ru-RU"/>
        </w:rPr>
        <w:t xml:space="preserve">, уведомление о смене пароля </w:t>
      </w:r>
      <w:r w:rsidRPr="0048420B">
        <w:rPr>
          <w:rFonts w:ascii="Times New Roman" w:hAnsi="Times New Roman"/>
          <w:sz w:val="24"/>
          <w:szCs w:val="24"/>
        </w:rPr>
        <w:t>Change</w:t>
      </w:r>
      <w:r w:rsidRPr="0048420B">
        <w:rPr>
          <w:rFonts w:ascii="Times New Roman" w:hAnsi="Times New Roman"/>
          <w:sz w:val="24"/>
          <w:szCs w:val="24"/>
          <w:lang w:val="ru-RU"/>
        </w:rPr>
        <w:t xml:space="preserve"> </w:t>
      </w:r>
      <w:r w:rsidRPr="0048420B">
        <w:rPr>
          <w:rFonts w:ascii="Times New Roman" w:hAnsi="Times New Roman"/>
          <w:sz w:val="24"/>
          <w:szCs w:val="24"/>
        </w:rPr>
        <w:t>Password</w:t>
      </w:r>
      <w:r w:rsidRPr="0048420B">
        <w:rPr>
          <w:rFonts w:ascii="Times New Roman" w:hAnsi="Times New Roman"/>
          <w:sz w:val="24"/>
          <w:szCs w:val="24"/>
          <w:lang w:val="ru-RU"/>
        </w:rPr>
        <w:t>;</w:t>
      </w:r>
    </w:p>
    <w:p w:rsidR="00AB35D4" w:rsidRPr="0048420B" w:rsidRDefault="00AB35D4"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rsidR="00AB35D4" w:rsidRPr="0048420B" w:rsidRDefault="00AB35D4" w:rsidP="008265D6">
      <w:pPr>
        <w:numPr>
          <w:ilvl w:val="0"/>
          <w:numId w:val="65"/>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 возникновении технического овердрафта;</w:t>
      </w:r>
    </w:p>
    <w:p w:rsidR="00BE486E" w:rsidRPr="0048420B"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48420B">
        <w:rPr>
          <w:rFonts w:ascii="Times New Roman" w:hAnsi="Times New Roman"/>
          <w:sz w:val="24"/>
          <w:szCs w:val="24"/>
          <w:lang w:val="ru-RU"/>
        </w:rPr>
        <w:t>получение информации рекламного характера, информационные сообщения Банка.</w:t>
      </w:r>
    </w:p>
    <w:p w:rsidR="00811F23" w:rsidRPr="0048420B"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 xml:space="preserve">5.1.3. </w:t>
      </w:r>
      <w:r w:rsidRPr="0048420B" w:rsidDel="001937A0">
        <w:rPr>
          <w:rFonts w:ascii="Times New Roman" w:eastAsia="Times New Roman" w:hAnsi="Times New Roman"/>
          <w:sz w:val="24"/>
          <w:szCs w:val="24"/>
          <w:lang w:val="ru-RU" w:eastAsia="ru-RU"/>
        </w:rPr>
        <w:t xml:space="preserve"> </w:t>
      </w:r>
      <w:r w:rsidRPr="0048420B">
        <w:rPr>
          <w:rFonts w:ascii="Times New Roman" w:eastAsia="Times New Roman" w:hAnsi="Times New Roman"/>
          <w:i/>
          <w:sz w:val="24"/>
          <w:szCs w:val="24"/>
          <w:lang w:val="ru-RU" w:eastAsia="ru-RU"/>
        </w:rPr>
        <w:t>«Полный пакет»</w:t>
      </w:r>
      <w:r w:rsidRPr="0048420B">
        <w:rPr>
          <w:rFonts w:ascii="Times New Roman" w:eastAsia="Times New Roman" w:hAnsi="Times New Roman"/>
          <w:sz w:val="24"/>
          <w:szCs w:val="24"/>
          <w:lang w:val="ru-RU" w:eastAsia="ru-RU"/>
        </w:rPr>
        <w:t xml:space="preserve"> </w:t>
      </w:r>
      <w:r w:rsidR="00811F23" w:rsidRPr="0048420B">
        <w:rPr>
          <w:rFonts w:ascii="Times New Roman" w:eastAsia="Times New Roman" w:hAnsi="Times New Roman"/>
          <w:sz w:val="24"/>
          <w:szCs w:val="24"/>
          <w:lang w:val="ru-RU" w:eastAsia="ru-RU"/>
        </w:rPr>
        <w:t xml:space="preserve">включает следующие  виды </w:t>
      </w:r>
      <w:r w:rsidR="00811F23" w:rsidRPr="0048420B">
        <w:rPr>
          <w:rFonts w:ascii="Times New Roman" w:eastAsia="Times New Roman" w:hAnsi="Times New Roman"/>
          <w:sz w:val="24"/>
          <w:szCs w:val="24"/>
          <w:lang w:eastAsia="ru-RU"/>
        </w:rPr>
        <w:t>Push</w:t>
      </w:r>
      <w:r w:rsidR="00811F23" w:rsidRPr="0048420B">
        <w:rPr>
          <w:rFonts w:ascii="Times New Roman" w:eastAsia="Times New Roman" w:hAnsi="Times New Roman"/>
          <w:sz w:val="24"/>
          <w:szCs w:val="24"/>
          <w:lang w:val="ru-RU" w:eastAsia="ru-RU"/>
        </w:rPr>
        <w:t xml:space="preserve">-уведомлений на Мобильное устройство и/или </w:t>
      </w:r>
      <w:r w:rsidR="00811F23" w:rsidRPr="0048420B">
        <w:rPr>
          <w:rFonts w:ascii="Times New Roman" w:eastAsia="Times New Roman" w:hAnsi="Times New Roman"/>
          <w:sz w:val="24"/>
          <w:szCs w:val="24"/>
          <w:lang w:eastAsia="ru-RU"/>
        </w:rPr>
        <w:t>SMS</w:t>
      </w:r>
      <w:r w:rsidR="00811F23" w:rsidRPr="0048420B">
        <w:rPr>
          <w:rFonts w:ascii="Times New Roman" w:eastAsia="Times New Roman" w:hAnsi="Times New Roman"/>
          <w:sz w:val="24"/>
          <w:szCs w:val="24"/>
          <w:lang w:val="ru-RU" w:eastAsia="ru-RU"/>
        </w:rPr>
        <w:t xml:space="preserve">-сообщений на </w:t>
      </w:r>
      <w:r w:rsidR="00811F23" w:rsidRPr="0048420B">
        <w:rPr>
          <w:rFonts w:ascii="Times New Roman" w:eastAsia="Times New Roman" w:hAnsi="Times New Roman"/>
          <w:sz w:val="24"/>
          <w:szCs w:val="24"/>
          <w:lang w:val="ru-RU"/>
        </w:rPr>
        <w:t>мобильный телефон</w:t>
      </w:r>
      <w:r w:rsidR="00811F23" w:rsidRPr="0048420B">
        <w:rPr>
          <w:rFonts w:ascii="Times New Roman" w:eastAsia="Times New Roman" w:hAnsi="Times New Roman"/>
          <w:sz w:val="24"/>
          <w:szCs w:val="24"/>
          <w:lang w:val="ru-RU" w:eastAsia="ru-RU"/>
        </w:rPr>
        <w:t>, направляемых Банком Клиенту:</w:t>
      </w:r>
    </w:p>
    <w:p w:rsidR="00811F23" w:rsidRPr="0048420B" w:rsidRDefault="00811F23"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о проведенной операции списания\пополнения;</w:t>
      </w:r>
    </w:p>
    <w:p w:rsidR="00811F23" w:rsidRPr="0048420B" w:rsidRDefault="00811F23" w:rsidP="008265D6">
      <w:pPr>
        <w:numPr>
          <w:ilvl w:val="0"/>
          <w:numId w:val="66"/>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об операции по постоянному платежному поручению;</w:t>
      </w:r>
    </w:p>
    <w:p w:rsidR="00811F23" w:rsidRPr="0048420B" w:rsidRDefault="00811F23" w:rsidP="008265D6">
      <w:pPr>
        <w:numPr>
          <w:ilvl w:val="0"/>
          <w:numId w:val="66"/>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об отмене операции;</w:t>
      </w:r>
    </w:p>
    <w:p w:rsidR="00811F23" w:rsidRPr="0048420B" w:rsidRDefault="00811F23" w:rsidP="008265D6">
      <w:pPr>
        <w:numPr>
          <w:ilvl w:val="0"/>
          <w:numId w:val="64"/>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 подключении к услуге;</w:t>
      </w:r>
    </w:p>
    <w:p w:rsidR="00811F23" w:rsidRPr="0048420B" w:rsidRDefault="00811F23"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 xml:space="preserve">управление паролем – одноразовый пароль </w:t>
      </w:r>
      <w:r w:rsidRPr="0048420B">
        <w:rPr>
          <w:rFonts w:ascii="Times New Roman" w:hAnsi="Times New Roman"/>
          <w:sz w:val="24"/>
          <w:szCs w:val="24"/>
        </w:rPr>
        <w:t>OneTimePassword</w:t>
      </w:r>
      <w:r w:rsidRPr="0048420B">
        <w:rPr>
          <w:rFonts w:ascii="Times New Roman" w:hAnsi="Times New Roman"/>
          <w:sz w:val="24"/>
          <w:szCs w:val="24"/>
          <w:lang w:val="ru-RU"/>
        </w:rPr>
        <w:t xml:space="preserve">, уведомление о смене пароля </w:t>
      </w:r>
      <w:r w:rsidRPr="0048420B">
        <w:rPr>
          <w:rFonts w:ascii="Times New Roman" w:hAnsi="Times New Roman"/>
          <w:sz w:val="24"/>
          <w:szCs w:val="24"/>
        </w:rPr>
        <w:t>Change</w:t>
      </w:r>
      <w:r w:rsidRPr="0048420B">
        <w:rPr>
          <w:rFonts w:ascii="Times New Roman" w:hAnsi="Times New Roman"/>
          <w:sz w:val="24"/>
          <w:szCs w:val="24"/>
          <w:lang w:val="ru-RU"/>
        </w:rPr>
        <w:t xml:space="preserve"> </w:t>
      </w:r>
      <w:r w:rsidRPr="0048420B">
        <w:rPr>
          <w:rFonts w:ascii="Times New Roman" w:hAnsi="Times New Roman"/>
          <w:sz w:val="24"/>
          <w:szCs w:val="24"/>
        </w:rPr>
        <w:t>Password</w:t>
      </w:r>
      <w:r w:rsidRPr="0048420B">
        <w:rPr>
          <w:rFonts w:ascii="Times New Roman" w:hAnsi="Times New Roman"/>
          <w:sz w:val="24"/>
          <w:szCs w:val="24"/>
          <w:lang w:val="ru-RU"/>
        </w:rPr>
        <w:t>;</w:t>
      </w:r>
    </w:p>
    <w:p w:rsidR="00811F23" w:rsidRPr="0048420B" w:rsidRDefault="00811F23" w:rsidP="008265D6">
      <w:pPr>
        <w:numPr>
          <w:ilvl w:val="0"/>
          <w:numId w:val="65"/>
        </w:numPr>
        <w:tabs>
          <w:tab w:val="left" w:pos="271"/>
        </w:tabs>
        <w:spacing w:after="0" w:line="240" w:lineRule="auto"/>
        <w:ind w:left="0" w:firstLine="0"/>
        <w:jc w:val="both"/>
        <w:rPr>
          <w:rFonts w:ascii="Times New Roman" w:hAnsi="Times New Roman"/>
          <w:sz w:val="24"/>
          <w:szCs w:val="24"/>
          <w:lang w:val="ru-RU"/>
        </w:rPr>
      </w:pPr>
      <w:r w:rsidRPr="0048420B">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48420B">
        <w:rPr>
          <w:rFonts w:ascii="Times New Roman" w:hAnsi="Times New Roman"/>
          <w:sz w:val="24"/>
          <w:szCs w:val="24"/>
        </w:rPr>
        <w:t>sms</w:t>
      </w:r>
      <w:r w:rsidRPr="0048420B">
        <w:rPr>
          <w:rFonts w:ascii="Times New Roman" w:hAnsi="Times New Roman"/>
          <w:sz w:val="24"/>
          <w:szCs w:val="24"/>
          <w:lang w:val="ru-RU"/>
        </w:rPr>
        <w:t>-банкинг, о блокировке/разблокировке Платежной карточки;</w:t>
      </w:r>
    </w:p>
    <w:p w:rsidR="00811F23" w:rsidRPr="0048420B" w:rsidRDefault="00811F23" w:rsidP="008265D6">
      <w:pPr>
        <w:numPr>
          <w:ilvl w:val="0"/>
          <w:numId w:val="66"/>
        </w:numPr>
        <w:tabs>
          <w:tab w:val="left" w:pos="271"/>
        </w:tabs>
        <w:spacing w:after="0" w:line="240" w:lineRule="auto"/>
        <w:ind w:left="0" w:firstLine="0"/>
        <w:jc w:val="both"/>
        <w:rPr>
          <w:rFonts w:ascii="Times New Roman" w:hAnsi="Times New Roman"/>
          <w:sz w:val="24"/>
          <w:szCs w:val="24"/>
        </w:rPr>
      </w:pPr>
      <w:r w:rsidRPr="0048420B">
        <w:rPr>
          <w:rFonts w:ascii="Times New Roman" w:hAnsi="Times New Roman"/>
          <w:sz w:val="24"/>
          <w:szCs w:val="24"/>
        </w:rPr>
        <w:t>о возникновении технического овердрафта;</w:t>
      </w:r>
    </w:p>
    <w:p w:rsidR="00BE486E" w:rsidRPr="0048420B"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48420B">
        <w:rPr>
          <w:rFonts w:ascii="Times New Roman" w:hAnsi="Times New Roman"/>
          <w:sz w:val="24"/>
          <w:szCs w:val="24"/>
          <w:lang w:val="ru-RU"/>
        </w:rPr>
        <w:t>получение информации рекламного характера, информационные сообщения Банка.</w:t>
      </w:r>
    </w:p>
    <w:p w:rsidR="00BE486E" w:rsidRPr="0048420B"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5.1.4. Подключение Клиента к «</w:t>
      </w:r>
      <w:r w:rsidRPr="0048420B">
        <w:rPr>
          <w:rFonts w:ascii="Times New Roman" w:eastAsia="Times New Roman" w:hAnsi="Times New Roman"/>
          <w:i/>
          <w:sz w:val="24"/>
          <w:szCs w:val="24"/>
          <w:lang w:val="ru-RU" w:eastAsia="ru-RU"/>
        </w:rPr>
        <w:t>Полному пакету»</w:t>
      </w:r>
      <w:r w:rsidRPr="0048420B">
        <w:rPr>
          <w:rFonts w:ascii="Times New Roman" w:eastAsia="Times New Roman" w:hAnsi="Times New Roman"/>
          <w:sz w:val="24"/>
          <w:szCs w:val="24"/>
          <w:lang w:val="ru-RU" w:eastAsia="ru-RU"/>
        </w:rPr>
        <w:t xml:space="preserve"> осуществляется: </w:t>
      </w:r>
    </w:p>
    <w:p w:rsidR="00BE486E" w:rsidRPr="0048420B"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48420B">
        <w:rPr>
          <w:rFonts w:ascii="Times New Roman" w:eastAsia="Times New Roman" w:hAnsi="Times New Roman"/>
          <w:sz w:val="24"/>
          <w:szCs w:val="24"/>
          <w:lang w:eastAsia="ru-RU"/>
        </w:rPr>
        <w:t>SMS</w:t>
      </w:r>
      <w:r w:rsidRPr="0048420B">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rsidR="00BE486E" w:rsidRPr="00BE486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либо</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rsidR="00BE486E" w:rsidRPr="00BE486E"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либо</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через  СБОЛ/МСБОЛ при условии положительной идентификации и аутентификации Клиента.</w:t>
      </w:r>
    </w:p>
    <w:p w:rsidR="00BE486E" w:rsidRPr="00BE486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rsidR="00BE486E" w:rsidRPr="0048420B"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5.1.6. Клиент подтверждает, что полученное Банком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-сообщение, направленное с использованием средства мобильной связи с номера телефона, указанного в </w:t>
      </w:r>
      <w:r w:rsidRPr="0048420B">
        <w:rPr>
          <w:rFonts w:ascii="Times New Roman" w:eastAsia="Times New Roman" w:hAnsi="Times New Roman"/>
          <w:sz w:val="24"/>
          <w:szCs w:val="24"/>
          <w:lang w:val="ru-RU" w:eastAsia="ru-RU"/>
        </w:rPr>
        <w:t>соответствующем договоре или заявлении, и если это предусмотрено офертой Банка рассматривается Банком как согласие (акцепт) Клиента.</w:t>
      </w:r>
    </w:p>
    <w:p w:rsidR="00BE486E" w:rsidRPr="008158C9"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48420B">
        <w:rPr>
          <w:rFonts w:ascii="Times New Roman" w:eastAsia="Times New Roman" w:hAnsi="Times New Roman"/>
          <w:sz w:val="24"/>
          <w:szCs w:val="24"/>
          <w:lang w:val="ru-RU" w:eastAsia="ru-RU"/>
        </w:rPr>
        <w:t xml:space="preserve">5.1.7. В случае если </w:t>
      </w:r>
      <w:r w:rsidR="008158C9" w:rsidRPr="0048420B">
        <w:rPr>
          <w:rFonts w:ascii="Times New Roman" w:eastAsia="Times New Roman" w:hAnsi="Times New Roman"/>
          <w:sz w:val="24"/>
          <w:szCs w:val="24"/>
          <w:lang w:val="ru-RU" w:eastAsia="ru-RU"/>
        </w:rPr>
        <w:t>для списания платы за «</w:t>
      </w:r>
      <w:r w:rsidR="008158C9" w:rsidRPr="0048420B">
        <w:rPr>
          <w:rFonts w:ascii="Times New Roman" w:eastAsia="Times New Roman" w:hAnsi="Times New Roman"/>
          <w:sz w:val="24"/>
          <w:szCs w:val="24"/>
          <w:lang w:eastAsia="ru-RU"/>
        </w:rPr>
        <w:t>SMS</w:t>
      </w:r>
      <w:r w:rsidR="008158C9" w:rsidRPr="0048420B">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48420B">
        <w:rPr>
          <w:rFonts w:ascii="Times New Roman" w:eastAsia="Times New Roman" w:hAnsi="Times New Roman"/>
          <w:sz w:val="24"/>
          <w:szCs w:val="24"/>
          <w:lang w:eastAsia="ru-RU"/>
        </w:rPr>
        <w:t>SMS</w:t>
      </w:r>
      <w:r w:rsidR="008158C9" w:rsidRPr="0048420B">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rsidR="00BE486E" w:rsidRPr="00BE486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rsidR="00BE486E" w:rsidRPr="00BE486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5.1.9. Услуга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-банкинг» предоставляется до: </w:t>
      </w:r>
    </w:p>
    <w:p w:rsidR="00BE486E" w:rsidRPr="00BE486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момента ее отключения;</w:t>
      </w:r>
    </w:p>
    <w:p w:rsidR="00BE486E" w:rsidRPr="00BE486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rsidR="00BE486E" w:rsidRPr="00BE486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rsidR="00BE486E" w:rsidRPr="00BE486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rsidR="00BE486E" w:rsidRPr="00BE486E" w:rsidRDefault="00BE486E" w:rsidP="00BE486E">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rsidR="00BE486E" w:rsidRPr="00BE486E" w:rsidRDefault="00BE486E" w:rsidP="008265D6">
      <w:pPr>
        <w:numPr>
          <w:ilvl w:val="0"/>
          <w:numId w:val="25"/>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sz w:val="24"/>
          <w:szCs w:val="24"/>
          <w:lang w:val="ru-RU" w:eastAsia="ru-RU"/>
        </w:rPr>
        <w:t>Предоставление услуг через СБОЛ/МСБОЛ  и проведение операций в сети интернет.</w:t>
      </w:r>
    </w:p>
    <w:p w:rsidR="0080774F" w:rsidRDefault="00BE486E" w:rsidP="0080774F">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Банк </w:t>
      </w:r>
      <w:r w:rsidR="004D63B7" w:rsidRPr="004D63B7">
        <w:rPr>
          <w:rFonts w:ascii="Times New Roman" w:eastAsia="Times New Roman" w:hAnsi="Times New Roman"/>
          <w:sz w:val="24"/>
          <w:szCs w:val="24"/>
          <w:lang w:val="ru-RU" w:eastAsia="ru-RU"/>
        </w:rPr>
        <w:t>предоставляет Клиенту услуги дистанционного доступа к своим счетам и электронным банковским услугам с использованием СБОЛ/МСБОЛ при наличии технической возможности</w:t>
      </w:r>
      <w:r w:rsidRPr="004D63B7">
        <w:rPr>
          <w:rFonts w:ascii="Times New Roman" w:eastAsia="Times New Roman" w:hAnsi="Times New Roman"/>
          <w:sz w:val="24"/>
          <w:szCs w:val="24"/>
          <w:lang w:val="ru-RU" w:eastAsia="ru-RU"/>
        </w:rPr>
        <w:t>.</w:t>
      </w:r>
      <w:r w:rsidRPr="0091746E">
        <w:rPr>
          <w:rFonts w:ascii="Times New Roman" w:eastAsia="Times New Roman" w:hAnsi="Times New Roman"/>
          <w:sz w:val="24"/>
          <w:szCs w:val="24"/>
          <w:lang w:val="ru-RU" w:eastAsia="ru-RU"/>
        </w:rPr>
        <w:t xml:space="preserve"> </w:t>
      </w:r>
    </w:p>
    <w:p w:rsidR="006C6949" w:rsidRPr="006C6949" w:rsidRDefault="006C6949" w:rsidP="006C694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6C6949">
        <w:rPr>
          <w:rFonts w:ascii="Times New Roman" w:eastAsia="Times New Roman" w:hAnsi="Times New Roman"/>
          <w:sz w:val="24"/>
          <w:szCs w:val="24"/>
          <w:lang w:val="ru-RU" w:eastAsia="ru-RU"/>
        </w:rPr>
        <w:t>5.2.1-1.</w:t>
      </w:r>
      <w:r w:rsidRPr="006C6949">
        <w:rPr>
          <w:lang w:val="ru-RU"/>
        </w:rPr>
        <w:t xml:space="preserve"> </w:t>
      </w:r>
      <w:r w:rsidRPr="006C6949">
        <w:rPr>
          <w:rFonts w:ascii="Times New Roman" w:eastAsia="Times New Roman" w:hAnsi="Times New Roman"/>
          <w:sz w:val="24"/>
          <w:szCs w:val="24"/>
          <w:lang w:val="ru-RU" w:eastAsia="ru-RU"/>
        </w:rPr>
        <w:t>Электронные банковские услуги предоставляются Клиенту на основании договора о предоставлении электронных банковских услуг, условия которого определены настоящими Общими условиями. Присоединение Клиента к договору о предоставлении электронных банковских услуг осуществляется путем подписания в рамках настоящих Общих условий любого договора или заявления. Получение Клиентом электронных банковских услуг становится доступным при условии успешной регистрации Клиента в СБОЛ/МСБОЛ</w:t>
      </w:r>
      <w:r>
        <w:rPr>
          <w:rFonts w:ascii="Times New Roman" w:eastAsia="Times New Roman" w:hAnsi="Times New Roman"/>
          <w:sz w:val="24"/>
          <w:szCs w:val="24"/>
          <w:lang w:val="ru-RU" w:eastAsia="ru-RU"/>
        </w:rPr>
        <w:t>.</w:t>
      </w:r>
    </w:p>
    <w:p w:rsidR="004D4439" w:rsidRPr="00EF49C3" w:rsidRDefault="00BE486E" w:rsidP="004D4439">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xml:space="preserve">Клиент </w:t>
      </w:r>
      <w:r w:rsidR="004D4439" w:rsidRPr="00EF49C3">
        <w:rPr>
          <w:rFonts w:ascii="Times New Roman" w:eastAsia="Times New Roman" w:hAnsi="Times New Roman"/>
          <w:sz w:val="24"/>
          <w:szCs w:val="24"/>
          <w:lang w:val="ru-RU" w:eastAsia="ru-RU"/>
        </w:rPr>
        <w:t xml:space="preserve">обязан ознакомиться с мерами информационной безопасности, размещенными на сайте </w:t>
      </w:r>
      <w:r w:rsidR="004D4439" w:rsidRPr="00EF49C3">
        <w:rPr>
          <w:rFonts w:ascii="Times New Roman" w:eastAsia="Times New Roman" w:hAnsi="Times New Roman"/>
          <w:sz w:val="24"/>
          <w:szCs w:val="24"/>
          <w:lang w:eastAsia="ru-RU"/>
        </w:rPr>
        <w:t>online</w:t>
      </w:r>
      <w:r w:rsidR="004D4439" w:rsidRPr="00EF49C3">
        <w:rPr>
          <w:rFonts w:ascii="Times New Roman" w:eastAsia="Times New Roman" w:hAnsi="Times New Roman"/>
          <w:sz w:val="24"/>
          <w:szCs w:val="24"/>
          <w:lang w:val="ru-RU" w:eastAsia="ru-RU"/>
        </w:rPr>
        <w:t>.</w:t>
      </w:r>
      <w:r w:rsidR="004D4439" w:rsidRPr="00EF49C3">
        <w:rPr>
          <w:rFonts w:ascii="Times New Roman" w:eastAsia="Times New Roman" w:hAnsi="Times New Roman"/>
          <w:sz w:val="24"/>
          <w:szCs w:val="24"/>
          <w:lang w:eastAsia="ru-RU"/>
        </w:rPr>
        <w:t>sberbank</w:t>
      </w:r>
      <w:r w:rsidR="004D4439" w:rsidRPr="00EF49C3">
        <w:rPr>
          <w:rFonts w:ascii="Times New Roman" w:eastAsia="Times New Roman" w:hAnsi="Times New Roman"/>
          <w:sz w:val="24"/>
          <w:szCs w:val="24"/>
          <w:lang w:val="ru-RU" w:eastAsia="ru-RU"/>
        </w:rPr>
        <w:t>.</w:t>
      </w:r>
      <w:r w:rsidR="004D4439" w:rsidRPr="00EF49C3">
        <w:rPr>
          <w:rFonts w:ascii="Times New Roman" w:eastAsia="Times New Roman" w:hAnsi="Times New Roman"/>
          <w:sz w:val="24"/>
          <w:szCs w:val="24"/>
          <w:lang w:eastAsia="ru-RU"/>
        </w:rPr>
        <w:t>kz</w:t>
      </w:r>
      <w:r w:rsidR="004D4439" w:rsidRPr="00EF49C3">
        <w:rPr>
          <w:rFonts w:ascii="Times New Roman" w:eastAsia="Times New Roman" w:hAnsi="Times New Roman"/>
          <w:sz w:val="24"/>
          <w:szCs w:val="24"/>
          <w:lang w:val="ru-RU" w:eastAsia="ru-RU"/>
        </w:rPr>
        <w:t>, неукоснительно соблюдать правила по безопасной работе с СБОЛ/МСБОЛ, а также:</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не допускать разглашение идентификатора/логина и пароля третьим лицам, в том числе работникам Банка;</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xml:space="preserve">- для доступа к СБОЛ/МСБОЛ требуется вводить только идентификатор/логин и пароль; </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в СБОЛ/МСБОЛ отсутствуют функции по отмене или аннулированию операций;</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не оставлять без присмотра активную сессию СБОЛ/МСБОЛ, чтобы исключить несанкционированный доступ к использованию электронных банковских услуг;</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xml:space="preserve">- каждый раз перед подключением к СБОЛ проверять корректность адреса в строке браузера </w:t>
      </w:r>
      <w:r w:rsidRPr="00EF49C3">
        <w:rPr>
          <w:rFonts w:ascii="Times New Roman" w:eastAsia="Times New Roman" w:hAnsi="Times New Roman"/>
          <w:sz w:val="24"/>
          <w:szCs w:val="24"/>
          <w:lang w:eastAsia="ru-RU"/>
        </w:rPr>
        <w:t>https</w:t>
      </w:r>
      <w:r w:rsidRPr="00EF49C3">
        <w:rPr>
          <w:rFonts w:ascii="Times New Roman" w:eastAsia="Times New Roman" w:hAnsi="Times New Roman"/>
          <w:sz w:val="24"/>
          <w:szCs w:val="24"/>
          <w:lang w:val="ru-RU" w:eastAsia="ru-RU"/>
        </w:rPr>
        <w:t>://</w:t>
      </w:r>
      <w:r w:rsidRPr="00EF49C3">
        <w:rPr>
          <w:rFonts w:ascii="Times New Roman" w:eastAsia="Times New Roman" w:hAnsi="Times New Roman"/>
          <w:sz w:val="24"/>
          <w:szCs w:val="24"/>
          <w:lang w:eastAsia="ru-RU"/>
        </w:rPr>
        <w:t>online</w:t>
      </w:r>
      <w:r w:rsidRPr="00EF49C3">
        <w:rPr>
          <w:rFonts w:ascii="Times New Roman" w:eastAsia="Times New Roman" w:hAnsi="Times New Roman"/>
          <w:sz w:val="24"/>
          <w:szCs w:val="24"/>
          <w:lang w:val="ru-RU" w:eastAsia="ru-RU"/>
        </w:rPr>
        <w:t>.</w:t>
      </w:r>
      <w:r w:rsidRPr="00EF49C3">
        <w:rPr>
          <w:rFonts w:ascii="Times New Roman" w:eastAsia="Times New Roman" w:hAnsi="Times New Roman"/>
          <w:sz w:val="24"/>
          <w:szCs w:val="24"/>
          <w:lang w:eastAsia="ru-RU"/>
        </w:rPr>
        <w:t>sberbank</w:t>
      </w:r>
      <w:r w:rsidRPr="00EF49C3">
        <w:rPr>
          <w:rFonts w:ascii="Times New Roman" w:eastAsia="Times New Roman" w:hAnsi="Times New Roman"/>
          <w:sz w:val="24"/>
          <w:szCs w:val="24"/>
          <w:lang w:val="ru-RU" w:eastAsia="ru-RU"/>
        </w:rPr>
        <w:t>.</w:t>
      </w:r>
      <w:r w:rsidRPr="00EF49C3">
        <w:rPr>
          <w:rFonts w:ascii="Times New Roman" w:eastAsia="Times New Roman" w:hAnsi="Times New Roman"/>
          <w:sz w:val="24"/>
          <w:szCs w:val="24"/>
          <w:lang w:eastAsia="ru-RU"/>
        </w:rPr>
        <w:t>kz</w:t>
      </w:r>
      <w:r w:rsidRPr="00EF49C3">
        <w:rPr>
          <w:rFonts w:ascii="Times New Roman" w:eastAsia="Times New Roman" w:hAnsi="Times New Roman"/>
          <w:sz w:val="24"/>
          <w:szCs w:val="24"/>
          <w:lang w:val="ru-RU" w:eastAsia="ru-RU"/>
        </w:rPr>
        <w:t xml:space="preserve"> (должен высвечиваться зеленый значок безопасного соединения), в случае несоответствия – отказаться от использования сервиса и сообщить об ошибке в Банк;</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при использовании МСБОЛ на Мобильных устройствах установит</w:t>
      </w:r>
      <w:r w:rsidRPr="00EF49C3">
        <w:rPr>
          <w:rFonts w:ascii="Times New Roman" w:eastAsia="Times New Roman" w:hAnsi="Times New Roman"/>
          <w:sz w:val="24"/>
          <w:szCs w:val="24"/>
          <w:lang w:val="kk-KZ" w:eastAsia="ru-RU"/>
        </w:rPr>
        <w:t>ь</w:t>
      </w:r>
      <w:r w:rsidRPr="00EF49C3">
        <w:rPr>
          <w:rFonts w:ascii="Times New Roman" w:eastAsia="Times New Roman" w:hAnsi="Times New Roman"/>
          <w:sz w:val="24"/>
          <w:szCs w:val="24"/>
          <w:lang w:val="ru-RU" w:eastAsia="ru-RU"/>
        </w:rPr>
        <w:t xml:space="preserve"> парольную защиту. Необходимо всегда обращать внимание на опасные разрешения, которые необходимы установленным приложениям на Мобильном устройстве (доступ и отправка </w:t>
      </w:r>
      <w:r w:rsidRPr="00EF49C3">
        <w:rPr>
          <w:rFonts w:ascii="Times New Roman" w:eastAsia="Times New Roman" w:hAnsi="Times New Roman"/>
          <w:sz w:val="24"/>
          <w:szCs w:val="24"/>
          <w:lang w:eastAsia="ru-RU"/>
        </w:rPr>
        <w:t>SMS</w:t>
      </w:r>
      <w:r w:rsidRPr="00EF49C3">
        <w:rPr>
          <w:rFonts w:ascii="Times New Roman" w:eastAsia="Times New Roman" w:hAnsi="Times New Roman"/>
          <w:sz w:val="24"/>
          <w:szCs w:val="24"/>
          <w:lang w:val="ru-RU" w:eastAsia="ru-RU"/>
        </w:rPr>
        <w:t xml:space="preserve"> сообщений, доступ к Интернет, разрешение на получение </w:t>
      </w:r>
      <w:r w:rsidRPr="00EF49C3">
        <w:rPr>
          <w:rFonts w:ascii="Times New Roman" w:eastAsia="Times New Roman" w:hAnsi="Times New Roman"/>
          <w:sz w:val="24"/>
          <w:szCs w:val="24"/>
          <w:lang w:eastAsia="ru-RU"/>
        </w:rPr>
        <w:t>Push</w:t>
      </w:r>
      <w:r w:rsidRPr="00EF49C3">
        <w:rPr>
          <w:rFonts w:ascii="Times New Roman" w:eastAsia="Times New Roman" w:hAnsi="Times New Roman"/>
          <w:sz w:val="24"/>
          <w:szCs w:val="24"/>
          <w:lang w:val="ru-RU" w:eastAsia="ru-RU"/>
        </w:rPr>
        <w:t>-уведомлений);</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для корректного выхода из СБОЛ/МСБОЛ следует использовать кнопку «Выход»;</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xml:space="preserve">- внимательно читать </w:t>
      </w:r>
      <w:r w:rsidRPr="00EF49C3">
        <w:rPr>
          <w:rFonts w:ascii="Times New Roman" w:eastAsia="Times New Roman" w:hAnsi="Times New Roman"/>
          <w:sz w:val="24"/>
          <w:szCs w:val="24"/>
          <w:lang w:eastAsia="ru-RU"/>
        </w:rPr>
        <w:t>SMS</w:t>
      </w:r>
      <w:r w:rsidRPr="00EF49C3">
        <w:rPr>
          <w:rFonts w:ascii="Times New Roman" w:eastAsia="Times New Roman" w:hAnsi="Times New Roman"/>
          <w:sz w:val="24"/>
          <w:szCs w:val="24"/>
          <w:lang w:val="ru-RU" w:eastAsia="ru-RU"/>
        </w:rPr>
        <w:t xml:space="preserve">-сообщения от Банка с номера 969 и/или </w:t>
      </w:r>
      <w:r w:rsidRPr="00EF49C3">
        <w:rPr>
          <w:rFonts w:ascii="Times New Roman" w:eastAsia="Times New Roman" w:hAnsi="Times New Roman"/>
          <w:sz w:val="24"/>
          <w:szCs w:val="24"/>
          <w:lang w:eastAsia="ru-RU"/>
        </w:rPr>
        <w:t>Push</w:t>
      </w:r>
      <w:r w:rsidRPr="00EF49C3">
        <w:rPr>
          <w:rFonts w:ascii="Times New Roman" w:eastAsia="Times New Roman" w:hAnsi="Times New Roman"/>
          <w:sz w:val="24"/>
          <w:szCs w:val="24"/>
          <w:lang w:val="ru-RU" w:eastAsia="ru-RU"/>
        </w:rPr>
        <w:t>-уведомления, получаемые на Мобильное устройство, и проверять реквизиты операции. Если пришло сообщение с операцией, которую Вы не совершали, ни</w:t>
      </w:r>
      <w:r w:rsidRPr="00EF49C3">
        <w:rPr>
          <w:rFonts w:ascii="Times New Roman" w:eastAsia="Times New Roman" w:hAnsi="Times New Roman"/>
          <w:sz w:val="24"/>
          <w:szCs w:val="24"/>
          <w:lang w:eastAsia="ru-RU"/>
        </w:rPr>
        <w:t> </w:t>
      </w:r>
      <w:r w:rsidRPr="00EF49C3">
        <w:rPr>
          <w:rFonts w:ascii="Times New Roman" w:eastAsia="Times New Roman" w:hAnsi="Times New Roman"/>
          <w:sz w:val="24"/>
          <w:szCs w:val="24"/>
          <w:lang w:val="ru-RU" w:eastAsia="ru-RU"/>
        </w:rPr>
        <w:t>при каких обстоятельствах не</w:t>
      </w:r>
      <w:r w:rsidRPr="00EF49C3">
        <w:rPr>
          <w:rFonts w:ascii="Times New Roman" w:eastAsia="Times New Roman" w:hAnsi="Times New Roman"/>
          <w:sz w:val="24"/>
          <w:szCs w:val="24"/>
          <w:lang w:eastAsia="ru-RU"/>
        </w:rPr>
        <w:t> </w:t>
      </w:r>
      <w:r w:rsidRPr="00EF49C3">
        <w:rPr>
          <w:rFonts w:ascii="Times New Roman" w:eastAsia="Times New Roman" w:hAnsi="Times New Roman"/>
          <w:sz w:val="24"/>
          <w:szCs w:val="24"/>
          <w:lang w:val="ru-RU" w:eastAsia="ru-RU"/>
        </w:rPr>
        <w:t xml:space="preserve">вводите одноразовый пароль; </w:t>
      </w:r>
    </w:p>
    <w:p w:rsidR="004D4439" w:rsidRPr="00EF49C3"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использовать антивирусную защиту и проверять все съемные носители данных перед их использованием;</w:t>
      </w:r>
    </w:p>
    <w:p w:rsidR="004D4439" w:rsidRPr="004D4439" w:rsidRDefault="004D4439" w:rsidP="004D4439">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EF49C3">
        <w:rPr>
          <w:rFonts w:ascii="Times New Roman" w:eastAsia="Times New Roman" w:hAnsi="Times New Roman"/>
          <w:sz w:val="24"/>
          <w:szCs w:val="24"/>
          <w:lang w:val="ru-RU" w:eastAsia="ru-RU"/>
        </w:rPr>
        <w:t>- не принимайте советы и помощь третьих лиц при проведении операций. При необходимости обратитесь к работникам Банка или позвоните по</w:t>
      </w:r>
      <w:r w:rsidRPr="00EF49C3">
        <w:rPr>
          <w:rFonts w:ascii="Times New Roman" w:eastAsia="Times New Roman" w:hAnsi="Times New Roman"/>
          <w:sz w:val="24"/>
          <w:szCs w:val="24"/>
          <w:lang w:eastAsia="ru-RU"/>
        </w:rPr>
        <w:t> </w:t>
      </w:r>
      <w:r w:rsidRPr="00EF49C3">
        <w:rPr>
          <w:rFonts w:ascii="Times New Roman" w:eastAsia="Times New Roman" w:hAnsi="Times New Roman"/>
          <w:sz w:val="24"/>
          <w:szCs w:val="24"/>
          <w:lang w:val="ru-RU" w:eastAsia="ru-RU"/>
        </w:rPr>
        <w:t>телефонам, указанным на обратной стороне Платежной карточки;</w:t>
      </w:r>
    </w:p>
    <w:p w:rsidR="00BE486E" w:rsidRPr="0091746E" w:rsidRDefault="004D4439" w:rsidP="00D01E00">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4D4439">
        <w:rPr>
          <w:rFonts w:ascii="Times New Roman" w:eastAsia="Times New Roman" w:hAnsi="Times New Roman"/>
          <w:sz w:val="24"/>
          <w:szCs w:val="24"/>
          <w:lang w:val="ru-RU" w:eastAsia="ru-RU"/>
        </w:rPr>
        <w:t>- регулярно контролируйте состояние своего Счёта/Счета Платежной карточки путем просмотра соответствующих выписок.</w:t>
      </w:r>
    </w:p>
    <w:p w:rsidR="00BE486E" w:rsidRPr="00BE486E" w:rsidRDefault="00BE486E" w:rsidP="00BE486E">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Подключение Клиента к услугам СБОЛ/МСБОЛ осуществляется путем получения Идентификатора пользователя (через устройство</w:t>
      </w:r>
      <w:r w:rsidRPr="00BE486E">
        <w:rPr>
          <w:rFonts w:ascii="Times New Roman" w:eastAsia="Times New Roman" w:hAnsi="Times New Roman"/>
          <w:sz w:val="24"/>
          <w:szCs w:val="24"/>
          <w:lang w:val="ru-RU" w:eastAsia="ru-RU"/>
        </w:rPr>
        <w:t xml:space="preserve"> самообслуживания Банка с использованием платежной карточки и вводом ПИН-кода/через Контакт Центр Банка) и положительной идентификации и аутентификацию в </w:t>
      </w:r>
      <w:r w:rsidRPr="00BE486E" w:rsidDel="0093207A">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val="ru-RU" w:eastAsia="ru-RU"/>
        </w:rPr>
        <w:t xml:space="preserve"> СБОЛ/МСБОЛ, а также путем регистрации на сайте </w:t>
      </w:r>
      <w:r w:rsidRPr="00BE486E">
        <w:rPr>
          <w:rFonts w:ascii="Times New Roman" w:eastAsia="Times New Roman" w:hAnsi="Times New Roman"/>
          <w:sz w:val="24"/>
          <w:szCs w:val="24"/>
          <w:lang w:eastAsia="ru-RU"/>
        </w:rPr>
        <w:t>online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sberbank</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kz</w:t>
      </w:r>
      <w:r w:rsidRPr="00BE486E">
        <w:rPr>
          <w:rFonts w:ascii="Times New Roman" w:eastAsia="Times New Roman" w:hAnsi="Times New Roman"/>
          <w:sz w:val="24"/>
          <w:szCs w:val="24"/>
          <w:lang w:val="ru-RU" w:eastAsia="ru-RU"/>
        </w:rPr>
        <w:t>. После регистрации Клиенту следует изменить пароль для входа к СБОЛ/МСБОЛ.</w:t>
      </w:r>
    </w:p>
    <w:p w:rsidR="00BE486E" w:rsidRPr="00BE486E" w:rsidRDefault="00BE486E" w:rsidP="00BE486E">
      <w:pPr>
        <w:numPr>
          <w:ilvl w:val="2"/>
          <w:numId w:val="8"/>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Через СБОЛ/МСБОЛ</w:t>
      </w:r>
      <w:r w:rsidR="00194CAF">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val="ru-RU" w:eastAsia="ru-RU"/>
        </w:rPr>
        <w:t xml:space="preserve">предоставляются следующие услуги, при наличии соответствующей возможности у Банка: </w:t>
      </w:r>
    </w:p>
    <w:p w:rsidR="00BE486E" w:rsidRPr="00BE486E" w:rsidRDefault="00BE486E" w:rsidP="008265D6">
      <w:pPr>
        <w:numPr>
          <w:ilvl w:val="3"/>
          <w:numId w:val="69"/>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 xml:space="preserve">по Счетам платежных карточек: </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предоставление информации об остатке денег на счете Платежной карточке, краткой истории по Счету платежной карточки (10 операций), в том числе в форме выписок по Счету платежной карточки, информации об операциях по Счету платежной карточки за период; информации о сумме задолженности по Платежной карточке с кредитным лимитом, сумме минимального платежа, дате платежа;</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осуществлен</w:t>
      </w:r>
      <w:r w:rsidR="00C317C9">
        <w:rPr>
          <w:rFonts w:ascii="Times New Roman" w:eastAsia="Times New Roman" w:hAnsi="Times New Roman"/>
          <w:sz w:val="24"/>
          <w:szCs w:val="24"/>
          <w:lang w:val="ru-RU" w:eastAsia="ru-RU"/>
        </w:rPr>
        <w:t>ие платежей/переводов со Счетов</w:t>
      </w:r>
      <w:r w:rsidRPr="00BE486E">
        <w:rPr>
          <w:rFonts w:ascii="Times New Roman" w:eastAsia="Times New Roman" w:hAnsi="Times New Roman"/>
          <w:sz w:val="24"/>
          <w:szCs w:val="24"/>
          <w:lang w:val="ru-RU" w:eastAsia="ru-RU"/>
        </w:rPr>
        <w:t xml:space="preserve"> платежных карточек Клиента в пользу третьих лиц на банковские счета, открытые в банках РК и за ру</w:t>
      </w:r>
      <w:r w:rsidR="00C317C9">
        <w:rPr>
          <w:rFonts w:ascii="Times New Roman" w:eastAsia="Times New Roman" w:hAnsi="Times New Roman"/>
          <w:sz w:val="24"/>
          <w:szCs w:val="24"/>
          <w:lang w:val="ru-RU" w:eastAsia="ru-RU"/>
        </w:rPr>
        <w:t>бежом, переводов между  Счетами</w:t>
      </w:r>
      <w:r w:rsidRPr="00BE486E">
        <w:rPr>
          <w:rFonts w:ascii="Times New Roman" w:eastAsia="Times New Roman" w:hAnsi="Times New Roman"/>
          <w:sz w:val="24"/>
          <w:szCs w:val="24"/>
          <w:lang w:val="ru-RU" w:eastAsia="ru-RU"/>
        </w:rPr>
        <w:t xml:space="preserve"> Платежных карточек Клиента, погашение кредита; </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 xml:space="preserve">блокирование Платежной карточки; </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определение шаблонов платежей и переводов Клиента в СБОЛ/МСБОЛ;</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возможность оформления указаний на периодические платежи и переводы денег со Счета платежной карточки;</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изменения/отключения ограничительных лимитов по Платежной карточке;</w:t>
      </w:r>
    </w:p>
    <w:p w:rsidR="00BE486E" w:rsidRPr="00BE486E" w:rsidRDefault="00BE486E" w:rsidP="008265D6">
      <w:pPr>
        <w:numPr>
          <w:ilvl w:val="3"/>
          <w:numId w:val="69"/>
        </w:numPr>
        <w:tabs>
          <w:tab w:val="left" w:pos="180"/>
          <w:tab w:val="left" w:pos="567"/>
          <w:tab w:val="left" w:pos="851"/>
        </w:tabs>
        <w:spacing w:after="0" w:line="240" w:lineRule="auto"/>
        <w:ind w:left="0" w:firstLine="0"/>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по Счетам:</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открытие Счетов при соблюдении Общих условий и требований законодательства РК;</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информационные услуги по Счетам: предоставление выписки по счету, информации о текущем размере остатка на счете, о максимальном размере суммы, которую можно снять со Сберегательного счета (если частичные изъятия предусмотрены соответсвующим договором</w:t>
      </w:r>
      <w:r w:rsidRPr="00BE486E">
        <w:rPr>
          <w:rFonts w:ascii="Times New Roman" w:eastAsia="Times New Roman" w:hAnsi="Times New Roman"/>
          <w:sz w:val="24"/>
          <w:szCs w:val="24"/>
          <w:lang w:val="kk-KZ"/>
        </w:rPr>
        <w:t xml:space="preserve"> </w:t>
      </w:r>
      <w:r w:rsidRPr="00BE486E">
        <w:rPr>
          <w:rFonts w:ascii="Times New Roman" w:eastAsia="Times New Roman" w:hAnsi="Times New Roman"/>
          <w:sz w:val="24"/>
          <w:szCs w:val="24"/>
          <w:lang w:val="ru-RU" w:eastAsia="ru-RU"/>
        </w:rPr>
        <w:t xml:space="preserve">о размещении денег во вклад) без нарушения Общих условий и условий </w:t>
      </w:r>
      <w:r w:rsidRPr="00BE486E">
        <w:rPr>
          <w:rFonts w:ascii="Times New Roman" w:eastAsia="Times New Roman" w:hAnsi="Times New Roman"/>
          <w:sz w:val="24"/>
          <w:szCs w:val="24"/>
          <w:lang w:val="kk-KZ" w:eastAsia="ru-RU"/>
        </w:rPr>
        <w:t>договора по размещению денег во вкладе (неснижаемый остаток)</w:t>
      </w:r>
      <w:r w:rsidRPr="00BE486E">
        <w:rPr>
          <w:rFonts w:ascii="Times New Roman" w:eastAsia="Times New Roman" w:hAnsi="Times New Roman"/>
          <w:sz w:val="24"/>
          <w:szCs w:val="24"/>
          <w:lang w:val="ru-RU" w:eastAsia="ru-RU"/>
        </w:rPr>
        <w:t>;</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переводы со Сберегательных счетов : между своими счетами, открытыми в Банке  (со Сберегательного счета на Текущий счет/на Счет Платежной карточки). В случае перевода денег со Сберегательного счета в валюте, отличной от валюты Текущего счета/Счета Платежной карточки, то осуществляется конвертация суммы перевода по курсу валют, установленному Банком на момент осуществления операции</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lang w:val="ru-RU" w:eastAsia="ru-RU"/>
        </w:rPr>
        <w:t xml:space="preserve">с одновременным удержанием комиссии Банка за конвертацию в размере, определяемом Тарифами.  </w:t>
      </w:r>
    </w:p>
    <w:p w:rsidR="00BE486E" w:rsidRPr="00BE486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платежи и переводы с Текущих счетов: между своими счетами (с Текущего счета на другой Текущий счет (в том числе, открытый в другом филиале Банка)/Сберегательный счет/Счет Платежной карточки); в пользу третьих лиц без открытия счета физическому лицу-получателю перевода; в пользу физических/юридических лиц на банковский счет/Счет платежной карточки, открытых в банках РК и за рубежом. В случае перевода денег с Текущего счета в валюте отличной от валюты Сберегательно счета/Текущего счета/Счета платежной карточки  осуществляется конвертация сумма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  </w:t>
      </w:r>
    </w:p>
    <w:p w:rsidR="00BE486E" w:rsidRPr="00BE486E" w:rsidRDefault="00BE486E" w:rsidP="00BE486E">
      <w:pPr>
        <w:tabs>
          <w:tab w:val="left" w:pos="180"/>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возможность оформления указаний на периодические платежи и переводы денег с Текущего счета между своими счетами или на счета иных физических/юридических лиц;</w:t>
      </w:r>
    </w:p>
    <w:p w:rsidR="00BE486E" w:rsidRPr="00BE486E" w:rsidRDefault="00BE486E" w:rsidP="00BE486E">
      <w:pPr>
        <w:tabs>
          <w:tab w:val="left" w:pos="180"/>
          <w:tab w:val="left" w:pos="567"/>
        </w:tabs>
        <w:spacing w:after="0" w:line="240" w:lineRule="auto"/>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5.2.4.3.</w:t>
      </w:r>
      <w:r w:rsidRPr="00BE486E">
        <w:rPr>
          <w:rFonts w:ascii="Times New Roman" w:eastAsia="Times New Roman" w:hAnsi="Times New Roman"/>
          <w:sz w:val="24"/>
          <w:szCs w:val="24"/>
          <w:lang w:eastAsia="ru-RU"/>
        </w:rPr>
        <w:t xml:space="preserve"> </w:t>
      </w:r>
      <w:r w:rsidRPr="00BE486E">
        <w:rPr>
          <w:rFonts w:ascii="Times New Roman" w:eastAsia="Times New Roman" w:hAnsi="Times New Roman"/>
          <w:b/>
          <w:sz w:val="24"/>
          <w:szCs w:val="24"/>
          <w:lang w:eastAsia="ru-RU"/>
        </w:rPr>
        <w:t>по кредитам Клиента:</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информационные услуги по кредитам, включая информацию о номере кредитного договора, дате договора, сумме задолженности, дате платежа, сумме платежа по кредиту;</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погашение кредита со Счета платежной карточки или Сберегательного счета через Текущий счет Клиента или с Текущего счета;</w:t>
      </w:r>
      <w:r w:rsidRPr="00BE486E" w:rsidDel="00223142">
        <w:rPr>
          <w:rFonts w:ascii="Times New Roman" w:eastAsia="Times New Roman" w:hAnsi="Times New Roman"/>
          <w:sz w:val="24"/>
          <w:szCs w:val="24"/>
          <w:lang w:val="ru-RU" w:eastAsia="ru-RU"/>
        </w:rPr>
        <w:t xml:space="preserve"> </w:t>
      </w:r>
    </w:p>
    <w:p w:rsidR="00BE486E" w:rsidRPr="0091746E" w:rsidRDefault="00BE486E" w:rsidP="00BE486E">
      <w:pPr>
        <w:tabs>
          <w:tab w:val="left" w:pos="180"/>
          <w:tab w:val="left" w:pos="709"/>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rPr>
        <w:t xml:space="preserve">5.2.5. </w:t>
      </w:r>
      <w:r w:rsidRPr="00BE486E">
        <w:rPr>
          <w:rFonts w:ascii="Times New Roman" w:eastAsia="Times New Roman" w:hAnsi="Times New Roman"/>
          <w:sz w:val="24"/>
          <w:szCs w:val="24"/>
          <w:lang w:val="ru-RU" w:eastAsia="ru-RU"/>
        </w:rPr>
        <w:t xml:space="preserve">При проведении операций в СБОЛ/МСБОЛ используется время системных часов </w:t>
      </w:r>
      <w:r w:rsidRPr="0091746E">
        <w:rPr>
          <w:rFonts w:ascii="Times New Roman" w:eastAsia="Times New Roman" w:hAnsi="Times New Roman"/>
          <w:sz w:val="24"/>
          <w:szCs w:val="24"/>
          <w:lang w:val="ru-RU" w:eastAsia="ru-RU"/>
        </w:rPr>
        <w:t>аппаратных средств Банка (время города Нур-Султан).</w:t>
      </w:r>
    </w:p>
    <w:p w:rsidR="00BE486E" w:rsidRPr="009174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Для проведения</w:t>
      </w:r>
      <w:r w:rsidR="001B6190" w:rsidRPr="0091746E">
        <w:rPr>
          <w:rFonts w:ascii="Times New Roman" w:eastAsia="Times New Roman" w:hAnsi="Times New Roman"/>
          <w:sz w:val="24"/>
          <w:szCs w:val="24"/>
          <w:lang w:val="ru-RU" w:eastAsia="ru-RU"/>
        </w:rPr>
        <w:t xml:space="preserve"> операций через СБОЛ/МСБОЛ требуется дополнительная аутентификация Клиента с использованием одноразовых паролей, получаемых Клиентом (Держателем Платежной карточки) через устройства самообслуживания Банка, либо путем направления </w:t>
      </w:r>
      <w:r w:rsidR="001B6190" w:rsidRPr="0091746E">
        <w:rPr>
          <w:rFonts w:ascii="Times New Roman" w:eastAsia="Times New Roman" w:hAnsi="Times New Roman"/>
          <w:sz w:val="24"/>
          <w:szCs w:val="24"/>
          <w:lang w:eastAsia="ru-RU"/>
        </w:rPr>
        <w:t>Push</w:t>
      </w:r>
      <w:r w:rsidR="001B6190" w:rsidRPr="0091746E">
        <w:rPr>
          <w:rFonts w:ascii="Times New Roman" w:eastAsia="Times New Roman" w:hAnsi="Times New Roman"/>
          <w:sz w:val="24"/>
          <w:szCs w:val="24"/>
          <w:lang w:val="ru-RU" w:eastAsia="ru-RU"/>
        </w:rPr>
        <w:t>-уведомлений</w:t>
      </w:r>
      <w:r w:rsidR="001B6190" w:rsidRPr="0091746E" w:rsidDel="00F46560">
        <w:rPr>
          <w:rFonts w:ascii="Times New Roman" w:eastAsia="Times New Roman" w:hAnsi="Times New Roman"/>
          <w:sz w:val="24"/>
          <w:szCs w:val="24"/>
          <w:lang w:val="ru-RU" w:eastAsia="ru-RU"/>
        </w:rPr>
        <w:t xml:space="preserve"> </w:t>
      </w:r>
      <w:r w:rsidR="001B6190" w:rsidRPr="0091746E">
        <w:rPr>
          <w:rFonts w:ascii="Times New Roman" w:eastAsia="Times New Roman" w:hAnsi="Times New Roman"/>
          <w:sz w:val="24"/>
          <w:szCs w:val="24"/>
          <w:lang w:val="ru-RU" w:eastAsia="ru-RU"/>
        </w:rPr>
        <w:t>и/или</w:t>
      </w:r>
      <w:r w:rsidR="001B6190" w:rsidRPr="0091746E" w:rsidDel="00F46560">
        <w:rPr>
          <w:rFonts w:ascii="Times New Roman" w:eastAsia="Times New Roman" w:hAnsi="Times New Roman"/>
          <w:sz w:val="24"/>
          <w:szCs w:val="24"/>
          <w:lang w:val="ru-RU" w:eastAsia="ru-RU"/>
        </w:rPr>
        <w:t xml:space="preserve"> </w:t>
      </w:r>
      <w:r w:rsidR="001B6190" w:rsidRPr="0091746E">
        <w:rPr>
          <w:rFonts w:ascii="Times New Roman" w:eastAsia="Times New Roman" w:hAnsi="Times New Roman"/>
          <w:sz w:val="24"/>
          <w:szCs w:val="24"/>
          <w:lang w:eastAsia="ru-RU"/>
        </w:rPr>
        <w:t>SMS</w:t>
      </w:r>
      <w:r w:rsidR="001B6190" w:rsidRPr="0091746E">
        <w:rPr>
          <w:rFonts w:ascii="Times New Roman" w:eastAsia="Times New Roman" w:hAnsi="Times New Roman"/>
          <w:sz w:val="24"/>
          <w:szCs w:val="24"/>
          <w:lang w:val="ru-RU" w:eastAsia="ru-RU"/>
        </w:rPr>
        <w:t>-сообщений</w:t>
      </w:r>
      <w:r w:rsidRPr="0091746E">
        <w:rPr>
          <w:rFonts w:ascii="Times New Roman" w:eastAsia="Times New Roman" w:hAnsi="Times New Roman"/>
          <w:sz w:val="24"/>
          <w:szCs w:val="24"/>
          <w:lang w:val="ru-RU" w:eastAsia="ru-RU"/>
        </w:rPr>
        <w:t xml:space="preserve">. </w:t>
      </w:r>
    </w:p>
    <w:p w:rsidR="00BE486E" w:rsidRPr="009174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Оплата товаров и услуг в сети Интернет или по почтовым телефонным</w:t>
      </w:r>
      <w:r w:rsidRPr="00BE486E">
        <w:rPr>
          <w:rFonts w:ascii="Times New Roman" w:eastAsia="Times New Roman" w:hAnsi="Times New Roman"/>
          <w:sz w:val="24"/>
          <w:szCs w:val="24"/>
          <w:lang w:val="ru-RU" w:eastAsia="ru-RU"/>
        </w:rPr>
        <w:t xml:space="preserve"> заказам с использованием Карточки производится в соответствии с порядком, действующим у Предпринимателя. Предприниматель может запросить следующую информацию: номер Платежной карточки, фамилию, имя её Держателя, </w:t>
      </w:r>
      <w:r w:rsidRPr="00BE486E">
        <w:rPr>
          <w:rFonts w:ascii="Times New Roman" w:eastAsia="Times New Roman" w:hAnsi="Times New Roman"/>
          <w:sz w:val="24"/>
          <w:szCs w:val="24"/>
          <w:lang w:eastAsia="ru-RU"/>
        </w:rPr>
        <w:t>CVV</w:t>
      </w:r>
      <w:r w:rsidRPr="00BE486E">
        <w:rPr>
          <w:rFonts w:ascii="Times New Roman" w:eastAsia="Times New Roman" w:hAnsi="Times New Roman"/>
          <w:sz w:val="24"/>
          <w:szCs w:val="24"/>
          <w:lang w:val="ru-RU" w:eastAsia="ru-RU"/>
        </w:rPr>
        <w:t xml:space="preserve">2-код или </w:t>
      </w:r>
      <w:r w:rsidRPr="00BE486E">
        <w:rPr>
          <w:rFonts w:ascii="Times New Roman" w:eastAsia="Times New Roman" w:hAnsi="Times New Roman"/>
          <w:sz w:val="24"/>
          <w:szCs w:val="24"/>
          <w:lang w:eastAsia="ru-RU"/>
        </w:rPr>
        <w:t>CVC</w:t>
      </w:r>
      <w:r w:rsidRPr="00BE486E">
        <w:rPr>
          <w:rFonts w:ascii="Times New Roman" w:eastAsia="Times New Roman" w:hAnsi="Times New Roman"/>
          <w:sz w:val="24"/>
          <w:szCs w:val="24"/>
          <w:lang w:val="ru-RU" w:eastAsia="ru-RU"/>
        </w:rPr>
        <w:t xml:space="preserve">2-код, </w:t>
      </w:r>
      <w:r w:rsidRPr="0091746E">
        <w:rPr>
          <w:rFonts w:ascii="Times New Roman" w:eastAsia="Times New Roman" w:hAnsi="Times New Roman"/>
          <w:sz w:val="24"/>
          <w:szCs w:val="24"/>
          <w:lang w:val="ru-RU" w:eastAsia="ru-RU"/>
        </w:rPr>
        <w:t>3</w:t>
      </w:r>
      <w:r w:rsidRPr="0091746E">
        <w:rPr>
          <w:rFonts w:ascii="Times New Roman" w:eastAsia="Times New Roman" w:hAnsi="Times New Roman"/>
          <w:sz w:val="24"/>
          <w:szCs w:val="24"/>
          <w:lang w:eastAsia="ru-RU"/>
        </w:rPr>
        <w:t>DSecure</w:t>
      </w:r>
      <w:r w:rsidRPr="0091746E">
        <w:rPr>
          <w:rFonts w:ascii="Times New Roman" w:eastAsia="Times New Roman" w:hAnsi="Times New Roman"/>
          <w:sz w:val="24"/>
          <w:szCs w:val="24"/>
          <w:lang w:val="ru-RU" w:eastAsia="ru-RU"/>
        </w:rPr>
        <w:t>/</w:t>
      </w:r>
      <w:r w:rsidRPr="0091746E">
        <w:rPr>
          <w:rFonts w:ascii="Times New Roman" w:eastAsia="Times New Roman" w:hAnsi="Times New Roman"/>
          <w:sz w:val="24"/>
          <w:szCs w:val="24"/>
        </w:rPr>
        <w:t>SecureCode</w:t>
      </w:r>
      <w:r w:rsidRPr="0091746E">
        <w:rPr>
          <w:rFonts w:ascii="Times New Roman" w:eastAsia="Times New Roman" w:hAnsi="Times New Roman"/>
          <w:sz w:val="24"/>
          <w:szCs w:val="24"/>
          <w:lang w:val="ru-RU" w:eastAsia="ru-RU"/>
        </w:rPr>
        <w:t xml:space="preserve"> (указывается дополнительно при его наличии).</w:t>
      </w:r>
    </w:p>
    <w:p w:rsidR="00BE486E" w:rsidRPr="009174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Все Держатели Платежных</w:t>
      </w:r>
      <w:r w:rsidR="005C6D3D" w:rsidRPr="0091746E">
        <w:rPr>
          <w:rFonts w:ascii="Times New Roman" w:eastAsia="Times New Roman" w:hAnsi="Times New Roman"/>
          <w:sz w:val="24"/>
          <w:szCs w:val="24"/>
          <w:lang w:val="ru-RU" w:eastAsia="ru-RU"/>
        </w:rPr>
        <w:t xml:space="preserve"> карточек подключены к услуге 3</w:t>
      </w:r>
      <w:r w:rsidR="005C6D3D" w:rsidRPr="0091746E">
        <w:rPr>
          <w:rFonts w:ascii="Times New Roman" w:eastAsia="Times New Roman" w:hAnsi="Times New Roman"/>
          <w:sz w:val="24"/>
          <w:szCs w:val="24"/>
          <w:lang w:eastAsia="ru-RU"/>
        </w:rPr>
        <w:t>DSecure</w:t>
      </w:r>
      <w:r w:rsidR="005C6D3D" w:rsidRPr="0091746E">
        <w:rPr>
          <w:rFonts w:ascii="Times New Roman" w:eastAsia="Times New Roman" w:hAnsi="Times New Roman"/>
          <w:sz w:val="24"/>
          <w:szCs w:val="24"/>
          <w:lang w:val="ru-RU" w:eastAsia="ru-RU"/>
        </w:rPr>
        <w:t>/</w:t>
      </w:r>
      <w:r w:rsidR="005C6D3D" w:rsidRPr="0091746E">
        <w:rPr>
          <w:rFonts w:ascii="Times New Roman" w:eastAsia="Times New Roman" w:hAnsi="Times New Roman"/>
          <w:sz w:val="24"/>
          <w:szCs w:val="24"/>
          <w:lang w:eastAsia="ru-RU"/>
        </w:rPr>
        <w:t>SecureCode</w:t>
      </w:r>
      <w:r w:rsidR="005C6D3D" w:rsidRPr="0091746E">
        <w:rPr>
          <w:rFonts w:ascii="Times New Roman" w:eastAsia="Times New Roman" w:hAnsi="Times New Roman"/>
          <w:sz w:val="24"/>
          <w:szCs w:val="24"/>
          <w:lang w:val="ru-RU" w:eastAsia="ru-RU"/>
        </w:rPr>
        <w:t>. При проведении операции на интернет сайте, пароль 3</w:t>
      </w:r>
      <w:r w:rsidR="005C6D3D" w:rsidRPr="0091746E">
        <w:rPr>
          <w:rFonts w:ascii="Times New Roman" w:eastAsia="Times New Roman" w:hAnsi="Times New Roman"/>
          <w:sz w:val="24"/>
          <w:szCs w:val="24"/>
          <w:lang w:eastAsia="ru-RU"/>
        </w:rPr>
        <w:t>DSecure</w:t>
      </w:r>
      <w:r w:rsidR="005C6D3D" w:rsidRPr="0091746E">
        <w:rPr>
          <w:rFonts w:ascii="Times New Roman" w:eastAsia="Times New Roman" w:hAnsi="Times New Roman"/>
          <w:sz w:val="24"/>
          <w:szCs w:val="24"/>
          <w:lang w:val="ru-RU" w:eastAsia="ru-RU"/>
        </w:rPr>
        <w:t>/</w:t>
      </w:r>
      <w:r w:rsidR="005C6D3D" w:rsidRPr="0091746E">
        <w:rPr>
          <w:rFonts w:ascii="Times New Roman" w:eastAsia="Times New Roman" w:hAnsi="Times New Roman"/>
          <w:sz w:val="24"/>
          <w:szCs w:val="24"/>
          <w:lang w:eastAsia="ru-RU"/>
        </w:rPr>
        <w:t>SecureCode</w:t>
      </w:r>
      <w:r w:rsidR="005C6D3D" w:rsidRPr="0091746E">
        <w:rPr>
          <w:rFonts w:ascii="Times New Roman" w:eastAsia="Times New Roman" w:hAnsi="Times New Roman"/>
          <w:sz w:val="24"/>
          <w:szCs w:val="24"/>
          <w:lang w:val="ru-RU" w:eastAsia="ru-RU"/>
        </w:rPr>
        <w:t xml:space="preserve"> генерируется в автоматическом режиме и приходит посредством кода, полученного посредством </w:t>
      </w:r>
      <w:r w:rsidR="005C6D3D" w:rsidRPr="0091746E">
        <w:rPr>
          <w:rFonts w:ascii="Times New Roman" w:eastAsia="Times New Roman" w:hAnsi="Times New Roman"/>
          <w:sz w:val="24"/>
          <w:szCs w:val="24"/>
          <w:lang w:eastAsia="ru-RU"/>
        </w:rPr>
        <w:t>Push</w:t>
      </w:r>
      <w:r w:rsidR="005C6D3D" w:rsidRPr="0091746E">
        <w:rPr>
          <w:rFonts w:ascii="Times New Roman" w:eastAsia="Times New Roman" w:hAnsi="Times New Roman"/>
          <w:sz w:val="24"/>
          <w:szCs w:val="24"/>
          <w:lang w:val="ru-RU" w:eastAsia="ru-RU"/>
        </w:rPr>
        <w:t xml:space="preserve">-уведомления на Мобильное устройство и/или </w:t>
      </w:r>
      <w:r w:rsidR="005C6D3D" w:rsidRPr="0091746E">
        <w:rPr>
          <w:rFonts w:ascii="Times New Roman" w:eastAsia="Times New Roman" w:hAnsi="Times New Roman"/>
          <w:sz w:val="24"/>
          <w:szCs w:val="24"/>
          <w:lang w:eastAsia="ru-RU"/>
        </w:rPr>
        <w:t>SMS</w:t>
      </w:r>
      <w:r w:rsidR="005C6D3D" w:rsidRPr="0091746E">
        <w:rPr>
          <w:rFonts w:ascii="Times New Roman" w:eastAsia="Times New Roman" w:hAnsi="Times New Roman"/>
          <w:sz w:val="24"/>
          <w:szCs w:val="24"/>
          <w:lang w:val="ru-RU" w:eastAsia="ru-RU"/>
        </w:rPr>
        <w:t>-сообщения на номер мобильного телефона Держателя Платежной карточки. Для корректного пользования услугой 3</w:t>
      </w:r>
      <w:r w:rsidR="005C6D3D" w:rsidRPr="0091746E">
        <w:rPr>
          <w:rFonts w:ascii="Times New Roman" w:eastAsia="Times New Roman" w:hAnsi="Times New Roman"/>
          <w:sz w:val="24"/>
          <w:szCs w:val="24"/>
          <w:lang w:eastAsia="ru-RU"/>
        </w:rPr>
        <w:t>DSecure</w:t>
      </w:r>
      <w:r w:rsidR="005C6D3D" w:rsidRPr="0091746E">
        <w:rPr>
          <w:rFonts w:ascii="Times New Roman" w:eastAsia="Times New Roman" w:hAnsi="Times New Roman"/>
          <w:sz w:val="24"/>
          <w:szCs w:val="24"/>
          <w:lang w:val="ru-RU" w:eastAsia="ru-RU"/>
        </w:rPr>
        <w:t>/</w:t>
      </w:r>
      <w:r w:rsidR="005C6D3D" w:rsidRPr="0091746E">
        <w:rPr>
          <w:rFonts w:ascii="Times New Roman" w:eastAsia="Times New Roman" w:hAnsi="Times New Roman"/>
          <w:sz w:val="24"/>
          <w:szCs w:val="24"/>
          <w:lang w:eastAsia="ru-RU"/>
        </w:rPr>
        <w:t>SecureCode</w:t>
      </w:r>
      <w:r w:rsidR="005C6D3D" w:rsidRPr="0091746E">
        <w:rPr>
          <w:rFonts w:ascii="Times New Roman" w:eastAsia="Times New Roman" w:hAnsi="Times New Roman"/>
          <w:sz w:val="24"/>
          <w:szCs w:val="24"/>
          <w:lang w:val="ru-RU" w:eastAsia="ru-RU"/>
        </w:rPr>
        <w:t xml:space="preserve"> держателю Платежной карточки необходимо быть подключенным к услуге </w:t>
      </w:r>
      <w:r w:rsidR="005C6D3D" w:rsidRPr="0091746E">
        <w:rPr>
          <w:rFonts w:ascii="Times New Roman" w:eastAsia="Times New Roman" w:hAnsi="Times New Roman"/>
          <w:sz w:val="24"/>
          <w:szCs w:val="24"/>
          <w:lang w:eastAsia="ru-RU"/>
        </w:rPr>
        <w:t>SMS</w:t>
      </w:r>
      <w:r w:rsidR="005C6D3D" w:rsidRPr="0091746E">
        <w:rPr>
          <w:rFonts w:ascii="Times New Roman" w:eastAsia="Times New Roman" w:hAnsi="Times New Roman"/>
          <w:sz w:val="24"/>
          <w:szCs w:val="24"/>
          <w:lang w:val="ru-RU" w:eastAsia="ru-RU"/>
        </w:rPr>
        <w:t>-банкинг</w:t>
      </w:r>
      <w:r w:rsidRPr="0091746E">
        <w:rPr>
          <w:rFonts w:ascii="Times New Roman" w:eastAsia="Times New Roman" w:hAnsi="Times New Roman"/>
          <w:sz w:val="24"/>
          <w:szCs w:val="24"/>
          <w:lang w:val="ru-RU" w:eastAsia="ru-RU"/>
        </w:rPr>
        <w:t xml:space="preserve">. </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Клиент несет ответственность</w:t>
      </w:r>
      <w:r w:rsidRPr="00BE486E">
        <w:rPr>
          <w:rFonts w:ascii="Times New Roman" w:eastAsia="Times New Roman" w:hAnsi="Times New Roman"/>
          <w:sz w:val="24"/>
          <w:szCs w:val="24"/>
          <w:lang w:val="ru-RU" w:eastAsia="ru-RU"/>
        </w:rPr>
        <w:t xml:space="preserve"> по операциям, совершенным в сети Интернет с использованием полученных одноразовых паролей, а также по операциям, совершенным через СБОЛ/МСБОЛ.</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Клиент несет ответственность за совершение карточных операций в сети Интернет, не подтверждаемых набором пароля 3</w:t>
      </w:r>
      <w:r w:rsidRPr="00BE486E">
        <w:rPr>
          <w:rFonts w:ascii="Times New Roman" w:eastAsia="Times New Roman" w:hAnsi="Times New Roman"/>
          <w:sz w:val="24"/>
          <w:szCs w:val="24"/>
          <w:lang w:eastAsia="ru-RU"/>
        </w:rPr>
        <w:t>DSecure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rPr>
        <w:t>SecureCode</w:t>
      </w:r>
      <w:r w:rsidRPr="00BE486E">
        <w:rPr>
          <w:rFonts w:ascii="Times New Roman" w:eastAsia="Times New Roman" w:hAnsi="Times New Roman"/>
          <w:sz w:val="24"/>
          <w:szCs w:val="24"/>
          <w:lang w:val="ru-RU" w:eastAsia="ru-RU"/>
        </w:rPr>
        <w:t>, за исключением карточных операций, проведенных у Предпринимателя</w:t>
      </w:r>
      <w:r w:rsidRPr="00BE486E">
        <w:rPr>
          <w:rFonts w:ascii="Times New Roman" w:eastAsia="Times New Roman" w:hAnsi="Times New Roman"/>
          <w:color w:val="000000"/>
          <w:sz w:val="24"/>
          <w:szCs w:val="24"/>
          <w:lang w:val="ru-RU"/>
        </w:rPr>
        <w:t>.</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Клиент несет ответственность за ущерб, причиненный Банку в связи с передачей третьим лицам Платежной карточки, номера </w:t>
      </w:r>
      <w:r w:rsidRPr="00BE486E">
        <w:rPr>
          <w:rFonts w:ascii="Times New Roman" w:eastAsia="Times New Roman" w:hAnsi="Times New Roman"/>
          <w:sz w:val="24"/>
          <w:szCs w:val="24"/>
          <w:lang w:val="kk-KZ" w:eastAsia="ru-RU"/>
        </w:rPr>
        <w:t>ПИН</w:t>
      </w:r>
      <w:r w:rsidRPr="00BE486E">
        <w:rPr>
          <w:rFonts w:ascii="Times New Roman" w:eastAsia="Times New Roman" w:hAnsi="Times New Roman"/>
          <w:sz w:val="24"/>
          <w:szCs w:val="24"/>
          <w:lang w:val="ru-RU" w:eastAsia="ru-RU"/>
        </w:rPr>
        <w:t>-кода/</w:t>
      </w:r>
      <w:r w:rsidRPr="00BE486E">
        <w:rPr>
          <w:rFonts w:ascii="Times New Roman" w:eastAsia="Times New Roman" w:hAnsi="Times New Roman"/>
          <w:sz w:val="24"/>
          <w:szCs w:val="24"/>
          <w:lang w:eastAsia="ru-RU"/>
        </w:rPr>
        <w:t>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Pin</w:t>
      </w:r>
      <w:r w:rsidRPr="00BE486E">
        <w:rPr>
          <w:rFonts w:ascii="Times New Roman" w:eastAsia="Times New Roman" w:hAnsi="Times New Roman"/>
          <w:sz w:val="24"/>
          <w:szCs w:val="24"/>
          <w:lang w:val="ru-RU" w:eastAsia="ru-RU"/>
        </w:rPr>
        <w:t>-кода, идентификационных параметров (логина, пароля) Клиента в СБОЛ/МСБОЛ, пароля 3</w:t>
      </w:r>
      <w:r w:rsidRPr="00BE486E">
        <w:rPr>
          <w:rFonts w:ascii="Times New Roman" w:eastAsia="Times New Roman" w:hAnsi="Times New Roman"/>
          <w:sz w:val="24"/>
          <w:szCs w:val="24"/>
          <w:lang w:eastAsia="ru-RU"/>
        </w:rPr>
        <w:t>DSecure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rPr>
        <w:t>SecureCode</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CVV</w:t>
      </w:r>
      <w:r w:rsidRPr="00BE486E">
        <w:rPr>
          <w:rFonts w:ascii="Times New Roman" w:eastAsia="Times New Roman" w:hAnsi="Times New Roman"/>
          <w:sz w:val="24"/>
          <w:szCs w:val="24"/>
          <w:lang w:val="ru-RU" w:eastAsia="ru-RU"/>
        </w:rPr>
        <w:t xml:space="preserve">2-кода или </w:t>
      </w:r>
      <w:r w:rsidRPr="00BE486E">
        <w:rPr>
          <w:rFonts w:ascii="Times New Roman" w:eastAsia="Times New Roman" w:hAnsi="Times New Roman"/>
          <w:sz w:val="24"/>
          <w:szCs w:val="24"/>
          <w:lang w:eastAsia="ru-RU"/>
        </w:rPr>
        <w:t>CVC</w:t>
      </w:r>
      <w:r w:rsidRPr="00BE486E">
        <w:rPr>
          <w:rFonts w:ascii="Times New Roman" w:eastAsia="Times New Roman" w:hAnsi="Times New Roman"/>
          <w:sz w:val="24"/>
          <w:szCs w:val="24"/>
          <w:lang w:val="ru-RU" w:eastAsia="ru-RU"/>
        </w:rPr>
        <w:t>2-кода – в полном объеме ущерба, причиненного Банку.</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Порядок защитных действий от несанкционированных платежей, меры от несанкционированного доступа, порядок регулирования вопросов по несанкционированным платежам:</w:t>
      </w:r>
    </w:p>
    <w:p w:rsidR="00BE486E" w:rsidRPr="00BE486E" w:rsidRDefault="00BE486E" w:rsidP="008265D6">
      <w:pPr>
        <w:numPr>
          <w:ilvl w:val="3"/>
          <w:numId w:val="70"/>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Оказание Банком услуг Клиенту посредством СБОЛ/МСБОЛ осуществляется только при положительной идентификации и аутентификации Клиента. Идентификация и аутентификация Клиента осуществляется с применением следующих элементов защитных действий:</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при входе в СБОЛ/МСБОЛ - посредством уникального идентификатора пользователя и пароля, сформированных и полученных Клиентом в соответствии с обучающим материалом, размещенном на сайте Банка в Сети Интернет </w:t>
      </w:r>
      <w:r w:rsidRPr="00BE486E">
        <w:rPr>
          <w:rFonts w:ascii="Times New Roman" w:eastAsia="Times New Roman" w:hAnsi="Times New Roman"/>
          <w:sz w:val="24"/>
          <w:szCs w:val="24"/>
          <w:lang w:eastAsia="ru-RU"/>
        </w:rPr>
        <w:t>online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sberbank</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kz</w:t>
      </w:r>
      <w:r w:rsidRPr="00BE486E">
        <w:rPr>
          <w:rFonts w:ascii="Times New Roman" w:eastAsia="Times New Roman" w:hAnsi="Times New Roman"/>
          <w:sz w:val="24"/>
          <w:szCs w:val="24"/>
          <w:lang w:val="ru-RU" w:eastAsia="ru-RU"/>
        </w:rPr>
        <w:t>;</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для получения услуги – посредством динамической идентификации Клиента (путем использования одноразового пароля). </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5.2.12.2. При обнаружении несанкционированного доступа к информации, составляющей банковскую тайну, ее несанкционированного изменения, осуществления несанкционированного платежа и (или) перевода денег и иных несанкционированных действий, Банк уведомляет об этом Клиента не позднее следующего рабочего дня после их обнаружения. В случае возникновения таких несанкционированных действий, Банк незамедлительно принимает все необходимые меры для устранения их последствий и предотвращения их допущения в будущем.</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SimSun" w:hAnsi="Times New Roman"/>
          <w:sz w:val="24"/>
          <w:szCs w:val="24"/>
          <w:lang w:val="ru-RU" w:eastAsia="ru-RU"/>
        </w:rPr>
        <w:t xml:space="preserve">Для отправки Клиенту одноразовых паролей и подтверждений об операциях </w:t>
      </w:r>
      <w:r w:rsidRPr="00BE486E">
        <w:rPr>
          <w:rFonts w:ascii="Times New Roman" w:eastAsia="Times New Roman" w:hAnsi="Times New Roman"/>
          <w:sz w:val="24"/>
          <w:szCs w:val="24"/>
          <w:lang w:val="ru-RU" w:eastAsia="ru-RU"/>
        </w:rPr>
        <w:t xml:space="preserve">в СБОЛ/МСБОЛ </w:t>
      </w:r>
      <w:r w:rsidRPr="00BE486E">
        <w:rPr>
          <w:rFonts w:ascii="Times New Roman" w:eastAsia="SimSun" w:hAnsi="Times New Roman"/>
          <w:sz w:val="24"/>
          <w:szCs w:val="24"/>
          <w:lang w:val="ru-RU" w:eastAsia="ru-RU"/>
        </w:rPr>
        <w:t>используется номер мобильного телефона Клиента, зарегистрированный в «</w:t>
      </w:r>
      <w:r w:rsidRPr="00BE486E">
        <w:rPr>
          <w:rFonts w:ascii="Times New Roman" w:eastAsia="SimSun" w:hAnsi="Times New Roman"/>
          <w:sz w:val="24"/>
          <w:szCs w:val="24"/>
          <w:lang w:eastAsia="ru-RU"/>
        </w:rPr>
        <w:t>SMS</w:t>
      </w:r>
      <w:r w:rsidRPr="00BE486E">
        <w:rPr>
          <w:rFonts w:ascii="Times New Roman" w:eastAsia="SimSun" w:hAnsi="Times New Roman"/>
          <w:sz w:val="24"/>
          <w:szCs w:val="24"/>
          <w:lang w:val="ru-RU" w:eastAsia="ru-RU"/>
        </w:rPr>
        <w:t>-банкинге» по Платежным карточкам. Клиент несет ответственность за подключение к услуге «</w:t>
      </w:r>
      <w:r w:rsidRPr="00BE486E">
        <w:rPr>
          <w:rFonts w:ascii="Times New Roman" w:eastAsia="SimSun" w:hAnsi="Times New Roman"/>
          <w:sz w:val="24"/>
          <w:szCs w:val="24"/>
          <w:lang w:eastAsia="ru-RU"/>
        </w:rPr>
        <w:t>SMS</w:t>
      </w:r>
      <w:r w:rsidRPr="00BE486E">
        <w:rPr>
          <w:rFonts w:ascii="Times New Roman" w:eastAsia="SimSun" w:hAnsi="Times New Roman"/>
          <w:sz w:val="24"/>
          <w:szCs w:val="24"/>
          <w:lang w:val="ru-RU" w:eastAsia="ru-RU"/>
        </w:rPr>
        <w:t>-Банкинг» номеров мобильных телефонов, не принадлежащих Клиенту, по просьбе третьих лиц, в том числе от лиц (-а)работников (-а) Банка.</w:t>
      </w:r>
    </w:p>
    <w:p w:rsidR="00BE486E" w:rsidRPr="00BE486E" w:rsidRDefault="00BE486E" w:rsidP="008265D6">
      <w:pPr>
        <w:numPr>
          <w:ilvl w:val="2"/>
          <w:numId w:val="7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Документы в электронной форме, направляемые Клиентом Банку через СБОЛ/МСБОЛ, после положительных результатов аутентификации и идентифи</w:t>
      </w:r>
      <w:r w:rsidRPr="00BE486E">
        <w:rPr>
          <w:rFonts w:ascii="Times New Roman" w:eastAsia="Times New Roman" w:hAnsi="Times New Roman"/>
          <w:bCs/>
          <w:sz w:val="24"/>
          <w:szCs w:val="24"/>
          <w:lang w:val="ru-RU" w:eastAsia="ru-RU"/>
        </w:rPr>
        <w:t>к</w:t>
      </w:r>
      <w:r w:rsidRPr="00BE486E">
        <w:rPr>
          <w:rFonts w:ascii="Times New Roman" w:eastAsia="Times New Roman" w:hAnsi="Times New Roman"/>
          <w:sz w:val="24"/>
          <w:szCs w:val="24"/>
          <w:lang w:val="ru-RU" w:eastAsia="ru-RU"/>
        </w:rPr>
        <w:t>ации Клиента, считаются отправленными от имени Клиента и признаются равнозначными, в том числе имеют равную юридическую и доказательственную силу, документам на бумажном носителе, подписанным собственноручной подписью Клиента, и порождают аналогичные им права и обязанности Сторон по настоящим Общим условиям. Указанные документы являются основанием для проведения Банком операций, заключения договоров (сделок) и совершения иных действий от имени Клиента. Сделки, заключенные путем передачи в Банк распоряжений Клиента, подтвержденных с применением средств идентификации и аутентификации Клиента, предусмотренных Общими условиями, удовлетворяют требованиям совершения сделок в простой письменной форме в случаях, предусмотренных законодательством РК, и влекут последствия, аналогичные последствиям совершения сделок, совершенных при физическом присутствии лица, совершающего сделку. Данные документы в электронной форме могут быть представлены в качестве доказательств в суде, равносильных письменным доказательствам.</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val="ru-RU" w:eastAsia="ru-RU"/>
        </w:rPr>
        <w:t xml:space="preserve">Клиент соглашается с тем, что документальным подтверждением факта совершения им операции является протокол проведения операций в соответствующей автоматизированной системе Банка, подтверждающий корректную идентификацию и аутентификацию </w:t>
      </w:r>
      <w:r w:rsidRPr="00BE486E">
        <w:rPr>
          <w:rFonts w:ascii="Times New Roman" w:eastAsia="Times New Roman" w:hAnsi="Times New Roman"/>
          <w:sz w:val="24"/>
          <w:szCs w:val="24"/>
          <w:lang w:eastAsia="ru-RU"/>
        </w:rPr>
        <w:t>Клиента, и совершение операции в системе.</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Банк имеет право блокировать доступ к СБОЛ/МСБОЛ в случае неоднократного (три раз подряд), некорректного ввода постоянного пароля, а также при выявлении фактов и признаков нарушения информационной безопасности. Получить новый пароль Клиент может через устройство самообслуживания Банка с использованием Платежной карточки и ПИНа, посредством услуги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-банкинга (через Контакт Центр Банка) и путем восстановления пароля на сайте </w:t>
      </w:r>
      <w:r w:rsidRPr="00BE486E">
        <w:rPr>
          <w:rFonts w:ascii="Times New Roman" w:eastAsia="Times New Roman" w:hAnsi="Times New Roman"/>
          <w:sz w:val="24"/>
          <w:szCs w:val="24"/>
          <w:lang w:eastAsia="ru-RU"/>
        </w:rPr>
        <w:t>online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sberbank</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kz</w:t>
      </w:r>
      <w:r w:rsidRPr="00BE486E">
        <w:rPr>
          <w:rFonts w:ascii="Times New Roman" w:eastAsia="Times New Roman" w:hAnsi="Times New Roman"/>
          <w:sz w:val="24"/>
          <w:szCs w:val="24"/>
          <w:lang w:val="ru-RU" w:eastAsia="ru-RU"/>
        </w:rPr>
        <w:t>.</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lang w:val="ru-RU"/>
        </w:rPr>
      </w:pPr>
      <w:r w:rsidRPr="00BE486E">
        <w:rPr>
          <w:rFonts w:ascii="Times New Roman" w:eastAsia="Times New Roman" w:hAnsi="Times New Roman"/>
          <w:sz w:val="24"/>
          <w:szCs w:val="24"/>
          <w:lang w:val="ru-RU" w:eastAsia="ru-RU"/>
        </w:rPr>
        <w:t xml:space="preserve">При получении от Клиента поручения на проведение операции через СБОЛ/МСБОЛ Банк исполняет поручение Клиента не позднее одного операционного дня, если указание получено после окончания операционного дня, то такое указание считается полученным банком отправителя денег в начале следующего операционного дня. </w:t>
      </w:r>
      <w:r w:rsidRPr="00BE486E">
        <w:rPr>
          <w:rFonts w:ascii="Times New Roman" w:eastAsia="Times New Roman" w:hAnsi="Times New Roman"/>
          <w:color w:val="000000"/>
          <w:sz w:val="24"/>
          <w:szCs w:val="24"/>
          <w:lang w:val="ru-RU"/>
        </w:rPr>
        <w:t>Перевод денег между банковскими счетами, открытыми в Банке осуществляется Банком в течение одного операционного дня.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r w:rsidRPr="00BE486E">
        <w:rPr>
          <w:rFonts w:ascii="Times New Roman" w:eastAsia="Times New Roman" w:hAnsi="Times New Roman"/>
          <w:sz w:val="24"/>
          <w:szCs w:val="24"/>
          <w:lang w:val="ru-RU" w:eastAsia="ru-RU"/>
        </w:rPr>
        <w:t xml:space="preserve"> В случае выясвнения Банком ошибок или отсутствия необходимых реквизитов (документов), несоответствия операции законодательству РК, банковским правилам либо Общими условиями Банк отказывает в исполнении указания в срок не позднее одного операционного дня, следующего за днем получения указания/поручения, с указанием причины отказа.</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необходимости, Клиент имеет право обратиться в подразделение Банка для получения письменного подтверждения об операции, произведенной в СБОЛ/МСБОЛ.</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Клиент соглашается на передачу распоряжений, поручений и/или информации через сеть Интернет, осознавая, что сеть Интернет не является безопасным каналом связи, и соглашается нести все риски, связанные с возможным нарушением конфиденциальности, возникающие вследствие использования такого канала связи.</w:t>
      </w:r>
    </w:p>
    <w:p w:rsidR="00BE486E" w:rsidRPr="00BE486E" w:rsidRDefault="00BE486E" w:rsidP="008265D6">
      <w:pPr>
        <w:numPr>
          <w:ilvl w:val="2"/>
          <w:numId w:val="70"/>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Клиент самостоятельно и за свой счет обеспечивает подключение своих вычислительных средств к сети Интернет, доступ к сети Интернет, а также обеспечивает защиту собственных вычислительных средств от несанкционированного доступа и вредоносного программного обеспечения. В случае получения услуги СБОЛ/МСБОЛ на не принадлежащих Клиенту устройствах, Клиент соглашается нести все риски, связанные с возможным нарушением конфиденциальности и целостности информации, а также возможными неправомерными действиями иных лиц.</w:t>
      </w:r>
    </w:p>
    <w:p w:rsidR="00BE486E" w:rsidRPr="00BE486E" w:rsidRDefault="00BE486E" w:rsidP="008265D6">
      <w:pPr>
        <w:numPr>
          <w:ilvl w:val="1"/>
          <w:numId w:val="56"/>
        </w:numPr>
        <w:tabs>
          <w:tab w:val="left" w:pos="426"/>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sz w:val="24"/>
          <w:szCs w:val="24"/>
          <w:lang w:val="ru-RU" w:eastAsia="ru-RU"/>
        </w:rPr>
        <w:t xml:space="preserve">   Проведение операций через Устройства самообслуживания.</w:t>
      </w:r>
    </w:p>
    <w:p w:rsidR="00BE486E" w:rsidRPr="00BE486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5.3.1. Банк предоставляет Клиенту возможность проведения банковских операций через устройства самообслуживания Банка при наличии технической возможности и наличии у Клиента действующей Платежной карточки. </w:t>
      </w:r>
    </w:p>
    <w:p w:rsidR="00BE486E" w:rsidRPr="00BE486E"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5.3.2. С применением устройств самообслуживания проводятся следующие операции</w:t>
      </w:r>
      <w:r w:rsidRPr="00BE486E">
        <w:rPr>
          <w:rFonts w:ascii="Times New Roman" w:eastAsia="Times New Roman" w:hAnsi="Times New Roman"/>
          <w:color w:val="000000"/>
          <w:sz w:val="24"/>
          <w:szCs w:val="24"/>
          <w:vertAlign w:val="superscript"/>
        </w:rPr>
        <w:footnoteReference w:id="3"/>
      </w:r>
      <w:r w:rsidRPr="00BE486E">
        <w:rPr>
          <w:rFonts w:ascii="Times New Roman" w:eastAsia="Times New Roman" w:hAnsi="Times New Roman"/>
          <w:sz w:val="24"/>
          <w:szCs w:val="24"/>
          <w:lang w:val="ru-RU" w:eastAsia="ru-RU"/>
        </w:rPr>
        <w:t>:</w:t>
      </w:r>
    </w:p>
    <w:p w:rsidR="00BE486E" w:rsidRPr="00BE486E" w:rsidRDefault="00BE486E" w:rsidP="00BE486E">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внесение денег на Счет платежной карточки, получение наличных денег со Счета платежной карточки, - операция проводится в тенге, независимо от валюты Счета Платежной карточки;</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перевод денег со Счета Платежной карточки на Счет Платежной карточки/Счета/банковские счета физических лиц, открытых в банках РК и за рубежом, в том числе, с конвертацией;</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оплата услуг Операторов, при наличии технической возможности;</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получение информации о текущем расходном лимите по Платежной карточке, о последних 10-ти операциях по Платежной карточке, получение выписки по Счету платежной карточки; </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проведение платежей в адрес организаций (поставщиков услуг);</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получение Идентификатора пользователя, пароля и одноразовых паролей для доступа в СБОЛ/МСБОЛ;</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подключение услуги SMS-банкинг;</w:t>
      </w:r>
    </w:p>
    <w:p w:rsidR="00BE486E" w:rsidRPr="00BE486E" w:rsidRDefault="00BE486E" w:rsidP="00BE486E">
      <w:pPr>
        <w:numPr>
          <w:ilvl w:val="0"/>
          <w:numId w:val="7"/>
        </w:numPr>
        <w:tabs>
          <w:tab w:val="left" w:pos="180"/>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погашение кредита со Счета Платежной карточки.</w:t>
      </w:r>
    </w:p>
    <w:p w:rsidR="00BE486E" w:rsidRPr="00BE486E" w:rsidRDefault="00BE486E" w:rsidP="00BE486E">
      <w:pPr>
        <w:tabs>
          <w:tab w:val="left" w:pos="180"/>
          <w:tab w:val="left" w:pos="426"/>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5.3.3. При проведении операции внесения денег на Счет Платежной карточки доступная сумма по Счету Платежной карточки увеличивается, как правило, в течение дня проведения операции, но не позднее следующего дня за днем проведения операции. </w:t>
      </w:r>
    </w:p>
    <w:p w:rsidR="00BE486E" w:rsidRPr="00BE486E" w:rsidRDefault="00BE486E" w:rsidP="00BE486E">
      <w:pPr>
        <w:tabs>
          <w:tab w:val="left" w:pos="180"/>
          <w:tab w:val="left" w:pos="284"/>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5.3.4. При проведении операции внесения денег на Счет Платежной карточки, на Счет Платежной карточки зачисляется сумма, подтвержденная Клиентом по результатам пересчета, осуществляемого устройством самообслуживания в присутствии Клиента. Внесенные Клиентом банкноты, не прошедшие контроль, осуществляемый устройством самообслуживания, в пересчете не участвуют и автоматически возвращаются Клиенту. Виды и валюта счетов платежных карточек, на которые могут быть внесены деньги через устройство самообслуживания, определяются Банком исходя из технической возможности.</w:t>
      </w:r>
    </w:p>
    <w:p w:rsidR="00BE486E" w:rsidRPr="00BE486E" w:rsidRDefault="00BE486E" w:rsidP="008265D6">
      <w:pPr>
        <w:numPr>
          <w:ilvl w:val="1"/>
          <w:numId w:val="56"/>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sz w:val="24"/>
          <w:szCs w:val="24"/>
          <w:lang w:val="ru-RU" w:eastAsia="ru-RU"/>
        </w:rPr>
        <w:t xml:space="preserve">Предоставление услуг через </w:t>
      </w:r>
      <w:r w:rsidRPr="00BE486E">
        <w:rPr>
          <w:rFonts w:ascii="Times New Roman" w:eastAsia="Times New Roman" w:hAnsi="Times New Roman"/>
          <w:b/>
          <w:sz w:val="24"/>
          <w:szCs w:val="24"/>
          <w:lang w:val="ru-RU" w:eastAsia="ru-RU"/>
        </w:rPr>
        <w:t>Контакт Центр</w:t>
      </w:r>
      <w:r w:rsidRPr="00BE486E">
        <w:rPr>
          <w:rFonts w:ascii="Times New Roman" w:eastAsia="Times New Roman" w:hAnsi="Times New Roman"/>
          <w:b/>
          <w:bCs/>
          <w:sz w:val="24"/>
          <w:szCs w:val="24"/>
          <w:lang w:val="ru-RU" w:eastAsia="ru-RU"/>
        </w:rPr>
        <w:t xml:space="preserve">.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5.4.2. Перечень услуг, предоставляемых </w:t>
      </w:r>
      <w:r w:rsidRPr="00BE486E">
        <w:rPr>
          <w:rFonts w:ascii="Times New Roman" w:eastAsia="Times New Roman" w:hAnsi="Times New Roman"/>
          <w:bCs/>
          <w:sz w:val="24"/>
          <w:szCs w:val="24"/>
          <w:lang w:val="kk-KZ" w:eastAsia="ru-RU"/>
        </w:rPr>
        <w:t>Контакт Центром</w:t>
      </w:r>
      <w:r w:rsidRPr="00BE486E">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 активация Платежных карточек;</w:t>
      </w:r>
    </w:p>
    <w:p w:rsidR="00BE486E" w:rsidRPr="00BE486E"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2)</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3)</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установление персонального лимита по Платежной карточке;</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4)</w:t>
      </w:r>
      <w:r w:rsidR="0090420C" w:rsidRPr="0090420C">
        <w:rPr>
          <w:rFonts w:ascii="Times New Roman" w:eastAsia="Times New Roman" w:hAnsi="Times New Roman"/>
          <w:sz w:val="24"/>
          <w:szCs w:val="24"/>
          <w:lang w:eastAsia="ru-RU"/>
        </w:rPr>
        <w:t xml:space="preserve"> </w:t>
      </w:r>
      <w:r w:rsidR="0090420C" w:rsidRPr="00974501">
        <w:rPr>
          <w:rFonts w:ascii="Times New Roman" w:eastAsia="Times New Roman" w:hAnsi="Times New Roman"/>
          <w:sz w:val="24"/>
          <w:szCs w:val="24"/>
          <w:lang w:eastAsia="ru-RU"/>
        </w:rPr>
        <w:t>блокирование Платежных карточек Клиентов</w:t>
      </w:r>
      <w:r w:rsidRPr="00BE486E">
        <w:rPr>
          <w:rFonts w:ascii="Times New Roman" w:eastAsia="Times New Roman" w:hAnsi="Times New Roman"/>
          <w:sz w:val="24"/>
          <w:szCs w:val="24"/>
          <w:lang w:val="ru-RU" w:eastAsia="ru-RU"/>
        </w:rPr>
        <w:t>;</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5)</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временная блокировка Платежной карточки по запросу от третьих лиц;</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7)</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8)</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9</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консультация по кредитным лимитам;</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w:t>
      </w:r>
      <w:r w:rsidRPr="00BE486E">
        <w:rPr>
          <w:rFonts w:ascii="Times New Roman" w:eastAsia="Times New Roman" w:hAnsi="Times New Roman"/>
          <w:sz w:val="24"/>
          <w:szCs w:val="24"/>
          <w:lang w:val="kk-KZ" w:eastAsia="ru-RU"/>
        </w:rPr>
        <w:t>0</w:t>
      </w:r>
      <w:r w:rsidRPr="00BE486E">
        <w:rPr>
          <w:rFonts w:ascii="Times New Roman" w:eastAsia="Times New Roman" w:hAnsi="Times New Roman"/>
          <w:sz w:val="24"/>
          <w:szCs w:val="24"/>
          <w:lang w:val="ru-RU" w:eastAsia="ru-RU"/>
        </w:rPr>
        <w:t>) подтверждение  переводов через  СБОЛ по звонку клиента;</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w:t>
      </w:r>
      <w:r w:rsidRPr="00BE486E">
        <w:rPr>
          <w:rFonts w:ascii="Times New Roman" w:eastAsia="Times New Roman" w:hAnsi="Times New Roman"/>
          <w:sz w:val="24"/>
          <w:szCs w:val="24"/>
          <w:lang w:val="kk-KZ" w:eastAsia="ru-RU"/>
        </w:rPr>
        <w:t>1</w:t>
      </w:r>
      <w:r w:rsidRPr="00BE486E">
        <w:rPr>
          <w:rFonts w:ascii="Times New Roman" w:eastAsia="Times New Roman" w:hAnsi="Times New Roman"/>
          <w:sz w:val="24"/>
          <w:szCs w:val="24"/>
          <w:lang w:val="ru-RU" w:eastAsia="ru-RU"/>
        </w:rPr>
        <w:t>) блокирование доступа СБОЛ/МСБОЛ;</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w:t>
      </w:r>
      <w:r w:rsidRPr="00BE486E">
        <w:rPr>
          <w:rFonts w:ascii="Times New Roman" w:eastAsia="Times New Roman" w:hAnsi="Times New Roman"/>
          <w:sz w:val="24"/>
          <w:szCs w:val="24"/>
          <w:lang w:val="kk-KZ" w:eastAsia="ru-RU"/>
        </w:rPr>
        <w:t>2</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 информационно-консультационная поддержка</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по розничным продуктам;</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13) отключение 3</w:t>
      </w:r>
      <w:r w:rsidRPr="00BE486E">
        <w:rPr>
          <w:rFonts w:ascii="Times New Roman" w:eastAsia="Times New Roman" w:hAnsi="Times New Roman"/>
          <w:sz w:val="24"/>
          <w:szCs w:val="24"/>
          <w:lang w:eastAsia="ru-RU"/>
        </w:rPr>
        <w:t>D</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Secure</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SecureCod</w:t>
      </w:r>
      <w:r w:rsidRPr="00BE486E">
        <w:rPr>
          <w:rFonts w:ascii="Times New Roman" w:eastAsia="Times New Roman" w:hAnsi="Times New Roman"/>
          <w:sz w:val="24"/>
          <w:szCs w:val="24"/>
          <w:lang w:val="ru-RU" w:eastAsia="ru-RU"/>
        </w:rPr>
        <w:t>.</w:t>
      </w:r>
    </w:p>
    <w:p w:rsidR="00BE486E" w:rsidRPr="0091746E"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на </w:t>
      </w:r>
      <w:r w:rsidRPr="00BE486E">
        <w:rPr>
          <w:rFonts w:ascii="Times New Roman" w:eastAsia="Times New Roman" w:hAnsi="Times New Roman"/>
          <w:sz w:val="24"/>
          <w:szCs w:val="24"/>
          <w:lang w:eastAsia="ru-RU"/>
        </w:rPr>
        <w:t>web</w:t>
      </w:r>
      <w:r w:rsidRPr="00BE486E">
        <w:rPr>
          <w:rFonts w:ascii="Times New Roman" w:eastAsia="Times New Roman" w:hAnsi="Times New Roman"/>
          <w:sz w:val="24"/>
          <w:szCs w:val="24"/>
          <w:lang w:val="ru-RU" w:eastAsia="ru-RU"/>
        </w:rPr>
        <w:t xml:space="preserve">-сайте Банка в сети интернет </w:t>
      </w:r>
      <w:hyperlink r:id="rId49" w:history="1">
        <w:r w:rsidRPr="00BE486E">
          <w:rPr>
            <w:rFonts w:ascii="Times New Roman" w:eastAsia="Times New Roman" w:hAnsi="Times New Roman"/>
            <w:bCs/>
            <w:color w:val="0000FF"/>
            <w:sz w:val="24"/>
            <w:szCs w:val="24"/>
            <w:u w:val="single"/>
          </w:rPr>
          <w:t>www</w:t>
        </w:r>
        <w:r w:rsidRPr="00BE486E">
          <w:rPr>
            <w:rFonts w:ascii="Times New Roman" w:eastAsia="Times New Roman" w:hAnsi="Times New Roman"/>
            <w:bCs/>
            <w:color w:val="0000FF"/>
            <w:sz w:val="24"/>
            <w:szCs w:val="24"/>
            <w:u w:val="single"/>
            <w:lang w:val="ru-RU"/>
          </w:rPr>
          <w:t>.</w:t>
        </w:r>
        <w:r w:rsidRPr="00BE486E">
          <w:rPr>
            <w:rFonts w:ascii="Times New Roman" w:eastAsia="Times New Roman" w:hAnsi="Times New Roman"/>
            <w:bCs/>
            <w:color w:val="0000FF"/>
            <w:sz w:val="24"/>
            <w:szCs w:val="24"/>
            <w:u w:val="single"/>
          </w:rPr>
          <w:t>sberbank</w:t>
        </w:r>
        <w:r w:rsidRPr="00BE486E">
          <w:rPr>
            <w:rFonts w:ascii="Times New Roman" w:eastAsia="Times New Roman" w:hAnsi="Times New Roman"/>
            <w:bCs/>
            <w:color w:val="0000FF"/>
            <w:sz w:val="24"/>
            <w:szCs w:val="24"/>
            <w:u w:val="single"/>
            <w:lang w:val="ru-RU"/>
          </w:rPr>
          <w:t>.</w:t>
        </w:r>
        <w:r w:rsidRPr="00BE486E">
          <w:rPr>
            <w:rFonts w:ascii="Times New Roman" w:eastAsia="Times New Roman" w:hAnsi="Times New Roman"/>
            <w:bCs/>
            <w:color w:val="0000FF"/>
            <w:sz w:val="24"/>
            <w:szCs w:val="24"/>
            <w:u w:val="single"/>
          </w:rPr>
          <w:t>kz</w:t>
        </w:r>
      </w:hyperlink>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 Для</w:t>
      </w:r>
      <w:r w:rsidRPr="00BE486E">
        <w:rPr>
          <w:rFonts w:ascii="Times New Roman" w:eastAsia="Times New Roman" w:hAnsi="Times New Roman"/>
          <w:sz w:val="24"/>
          <w:szCs w:val="24"/>
          <w:lang w:eastAsia="ru-RU"/>
        </w:rPr>
        <w:t> </w:t>
      </w:r>
      <w:r w:rsidRPr="0091746E">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91746E">
        <w:rPr>
          <w:rFonts w:ascii="Times New Roman" w:eastAsia="Times New Roman" w:hAnsi="Times New Roman"/>
          <w:sz w:val="24"/>
          <w:szCs w:val="24"/>
          <w:lang w:eastAsia="ru-RU"/>
        </w:rPr>
        <w:t> </w:t>
      </w:r>
      <w:r w:rsidRPr="0091746E">
        <w:rPr>
          <w:rFonts w:ascii="Times New Roman" w:eastAsia="Times New Roman" w:hAnsi="Times New Roman"/>
          <w:sz w:val="24"/>
          <w:szCs w:val="24"/>
          <w:lang w:val="ru-RU" w:eastAsia="ru-RU"/>
        </w:rPr>
        <w:t xml:space="preserve"> </w:t>
      </w:r>
    </w:p>
    <w:p w:rsidR="009A3854" w:rsidRPr="0091746E"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91746E">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91746E">
        <w:rPr>
          <w:rFonts w:ascii="Times New Roman" w:eastAsia="Times New Roman" w:hAnsi="Times New Roman"/>
          <w:b/>
          <w:sz w:val="24"/>
          <w:szCs w:val="24"/>
          <w:lang w:eastAsia="ru-RU"/>
        </w:rPr>
        <w:t>Push</w:t>
      </w:r>
      <w:r w:rsidRPr="0091746E">
        <w:rPr>
          <w:rFonts w:ascii="Times New Roman" w:eastAsia="Times New Roman" w:hAnsi="Times New Roman"/>
          <w:b/>
          <w:sz w:val="24"/>
          <w:szCs w:val="24"/>
          <w:lang w:val="ru-RU" w:eastAsia="ru-RU"/>
        </w:rPr>
        <w:t>-уведомлений.</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-уведомлений при условии:</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установки на Мобильном устройстве МСБОЛ и регистрации в нем,</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 подключения в Мобильном устройстве и/или в зарегистрированном МСБОЛ типа уведомлений -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-уведомление,</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подключения Мобильного устройства, на котором зарегистрирован МСБОЛ, к Интернет.</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При несоблюдении Клиентом любого из вышеперечисленных условий, а также удаления ранее установленного МСБОЛ с Мобильного устройства, направление/доставка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-уведомлений становится невозможным(-ой).</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Для получения уведомлений в рамках услуги </w:t>
      </w:r>
      <w:r w:rsidRPr="0091746E">
        <w:rPr>
          <w:rFonts w:ascii="Times New Roman" w:eastAsia="Times New Roman" w:hAnsi="Times New Roman"/>
          <w:sz w:val="24"/>
          <w:szCs w:val="24"/>
          <w:lang w:eastAsia="ru-RU"/>
        </w:rPr>
        <w:t>SMS</w:t>
      </w:r>
      <w:r w:rsidRPr="0091746E">
        <w:rPr>
          <w:rFonts w:ascii="Times New Roman" w:eastAsia="Times New Roman" w:hAnsi="Times New Roman"/>
          <w:sz w:val="24"/>
          <w:szCs w:val="24"/>
          <w:lang w:val="ru-RU" w:eastAsia="ru-RU"/>
        </w:rPr>
        <w:t xml:space="preserve">-банкинг посредством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-уведомлений Клиенту необходимо подключение к</w:t>
      </w:r>
      <w:r w:rsidRPr="0091746E">
        <w:rPr>
          <w:rFonts w:ascii="Times New Roman" w:hAnsi="Times New Roman"/>
          <w:sz w:val="24"/>
          <w:szCs w:val="24"/>
          <w:lang w:val="ru-RU"/>
        </w:rPr>
        <w:t xml:space="preserve"> услуге </w:t>
      </w:r>
      <w:r w:rsidRPr="0091746E">
        <w:rPr>
          <w:rFonts w:ascii="Times New Roman" w:hAnsi="Times New Roman"/>
          <w:sz w:val="24"/>
          <w:szCs w:val="24"/>
        </w:rPr>
        <w:t>SMS</w:t>
      </w:r>
      <w:r w:rsidRPr="0091746E">
        <w:rPr>
          <w:rFonts w:ascii="Times New Roman" w:hAnsi="Times New Roman"/>
          <w:sz w:val="24"/>
          <w:szCs w:val="24"/>
          <w:lang w:val="ru-RU"/>
        </w:rPr>
        <w:t>-банкинг.</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5.5.2.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МСБОЛ в течение срока, установленного Банком.</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5.5.3. Клиент самостоятельно осуществляет переход в МСБОЛ путем нажатия на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-уведомления без перехода в МСБОЛ на Мобильном устройстве.</w:t>
      </w:r>
    </w:p>
    <w:p w:rsidR="009A3854" w:rsidRPr="0091746E"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5.5.4. Направление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91746E">
        <w:rPr>
          <w:rFonts w:ascii="Times New Roman" w:eastAsia="Times New Roman" w:hAnsi="Times New Roman"/>
          <w:sz w:val="24"/>
          <w:szCs w:val="24"/>
          <w:lang w:eastAsia="ru-RU"/>
        </w:rPr>
        <w:t>SMS</w:t>
      </w:r>
      <w:r w:rsidRPr="0091746E">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rsidR="009A3854" w:rsidRPr="0091746E"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5.5.5. В случае установки Клиентом МСБОЛ на 2 (двух) и более Мобильных устройствах,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-уведомления будут поступать на Мобильное устройство, на котором была осуществлена последняя регистрация в МСБОЛ и подключен тип уведомлений-</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-уведомление.</w:t>
      </w:r>
    </w:p>
    <w:p w:rsidR="0091746E" w:rsidRPr="0091746E" w:rsidRDefault="0091746E" w:rsidP="0091746E">
      <w:pPr>
        <w:tabs>
          <w:tab w:val="left" w:pos="0"/>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5.5.6. Клиент обязан:</w:t>
      </w:r>
    </w:p>
    <w:p w:rsidR="009A3854" w:rsidRPr="0091746E" w:rsidRDefault="0091746E" w:rsidP="0091746E">
      <w:pPr>
        <w:tabs>
          <w:tab w:val="left" w:pos="0"/>
        </w:tabs>
        <w:spacing w:after="0" w:line="240" w:lineRule="auto"/>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ab/>
      </w:r>
      <w:r w:rsidRPr="0091746E">
        <w:rPr>
          <w:rFonts w:ascii="Times New Roman" w:eastAsia="Times New Roman" w:hAnsi="Times New Roman"/>
          <w:sz w:val="24"/>
          <w:szCs w:val="24"/>
          <w:lang w:val="ru-RU" w:eastAsia="ru-RU"/>
        </w:rPr>
        <w:t xml:space="preserve">1) </w:t>
      </w:r>
      <w:r w:rsidR="009A3854" w:rsidRPr="0091746E">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91746E">
        <w:rPr>
          <w:rFonts w:ascii="Times New Roman" w:eastAsia="Times New Roman" w:hAnsi="Times New Roman"/>
          <w:sz w:val="24"/>
          <w:szCs w:val="24"/>
          <w:lang w:eastAsia="ru-RU"/>
        </w:rPr>
        <w:t>Push</w:t>
      </w:r>
      <w:r w:rsidR="009A3854" w:rsidRPr="0091746E">
        <w:rPr>
          <w:rFonts w:ascii="Times New Roman" w:eastAsia="Times New Roman" w:hAnsi="Times New Roman"/>
          <w:sz w:val="24"/>
          <w:szCs w:val="24"/>
          <w:lang w:val="ru-RU" w:eastAsia="ru-RU"/>
        </w:rPr>
        <w:t>-уведомление в Мобильном устройстве, на котором установлен МСБОЛ;</w:t>
      </w:r>
    </w:p>
    <w:p w:rsidR="0091746E" w:rsidRPr="0091746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1746E">
        <w:rPr>
          <w:rFonts w:ascii="Times New Roman" w:eastAsia="Times New Roman" w:hAnsi="Times New Roman"/>
          <w:sz w:val="24"/>
          <w:szCs w:val="24"/>
          <w:lang w:val="ru-RU" w:eastAsia="ru-RU"/>
        </w:rPr>
        <w:t xml:space="preserve">2) </w:t>
      </w:r>
      <w:r w:rsidR="009A3854" w:rsidRPr="0091746E">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rsidR="009A3854" w:rsidRPr="0091746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1746E">
        <w:rPr>
          <w:rFonts w:ascii="Times New Roman" w:eastAsia="Times New Roman" w:hAnsi="Times New Roman"/>
          <w:sz w:val="24"/>
          <w:szCs w:val="24"/>
          <w:lang w:val="ru-RU" w:eastAsia="ru-RU"/>
        </w:rPr>
        <w:t xml:space="preserve">3) </w:t>
      </w:r>
      <w:r w:rsidR="009A3854" w:rsidRPr="0091746E">
        <w:rPr>
          <w:rFonts w:ascii="Times New Roman" w:eastAsia="Times New Roman" w:hAnsi="Times New Roman"/>
          <w:sz w:val="24"/>
          <w:szCs w:val="24"/>
          <w:lang w:val="ru-RU" w:eastAsia="ru-RU"/>
        </w:rPr>
        <w:t xml:space="preserve">обеспечить установку на Мобильном устройстве МСБОЛ, а также осуществить регистрацию в нем; </w:t>
      </w:r>
    </w:p>
    <w:p w:rsidR="009A3854" w:rsidRPr="0091746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1746E">
        <w:rPr>
          <w:rFonts w:ascii="Times New Roman" w:eastAsia="Times New Roman" w:hAnsi="Times New Roman"/>
          <w:sz w:val="24"/>
          <w:szCs w:val="24"/>
          <w:lang w:val="ru-RU" w:eastAsia="ru-RU"/>
        </w:rPr>
        <w:t xml:space="preserve">4) </w:t>
      </w:r>
      <w:r w:rsidR="009A3854" w:rsidRPr="0091746E">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91746E">
        <w:rPr>
          <w:rFonts w:ascii="Times New Roman" w:eastAsia="Times New Roman" w:hAnsi="Times New Roman"/>
          <w:sz w:val="24"/>
          <w:szCs w:val="24"/>
          <w:lang w:eastAsia="ru-RU"/>
        </w:rPr>
        <w:t>Push</w:t>
      </w:r>
      <w:r w:rsidR="009A3854" w:rsidRPr="0091746E">
        <w:rPr>
          <w:rFonts w:ascii="Times New Roman" w:eastAsia="Times New Roman" w:hAnsi="Times New Roman"/>
          <w:sz w:val="24"/>
          <w:szCs w:val="24"/>
          <w:lang w:val="ru-RU" w:eastAsia="ru-RU"/>
        </w:rPr>
        <w:t>-уведомления и/или на которых установлен МСБОЛ;</w:t>
      </w:r>
    </w:p>
    <w:p w:rsidR="009A3854" w:rsidRPr="0091746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1746E">
        <w:rPr>
          <w:rFonts w:ascii="Times New Roman" w:eastAsia="Times New Roman" w:hAnsi="Times New Roman"/>
          <w:sz w:val="24"/>
          <w:szCs w:val="24"/>
          <w:lang w:val="ru-RU" w:eastAsia="ru-RU"/>
        </w:rPr>
        <w:t xml:space="preserve">5) </w:t>
      </w:r>
      <w:r w:rsidR="009A3854" w:rsidRPr="0091746E">
        <w:rPr>
          <w:rFonts w:ascii="Times New Roman" w:eastAsia="Times New Roman" w:hAnsi="Times New Roman"/>
          <w:sz w:val="24"/>
          <w:szCs w:val="24"/>
          <w:lang w:val="ru-RU" w:eastAsia="ru-RU"/>
        </w:rPr>
        <w:t xml:space="preserve">в случае установки МСБОЛ на 2 (двух) и более Мобильных устройствах, осуществлять проверку всех указаных Мобильных устройств на предмет поступления </w:t>
      </w:r>
      <w:r w:rsidR="009A3854" w:rsidRPr="0091746E">
        <w:rPr>
          <w:rFonts w:ascii="Times New Roman" w:eastAsia="Times New Roman" w:hAnsi="Times New Roman"/>
          <w:sz w:val="24"/>
          <w:szCs w:val="24"/>
          <w:lang w:eastAsia="ru-RU"/>
        </w:rPr>
        <w:t>Push</w:t>
      </w:r>
      <w:r w:rsidR="009A3854" w:rsidRPr="0091746E">
        <w:rPr>
          <w:rFonts w:ascii="Times New Roman" w:eastAsia="Times New Roman" w:hAnsi="Times New Roman"/>
          <w:sz w:val="24"/>
          <w:szCs w:val="24"/>
          <w:lang w:val="ru-RU" w:eastAsia="ru-RU"/>
        </w:rPr>
        <w:t>-уведомлений от Банка;</w:t>
      </w:r>
    </w:p>
    <w:p w:rsidR="009A3854" w:rsidRPr="0091746E"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91746E">
        <w:rPr>
          <w:rFonts w:ascii="Times New Roman" w:eastAsia="Times New Roman" w:hAnsi="Times New Roman"/>
          <w:sz w:val="24"/>
          <w:szCs w:val="24"/>
          <w:lang w:val="ru-RU" w:eastAsia="ru-RU"/>
        </w:rPr>
        <w:t xml:space="preserve">6) </w:t>
      </w:r>
      <w:r w:rsidR="009A3854" w:rsidRPr="0091746E">
        <w:rPr>
          <w:rFonts w:ascii="Times New Roman" w:eastAsia="Times New Roman" w:hAnsi="Times New Roman"/>
          <w:sz w:val="24"/>
          <w:szCs w:val="24"/>
          <w:lang w:val="ru-RU" w:eastAsia="ru-RU"/>
        </w:rPr>
        <w:t xml:space="preserve">получать поступающие от Банка </w:t>
      </w:r>
      <w:r w:rsidR="009A3854" w:rsidRPr="0091746E">
        <w:rPr>
          <w:rFonts w:ascii="Times New Roman" w:eastAsia="Times New Roman" w:hAnsi="Times New Roman"/>
          <w:sz w:val="24"/>
          <w:szCs w:val="24"/>
          <w:lang w:eastAsia="ru-RU"/>
        </w:rPr>
        <w:t>Push</w:t>
      </w:r>
      <w:r w:rsidR="009A3854" w:rsidRPr="0091746E">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91746E">
        <w:rPr>
          <w:rFonts w:ascii="Times New Roman" w:eastAsia="Times New Roman" w:hAnsi="Times New Roman"/>
          <w:sz w:val="24"/>
          <w:szCs w:val="24"/>
          <w:lang w:eastAsia="ru-RU"/>
        </w:rPr>
        <w:t>Push</w:t>
      </w:r>
      <w:r w:rsidR="009A3854" w:rsidRPr="0091746E">
        <w:rPr>
          <w:rFonts w:ascii="Times New Roman" w:eastAsia="Times New Roman" w:hAnsi="Times New Roman"/>
          <w:sz w:val="24"/>
          <w:szCs w:val="24"/>
          <w:lang w:val="ru-RU" w:eastAsia="ru-RU"/>
        </w:rPr>
        <w:t>-уведомлений в течение срока их отражения в МСБОЛ, установленом на Мобильном устройстве;</w:t>
      </w:r>
    </w:p>
    <w:p w:rsidR="009A3854" w:rsidRPr="0091746E"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7) </w:t>
      </w:r>
      <w:r w:rsidR="009A3854" w:rsidRPr="0091746E">
        <w:rPr>
          <w:rFonts w:ascii="Times New Roman" w:eastAsia="Times New Roman" w:hAnsi="Times New Roman"/>
          <w:sz w:val="24"/>
          <w:szCs w:val="24"/>
          <w:lang w:eastAsia="ru-RU"/>
        </w:rPr>
        <w:t>незамедлительно уведомить Банк при:</w:t>
      </w:r>
    </w:p>
    <w:p w:rsidR="009A3854" w:rsidRPr="0091746E"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 МСБОЛ путем обращения в Контакт-центр Банка;</w:t>
      </w:r>
    </w:p>
    <w:p w:rsidR="009A3854" w:rsidRPr="0091746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смене номера мобильного телефона, который был использован при установке МСБОЛ  и регистрации в нем путем обращения в обслуживающее подразделение Банка;</w:t>
      </w:r>
    </w:p>
    <w:p w:rsidR="009A3854" w:rsidRPr="0091746E"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rsidR="009A3854" w:rsidRPr="0091746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-уведомлений при передаче информации.</w:t>
      </w:r>
    </w:p>
    <w:p w:rsidR="009A3854" w:rsidRPr="0091746E"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 xml:space="preserve">-уведомлений осуществляются Банком до: </w:t>
      </w:r>
    </w:p>
    <w:p w:rsidR="009A3854" w:rsidRPr="0091746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момента отключения типа уведомлений -  </w:t>
      </w:r>
      <w:r w:rsidRPr="0091746E">
        <w:rPr>
          <w:rFonts w:ascii="Times New Roman" w:eastAsia="Times New Roman" w:hAnsi="Times New Roman"/>
          <w:sz w:val="24"/>
          <w:szCs w:val="24"/>
          <w:lang w:eastAsia="ru-RU"/>
        </w:rPr>
        <w:t>Push</w:t>
      </w:r>
      <w:r w:rsidRPr="0091746E">
        <w:rPr>
          <w:rFonts w:ascii="Times New Roman" w:eastAsia="Times New Roman" w:hAnsi="Times New Roman"/>
          <w:sz w:val="24"/>
          <w:szCs w:val="24"/>
          <w:lang w:val="ru-RU" w:eastAsia="ru-RU"/>
        </w:rPr>
        <w:t>-уведомление в   Мобильном устройстве Клиента, на котором установлен МСБОЛ, и/или в МСБОЛ;</w:t>
      </w:r>
    </w:p>
    <w:p w:rsidR="009A3854" w:rsidRPr="0091746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rsidR="009A3854" w:rsidRPr="0091746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 МСБОЛ;</w:t>
      </w:r>
    </w:p>
    <w:p w:rsidR="009A3854" w:rsidRPr="0091746E" w:rsidRDefault="009A3854" w:rsidP="009A3854">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получения заявления от Клиента  о смене номера мобильного телефона, который был использован при установке МСБОЛ и регистрации в нем.</w:t>
      </w:r>
    </w:p>
    <w:p w:rsidR="009A3854" w:rsidRPr="009A385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91746E">
        <w:rPr>
          <w:rFonts w:ascii="Times New Roman" w:eastAsia="Times New Roman" w:hAnsi="Times New Roman"/>
          <w:sz w:val="24"/>
          <w:szCs w:val="24"/>
          <w:lang w:val="ru-RU" w:eastAsia="ru-RU"/>
        </w:rPr>
        <w:t xml:space="preserve">момента отключения услуги </w:t>
      </w:r>
      <w:r w:rsidRPr="0091746E">
        <w:rPr>
          <w:rFonts w:ascii="Times New Roman" w:hAnsi="Times New Roman"/>
          <w:sz w:val="24"/>
          <w:szCs w:val="24"/>
        </w:rPr>
        <w:t>SMS</w:t>
      </w:r>
      <w:r w:rsidRPr="0091746E">
        <w:rPr>
          <w:rFonts w:ascii="Times New Roman" w:hAnsi="Times New Roman"/>
          <w:sz w:val="24"/>
          <w:szCs w:val="24"/>
          <w:lang w:val="ru-RU"/>
        </w:rPr>
        <w:t xml:space="preserve">-банкинг по видам уведомлений в соответствии с </w:t>
      </w:r>
      <w:r w:rsidRPr="0091746E">
        <w:rPr>
          <w:rFonts w:ascii="Times New Roman" w:eastAsia="Times New Roman" w:hAnsi="Times New Roman"/>
          <w:sz w:val="24"/>
          <w:szCs w:val="24"/>
          <w:lang w:val="ru-RU" w:eastAsia="ru-RU"/>
        </w:rPr>
        <w:t>Общими условиями.</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rsidR="00BE486E" w:rsidRPr="00BE486E" w:rsidRDefault="00BE486E" w:rsidP="008265D6">
      <w:pPr>
        <w:numPr>
          <w:ilvl w:val="0"/>
          <w:numId w:val="56"/>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  УСЛОВИЯ ОКАЗАНИЯ УСЛУГИ «АВТОПЛАТЕЖ» ДБ АО «СБЕРБАНК» </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Подключение Услуги-Автоплатеж осуществляется несколькими способами, по Поручению Клиента через СБОЛ/МСБОЛ, а также через </w:t>
      </w:r>
      <w:r w:rsidRPr="00BE486E">
        <w:rPr>
          <w:rFonts w:ascii="Times New Roman" w:eastAsia="Times New Roman" w:hAnsi="Times New Roman"/>
          <w:bCs/>
          <w:sz w:val="24"/>
          <w:szCs w:val="24"/>
          <w:lang w:val="ru-RU" w:eastAsia="ru-RU"/>
        </w:rPr>
        <w:t>устройства самообслуживания Банка, при условии аутентификации и идентификации Клиента</w:t>
      </w:r>
      <w:r w:rsidRPr="00BE486E">
        <w:rPr>
          <w:rFonts w:ascii="Times New Roman" w:eastAsia="Times New Roman" w:hAnsi="Times New Roman"/>
          <w:sz w:val="24"/>
          <w:szCs w:val="24"/>
          <w:lang w:val="ru-RU" w:eastAsia="ru-RU"/>
        </w:rPr>
        <w:t>.</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val="ru-RU" w:eastAsia="ru-RU"/>
        </w:rPr>
        <w:t xml:space="preserve">Пополнение лицевого счета абонента, в зависимости от условий соглашения Банка  и технической реализации Услуги-Автоплатеж, осуществляется на фиксированную сумму, указанную </w:t>
      </w:r>
      <w:r w:rsidRPr="00BE486E">
        <w:rPr>
          <w:rFonts w:ascii="Times New Roman" w:eastAsia="Times New Roman" w:hAnsi="Times New Roman"/>
          <w:sz w:val="24"/>
          <w:szCs w:val="24"/>
          <w:lang w:eastAsia="ru-RU"/>
        </w:rPr>
        <w:t>Клиентом в поручении на подключение Услуги-Автоплатеж.</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Услуга-Автоплатеж может предоставляться по трем условиям:</w:t>
      </w:r>
    </w:p>
    <w:p w:rsidR="00BE486E" w:rsidRPr="00BE486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по порогу;</w:t>
      </w:r>
    </w:p>
    <w:p w:rsidR="00BE486E" w:rsidRPr="00BE486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по расписанию;</w:t>
      </w:r>
    </w:p>
    <w:p w:rsidR="00BE486E" w:rsidRPr="00BE486E" w:rsidRDefault="00BE486E"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по выставленному счету.</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Лицевые счета, по которым Клиентом поданы соответствующие поручения на подключение Услуги-Автоплатеж.</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 одному Счету Платежной карточки может быть оказано несколько Услуг-Автоплатеж на разные Абонентские номера, по которым Клиентом поданы соответствующие поручения на подключение Услуги-Автоплатеж.</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Пополнение Лицевого счета абонента, в зависимости от условий соглашения Банка с Оператором и технической реализации Услуги-Автоплатеж, осуществляется круглосуточно согласно выбранному условию Услуги-Автоплатеж. Подключение Автоплатежа на Абонентский номер невозможно, если Абоненту Оператором запрещены платежи для данного абонентского номера, а равно, если абонентский номер является корпоративным, т.е. его Абонентом является юридическое лицо, а также в случаях, когда абонентский номер обслуживается Оператором не по авансовой системе оплаты.</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Поручение на подключение/отключение Услуги-Автоплатеж на </w:t>
      </w:r>
      <w:r w:rsidRPr="00BE486E">
        <w:rPr>
          <w:rFonts w:ascii="Times New Roman" w:eastAsia="Times New Roman" w:hAnsi="Times New Roman"/>
          <w:bCs/>
          <w:sz w:val="24"/>
          <w:szCs w:val="24"/>
          <w:lang w:val="ru-RU" w:eastAsia="ru-RU"/>
        </w:rPr>
        <w:t>устройствах самообслуживания банка и в  СБОЛ/МСБОЛ</w:t>
      </w:r>
      <w:r w:rsidRPr="00BE486E">
        <w:rPr>
          <w:rFonts w:ascii="Times New Roman" w:eastAsia="Times New Roman" w:hAnsi="Times New Roman"/>
          <w:sz w:val="24"/>
          <w:szCs w:val="24"/>
          <w:lang w:val="ru-RU" w:eastAsia="ru-RU"/>
        </w:rPr>
        <w:t>, собственноручно подтверждается Клиентом путем ввода ПИН-кода (</w:t>
      </w:r>
      <w:r w:rsidRPr="00BE486E">
        <w:rPr>
          <w:rFonts w:ascii="Times New Roman" w:eastAsia="Times New Roman" w:hAnsi="Times New Roman"/>
          <w:bCs/>
          <w:sz w:val="24"/>
          <w:szCs w:val="24"/>
          <w:lang w:val="ru-RU" w:eastAsia="ru-RU"/>
        </w:rPr>
        <w:t>устройства самообслуживания банка</w:t>
      </w:r>
      <w:r w:rsidRPr="00BE486E">
        <w:rPr>
          <w:rFonts w:ascii="Times New Roman" w:eastAsia="Times New Roman" w:hAnsi="Times New Roman"/>
          <w:sz w:val="24"/>
          <w:szCs w:val="24"/>
          <w:lang w:val="ru-RU" w:eastAsia="ru-RU"/>
        </w:rPr>
        <w:t xml:space="preserve">), или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-кода в </w:t>
      </w:r>
      <w:r w:rsidRPr="00BE486E">
        <w:rPr>
          <w:rFonts w:ascii="Times New Roman" w:eastAsia="Times New Roman" w:hAnsi="Times New Roman"/>
          <w:bCs/>
          <w:sz w:val="24"/>
          <w:szCs w:val="24"/>
          <w:lang w:val="ru-RU" w:eastAsia="ru-RU"/>
        </w:rPr>
        <w:t>СБОЛ/МСБОЛ</w:t>
      </w:r>
      <w:r w:rsidRPr="00BE486E">
        <w:rPr>
          <w:rFonts w:ascii="Times New Roman" w:eastAsia="Times New Roman" w:hAnsi="Times New Roman"/>
          <w:sz w:val="24"/>
          <w:szCs w:val="24"/>
          <w:lang w:val="ru-RU" w:eastAsia="ru-RU"/>
        </w:rPr>
        <w:t>.</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Основанием для списания Банком денег со Счета Платежной карточки Клиента по Услуге-Автоплатеж является оформленное и подтвержденное на </w:t>
      </w:r>
      <w:r w:rsidRPr="00BE486E">
        <w:rPr>
          <w:rFonts w:ascii="Times New Roman" w:eastAsia="Times New Roman" w:hAnsi="Times New Roman"/>
          <w:bCs/>
          <w:sz w:val="24"/>
          <w:szCs w:val="24"/>
          <w:lang w:val="ru-RU" w:eastAsia="ru-RU"/>
        </w:rPr>
        <w:t>устройствах самообслуживания Банка</w:t>
      </w:r>
      <w:r w:rsidRPr="00BE486E">
        <w:rPr>
          <w:rFonts w:ascii="Times New Roman" w:eastAsia="Times New Roman" w:hAnsi="Times New Roman"/>
          <w:sz w:val="24"/>
          <w:szCs w:val="24"/>
          <w:lang w:val="ru-RU" w:eastAsia="ru-RU"/>
        </w:rPr>
        <w:t xml:space="preserve"> и в </w:t>
      </w:r>
      <w:r w:rsidRPr="00BE486E">
        <w:rPr>
          <w:rFonts w:ascii="Times New Roman" w:eastAsia="Times New Roman" w:hAnsi="Times New Roman"/>
          <w:bCs/>
          <w:sz w:val="24"/>
          <w:szCs w:val="24"/>
          <w:lang w:val="ru-RU" w:eastAsia="ru-RU"/>
        </w:rPr>
        <w:t>СБОЛ/МСБОЛ</w:t>
      </w:r>
      <w:r w:rsidRPr="00BE486E">
        <w:rPr>
          <w:rFonts w:ascii="Times New Roman" w:eastAsia="Times New Roman" w:hAnsi="Times New Roman"/>
          <w:sz w:val="24"/>
          <w:szCs w:val="24"/>
          <w:lang w:val="ru-RU" w:eastAsia="ru-RU"/>
        </w:rPr>
        <w:t xml:space="preserve"> поручение на подключение.</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Основанием для прекращения Банком списания денег со Счета Платежной карточки Клиента является оформленное и подтвержденное поручение на отключение, на </w:t>
      </w:r>
      <w:r w:rsidRPr="00BE486E">
        <w:rPr>
          <w:rFonts w:ascii="Times New Roman" w:eastAsia="Times New Roman" w:hAnsi="Times New Roman"/>
          <w:bCs/>
          <w:sz w:val="24"/>
          <w:szCs w:val="24"/>
          <w:lang w:val="ru-RU" w:eastAsia="ru-RU"/>
        </w:rPr>
        <w:t>устройствах самообслуживания банка и в</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bCs/>
          <w:sz w:val="24"/>
          <w:szCs w:val="24"/>
          <w:lang w:val="ru-RU" w:eastAsia="ru-RU"/>
        </w:rPr>
        <w:t>СБОЛ/МСБОЛ</w:t>
      </w:r>
      <w:r w:rsidRPr="00BE486E">
        <w:rPr>
          <w:rFonts w:ascii="Times New Roman" w:eastAsia="Times New Roman" w:hAnsi="Times New Roman"/>
          <w:sz w:val="24"/>
          <w:szCs w:val="24"/>
          <w:lang w:val="ru-RU" w:eastAsia="ru-RU"/>
        </w:rPr>
        <w:t>.</w:t>
      </w:r>
    </w:p>
    <w:p w:rsidR="00BE486E" w:rsidRPr="00322813"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В случае</w:t>
      </w:r>
      <w:r w:rsidR="00192457" w:rsidRPr="00322813">
        <w:rPr>
          <w:rFonts w:ascii="Times New Roman" w:eastAsia="Times New Roman" w:hAnsi="Times New Roman"/>
          <w:sz w:val="24"/>
          <w:szCs w:val="24"/>
          <w:lang w:val="ru-RU" w:eastAsia="ru-RU"/>
        </w:rPr>
        <w:t xml:space="preserve"> получения Клиентом </w:t>
      </w:r>
      <w:r w:rsidR="00192457" w:rsidRPr="00322813">
        <w:rPr>
          <w:rFonts w:ascii="Times New Roman" w:eastAsia="Times New Roman" w:hAnsi="Times New Roman"/>
          <w:sz w:val="24"/>
          <w:szCs w:val="24"/>
          <w:lang w:eastAsia="ru-RU"/>
        </w:rPr>
        <w:t>Push</w:t>
      </w:r>
      <w:r w:rsidR="00192457" w:rsidRPr="00322813">
        <w:rPr>
          <w:rFonts w:ascii="Times New Roman" w:eastAsia="Times New Roman" w:hAnsi="Times New Roman"/>
          <w:sz w:val="24"/>
          <w:szCs w:val="24"/>
          <w:lang w:val="ru-RU" w:eastAsia="ru-RU"/>
        </w:rPr>
        <w:t xml:space="preserve">-уведомлений и/или </w:t>
      </w:r>
      <w:r w:rsidR="00192457" w:rsidRPr="00322813">
        <w:rPr>
          <w:rFonts w:ascii="Times New Roman" w:eastAsia="Times New Roman" w:hAnsi="Times New Roman"/>
          <w:sz w:val="24"/>
          <w:szCs w:val="24"/>
          <w:lang w:eastAsia="ru-RU"/>
        </w:rPr>
        <w:t>SMS</w:t>
      </w:r>
      <w:r w:rsidR="00192457" w:rsidRPr="00322813">
        <w:rPr>
          <w:rFonts w:ascii="Times New Roman" w:eastAsia="Times New Roman" w:hAnsi="Times New Roman"/>
          <w:sz w:val="24"/>
          <w:szCs w:val="24"/>
          <w:lang w:val="ru-RU" w:eastAsia="ru-RU"/>
        </w:rPr>
        <w:t>-сообщений о движении денег по Счету Платежной карточки в рамках услуги «</w:t>
      </w:r>
      <w:r w:rsidR="00192457" w:rsidRPr="00322813">
        <w:rPr>
          <w:rFonts w:ascii="Times New Roman" w:eastAsia="Times New Roman" w:hAnsi="Times New Roman"/>
          <w:sz w:val="24"/>
          <w:szCs w:val="24"/>
          <w:lang w:eastAsia="ru-RU"/>
        </w:rPr>
        <w:t>SMS</w:t>
      </w:r>
      <w:r w:rsidR="00192457" w:rsidRPr="00322813">
        <w:rPr>
          <w:rFonts w:ascii="Times New Roman" w:eastAsia="Times New Roman" w:hAnsi="Times New Roman"/>
          <w:sz w:val="24"/>
          <w:szCs w:val="24"/>
          <w:lang w:val="ru-RU" w:eastAsia="ru-RU"/>
        </w:rPr>
        <w:t xml:space="preserve">-Банкинг», и выявления Клиентом, таким образом несанкционированного/ ошибочного платежа, совершенного в нарушение поручения на подключение Услуги-Автоплатеж, Клиент должен письменно/устно заявить об этом Банку в течение 3 (трех) часов с момента получения соответствующего </w:t>
      </w:r>
      <w:r w:rsidR="00192457" w:rsidRPr="00322813">
        <w:rPr>
          <w:rFonts w:ascii="Times New Roman" w:eastAsia="Times New Roman" w:hAnsi="Times New Roman"/>
          <w:sz w:val="24"/>
          <w:szCs w:val="24"/>
          <w:lang w:eastAsia="ru-RU"/>
        </w:rPr>
        <w:t>Push</w:t>
      </w:r>
      <w:r w:rsidR="00192457" w:rsidRPr="00322813">
        <w:rPr>
          <w:rFonts w:ascii="Times New Roman" w:eastAsia="Times New Roman" w:hAnsi="Times New Roman"/>
          <w:sz w:val="24"/>
          <w:szCs w:val="24"/>
          <w:lang w:val="ru-RU" w:eastAsia="ru-RU"/>
        </w:rPr>
        <w:t xml:space="preserve">-уведомления и/или </w:t>
      </w:r>
      <w:r w:rsidR="00192457" w:rsidRPr="00322813">
        <w:rPr>
          <w:rFonts w:ascii="Times New Roman" w:eastAsia="Times New Roman" w:hAnsi="Times New Roman"/>
          <w:sz w:val="24"/>
          <w:szCs w:val="24"/>
          <w:lang w:eastAsia="ru-RU"/>
        </w:rPr>
        <w:t>SMS</w:t>
      </w:r>
      <w:r w:rsidR="00192457" w:rsidRPr="00322813">
        <w:rPr>
          <w:rFonts w:ascii="Times New Roman" w:eastAsia="Times New Roman" w:hAnsi="Times New Roman"/>
          <w:sz w:val="24"/>
          <w:szCs w:val="24"/>
          <w:lang w:val="ru-RU" w:eastAsia="ru-RU"/>
        </w:rPr>
        <w:t xml:space="preserve">-сообщения , полученного в рабочий день. В случае, если </w:t>
      </w:r>
      <w:r w:rsidR="00192457" w:rsidRPr="00322813">
        <w:rPr>
          <w:rFonts w:ascii="Times New Roman" w:eastAsia="Times New Roman" w:hAnsi="Times New Roman"/>
          <w:sz w:val="24"/>
          <w:szCs w:val="24"/>
          <w:lang w:eastAsia="ru-RU"/>
        </w:rPr>
        <w:t>Push</w:t>
      </w:r>
      <w:r w:rsidR="00192457" w:rsidRPr="00322813">
        <w:rPr>
          <w:rFonts w:ascii="Times New Roman" w:eastAsia="Times New Roman" w:hAnsi="Times New Roman"/>
          <w:sz w:val="24"/>
          <w:szCs w:val="24"/>
          <w:lang w:val="ru-RU" w:eastAsia="ru-RU"/>
        </w:rPr>
        <w:t xml:space="preserve">-уведомления и/или </w:t>
      </w:r>
      <w:r w:rsidR="00192457" w:rsidRPr="00322813">
        <w:rPr>
          <w:rFonts w:ascii="Times New Roman" w:eastAsia="Times New Roman" w:hAnsi="Times New Roman"/>
          <w:sz w:val="24"/>
          <w:szCs w:val="24"/>
          <w:lang w:eastAsia="ru-RU"/>
        </w:rPr>
        <w:t>SMS</w:t>
      </w:r>
      <w:r w:rsidR="00192457" w:rsidRPr="00322813">
        <w:rPr>
          <w:rFonts w:ascii="Times New Roman" w:eastAsia="Times New Roman" w:hAnsi="Times New Roman"/>
          <w:sz w:val="24"/>
          <w:szCs w:val="24"/>
          <w:lang w:val="ru-RU" w:eastAsia="ru-RU"/>
        </w:rPr>
        <w:t>-сообщение о несанкционированном/ошибочном платеже было получено Клиентом в нерабочий/выходной день, Клиент обязан письменно/устно заявить об этом в первые 3 (три) рабочих часа первого рабочего дня, следующего за указанным нерабочим/выходным днем. В случае не соблюдения Клиентом указанных сроков заявления о несанкционированном/ ошибочном платеже, указание Клиента о проведенном платеже считается исполненным Банком надлежащим образом</w:t>
      </w:r>
      <w:r w:rsidRPr="00322813">
        <w:rPr>
          <w:rFonts w:ascii="Times New Roman" w:eastAsia="Times New Roman" w:hAnsi="Times New Roman"/>
          <w:sz w:val="24"/>
          <w:szCs w:val="24"/>
          <w:lang w:val="ru-RU" w:eastAsia="ru-RU"/>
        </w:rPr>
        <w:t>.</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Валютой Услуги-Автоплатеж и платежей, осуществляемых по поручению на подключение Услуги-Автоплатеж, является тенге. Если Счет Платежной карточки Клиента ведется в иностранной валюте, то в целях исполнения поручения на подключение Услуги-Автоплатеж, Банк осуществляет конвертацию суммы очередного платежа из иностранной валюты в тенге по курсу Банка, сложившемуся на момент совершения данного платежа.</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Очередной платеж по Поручению на подключение Услуги-Автоплатеж совершается Банком по незаблокированным Платежным карточкам Клиента и не закрытым Счетам Платежных карточек Клиента, при условии достаточности денег на Счете Платежной карточки Клиента для совершения очередного платежа.</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перевыпуска Платежной карточки Клиента предоставление Услуги-Автоплатеж Банком продолжается автоматически по новому номеру Платежной карточки (если Счет Платежной карточки остался прежним) без дополнительного подтверждения Клиентом.</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При блокировании Платежной карточки вследствие утраты Клиентом и/или иных обстоятельств, исполнение Поручения на подключение Услуги-Автоплатеж Банком приостанавливается с момента получения от Клиента требования о блокировании Платежной карточки. Возобновление исполнения поручения на подключение Услуги-Автоплатеж осуществляется Банком с момента снятия блокировки Платежной карточки Клиента, за исключением блокировки в связи с кражи или утери Клиентом Платежной карточки. </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При закрытии Клиентом Счета Платежной карточки, Поручение на подключение Услуги-Автоплатеж автоматически считается отмененным Клиентом, и дальнейшее исполнение Банком не осуществляется.</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Поручение на подключение Услуги-Автоплатеж может быть отменено Клиентом в порядке, предусмотренном Общими условиями.</w:t>
      </w:r>
    </w:p>
    <w:p w:rsidR="00BE486E" w:rsidRPr="00BE486E" w:rsidRDefault="00BE486E" w:rsidP="008265D6">
      <w:pPr>
        <w:numPr>
          <w:ilvl w:val="0"/>
          <w:numId w:val="51"/>
        </w:numPr>
        <w:tabs>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E486E">
        <w:rPr>
          <w:rFonts w:ascii="Times New Roman" w:eastAsia="Times New Roman" w:hAnsi="Times New Roman"/>
          <w:sz w:val="24"/>
          <w:szCs w:val="24"/>
          <w:lang w:val="ru-RU" w:eastAsia="ru-RU"/>
        </w:rPr>
        <w:t>Клиент соглашается с тем, что Банк имеет право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r w:rsidRPr="00BE486E">
        <w:rPr>
          <w:rFonts w:ascii="Times New Roman" w:eastAsia="Times New Roman" w:hAnsi="Times New Roman"/>
          <w:b/>
          <w:sz w:val="24"/>
          <w:szCs w:val="24"/>
          <w:lang w:val="ru-RU" w:eastAsia="ru-RU"/>
        </w:rPr>
        <w:t xml:space="preserve"> </w:t>
      </w:r>
    </w:p>
    <w:p w:rsidR="00BE486E" w:rsidRPr="00BE486E"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rsidR="00BE486E" w:rsidRPr="00BE486E" w:rsidRDefault="00BE486E" w:rsidP="00BE486E">
      <w:pPr>
        <w:spacing w:after="0" w:line="240" w:lineRule="auto"/>
        <w:jc w:val="both"/>
        <w:rPr>
          <w:rFonts w:ascii="Times New Roman" w:eastAsia="Times New Roman" w:hAnsi="Times New Roman"/>
          <w:b/>
          <w:bCs/>
          <w:caps/>
          <w:sz w:val="24"/>
          <w:szCs w:val="24"/>
          <w:lang w:eastAsia="ru-RU"/>
        </w:rPr>
      </w:pPr>
      <w:r w:rsidRPr="00BE486E">
        <w:rPr>
          <w:rFonts w:ascii="Times New Roman" w:eastAsia="Times New Roman" w:hAnsi="Times New Roman"/>
          <w:b/>
          <w:bCs/>
          <w:caps/>
          <w:sz w:val="24"/>
          <w:szCs w:val="24"/>
          <w:lang w:eastAsia="ru-RU"/>
        </w:rPr>
        <w:t>7.1.</w:t>
      </w:r>
      <w:r w:rsidRPr="00BE486E">
        <w:rPr>
          <w:rFonts w:ascii="Times New Roman" w:eastAsia="Times New Roman" w:hAnsi="Times New Roman"/>
          <w:b/>
          <w:bCs/>
          <w:sz w:val="24"/>
          <w:szCs w:val="24"/>
          <w:lang w:eastAsia="ru-RU"/>
        </w:rPr>
        <w:t xml:space="preserve"> Общие положения</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bCs/>
          <w:sz w:val="24"/>
          <w:szCs w:val="24"/>
          <w:lang w:val="ru-RU"/>
        </w:rPr>
      </w:pPr>
      <w:r w:rsidRPr="00BE486E">
        <w:rPr>
          <w:rFonts w:ascii="Times New Roman" w:eastAsia="Times New Roman" w:hAnsi="Times New Roman"/>
          <w:sz w:val="24"/>
          <w:szCs w:val="24"/>
          <w:lang w:val="ru-RU" w:eastAsia="ru-RU"/>
        </w:rPr>
        <w:t>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предусмотренных законодательством РК и внутренними нормативными документами Банка размещенными на сайте Банка</w:t>
      </w:r>
      <w:r w:rsidRPr="00BE486E">
        <w:rPr>
          <w:rFonts w:ascii="Times New Roman" w:eastAsia="Times New Roman" w:hAnsi="Times New Roman"/>
          <w:bCs/>
          <w:sz w:val="24"/>
          <w:szCs w:val="24"/>
          <w:lang w:val="ru-RU"/>
        </w:rPr>
        <w:t xml:space="preserve"> </w:t>
      </w:r>
      <w:hyperlink r:id="rId50" w:history="1">
        <w:r w:rsidRPr="00BE486E">
          <w:rPr>
            <w:rFonts w:ascii="Times New Roman" w:eastAsia="Times New Roman" w:hAnsi="Times New Roman"/>
            <w:bCs/>
            <w:color w:val="0000FF"/>
            <w:sz w:val="24"/>
            <w:szCs w:val="24"/>
            <w:u w:val="single"/>
          </w:rPr>
          <w:t>www</w:t>
        </w:r>
        <w:r w:rsidRPr="00BE486E">
          <w:rPr>
            <w:rFonts w:ascii="Times New Roman" w:eastAsia="Times New Roman" w:hAnsi="Times New Roman"/>
            <w:bCs/>
            <w:color w:val="0000FF"/>
            <w:sz w:val="24"/>
            <w:szCs w:val="24"/>
            <w:u w:val="single"/>
            <w:lang w:val="ru-RU"/>
          </w:rPr>
          <w:t>.</w:t>
        </w:r>
        <w:r w:rsidRPr="00BE486E">
          <w:rPr>
            <w:rFonts w:ascii="Times New Roman" w:eastAsia="Times New Roman" w:hAnsi="Times New Roman"/>
            <w:bCs/>
            <w:color w:val="0000FF"/>
            <w:sz w:val="24"/>
            <w:szCs w:val="24"/>
            <w:u w:val="single"/>
          </w:rPr>
          <w:t>sberbank</w:t>
        </w:r>
        <w:r w:rsidRPr="00BE486E">
          <w:rPr>
            <w:rFonts w:ascii="Times New Roman" w:eastAsia="Times New Roman" w:hAnsi="Times New Roman"/>
            <w:bCs/>
            <w:color w:val="0000FF"/>
            <w:sz w:val="24"/>
            <w:szCs w:val="24"/>
            <w:u w:val="single"/>
            <w:lang w:val="ru-RU"/>
          </w:rPr>
          <w:t>.</w:t>
        </w:r>
        <w:r w:rsidRPr="00BE486E">
          <w:rPr>
            <w:rFonts w:ascii="Times New Roman" w:eastAsia="Times New Roman" w:hAnsi="Times New Roman"/>
            <w:bCs/>
            <w:color w:val="0000FF"/>
            <w:sz w:val="24"/>
            <w:szCs w:val="24"/>
            <w:u w:val="single"/>
          </w:rPr>
          <w:t>kz</w:t>
        </w:r>
      </w:hyperlink>
      <w:r w:rsidRPr="00BE486E">
        <w:rPr>
          <w:rFonts w:ascii="Times New Roman" w:eastAsia="Times New Roman" w:hAnsi="Times New Roman"/>
          <w:bCs/>
          <w:sz w:val="24"/>
          <w:szCs w:val="24"/>
          <w:lang w:val="ru-RU"/>
        </w:rPr>
        <w:t xml:space="preserve"> .</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НМС открывается в золоте, серебре, платине, палладии.</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E486E">
        <w:rPr>
          <w:rFonts w:ascii="Times New Roman" w:eastAsia="Times New Roman" w:hAnsi="Times New Roman"/>
          <w:sz w:val="24"/>
          <w:szCs w:val="24"/>
          <w:lang w:eastAsia="ru-RU"/>
        </w:rPr>
        <w:t>Минимальный вес покупки металла 1 тройская унция.</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rsidR="00BE486E" w:rsidRPr="00BE486E" w:rsidRDefault="00BE486E" w:rsidP="008265D6">
      <w:pPr>
        <w:numPr>
          <w:ilvl w:val="0"/>
          <w:numId w:val="5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rsidR="00BE486E" w:rsidRPr="00BE486E" w:rsidRDefault="00BE486E" w:rsidP="008265D6">
      <w:pPr>
        <w:numPr>
          <w:ilvl w:val="0"/>
          <w:numId w:val="50"/>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w:t>
      </w:r>
    </w:p>
    <w:p w:rsidR="00BE486E" w:rsidRPr="00BE486E"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caps/>
          <w:sz w:val="24"/>
          <w:szCs w:val="24"/>
          <w:lang w:val="ru-RU" w:eastAsia="ru-RU"/>
        </w:rPr>
        <w:t>8.ТАРИФ, ПАКЕТ УСЛУГ</w:t>
      </w:r>
    </w:p>
    <w:p w:rsidR="00BE486E" w:rsidRPr="00BE486E"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E486E">
        <w:rPr>
          <w:rFonts w:ascii="Times New Roman" w:eastAsia="Times New Roman" w:hAnsi="Times New Roman"/>
          <w:b/>
          <w:bCs/>
          <w:sz w:val="24"/>
          <w:szCs w:val="24"/>
          <w:lang w:val="ru-RU" w:eastAsia="ru-RU"/>
        </w:rPr>
        <w:t xml:space="preserve">8.1. Общие условия </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bCs/>
          <w:sz w:val="24"/>
          <w:szCs w:val="24"/>
          <w:lang w:val="ru-RU" w:eastAsia="ru-RU"/>
        </w:rPr>
        <w:t>8.1.1.За услуги предоставляемые Банком</w:t>
      </w:r>
      <w:r w:rsidRPr="00BE486E">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Pr>
          <w:rFonts w:ascii="Times New Roman" w:eastAsia="Times New Roman" w:hAnsi="Times New Roman"/>
          <w:color w:val="000000"/>
          <w:sz w:val="24"/>
          <w:szCs w:val="24"/>
          <w:lang w:val="ru-RU" w:eastAsia="ru-RU"/>
        </w:rPr>
        <w:t>их условий</w:t>
      </w:r>
      <w:r w:rsidR="0099678A">
        <w:rPr>
          <w:rFonts w:ascii="Times New Roman" w:eastAsia="Times New Roman" w:hAnsi="Times New Roman"/>
          <w:bCs/>
          <w:sz w:val="24"/>
          <w:szCs w:val="24"/>
          <w:lang w:val="ru-RU" w:eastAsia="ru-RU"/>
        </w:rPr>
        <w:t>, взимаются комиссии согласно Т</w:t>
      </w:r>
      <w:r w:rsidRPr="00BE486E">
        <w:rPr>
          <w:rFonts w:ascii="Times New Roman" w:eastAsia="Times New Roman" w:hAnsi="Times New Roman"/>
          <w:bCs/>
          <w:sz w:val="24"/>
          <w:szCs w:val="24"/>
          <w:lang w:val="ru-RU" w:eastAsia="ru-RU"/>
        </w:rPr>
        <w:t xml:space="preserve">арифам Банка. </w:t>
      </w:r>
      <w:r w:rsidRPr="00BE486E">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51" w:history="1">
        <w:r w:rsidRPr="00BE486E">
          <w:rPr>
            <w:rFonts w:ascii="Times New Roman" w:eastAsia="Times New Roman" w:hAnsi="Times New Roman"/>
            <w:color w:val="0000FF"/>
            <w:sz w:val="24"/>
            <w:szCs w:val="24"/>
            <w:u w:val="single"/>
            <w:lang w:eastAsia="ru-RU"/>
          </w:rPr>
          <w:t>www</w:t>
        </w:r>
        <w:r w:rsidRPr="00BE486E">
          <w:rPr>
            <w:rFonts w:ascii="Times New Roman" w:eastAsia="Times New Roman" w:hAnsi="Times New Roman"/>
            <w:color w:val="0000FF"/>
            <w:sz w:val="24"/>
            <w:szCs w:val="24"/>
            <w:u w:val="single"/>
            <w:lang w:val="ru-RU" w:eastAsia="ru-RU"/>
          </w:rPr>
          <w:t>.</w:t>
        </w:r>
        <w:r w:rsidRPr="00BE486E">
          <w:rPr>
            <w:rFonts w:ascii="Times New Roman" w:eastAsia="Times New Roman" w:hAnsi="Times New Roman"/>
            <w:color w:val="0000FF"/>
            <w:sz w:val="24"/>
            <w:szCs w:val="24"/>
            <w:u w:val="single"/>
            <w:lang w:eastAsia="ru-RU"/>
          </w:rPr>
          <w:t>sberbank</w:t>
        </w:r>
        <w:r w:rsidRPr="00BE486E">
          <w:rPr>
            <w:rFonts w:ascii="Times New Roman" w:eastAsia="Times New Roman" w:hAnsi="Times New Roman"/>
            <w:color w:val="0000FF"/>
            <w:sz w:val="24"/>
            <w:szCs w:val="24"/>
            <w:u w:val="single"/>
            <w:lang w:val="ru-RU" w:eastAsia="ru-RU"/>
          </w:rPr>
          <w:t>.</w:t>
        </w:r>
        <w:r w:rsidRPr="00BE486E">
          <w:rPr>
            <w:rFonts w:ascii="Times New Roman" w:eastAsia="Times New Roman" w:hAnsi="Times New Roman"/>
            <w:color w:val="0000FF"/>
            <w:sz w:val="24"/>
            <w:szCs w:val="24"/>
            <w:u w:val="single"/>
            <w:lang w:eastAsia="ru-RU"/>
          </w:rPr>
          <w:t>kz</w:t>
        </w:r>
      </w:hyperlink>
      <w:r w:rsidRPr="00BE486E">
        <w:rPr>
          <w:rFonts w:ascii="Times New Roman" w:eastAsia="Times New Roman" w:hAnsi="Times New Roman"/>
          <w:color w:val="000000"/>
          <w:sz w:val="24"/>
          <w:szCs w:val="24"/>
          <w:lang w:val="ru-RU" w:eastAsia="ru-RU"/>
        </w:rPr>
        <w:t xml:space="preserve">. </w:t>
      </w:r>
    </w:p>
    <w:p w:rsidR="00FB2BDA" w:rsidRPr="00322813"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8.</w:t>
      </w:r>
      <w:r w:rsidRPr="00322813">
        <w:rPr>
          <w:rFonts w:ascii="Times New Roman" w:eastAsia="Times New Roman" w:hAnsi="Times New Roman"/>
          <w:color w:val="000000"/>
          <w:sz w:val="24"/>
          <w:szCs w:val="24"/>
          <w:lang w:val="ru-RU" w:eastAsia="ru-RU"/>
        </w:rPr>
        <w:t>1.1.1. Банк уведомляет клиента:</w:t>
      </w:r>
    </w:p>
    <w:p w:rsidR="00FB2BDA" w:rsidRPr="00322813" w:rsidRDefault="00FB2BDA" w:rsidP="00FB2BDA">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322813">
        <w:rPr>
          <w:rFonts w:ascii="Times New Roman" w:eastAsia="Times New Roman" w:hAnsi="Times New Roman"/>
          <w:color w:val="000000"/>
          <w:sz w:val="24"/>
          <w:szCs w:val="24"/>
          <w:lang w:val="ru-RU" w:eastAsia="ru-RU"/>
        </w:rPr>
        <w:t xml:space="preserve">- об изменении комиссий (за исключением комиссий по Платежным карточкам) путём размещения соответствующей информации на интернет-сайте Банка </w:t>
      </w:r>
      <w:hyperlink r:id="rId52" w:history="1">
        <w:r w:rsidRPr="00322813">
          <w:rPr>
            <w:rFonts w:ascii="Times New Roman" w:eastAsia="Times New Roman" w:hAnsi="Times New Roman"/>
            <w:color w:val="0000FF"/>
            <w:sz w:val="24"/>
            <w:szCs w:val="24"/>
            <w:u w:val="single"/>
            <w:lang w:eastAsia="ru-RU"/>
          </w:rPr>
          <w:t>www</w:t>
        </w:r>
        <w:r w:rsidRPr="00322813">
          <w:rPr>
            <w:rFonts w:ascii="Times New Roman" w:eastAsia="Times New Roman" w:hAnsi="Times New Roman"/>
            <w:color w:val="0000FF"/>
            <w:sz w:val="24"/>
            <w:szCs w:val="24"/>
            <w:u w:val="single"/>
            <w:lang w:val="ru-RU" w:eastAsia="ru-RU"/>
          </w:rPr>
          <w:t>.</w:t>
        </w:r>
        <w:r w:rsidRPr="00322813">
          <w:rPr>
            <w:rFonts w:ascii="Times New Roman" w:eastAsia="Times New Roman" w:hAnsi="Times New Roman"/>
            <w:color w:val="0000FF"/>
            <w:sz w:val="24"/>
            <w:szCs w:val="24"/>
            <w:u w:val="single"/>
            <w:lang w:eastAsia="ru-RU"/>
          </w:rPr>
          <w:t>sberbank</w:t>
        </w:r>
        <w:r w:rsidRPr="00322813">
          <w:rPr>
            <w:rFonts w:ascii="Times New Roman" w:eastAsia="Times New Roman" w:hAnsi="Times New Roman"/>
            <w:color w:val="0000FF"/>
            <w:sz w:val="24"/>
            <w:szCs w:val="24"/>
            <w:u w:val="single"/>
            <w:lang w:val="ru-RU" w:eastAsia="ru-RU"/>
          </w:rPr>
          <w:t>.</w:t>
        </w:r>
        <w:r w:rsidRPr="00322813">
          <w:rPr>
            <w:rFonts w:ascii="Times New Roman" w:eastAsia="Times New Roman" w:hAnsi="Times New Roman"/>
            <w:color w:val="0000FF"/>
            <w:sz w:val="24"/>
            <w:szCs w:val="24"/>
            <w:u w:val="single"/>
            <w:lang w:eastAsia="ru-RU"/>
          </w:rPr>
          <w:t>kz</w:t>
        </w:r>
      </w:hyperlink>
      <w:r w:rsidRPr="00322813">
        <w:rPr>
          <w:rFonts w:ascii="Times New Roman" w:eastAsia="Times New Roman" w:hAnsi="Times New Roman"/>
          <w:color w:val="000000"/>
          <w:sz w:val="24"/>
          <w:szCs w:val="24"/>
          <w:lang w:val="ru-RU" w:eastAsia="ru-RU"/>
        </w:rPr>
        <w:t xml:space="preserve"> за 10 (десять) дней до даты вступления новых комиссий в силу;</w:t>
      </w:r>
    </w:p>
    <w:p w:rsidR="00BE486E" w:rsidRPr="00BE486E" w:rsidRDefault="00FB2BDA"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322813">
        <w:rPr>
          <w:rFonts w:ascii="Times New Roman" w:eastAsia="Times New Roman" w:hAnsi="Times New Roman"/>
          <w:color w:val="000000"/>
          <w:sz w:val="24"/>
          <w:szCs w:val="24"/>
          <w:lang w:val="ru-RU" w:eastAsia="ru-RU"/>
        </w:rPr>
        <w:t xml:space="preserve">-  об изменении комиссий по Платежным карточкам путём размещения соответствующей информации на интернет-сайте Банка </w:t>
      </w:r>
      <w:hyperlink r:id="rId53" w:history="1">
        <w:r w:rsidRPr="00322813">
          <w:rPr>
            <w:rFonts w:ascii="Times New Roman" w:eastAsia="Times New Roman" w:hAnsi="Times New Roman"/>
            <w:color w:val="0000FF"/>
            <w:sz w:val="24"/>
            <w:szCs w:val="24"/>
            <w:u w:val="single"/>
            <w:lang w:eastAsia="ru-RU"/>
          </w:rPr>
          <w:t>www</w:t>
        </w:r>
        <w:r w:rsidRPr="00322813">
          <w:rPr>
            <w:rFonts w:ascii="Times New Roman" w:eastAsia="Times New Roman" w:hAnsi="Times New Roman"/>
            <w:color w:val="0000FF"/>
            <w:sz w:val="24"/>
            <w:szCs w:val="24"/>
            <w:u w:val="single"/>
            <w:lang w:val="ru-RU" w:eastAsia="ru-RU"/>
          </w:rPr>
          <w:t>.</w:t>
        </w:r>
        <w:r w:rsidRPr="00322813">
          <w:rPr>
            <w:rFonts w:ascii="Times New Roman" w:eastAsia="Times New Roman" w:hAnsi="Times New Roman"/>
            <w:color w:val="0000FF"/>
            <w:sz w:val="24"/>
            <w:szCs w:val="24"/>
            <w:u w:val="single"/>
            <w:lang w:eastAsia="ru-RU"/>
          </w:rPr>
          <w:t>sberbank</w:t>
        </w:r>
        <w:r w:rsidRPr="00322813">
          <w:rPr>
            <w:rFonts w:ascii="Times New Roman" w:eastAsia="Times New Roman" w:hAnsi="Times New Roman"/>
            <w:color w:val="0000FF"/>
            <w:sz w:val="24"/>
            <w:szCs w:val="24"/>
            <w:u w:val="single"/>
            <w:lang w:val="ru-RU" w:eastAsia="ru-RU"/>
          </w:rPr>
          <w:t>.</w:t>
        </w:r>
        <w:r w:rsidRPr="00322813">
          <w:rPr>
            <w:rFonts w:ascii="Times New Roman" w:eastAsia="Times New Roman" w:hAnsi="Times New Roman"/>
            <w:color w:val="0000FF"/>
            <w:sz w:val="24"/>
            <w:szCs w:val="24"/>
            <w:u w:val="single"/>
            <w:lang w:eastAsia="ru-RU"/>
          </w:rPr>
          <w:t>kz</w:t>
        </w:r>
      </w:hyperlink>
      <w:r w:rsidRPr="00322813">
        <w:rPr>
          <w:rFonts w:ascii="Times New Roman" w:eastAsia="Times New Roman" w:hAnsi="Times New Roman"/>
          <w:color w:val="0000FF"/>
          <w:sz w:val="24"/>
          <w:szCs w:val="24"/>
          <w:u w:val="single"/>
          <w:lang w:val="ru-RU" w:eastAsia="ru-RU"/>
        </w:rPr>
        <w:t xml:space="preserve"> </w:t>
      </w:r>
      <w:r w:rsidRPr="00322813">
        <w:rPr>
          <w:rFonts w:ascii="Times New Roman" w:eastAsia="Times New Roman" w:hAnsi="Times New Roman"/>
          <w:color w:val="000000"/>
          <w:sz w:val="24"/>
          <w:szCs w:val="24"/>
          <w:lang w:val="ru-RU" w:eastAsia="ru-RU"/>
        </w:rPr>
        <w:t xml:space="preserve">и направления </w:t>
      </w:r>
      <w:r w:rsidRPr="00322813">
        <w:rPr>
          <w:rFonts w:ascii="Times New Roman" w:eastAsia="Times New Roman" w:hAnsi="Times New Roman"/>
          <w:color w:val="000000"/>
          <w:sz w:val="24"/>
          <w:szCs w:val="24"/>
          <w:lang w:eastAsia="ru-RU"/>
        </w:rPr>
        <w:t>SMS</w:t>
      </w:r>
      <w:r w:rsidRPr="00322813">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322813">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322813">
        <w:rPr>
          <w:rFonts w:ascii="Times New Roman" w:eastAsia="Times New Roman" w:hAnsi="Times New Roman"/>
          <w:color w:val="0000FF"/>
          <w:sz w:val="24"/>
          <w:szCs w:val="24"/>
          <w:u w:val="single"/>
          <w:lang w:eastAsia="ru-RU"/>
        </w:rPr>
        <w:t>Push</w:t>
      </w:r>
      <w:r w:rsidRPr="00322813">
        <w:rPr>
          <w:rFonts w:ascii="Times New Roman" w:eastAsia="Times New Roman" w:hAnsi="Times New Roman"/>
          <w:color w:val="0000FF"/>
          <w:sz w:val="24"/>
          <w:szCs w:val="24"/>
          <w:u w:val="single"/>
          <w:lang w:val="ru-RU" w:eastAsia="ru-RU"/>
        </w:rPr>
        <w:t>-уведомлений в указанный срок.</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E486E">
        <w:rPr>
          <w:rFonts w:ascii="Times New Roman" w:eastAsia="Times New Roman" w:hAnsi="Times New Roman"/>
          <w:color w:val="000000"/>
          <w:sz w:val="24"/>
          <w:szCs w:val="24"/>
          <w:lang w:val="ru-RU" w:eastAsia="ru-RU"/>
        </w:rPr>
        <w:t xml:space="preserve">8.1.1.2. Банк не вправе в одностороннем порядке изменять в сторону увеличения установленные на дату заключения договора банковского счета комиссии по оказываемым платежным услугам, за исключением комиссий, взимаемых при осуществлении международных платежей и(или) переводов денег. </w:t>
      </w:r>
    </w:p>
    <w:p w:rsidR="00BE486E" w:rsidRPr="00BE486E" w:rsidRDefault="00BE486E" w:rsidP="00A81FA2">
      <w:pPr>
        <w:numPr>
          <w:ilvl w:val="2"/>
          <w:numId w:val="10"/>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E486E">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E486E">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rsidR="00BE486E" w:rsidRPr="0090420C" w:rsidRDefault="00BE486E" w:rsidP="00BE486E">
      <w:pPr>
        <w:numPr>
          <w:ilvl w:val="2"/>
          <w:numId w:val="10"/>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При проведении опе</w:t>
      </w:r>
      <w:r w:rsidR="0027603A">
        <w:rPr>
          <w:rFonts w:ascii="Times New Roman" w:eastAsia="Times New Roman" w:hAnsi="Times New Roman"/>
          <w:sz w:val="24"/>
          <w:szCs w:val="24"/>
          <w:lang w:val="ru-RU" w:eastAsia="ru-RU"/>
        </w:rPr>
        <w:t>раций по Счетам/Счетам П</w:t>
      </w:r>
      <w:r w:rsidRPr="00BE486E">
        <w:rPr>
          <w:rFonts w:ascii="Times New Roman" w:eastAsia="Times New Roman" w:hAnsi="Times New Roman"/>
          <w:sz w:val="24"/>
          <w:szCs w:val="24"/>
          <w:lang w:val="ru-RU" w:eastAsia="ru-RU"/>
        </w:rPr>
        <w:t xml:space="preserve">латежной карточки через удаленные каналы обслуживания Списание комиссии осуществляется Банком </w:t>
      </w:r>
      <w:r w:rsidRPr="00BE486E">
        <w:rPr>
          <w:rFonts w:ascii="Times New Roman" w:eastAsia="Times New Roman" w:hAnsi="Times New Roman"/>
          <w:color w:val="000000"/>
          <w:sz w:val="24"/>
          <w:szCs w:val="24"/>
          <w:lang w:val="ru-RU" w:eastAsia="ru-RU"/>
        </w:rPr>
        <w:t xml:space="preserve">путем прямого дебетования </w:t>
      </w:r>
      <w:r w:rsidRPr="00BE486E">
        <w:rPr>
          <w:rFonts w:ascii="Times New Roman" w:eastAsia="Times New Roman" w:hAnsi="Times New Roman"/>
          <w:sz w:val="24"/>
          <w:szCs w:val="24"/>
          <w:lang w:val="ru-RU" w:eastAsia="ru-RU"/>
        </w:rPr>
        <w:t>Счетов Клиента в соответсвии с п. 8.1.2. Общих условий, если иное не предусмотрено Общими условиями, соответству</w:t>
      </w:r>
      <w:r w:rsidR="003F7EF1">
        <w:rPr>
          <w:rFonts w:ascii="Times New Roman" w:eastAsia="Times New Roman" w:hAnsi="Times New Roman"/>
          <w:sz w:val="24"/>
          <w:szCs w:val="24"/>
          <w:lang w:val="ru-RU" w:eastAsia="ru-RU"/>
        </w:rPr>
        <w:t>ющим договоро</w:t>
      </w:r>
      <w:r w:rsidRPr="00BE486E">
        <w:rPr>
          <w:rFonts w:ascii="Times New Roman" w:eastAsia="Times New Roman" w:hAnsi="Times New Roman"/>
          <w:sz w:val="24"/>
          <w:szCs w:val="24"/>
          <w:lang w:val="ru-RU" w:eastAsia="ru-RU"/>
        </w:rPr>
        <w:t>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90420C" w:rsidRPr="0090420C">
        <w:rPr>
          <w:lang w:val="ru-RU"/>
        </w:rPr>
        <w:t xml:space="preserve"> </w:t>
      </w:r>
      <w:r w:rsidR="0090420C" w:rsidRPr="0090420C">
        <w:rPr>
          <w:rFonts w:ascii="Times New Roman" w:eastAsia="Times New Roman" w:hAnsi="Times New Roman"/>
          <w:sz w:val="24"/>
          <w:szCs w:val="24"/>
          <w:lang w:val="ru-RU" w:eastAsia="ru-RU"/>
        </w:rPr>
        <w:t>При этом Банк имеет право применить Opition Issuer fee (Опционная комиссия эмитента)</w:t>
      </w:r>
      <w:r w:rsidR="0090420C">
        <w:rPr>
          <w:rFonts w:ascii="Times New Roman" w:eastAsia="Times New Roman" w:hAnsi="Times New Roman"/>
          <w:sz w:val="24"/>
          <w:szCs w:val="24"/>
          <w:lang w:val="ru-RU" w:eastAsia="ru-RU"/>
        </w:rPr>
        <w:t>.</w:t>
      </w:r>
    </w:p>
    <w:p w:rsidR="00BE486E" w:rsidRPr="00BE486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Комиссия за открытие и обслуживание</w:t>
      </w:r>
      <w:r w:rsidRPr="00BE486E">
        <w:rPr>
          <w:rFonts w:ascii="Times New Roman" w:eastAsia="Times New Roman" w:hAnsi="Times New Roman"/>
          <w:sz w:val="24"/>
          <w:szCs w:val="24"/>
          <w:lang w:val="kk-KZ" w:eastAsia="ko-KR"/>
        </w:rPr>
        <w:t xml:space="preserve"> Счета Пла</w:t>
      </w:r>
      <w:r w:rsidRPr="00BE486E">
        <w:rPr>
          <w:rFonts w:ascii="Times New Roman" w:eastAsia="Times New Roman" w:hAnsi="Times New Roman"/>
          <w:sz w:val="24"/>
          <w:szCs w:val="24"/>
          <w:lang w:val="ru-RU" w:eastAsia="ru-RU"/>
        </w:rPr>
        <w:t>тежной карточки</w:t>
      </w:r>
      <w:r w:rsidRPr="00BE486E">
        <w:rPr>
          <w:rFonts w:ascii="Times New Roman" w:eastAsia="Times New Roman" w:hAnsi="Times New Roman"/>
          <w:sz w:val="24"/>
          <w:szCs w:val="24"/>
          <w:lang w:val="kk-KZ" w:eastAsia="ru-RU"/>
        </w:rPr>
        <w:t xml:space="preserve"> </w:t>
      </w:r>
      <w:r w:rsidRPr="00BE486E">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rsidR="00BE486E" w:rsidRPr="00BE486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Pr>
          <w:rFonts w:ascii="Times New Roman" w:eastAsia="Times New Roman" w:hAnsi="Times New Roman"/>
          <w:sz w:val="24"/>
          <w:szCs w:val="24"/>
          <w:lang w:val="ru-RU"/>
        </w:rPr>
        <w:t xml:space="preserve"> и произведенных из нее вычетах.</w:t>
      </w:r>
    </w:p>
    <w:p w:rsidR="00BE486E" w:rsidRPr="00BE486E" w:rsidRDefault="00BE486E" w:rsidP="00BE486E">
      <w:pPr>
        <w:numPr>
          <w:ilvl w:val="2"/>
          <w:numId w:val="10"/>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Информацию о движении по счетам и сумме уплаченных Банку комиссий Клиент может получить в виде выписки по счету, обратившись в Банк. </w:t>
      </w:r>
    </w:p>
    <w:p w:rsidR="00BE486E" w:rsidRPr="00BE486E"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E486E">
        <w:rPr>
          <w:rFonts w:ascii="Times New Roman" w:eastAsia="Times New Roman" w:hAnsi="Times New Roman"/>
          <w:b/>
          <w:sz w:val="24"/>
          <w:szCs w:val="24"/>
          <w:lang w:val="ru-RU"/>
        </w:rPr>
        <w:t xml:space="preserve">8.2. Пакет услуг </w:t>
      </w:r>
      <w:r w:rsidRPr="00BE486E">
        <w:rPr>
          <w:rFonts w:ascii="Times New Roman" w:eastAsia="Times New Roman" w:hAnsi="Times New Roman"/>
          <w:b/>
          <w:bCs/>
          <w:caps/>
          <w:sz w:val="24"/>
          <w:szCs w:val="24"/>
          <w:lang w:val="ru-RU"/>
        </w:rPr>
        <w:t xml:space="preserve">  </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E486E">
        <w:rPr>
          <w:rFonts w:ascii="Times New Roman" w:eastAsia="Times New Roman" w:hAnsi="Times New Roman"/>
          <w:bCs/>
          <w:sz w:val="24"/>
          <w:szCs w:val="24"/>
          <w:lang w:val="ru-RU"/>
        </w:rPr>
        <w:t>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Пакета Услуг, при этом Банк не обязан возвращать Клиенту какую-либо оплату за такое пользование Пакетом Услуг.</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регулируются Общими условиями, соответствующим договором и/или заявлением.</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8.2.3. Плата за обслуживание Клиента по Пакету</w:t>
      </w:r>
      <w:r w:rsidRPr="00BE486E">
        <w:rPr>
          <w:rFonts w:ascii="Times New Roman" w:eastAsia="Times New Roman" w:hAnsi="Times New Roman"/>
          <w:bCs/>
          <w:sz w:val="24"/>
          <w:szCs w:val="24"/>
          <w:lang w:val="ru-RU"/>
        </w:rPr>
        <w:t xml:space="preserve"> Услуг</w:t>
      </w:r>
      <w:r w:rsidRPr="00BE486E">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если такие услуги/продукты Банка предоставляются вне Пакета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8.2.4. Перечень продуктов/услуг, входящих в вид Пакета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виды Пакетов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определены в Сборнике Тарифов,  а порядок их использования осуществляется путем подписания договора о выдаче платежной карточки</w:t>
      </w:r>
      <w:r w:rsidRPr="00BE486E">
        <w:rPr>
          <w:rFonts w:ascii="Times New Roman" w:eastAsia="Times New Roman" w:hAnsi="Times New Roman"/>
          <w:bCs/>
          <w:sz w:val="24"/>
          <w:szCs w:val="24"/>
          <w:lang w:val="ru-RU"/>
        </w:rPr>
        <w:t xml:space="preserve">, либо Договора </w:t>
      </w:r>
      <w:r w:rsidRPr="00BE486E">
        <w:rPr>
          <w:rFonts w:ascii="Times New Roman" w:eastAsia="Times New Roman" w:hAnsi="Times New Roman"/>
          <w:sz w:val="24"/>
          <w:szCs w:val="24"/>
          <w:lang w:val="ru-RU"/>
        </w:rPr>
        <w:t xml:space="preserve">предоставления комплексного обслуживания в рамках Пакета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«Сбербанк Первый»/ «Сбербанк Первый+» в ДБ АО «Сбербанк» или </w:t>
      </w:r>
      <w:r w:rsidRPr="00BE486E">
        <w:rPr>
          <w:rFonts w:ascii="Times New Roman" w:eastAsia="Times New Roman" w:hAnsi="Times New Roman"/>
          <w:bCs/>
          <w:sz w:val="24"/>
          <w:szCs w:val="24"/>
          <w:lang w:val="ru-RU"/>
        </w:rPr>
        <w:t xml:space="preserve">Договора </w:t>
      </w:r>
      <w:r w:rsidRPr="00BE486E">
        <w:rPr>
          <w:rFonts w:ascii="Times New Roman" w:eastAsia="Times New Roman" w:hAnsi="Times New Roman"/>
          <w:sz w:val="24"/>
          <w:szCs w:val="24"/>
          <w:lang w:val="ru-RU"/>
        </w:rPr>
        <w:t xml:space="preserve">предоставления комплексного обслуживания в рамках Пакета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«Сбербанк Премьер»/ «Сбербанк Премьер Престиж» в ДБ АО «Сбербанк».</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8.2.5. Виды и состав Пакетов </w:t>
      </w:r>
      <w:r w:rsidRPr="00BE486E">
        <w:rPr>
          <w:rFonts w:ascii="Times New Roman" w:eastAsia="Times New Roman" w:hAnsi="Times New Roman"/>
          <w:bCs/>
          <w:sz w:val="24"/>
          <w:szCs w:val="24"/>
          <w:lang w:val="ru-RU"/>
        </w:rPr>
        <w:t>Услуг</w:t>
      </w:r>
      <w:r w:rsidRPr="00BE486E">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BE486E" w:rsidRDefault="00BE486E" w:rsidP="00BE486E">
      <w:pPr>
        <w:numPr>
          <w:ilvl w:val="0"/>
          <w:numId w:val="10"/>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ПРАВА И ОБЯЗАННОСТИ СТОРОН</w:t>
      </w:r>
    </w:p>
    <w:p w:rsidR="00BE486E" w:rsidRPr="00BE486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9.1. Права Клиента в рамках Общих условий: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9.1.1.  </w:t>
      </w:r>
      <w:r w:rsidR="009240CD" w:rsidRPr="009240CD">
        <w:rPr>
          <w:rFonts w:ascii="Times New Roman" w:eastAsia="Times New Roman" w:hAnsi="Times New Roman"/>
          <w:sz w:val="24"/>
          <w:szCs w:val="24"/>
          <w:lang w:val="ru-RU"/>
        </w:rPr>
        <w:t>получать выписки по Счету Платежной карточки</w:t>
      </w:r>
      <w:r w:rsidR="009240CD" w:rsidRPr="009240CD">
        <w:rPr>
          <w:rFonts w:ascii="Times New Roman" w:eastAsia="Times New Roman" w:hAnsi="Times New Roman"/>
          <w:sz w:val="24"/>
          <w:szCs w:val="24"/>
        </w:rPr>
        <w:t> </w:t>
      </w:r>
      <w:r w:rsidR="009240CD" w:rsidRPr="009240CD">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9240CD">
        <w:rPr>
          <w:rFonts w:ascii="Times New Roman" w:eastAsia="Times New Roman" w:hAnsi="Times New Roman"/>
          <w:sz w:val="24"/>
          <w:szCs w:val="24"/>
        </w:rPr>
        <w:t> </w:t>
      </w:r>
      <w:r w:rsidR="009240CD" w:rsidRPr="009240CD">
        <w:rPr>
          <w:rFonts w:ascii="Times New Roman" w:eastAsia="Times New Roman" w:hAnsi="Times New Roman"/>
          <w:sz w:val="24"/>
          <w:szCs w:val="24"/>
          <w:lang w:val="ru-RU"/>
        </w:rPr>
        <w:t>оригинала нотариально удостоверенной доверенности, выданной Клиентом</w:t>
      </w:r>
      <w:r w:rsidRPr="009240CD">
        <w:rPr>
          <w:rFonts w:ascii="Times New Roman" w:eastAsia="Times New Roman" w:hAnsi="Times New Roman"/>
          <w:sz w:val="24"/>
          <w:szCs w:val="24"/>
          <w:lang w:val="ru-RU"/>
        </w:rPr>
        <w:t>.</w:t>
      </w:r>
      <w:r w:rsidRPr="00BE486E">
        <w:rPr>
          <w:rFonts w:ascii="Times New Roman" w:eastAsia="Times New Roman" w:hAnsi="Times New Roman"/>
          <w:sz w:val="24"/>
          <w:szCs w:val="24"/>
          <w:lang w:val="ru-RU"/>
        </w:rPr>
        <w:t xml:space="preserve">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rsidR="00BE486E" w:rsidRPr="00BE486E"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9.1.2. истребовать от Банка копии документов, подтверждающих правильность изъятия денег со Счета Платежной карточки/Счета.</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E486E">
        <w:rPr>
          <w:rFonts w:ascii="Times New Roman" w:eastAsia="Times New Roman" w:hAnsi="Times New Roman"/>
          <w:bCs/>
          <w:sz w:val="24"/>
          <w:szCs w:val="24"/>
          <w:lang w:val="kk-KZ" w:eastAsia="ru-RU"/>
        </w:rPr>
        <w:t>Контакт Центр</w:t>
      </w:r>
      <w:r w:rsidRPr="00BE486E">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54" w:history="1">
        <w:r w:rsidRPr="00BE486E">
          <w:rPr>
            <w:rFonts w:ascii="Times New Roman" w:eastAsia="Times New Roman" w:hAnsi="Times New Roman"/>
            <w:sz w:val="24"/>
            <w:szCs w:val="24"/>
            <w:lang w:eastAsia="ru-RU"/>
          </w:rPr>
          <w:t>http</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www</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sberbank</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kz</w:t>
        </w:r>
        <w:r w:rsidRPr="00BE486E">
          <w:rPr>
            <w:rFonts w:ascii="Times New Roman" w:eastAsia="Times New Roman" w:hAnsi="Times New Roman"/>
            <w:sz w:val="24"/>
            <w:szCs w:val="24"/>
            <w:lang w:val="ru-RU" w:eastAsia="ru-RU"/>
          </w:rPr>
          <w:t>/</w:t>
        </w:r>
      </w:hyperlink>
      <w:r w:rsidRPr="00BE486E">
        <w:rPr>
          <w:rFonts w:ascii="Times New Roman" w:eastAsia="Times New Roman" w:hAnsi="Times New Roman"/>
          <w:sz w:val="24"/>
          <w:szCs w:val="24"/>
          <w:lang w:val="ru-RU" w:eastAsia="ru-RU"/>
        </w:rPr>
        <w:t>.</w:t>
      </w:r>
    </w:p>
    <w:p w:rsidR="00BE486E" w:rsidRPr="00BE486E"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E486E">
        <w:rPr>
          <w:rFonts w:ascii="Times New Roman" w:eastAsia="Times New Roman" w:hAnsi="Times New Roman"/>
          <w:sz w:val="24"/>
          <w:szCs w:val="24"/>
          <w:lang w:val="ru-RU" w:eastAsia="ru-RU"/>
        </w:rPr>
        <w:t xml:space="preserve">9.1.4. пользоваться услугами и </w:t>
      </w:r>
      <w:r w:rsidRPr="00BE486E">
        <w:rPr>
          <w:rFonts w:ascii="Times New Roman" w:eastAsia="Times New Roman" w:hAnsi="Times New Roman"/>
          <w:sz w:val="24"/>
          <w:szCs w:val="24"/>
          <w:lang w:val="ru-RU"/>
        </w:rPr>
        <w:t xml:space="preserve">проводить </w:t>
      </w:r>
      <w:r w:rsidRPr="00BE486E">
        <w:rPr>
          <w:rFonts w:ascii="Times New Roman" w:eastAsia="Times New Roman" w:hAnsi="Times New Roman"/>
          <w:bCs/>
          <w:sz w:val="24"/>
          <w:szCs w:val="24"/>
          <w:lang w:val="ru-RU"/>
        </w:rPr>
        <w:t>операции по Счетам Платежных карточек через Удаленные каналы обслуживания (через устройства самообслуживания Банка, систему СБОЛ/МСБОЛ), «</w:t>
      </w:r>
      <w:r w:rsidRPr="00BE486E">
        <w:rPr>
          <w:rFonts w:ascii="Times New Roman" w:eastAsia="Times New Roman" w:hAnsi="Times New Roman"/>
          <w:bCs/>
          <w:sz w:val="24"/>
          <w:szCs w:val="24"/>
        </w:rPr>
        <w:t>SMS</w:t>
      </w:r>
      <w:r w:rsidRPr="00BE486E">
        <w:rPr>
          <w:rFonts w:ascii="Times New Roman" w:eastAsia="Times New Roman" w:hAnsi="Times New Roman"/>
          <w:bCs/>
          <w:sz w:val="24"/>
          <w:szCs w:val="24"/>
          <w:lang w:val="ru-RU"/>
        </w:rPr>
        <w:t>-банкинг», Контакт Центр Банка.</w:t>
      </w:r>
    </w:p>
    <w:p w:rsidR="00BE486E" w:rsidRPr="00BE486E"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9.2. Клиент обязан:</w:t>
      </w:r>
    </w:p>
    <w:p w:rsidR="00BE486E" w:rsidRPr="00BE486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при проведении операций по Счету Платежной карточки/Счету/НМС, соблюдать требования действующего законодательства РК, представлять документы в соответствии с законодательством РК по запросу Банка;</w:t>
      </w:r>
    </w:p>
    <w:p w:rsidR="00BE486E" w:rsidRPr="00BE486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rsidR="00BE486E" w:rsidRPr="00BE486E" w:rsidRDefault="00BE486E" w:rsidP="008265D6">
      <w:pPr>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в случае ошибочного зачисления денег на Счет Платежной карточки/Счет и/или металла на НМС Клиент незамедлительно известить об этом Банк;</w:t>
      </w:r>
    </w:p>
    <w:p w:rsidR="00BE486E" w:rsidRPr="00BE486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rsidR="00BE486E" w:rsidRPr="00BE486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E486E">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E486E">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E486E">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rsidR="00BE486E" w:rsidRPr="00BE486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при замене </w:t>
      </w:r>
      <w:r w:rsidRPr="007F055D">
        <w:rPr>
          <w:rFonts w:ascii="Times New Roman" w:eastAsia="Times New Roman" w:hAnsi="Times New Roman"/>
          <w:sz w:val="24"/>
          <w:szCs w:val="24"/>
          <w:lang w:val="ru-RU" w:eastAsia="ru-RU"/>
        </w:rPr>
        <w:t xml:space="preserve">лиц, </w:t>
      </w:r>
      <w:r w:rsidR="007F055D" w:rsidRPr="007F055D">
        <w:rPr>
          <w:rFonts w:ascii="Times New Roman" w:eastAsia="Times New Roman" w:hAnsi="Times New Roman"/>
          <w:sz w:val="24"/>
          <w:szCs w:val="24"/>
          <w:lang w:val="ru-RU" w:eastAsia="ru-RU"/>
        </w:rPr>
        <w:t>уполномоченных распоряжаться Счетом Платежной карточки/Счетом/НМС на основании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w:t>
      </w:r>
      <w:r w:rsidRPr="007F055D">
        <w:rPr>
          <w:rFonts w:ascii="Times New Roman" w:eastAsia="Times New Roman" w:hAnsi="Times New Roman"/>
          <w:sz w:val="24"/>
          <w:szCs w:val="24"/>
          <w:lang w:val="ru-RU" w:eastAsia="ru-RU"/>
        </w:rPr>
        <w:t>;</w:t>
      </w:r>
    </w:p>
    <w:p w:rsidR="00BE486E" w:rsidRPr="00BE486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E486E">
        <w:rPr>
          <w:rFonts w:ascii="Times New Roman" w:eastAsia="Times New Roman" w:hAnsi="Times New Roman"/>
          <w:sz w:val="24"/>
          <w:szCs w:val="24"/>
          <w:lang w:val="ru-RU" w:eastAsia="ru-RU"/>
        </w:rPr>
        <w:softHyphen/>
        <w:t>сенные Банком в связи с исполнением им указаний Клиента,;</w:t>
      </w:r>
    </w:p>
    <w:p w:rsidR="00BE486E" w:rsidRPr="00BE486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информировать Банк в случаях, изменения адреса, телефона и прочих реквизитов или любых иных изменений, имеющих значение для Банка, не позднее 3 (трех) рабочих дней, письменно уведомить об этом Банк с приложением оригиналов (заверенных копий) документов, подтверждаю</w:t>
      </w:r>
      <w:r w:rsidRPr="00BE486E">
        <w:rPr>
          <w:rFonts w:ascii="Times New Roman" w:eastAsia="Times New Roman" w:hAnsi="Times New Roman"/>
          <w:sz w:val="24"/>
          <w:szCs w:val="24"/>
          <w:lang w:val="ru-RU" w:eastAsia="ru-RU"/>
        </w:rPr>
        <w:softHyphen/>
        <w:t>щих такие изменения.</w:t>
      </w:r>
    </w:p>
    <w:p w:rsidR="00BE486E" w:rsidRPr="00BE486E" w:rsidRDefault="00BE486E" w:rsidP="00BE486E">
      <w:pPr>
        <w:numPr>
          <w:ilvl w:val="2"/>
          <w:numId w:val="1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 xml:space="preserve"> сохранять Платежную карточку и принимать меры против её утери или хищения. </w:t>
      </w:r>
    </w:p>
    <w:p w:rsidR="00BE486E" w:rsidRPr="00BE486E" w:rsidRDefault="00BE486E" w:rsidP="00BE486E">
      <w:pPr>
        <w:numPr>
          <w:ilvl w:val="1"/>
          <w:numId w:val="14"/>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Права Банка в рамках Общих условий:</w:t>
      </w:r>
    </w:p>
    <w:p w:rsidR="00BE486E" w:rsidRPr="00BE486E" w:rsidRDefault="00BE486E" w:rsidP="008265D6">
      <w:pPr>
        <w:numPr>
          <w:ilvl w:val="0"/>
          <w:numId w:val="30"/>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9.3.1.1. операций по Счету платежной карточке/Счету/НМС;</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9.3.1.2. комиссий;</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rsidR="00BE486E" w:rsidRPr="00BE486E" w:rsidRDefault="00BE486E" w:rsidP="008265D6">
      <w:pPr>
        <w:numPr>
          <w:ilvl w:val="3"/>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установления факта, ошибочности зачисления денег на Счет Платежной карточки/Счет/НМС Клиента;</w:t>
      </w:r>
    </w:p>
    <w:p w:rsidR="00BE486E" w:rsidRPr="00BE486E" w:rsidRDefault="00BE486E" w:rsidP="008265D6">
      <w:pPr>
        <w:numPr>
          <w:ilvl w:val="3"/>
          <w:numId w:val="68"/>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rsidR="00BE486E" w:rsidRPr="00BE486E" w:rsidRDefault="00BE486E" w:rsidP="008265D6">
      <w:pPr>
        <w:numPr>
          <w:ilvl w:val="3"/>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rsidR="00BE486E" w:rsidRPr="00BE486E" w:rsidRDefault="00BE486E" w:rsidP="00BE486E">
      <w:pPr>
        <w:tabs>
          <w:tab w:val="left" w:pos="-851"/>
          <w:tab w:val="left" w:pos="567"/>
          <w:tab w:val="left" w:pos="838"/>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E486E">
        <w:rPr>
          <w:rFonts w:ascii="Times New Roman" w:eastAsia="Times New Roman" w:hAnsi="Times New Roman"/>
          <w:color w:val="000000"/>
          <w:sz w:val="24"/>
          <w:szCs w:val="24"/>
          <w:lang w:val="ru-RU" w:eastAsia="ru-RU"/>
        </w:rPr>
        <w:t xml:space="preserve">при поступлении в Банк инкассовых распоряжений, по основаниям, предусмотренным </w:t>
      </w:r>
      <w:hyperlink r:id="rId55" w:history="1">
        <w:r w:rsidRPr="00BE486E">
          <w:rPr>
            <w:rFonts w:ascii="Times New Roman" w:eastAsia="Times New Roman" w:hAnsi="Times New Roman"/>
            <w:bCs/>
            <w:sz w:val="24"/>
            <w:szCs w:val="24"/>
            <w:lang w:val="ru-RU" w:eastAsia="ru-RU"/>
          </w:rPr>
          <w:t>законодательными актами</w:t>
        </w:r>
      </w:hyperlink>
      <w:r w:rsidRPr="00BE486E">
        <w:rPr>
          <w:rFonts w:ascii="Times New Roman" w:eastAsia="Times New Roman" w:hAnsi="Times New Roman"/>
          <w:color w:val="000000"/>
          <w:sz w:val="24"/>
          <w:szCs w:val="24"/>
          <w:lang w:val="ru-RU" w:eastAsia="ru-RU"/>
        </w:rPr>
        <w:t xml:space="preserve"> РК;</w:t>
      </w:r>
    </w:p>
    <w:p w:rsidR="00BE486E" w:rsidRPr="00BE486E" w:rsidRDefault="00BE486E" w:rsidP="008265D6">
      <w:pPr>
        <w:numPr>
          <w:ilvl w:val="3"/>
          <w:numId w:val="68"/>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E486E">
        <w:rPr>
          <w:rFonts w:ascii="Times New Roman" w:eastAsia="Times New Roman" w:hAnsi="Times New Roman"/>
          <w:color w:val="000000"/>
          <w:sz w:val="24"/>
          <w:szCs w:val="24"/>
          <w:lang w:val="ru-RU"/>
        </w:rPr>
        <w:t xml:space="preserve"> в случае выставления требования компанией </w:t>
      </w:r>
      <w:r w:rsidRPr="00BE486E">
        <w:rPr>
          <w:rFonts w:ascii="Times New Roman" w:eastAsia="Times New Roman" w:hAnsi="Times New Roman"/>
          <w:color w:val="000000"/>
          <w:sz w:val="24"/>
          <w:szCs w:val="24"/>
        </w:rPr>
        <w:t>Priority</w:t>
      </w:r>
      <w:r w:rsidRPr="00BE486E">
        <w:rPr>
          <w:rFonts w:ascii="Times New Roman" w:eastAsia="Times New Roman" w:hAnsi="Times New Roman"/>
          <w:color w:val="000000"/>
          <w:sz w:val="24"/>
          <w:szCs w:val="24"/>
          <w:lang w:val="ru-RU"/>
        </w:rPr>
        <w:t xml:space="preserve"> </w:t>
      </w:r>
      <w:r w:rsidRPr="00BE486E">
        <w:rPr>
          <w:rFonts w:ascii="Times New Roman" w:eastAsia="Times New Roman" w:hAnsi="Times New Roman"/>
          <w:color w:val="000000"/>
          <w:sz w:val="24"/>
          <w:szCs w:val="24"/>
        </w:rPr>
        <w:t>Pass</w:t>
      </w:r>
      <w:r w:rsidRPr="00BE486E">
        <w:rPr>
          <w:rFonts w:ascii="Times New Roman" w:eastAsia="Times New Roman" w:hAnsi="Times New Roman"/>
          <w:color w:val="000000"/>
          <w:sz w:val="24"/>
          <w:szCs w:val="24"/>
          <w:lang w:val="ru-RU"/>
        </w:rPr>
        <w:t xml:space="preserve"> Банку за каждое посещение </w:t>
      </w:r>
      <w:r w:rsidRPr="00BE486E">
        <w:rPr>
          <w:rFonts w:ascii="Times New Roman" w:eastAsia="Times New Roman" w:hAnsi="Times New Roman"/>
          <w:color w:val="000000"/>
          <w:sz w:val="24"/>
          <w:szCs w:val="24"/>
        </w:rPr>
        <w:t>VIP</w:t>
      </w:r>
      <w:r w:rsidRPr="00BE486E">
        <w:rPr>
          <w:rFonts w:ascii="Times New Roman" w:eastAsia="Times New Roman" w:hAnsi="Times New Roman"/>
          <w:color w:val="000000"/>
          <w:sz w:val="24"/>
          <w:szCs w:val="24"/>
          <w:lang w:val="ru-RU"/>
        </w:rPr>
        <w:t>-зала международных аэропортов Клиентом.</w:t>
      </w:r>
    </w:p>
    <w:p w:rsidR="00BE486E" w:rsidRPr="00BE486E" w:rsidRDefault="00BE486E" w:rsidP="008265D6">
      <w:pPr>
        <w:numPr>
          <w:ilvl w:val="2"/>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Счета Карточки Клиента или иных банковских Счетов Клиента (в 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rsidR="00BE486E" w:rsidRPr="00BE486E" w:rsidRDefault="00BE486E" w:rsidP="008265D6">
      <w:pPr>
        <w:numPr>
          <w:ilvl w:val="2"/>
          <w:numId w:val="68"/>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 xml:space="preserve"> извещать Клиента о недостаточности средств, для проведения операций по Счету платежной карточки/Счету/НМС;</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E486E">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E486E">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 xml:space="preserve">закрыть Счет платежной карточки/Счет при отсутствии денег на Счете </w:t>
      </w:r>
      <w:r w:rsidRPr="00BE486E">
        <w:rPr>
          <w:rFonts w:ascii="Times New Roman" w:eastAsia="Times New Roman" w:hAnsi="Times New Roman"/>
          <w:color w:val="000000"/>
          <w:sz w:val="24"/>
          <w:szCs w:val="24"/>
          <w:lang w:val="kk-KZ" w:eastAsia="ko-KR"/>
        </w:rPr>
        <w:t>платежной к</w:t>
      </w:r>
      <w:r w:rsidRPr="00BE486E">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rsidR="00BE486E" w:rsidRPr="00BE486E" w:rsidRDefault="00BE486E" w:rsidP="008265D6">
      <w:pPr>
        <w:numPr>
          <w:ilvl w:val="2"/>
          <w:numId w:val="68"/>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9.3.9.3.  в случаях, предусмотренных </w:t>
      </w:r>
      <w:hyperlink r:id="rId56" w:history="1">
        <w:r w:rsidRPr="00BE486E">
          <w:rPr>
            <w:rFonts w:ascii="Times New Roman" w:eastAsia="Times New Roman" w:hAnsi="Times New Roman"/>
            <w:sz w:val="24"/>
            <w:szCs w:val="24"/>
            <w:lang w:val="ru-RU" w:eastAsia="ru-RU"/>
          </w:rPr>
          <w:t>Законом</w:t>
        </w:r>
      </w:hyperlink>
      <w:r w:rsidRPr="00BE486E">
        <w:rPr>
          <w:rFonts w:ascii="Times New Roman" w:eastAsia="Times New Roman" w:hAnsi="Times New Roman"/>
          <w:sz w:val="24"/>
          <w:szCs w:val="24"/>
          <w:lang w:val="ru-RU" w:eastAsia="ru-RU"/>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57" w:tooltip="Гражданский кодекс Республики Казахстан от 1 июля 1999 года № 409-I (Особенная часть) (с изменениями и дополнениями по состоянию на 26.07.2016 г.)" w:history="1">
        <w:r w:rsidRPr="00BE486E">
          <w:rPr>
            <w:rFonts w:ascii="Times New Roman" w:eastAsia="Times New Roman" w:hAnsi="Times New Roman"/>
            <w:sz w:val="24"/>
            <w:szCs w:val="24"/>
            <w:lang w:val="ru-RU" w:eastAsia="ru-RU"/>
          </w:rPr>
          <w:t>законодательством</w:t>
        </w:r>
      </w:hyperlink>
      <w:r w:rsidRPr="00BE486E">
        <w:rPr>
          <w:rFonts w:ascii="Times New Roman" w:eastAsia="Times New Roman" w:hAnsi="Times New Roman"/>
          <w:sz w:val="24"/>
          <w:szCs w:val="24"/>
          <w:lang w:val="ru-RU" w:eastAsia="ru-RU"/>
        </w:rPr>
        <w:t xml:space="preserve"> Республики Казахстан;</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9.3.9.6. недостаточности денег на Счете для оплаты вознаграждения Банка за совершаемую операцию;</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9.3.9.8. блокирования/закрытия Счета/Счета Платежной карточки.</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rsidR="00BE486E" w:rsidRPr="00BE486E" w:rsidRDefault="00BE486E" w:rsidP="00BE486E">
      <w:pPr>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9.3.11.2.  завершение перевода денег, если Банк является банком получателя.</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eastAsia="ru-RU"/>
        </w:rPr>
        <w:t xml:space="preserve">9.3.12. </w:t>
      </w:r>
      <w:r w:rsidRPr="00BE486E">
        <w:rPr>
          <w:rFonts w:ascii="Times New Roman" w:eastAsia="Times New Roman" w:hAnsi="Times New Roman"/>
          <w:sz w:val="24"/>
          <w:szCs w:val="24"/>
          <w:lang w:val="ru-RU"/>
        </w:rPr>
        <w:t xml:space="preserve">По своему усмотрению в одностороннем порядке начислять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Держателю Платежной Карточки в определенном размере  от суммы всех Транзакций совершенных в течение 1 (одного) календарного месяца, в последний день этого календарного месяца. 9.3.12.1. если последний день календарного месяца приходиться на выходной/праздничный день, то днем начисления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считается ближайший следующий за ним Рабочий день.</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9.3.12.2. Размер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определяется Банком в одностороннем порядке.</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9.3.12.3. Начисление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является правом Банка, но не его обязанностью.  Начисление и прекращение начисления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а также порядок и условия начисления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определяется Банком в одностороннем порядке, без предварительного уведомления Держателя Платежной карточки.</w:t>
      </w:r>
    </w:p>
    <w:p w:rsidR="00BE486E" w:rsidRPr="00BE486E" w:rsidRDefault="001F6051" w:rsidP="00BE486E">
      <w:pPr>
        <w:suppressAutoHyphens/>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9.3.12.4</w:t>
      </w:r>
      <w:r w:rsidR="00BE486E" w:rsidRPr="00BE486E">
        <w:rPr>
          <w:rFonts w:ascii="Times New Roman" w:eastAsia="Times New Roman" w:hAnsi="Times New Roman"/>
          <w:sz w:val="24"/>
          <w:szCs w:val="24"/>
          <w:lang w:val="ru-RU"/>
        </w:rPr>
        <w:t xml:space="preserve">. </w:t>
      </w:r>
      <w:r w:rsidR="00BE486E" w:rsidRPr="00BE486E">
        <w:rPr>
          <w:rFonts w:ascii="Times New Roman" w:eastAsia="Times New Roman" w:hAnsi="Times New Roman"/>
          <w:sz w:val="24"/>
          <w:szCs w:val="24"/>
        </w:rPr>
        <w:t>CashBack</w:t>
      </w:r>
      <w:r w:rsidR="00BE486E" w:rsidRPr="00BE486E">
        <w:rPr>
          <w:rFonts w:ascii="Times New Roman" w:eastAsia="Times New Roman" w:hAnsi="Times New Roman"/>
          <w:sz w:val="24"/>
          <w:szCs w:val="24"/>
          <w:lang w:val="ru-RU"/>
        </w:rPr>
        <w:t xml:space="preserve"> может быть начислен Банком Держателю Платежной карточки при соблюдении следующих условий:</w:t>
      </w:r>
    </w:p>
    <w:p w:rsidR="00BE486E" w:rsidRPr="00BE486E" w:rsidRDefault="001F6051" w:rsidP="00BE486E">
      <w:pPr>
        <w:suppressAutoHyphens/>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9.3.12.4</w:t>
      </w:r>
      <w:r w:rsidR="00BE486E" w:rsidRPr="00BE486E">
        <w:rPr>
          <w:rFonts w:ascii="Times New Roman" w:eastAsia="Times New Roman" w:hAnsi="Times New Roman"/>
          <w:sz w:val="24"/>
          <w:szCs w:val="24"/>
          <w:lang w:val="ru-RU"/>
        </w:rPr>
        <w:t xml:space="preserve">.1. за Транзакцию совершенную с использованием Платежной карточки, посредством </w:t>
      </w:r>
      <w:r w:rsidR="00BE486E" w:rsidRPr="00BE486E">
        <w:rPr>
          <w:rFonts w:ascii="Times New Roman" w:eastAsia="Times New Roman" w:hAnsi="Times New Roman"/>
          <w:sz w:val="24"/>
          <w:szCs w:val="24"/>
        </w:rPr>
        <w:t>POS</w:t>
      </w:r>
      <w:r w:rsidR="00BE486E" w:rsidRPr="00BE486E">
        <w:rPr>
          <w:rFonts w:ascii="Times New Roman" w:eastAsia="Times New Roman" w:hAnsi="Times New Roman"/>
          <w:sz w:val="24"/>
          <w:szCs w:val="24"/>
          <w:lang w:val="ru-RU"/>
        </w:rPr>
        <w:t xml:space="preserve">-терминала или через интернет сервис на </w:t>
      </w:r>
      <w:r w:rsidR="00BE486E" w:rsidRPr="00BE486E">
        <w:rPr>
          <w:rFonts w:ascii="Times New Roman" w:eastAsia="Times New Roman" w:hAnsi="Times New Roman"/>
          <w:sz w:val="24"/>
          <w:szCs w:val="24"/>
        </w:rPr>
        <w:t>Web</w:t>
      </w:r>
      <w:r w:rsidR="00BE486E" w:rsidRPr="00BE486E">
        <w:rPr>
          <w:rFonts w:ascii="Times New Roman" w:eastAsia="Times New Roman" w:hAnsi="Times New Roman"/>
          <w:sz w:val="24"/>
          <w:szCs w:val="24"/>
          <w:lang w:val="ru-RU"/>
        </w:rPr>
        <w:t>-сайт/Приложение;</w:t>
      </w:r>
    </w:p>
    <w:p w:rsidR="00BE486E" w:rsidRPr="00BE486E" w:rsidRDefault="001F6051" w:rsidP="00BE486E">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9.3.12.4</w:t>
      </w:r>
      <w:r w:rsidR="00BE486E" w:rsidRPr="00BE486E">
        <w:rPr>
          <w:rFonts w:ascii="Times New Roman" w:eastAsia="Times New Roman" w:hAnsi="Times New Roman"/>
          <w:sz w:val="24"/>
          <w:szCs w:val="24"/>
          <w:lang w:val="ru-RU"/>
        </w:rPr>
        <w:t>.2.    у Держателя Платежной карточки отсутствует задолженность перед Банком.</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9.3.13. не начислять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на Счет Платежной Карточки, по следующим Транзакциям:</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совершенным в программно-аппаратном информационном комплексе Банка СБОЛ;</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по переводу денег;</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по получению наличных денег;</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по обмену валюты;</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осуществляемым в пользу ломбардов;</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связанным с покупкой лотерейных билетов и облигаций;</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по оплате операций по ценным бумагам;</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осуществляемым с целью пополнения электронных кошельков;</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по операциям кредитных Платежных карточек;</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и иным операциям по усмотрению Банка.</w:t>
      </w:r>
    </w:p>
    <w:p w:rsidR="00BE486E" w:rsidRPr="00BE486E" w:rsidRDefault="00BE486E" w:rsidP="00BE486E">
      <w:pPr>
        <w:tabs>
          <w:tab w:val="left" w:pos="426"/>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9.3.14. Не начислять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на Счет Платежной Карточки:</w:t>
      </w:r>
    </w:p>
    <w:p w:rsidR="00BE486E" w:rsidRPr="00BE486E" w:rsidRDefault="00BE486E" w:rsidP="00BE486E">
      <w:pPr>
        <w:tabs>
          <w:tab w:val="left" w:pos="426"/>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на ко-брендинговые Платежные карточки (</w:t>
      </w:r>
      <w:r w:rsidRPr="00BE486E">
        <w:rPr>
          <w:rFonts w:ascii="Times New Roman" w:eastAsia="Times New Roman" w:hAnsi="Times New Roman"/>
          <w:sz w:val="24"/>
          <w:szCs w:val="24"/>
        </w:rPr>
        <w:t>Nomad</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Nomad</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Black</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Edition</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One</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Two</w:t>
      </w:r>
      <w:r w:rsidRPr="00BE486E">
        <w:rPr>
          <w:rFonts w:ascii="Times New Roman" w:eastAsia="Times New Roman" w:hAnsi="Times New Roman"/>
          <w:sz w:val="24"/>
          <w:szCs w:val="24"/>
          <w:lang w:val="ru-RU"/>
        </w:rPr>
        <w:t xml:space="preserve"> </w:t>
      </w:r>
      <w:r w:rsidRPr="00BE486E">
        <w:rPr>
          <w:rFonts w:ascii="Times New Roman" w:eastAsia="Times New Roman" w:hAnsi="Times New Roman"/>
          <w:sz w:val="24"/>
          <w:szCs w:val="24"/>
        </w:rPr>
        <w:t>Trip</w:t>
      </w:r>
      <w:r w:rsidRPr="00BE486E">
        <w:rPr>
          <w:rFonts w:ascii="Times New Roman" w:eastAsia="Times New Roman" w:hAnsi="Times New Roman"/>
          <w:sz w:val="24"/>
          <w:szCs w:val="24"/>
          <w:lang w:val="ru-RU"/>
        </w:rPr>
        <w:t>);</w:t>
      </w:r>
    </w:p>
    <w:p w:rsidR="00BE486E" w:rsidRPr="00BE486E" w:rsidRDefault="00BE486E" w:rsidP="00BE486E">
      <w:pPr>
        <w:tabs>
          <w:tab w:val="left" w:pos="426"/>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на корпоративные Платежные карточки;</w:t>
      </w:r>
    </w:p>
    <w:p w:rsidR="00BE486E" w:rsidRPr="00BE486E" w:rsidRDefault="00BE486E" w:rsidP="00BE486E">
      <w:pPr>
        <w:spacing w:after="0" w:line="240" w:lineRule="auto"/>
        <w:jc w:val="both"/>
        <w:rPr>
          <w:rFonts w:ascii="Times New Roman" w:eastAsia="Times New Roman" w:hAnsi="Times New Roman"/>
          <w:sz w:val="24"/>
          <w:szCs w:val="24"/>
        </w:rPr>
      </w:pPr>
      <w:r w:rsidRPr="00BE486E">
        <w:rPr>
          <w:rFonts w:ascii="Times New Roman" w:eastAsia="Times New Roman" w:hAnsi="Times New Roman"/>
          <w:sz w:val="24"/>
          <w:szCs w:val="24"/>
        </w:rPr>
        <w:t>- на Платежные карточки типа Visa Electron/Virtuon/Instant/MasterCard Maestro/Momentum;</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на иные Платежные карточки, условиями по которым не предусмотрено начисление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9.3.15. При начислении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Держателю Платежной карточки, определять и устанавливать любые ограничения:</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на любой способ использования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включая любой способ изъятия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со Счета Платежной Карточки;</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на виды товаров/работ/услуг в предприятиях торговли и сервиса;</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на объем товаров/работ/услуг;</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на размер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при этом размер ежемесячного начисления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 xml:space="preserve"> Транзакциям, осуществленным в казино и тотализаторах, не может превышать 5000 (пять тысяч) тенге;  </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на период начисления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w:t>
      </w:r>
    </w:p>
    <w:p w:rsidR="00BE486E" w:rsidRPr="00BE486E" w:rsidRDefault="00BE486E" w:rsidP="00BE486E">
      <w:pPr>
        <w:suppressAutoHyphen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 на период накопления </w:t>
      </w:r>
      <w:r w:rsidRPr="00BE486E">
        <w:rPr>
          <w:rFonts w:ascii="Times New Roman" w:eastAsia="Times New Roman" w:hAnsi="Times New Roman"/>
          <w:sz w:val="24"/>
          <w:szCs w:val="24"/>
        </w:rPr>
        <w:t>CashBack</w:t>
      </w:r>
      <w:r w:rsidRPr="00BE486E">
        <w:rPr>
          <w:rFonts w:ascii="Times New Roman" w:eastAsia="Times New Roman" w:hAnsi="Times New Roman"/>
          <w:sz w:val="24"/>
          <w:szCs w:val="24"/>
          <w:lang w:val="ru-RU"/>
        </w:rPr>
        <w:t>;</w:t>
      </w:r>
    </w:p>
    <w:p w:rsidR="00BE486E" w:rsidRPr="00BE486E" w:rsidRDefault="004B4F3C" w:rsidP="00BE486E">
      <w:pPr>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 на перечень п</w:t>
      </w:r>
      <w:r w:rsidR="00BE486E" w:rsidRPr="00BE486E">
        <w:rPr>
          <w:rFonts w:ascii="Times New Roman" w:eastAsia="Times New Roman" w:hAnsi="Times New Roman"/>
          <w:sz w:val="24"/>
          <w:szCs w:val="24"/>
          <w:lang w:val="ru-RU"/>
        </w:rPr>
        <w:t>редприятий торговли и сервиса.</w:t>
      </w:r>
    </w:p>
    <w:p w:rsidR="00BE486E" w:rsidRPr="00BE486E" w:rsidRDefault="00BE486E" w:rsidP="008265D6">
      <w:pPr>
        <w:keepNext/>
        <w:widowControl w:val="0"/>
        <w:numPr>
          <w:ilvl w:val="0"/>
          <w:numId w:val="3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Банк обязан в рамках Общих условий:</w:t>
      </w:r>
    </w:p>
    <w:p w:rsidR="00BE486E" w:rsidRPr="00BE486E" w:rsidRDefault="00BE486E" w:rsidP="00BE486E">
      <w:pPr>
        <w:keepNext/>
        <w:widowControl w:val="0"/>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E486E">
        <w:rPr>
          <w:rFonts w:ascii="Times New Roman" w:eastAsia="Times New Roman" w:hAnsi="Times New Roman"/>
          <w:sz w:val="24"/>
          <w:szCs w:val="24"/>
          <w:lang w:eastAsia="ru-RU"/>
        </w:rPr>
        <w:t>Клиента;</w:t>
      </w:r>
    </w:p>
    <w:p w:rsidR="00BE486E" w:rsidRPr="00BE486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rsidR="00BE486E" w:rsidRPr="00BE486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rsidR="00BE486E" w:rsidRPr="00BE486E" w:rsidRDefault="00BE486E" w:rsidP="00BE486E">
      <w:pPr>
        <w:numPr>
          <w:ilvl w:val="2"/>
          <w:numId w:val="1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предоставлять Клиенту (по его требованию) ежемесячную выписку по Счету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арточки/Счету/НМС.</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9.5. Права и обязанности Сторон в рамках выпуска Платежных карточек.</w:t>
      </w:r>
    </w:p>
    <w:p w:rsidR="00BE486E" w:rsidRPr="00BE486E"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9.5.1. Клиент вправе:</w:t>
      </w:r>
    </w:p>
    <w:p w:rsidR="00BE486E" w:rsidRPr="00BE486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rsidR="00BE486E" w:rsidRPr="00BE486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rsidR="00BE486E" w:rsidRPr="00BE486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отмене суточного лимита операций по платежной карточке в  Контакт Центр с использованием Кодового слова  либо через СБОЛ/МСБОЛ;</w:t>
      </w:r>
    </w:p>
    <w:p w:rsidR="00BE486E" w:rsidRPr="00BE486E" w:rsidRDefault="00BE486E" w:rsidP="00BE486E">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Клиент вправе на основании письменного заявления с учетом Общих условий аннулировать Основную и/или Дополнительную платежную карточку. </w:t>
      </w:r>
    </w:p>
    <w:p w:rsidR="00BE486E" w:rsidRPr="00BE486E"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 xml:space="preserve">9.5.1.5. </w:t>
      </w:r>
      <w:r w:rsidRPr="00BE486E">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rsidR="00BE486E" w:rsidRPr="00BE486E" w:rsidRDefault="00EA6C2E"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9.5.1.</w:t>
      </w:r>
      <w:r>
        <w:rPr>
          <w:rFonts w:ascii="Times New Roman" w:hAnsi="Times New Roman"/>
          <w:sz w:val="24"/>
          <w:szCs w:val="24"/>
        </w:rPr>
        <w:t>5</w:t>
      </w:r>
      <w:r w:rsidR="00BE486E" w:rsidRPr="00BE486E">
        <w:rPr>
          <w:rFonts w:ascii="Times New Roman" w:hAnsi="Times New Roman"/>
          <w:sz w:val="24"/>
          <w:szCs w:val="24"/>
          <w:lang w:val="ru-RU"/>
        </w:rPr>
        <w:t xml:space="preserve">.1. Информация по программе </w:t>
      </w:r>
      <w:r w:rsidR="00BE486E" w:rsidRPr="00BE486E">
        <w:rPr>
          <w:rFonts w:ascii="Times New Roman" w:hAnsi="Times New Roman"/>
          <w:sz w:val="24"/>
          <w:szCs w:val="24"/>
        </w:rPr>
        <w:t>Priority</w:t>
      </w:r>
      <w:r w:rsidR="00BE486E" w:rsidRPr="00BE486E">
        <w:rPr>
          <w:rFonts w:ascii="Times New Roman" w:hAnsi="Times New Roman"/>
          <w:sz w:val="24"/>
          <w:szCs w:val="24"/>
          <w:lang w:val="ru-RU"/>
        </w:rPr>
        <w:t xml:space="preserve"> </w:t>
      </w:r>
      <w:r w:rsidR="00BE486E" w:rsidRPr="00BE486E">
        <w:rPr>
          <w:rFonts w:ascii="Times New Roman" w:hAnsi="Times New Roman"/>
          <w:sz w:val="24"/>
          <w:szCs w:val="24"/>
        </w:rPr>
        <w:t>Pass</w:t>
      </w:r>
      <w:r w:rsidR="00BE486E" w:rsidRPr="00BE486E">
        <w:rPr>
          <w:rFonts w:ascii="Times New Roman" w:hAnsi="Times New Roman"/>
          <w:sz w:val="24"/>
          <w:szCs w:val="24"/>
          <w:lang w:val="ru-RU"/>
        </w:rPr>
        <w:t xml:space="preserve"> размещена на сайте </w:t>
      </w:r>
      <w:hyperlink r:id="rId58" w:history="1">
        <w:r w:rsidR="00BE486E" w:rsidRPr="00BE486E">
          <w:rPr>
            <w:rFonts w:ascii="Times New Roman" w:hAnsi="Times New Roman"/>
            <w:color w:val="0000FF"/>
            <w:sz w:val="24"/>
            <w:szCs w:val="24"/>
            <w:u w:val="single"/>
          </w:rPr>
          <w:t>www</w:t>
        </w:r>
        <w:r w:rsidR="00BE486E" w:rsidRPr="00BE486E">
          <w:rPr>
            <w:rFonts w:ascii="Times New Roman" w:hAnsi="Times New Roman"/>
            <w:color w:val="0000FF"/>
            <w:sz w:val="24"/>
            <w:szCs w:val="24"/>
            <w:u w:val="single"/>
            <w:lang w:val="ru-RU"/>
          </w:rPr>
          <w:t>.</w:t>
        </w:r>
        <w:r w:rsidR="00BE486E" w:rsidRPr="00BE486E">
          <w:rPr>
            <w:rFonts w:ascii="Times New Roman" w:hAnsi="Times New Roman"/>
            <w:color w:val="0000FF"/>
            <w:sz w:val="24"/>
            <w:szCs w:val="24"/>
            <w:u w:val="single"/>
          </w:rPr>
          <w:t>prioritypass</w:t>
        </w:r>
        <w:r w:rsidR="00BE486E" w:rsidRPr="00BE486E">
          <w:rPr>
            <w:rFonts w:ascii="Times New Roman" w:hAnsi="Times New Roman"/>
            <w:color w:val="0000FF"/>
            <w:sz w:val="24"/>
            <w:szCs w:val="24"/>
            <w:u w:val="single"/>
            <w:lang w:val="ru-RU"/>
          </w:rPr>
          <w:t>.</w:t>
        </w:r>
        <w:r w:rsidR="00BE486E" w:rsidRPr="00BE486E">
          <w:rPr>
            <w:rFonts w:ascii="Times New Roman" w:hAnsi="Times New Roman"/>
            <w:color w:val="0000FF"/>
            <w:sz w:val="24"/>
            <w:szCs w:val="24"/>
            <w:u w:val="single"/>
          </w:rPr>
          <w:t>com</w:t>
        </w:r>
      </w:hyperlink>
      <w:r w:rsidR="00BE486E" w:rsidRPr="00BE486E">
        <w:rPr>
          <w:rFonts w:ascii="Times New Roman" w:hAnsi="Times New Roman"/>
          <w:sz w:val="24"/>
          <w:szCs w:val="24"/>
          <w:lang w:val="ru-RU"/>
        </w:rPr>
        <w:t xml:space="preserve">. Информация по программе </w:t>
      </w:r>
      <w:r w:rsidR="00BE486E" w:rsidRPr="00BE486E">
        <w:rPr>
          <w:rFonts w:ascii="Times New Roman" w:hAnsi="Times New Roman"/>
          <w:sz w:val="24"/>
          <w:szCs w:val="24"/>
        </w:rPr>
        <w:t>Lounge</w:t>
      </w:r>
      <w:r w:rsidR="00BE486E" w:rsidRPr="00BE486E">
        <w:rPr>
          <w:rFonts w:ascii="Times New Roman" w:hAnsi="Times New Roman"/>
          <w:sz w:val="24"/>
          <w:szCs w:val="24"/>
          <w:lang w:val="ru-RU"/>
        </w:rPr>
        <w:t xml:space="preserve"> </w:t>
      </w:r>
      <w:r w:rsidR="00BE486E" w:rsidRPr="00BE486E">
        <w:rPr>
          <w:rFonts w:ascii="Times New Roman" w:hAnsi="Times New Roman"/>
          <w:sz w:val="24"/>
          <w:szCs w:val="24"/>
        </w:rPr>
        <w:t>Key</w:t>
      </w:r>
      <w:r w:rsidR="00BE486E" w:rsidRPr="00BE486E">
        <w:rPr>
          <w:rFonts w:ascii="Times New Roman" w:hAnsi="Times New Roman"/>
          <w:sz w:val="24"/>
          <w:szCs w:val="24"/>
          <w:lang w:val="ru-RU"/>
        </w:rPr>
        <w:t xml:space="preserve"> размещена на сайте </w:t>
      </w:r>
      <w:hyperlink r:id="rId59" w:history="1">
        <w:r w:rsidR="00BE486E" w:rsidRPr="00BE486E">
          <w:rPr>
            <w:rFonts w:ascii="Times New Roman" w:hAnsi="Times New Roman"/>
            <w:color w:val="0000FF"/>
            <w:sz w:val="24"/>
            <w:szCs w:val="24"/>
            <w:u w:val="single"/>
          </w:rPr>
          <w:t>https</w:t>
        </w:r>
        <w:r w:rsidR="00BE486E" w:rsidRPr="00BE486E">
          <w:rPr>
            <w:rFonts w:ascii="Times New Roman" w:hAnsi="Times New Roman"/>
            <w:color w:val="0000FF"/>
            <w:sz w:val="24"/>
            <w:szCs w:val="24"/>
            <w:u w:val="single"/>
            <w:lang w:val="ru-RU"/>
          </w:rPr>
          <w:t>://</w:t>
        </w:r>
        <w:r w:rsidR="00BE486E" w:rsidRPr="00BE486E">
          <w:rPr>
            <w:rFonts w:ascii="Times New Roman" w:hAnsi="Times New Roman"/>
            <w:color w:val="0000FF"/>
            <w:sz w:val="24"/>
            <w:szCs w:val="24"/>
            <w:u w:val="single"/>
          </w:rPr>
          <w:t>www</w:t>
        </w:r>
        <w:r w:rsidR="00BE486E" w:rsidRPr="00BE486E">
          <w:rPr>
            <w:rFonts w:ascii="Times New Roman" w:hAnsi="Times New Roman"/>
            <w:color w:val="0000FF"/>
            <w:sz w:val="24"/>
            <w:szCs w:val="24"/>
            <w:u w:val="single"/>
            <w:lang w:val="ru-RU"/>
          </w:rPr>
          <w:t>.</w:t>
        </w:r>
        <w:r w:rsidR="00BE486E" w:rsidRPr="00BE486E">
          <w:rPr>
            <w:rFonts w:ascii="Times New Roman" w:hAnsi="Times New Roman"/>
            <w:color w:val="0000FF"/>
            <w:sz w:val="24"/>
            <w:szCs w:val="24"/>
            <w:u w:val="single"/>
          </w:rPr>
          <w:t>loungekey</w:t>
        </w:r>
        <w:r w:rsidR="00BE486E" w:rsidRPr="00BE486E">
          <w:rPr>
            <w:rFonts w:ascii="Times New Roman" w:hAnsi="Times New Roman"/>
            <w:color w:val="0000FF"/>
            <w:sz w:val="24"/>
            <w:szCs w:val="24"/>
            <w:u w:val="single"/>
            <w:lang w:val="ru-RU"/>
          </w:rPr>
          <w:t>.</w:t>
        </w:r>
        <w:r w:rsidR="00BE486E" w:rsidRPr="00BE486E">
          <w:rPr>
            <w:rFonts w:ascii="Times New Roman" w:hAnsi="Times New Roman"/>
            <w:color w:val="0000FF"/>
            <w:sz w:val="24"/>
            <w:szCs w:val="24"/>
            <w:u w:val="single"/>
          </w:rPr>
          <w:t>com</w:t>
        </w:r>
      </w:hyperlink>
      <w:r w:rsidR="00BE486E" w:rsidRPr="00BE486E">
        <w:rPr>
          <w:rFonts w:ascii="Times New Roman" w:hAnsi="Times New Roman"/>
          <w:sz w:val="24"/>
          <w:szCs w:val="24"/>
          <w:lang w:val="ru-RU"/>
        </w:rPr>
        <w:t xml:space="preserve"> ;</w:t>
      </w:r>
    </w:p>
    <w:p w:rsidR="00BE486E" w:rsidRPr="00BE486E" w:rsidRDefault="00BE486E" w:rsidP="00BE486E">
      <w:pPr>
        <w:numPr>
          <w:ilvl w:val="2"/>
          <w:numId w:val="16"/>
        </w:numPr>
        <w:tabs>
          <w:tab w:val="left" w:pos="851"/>
        </w:tabs>
        <w:spacing w:after="0" w:line="240" w:lineRule="auto"/>
        <w:ind w:left="0" w:firstLine="0"/>
        <w:jc w:val="both"/>
        <w:rPr>
          <w:rFonts w:ascii="Times New Roman" w:eastAsia="Times New Roman" w:hAnsi="Times New Roman"/>
          <w:b/>
          <w:sz w:val="24"/>
          <w:szCs w:val="24"/>
        </w:rPr>
      </w:pPr>
      <w:r w:rsidRPr="00BE486E">
        <w:rPr>
          <w:rFonts w:ascii="Times New Roman" w:eastAsia="Times New Roman" w:hAnsi="Times New Roman"/>
          <w:b/>
          <w:sz w:val="24"/>
          <w:szCs w:val="24"/>
        </w:rPr>
        <w:t>Держатель Платежной Карточки Обязан:</w:t>
      </w:r>
    </w:p>
    <w:p w:rsidR="00BE486E" w:rsidRPr="00BE486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оплатить комиссию за годовое обслуживание Счета платежной карточки  в течение 1 (одного) рабочего дня с даты подписания соответствующего договора;</w:t>
      </w:r>
    </w:p>
    <w:p w:rsidR="00BE486E" w:rsidRPr="00BE486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дополнительных, привязанных к Счету платежной карточки;</w:t>
      </w:r>
    </w:p>
    <w:p w:rsidR="00BE486E" w:rsidRPr="00BE486E" w:rsidRDefault="00BE486E" w:rsidP="008265D6">
      <w:pPr>
        <w:numPr>
          <w:ilvl w:val="0"/>
          <w:numId w:val="26"/>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ежегодно, в течение 10 (десять) банковских дней первого месяца текущего календарного года подтверждать остаток денег на Счете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 xml:space="preserve">арточки Клиента/Держателя Дополнительной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E486E">
        <w:rPr>
          <w:rFonts w:ascii="Times New Roman" w:eastAsia="Times New Roman" w:hAnsi="Times New Roman"/>
          <w:sz w:val="24"/>
          <w:szCs w:val="24"/>
          <w:lang w:val="kk-KZ" w:eastAsia="ko-KR"/>
        </w:rPr>
        <w:t xml:space="preserve"> к</w:t>
      </w:r>
      <w:r w:rsidRPr="00BE486E">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 Держателем Дополнительной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w:t>
      </w:r>
    </w:p>
    <w:p w:rsidR="00BE486E" w:rsidRPr="00BE486E" w:rsidRDefault="00BE486E" w:rsidP="008265D6">
      <w:pPr>
        <w:numPr>
          <w:ilvl w:val="0"/>
          <w:numId w:val="26"/>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rsidR="00BE486E" w:rsidRPr="00BE486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возмещать в безусловном порядке Банку все расходы, связанные с изъятием, блокированием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внесением в</w:t>
      </w:r>
      <w:r w:rsidRPr="00BE486E">
        <w:rPr>
          <w:rFonts w:ascii="Times New Roman" w:eastAsia="Times New Roman" w:hAnsi="Times New Roman"/>
          <w:b/>
          <w:bCs/>
          <w:sz w:val="24"/>
          <w:szCs w:val="24"/>
          <w:lang w:val="ru-RU" w:eastAsia="ru-RU"/>
        </w:rPr>
        <w:t xml:space="preserve"> </w:t>
      </w:r>
      <w:r w:rsidRPr="00BE486E">
        <w:rPr>
          <w:rFonts w:ascii="Times New Roman" w:eastAsia="Times New Roman" w:hAnsi="Times New Roman"/>
          <w:sz w:val="24"/>
          <w:szCs w:val="24"/>
          <w:lang w:val="ru-RU" w:eastAsia="ru-RU"/>
        </w:rPr>
        <w:t>Стоп-лист, если данные действия предприняты Банком по вине Клиента, в течение 3 (трех) рабочих дней с момента выставления счета;</w:t>
      </w:r>
    </w:p>
    <w:p w:rsidR="00BE486E" w:rsidRPr="00BE486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обеспечить сохранность своей П</w:t>
      </w:r>
      <w:r w:rsidRPr="00BE486E">
        <w:rPr>
          <w:rFonts w:ascii="Times New Roman" w:eastAsia="Times New Roman" w:hAnsi="Times New Roman"/>
          <w:sz w:val="24"/>
          <w:szCs w:val="24"/>
          <w:lang w:val="kk-KZ" w:eastAsia="ko-KR"/>
        </w:rPr>
        <w:t>латежной карточки</w:t>
      </w:r>
      <w:r w:rsidRPr="00BE486E">
        <w:rPr>
          <w:rFonts w:ascii="Times New Roman" w:eastAsia="Times New Roman" w:hAnsi="Times New Roman"/>
          <w:sz w:val="24"/>
          <w:szCs w:val="24"/>
          <w:lang w:val="ru-RU" w:eastAsia="ru-RU"/>
        </w:rPr>
        <w:t xml:space="preserve"> и не разглашать свой </w:t>
      </w:r>
      <w:r w:rsidRPr="00BE486E">
        <w:rPr>
          <w:rFonts w:ascii="Times New Roman" w:eastAsia="Times New Roman" w:hAnsi="Times New Roman"/>
          <w:bCs/>
          <w:sz w:val="24"/>
          <w:szCs w:val="24"/>
          <w:lang w:val="ru-RU" w:eastAsia="ru-RU"/>
        </w:rPr>
        <w:t>ПИН-код</w:t>
      </w:r>
      <w:r w:rsidRPr="00BE486E">
        <w:rPr>
          <w:rFonts w:ascii="Times New Roman" w:eastAsia="Times New Roman" w:hAnsi="Times New Roman"/>
          <w:sz w:val="24"/>
          <w:szCs w:val="24"/>
          <w:lang w:val="ru-RU" w:eastAsia="ru-RU"/>
        </w:rPr>
        <w:t xml:space="preserve"> любым посторонним лицам;</w:t>
      </w:r>
    </w:p>
    <w:p w:rsidR="00BE486E" w:rsidRPr="00BE486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ru-RU" w:eastAsia="ru-RU"/>
        </w:rPr>
        <w:t>вернуть П</w:t>
      </w:r>
      <w:r w:rsidRPr="00BE486E">
        <w:rPr>
          <w:rFonts w:ascii="Times New Roman" w:eastAsia="Times New Roman" w:hAnsi="Times New Roman"/>
          <w:sz w:val="24"/>
          <w:szCs w:val="24"/>
          <w:lang w:val="kk-KZ" w:eastAsia="ko-KR"/>
        </w:rPr>
        <w:t>латежную к</w:t>
      </w:r>
      <w:r w:rsidRPr="00BE486E">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rsidR="00BE486E" w:rsidRPr="00BE486E" w:rsidRDefault="00BE486E" w:rsidP="008265D6">
      <w:pPr>
        <w:numPr>
          <w:ilvl w:val="0"/>
          <w:numId w:val="26"/>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по телефонам, работающим круглосуточно;</w:t>
      </w:r>
    </w:p>
    <w:p w:rsidR="00BE486E" w:rsidRPr="00BE486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E486E">
        <w:rPr>
          <w:rFonts w:ascii="Times New Roman" w:eastAsia="Times New Roman" w:hAnsi="Times New Roman"/>
          <w:sz w:val="24"/>
          <w:szCs w:val="24"/>
          <w:lang w:val="kk-KZ" w:eastAsia="ru-RU"/>
        </w:rPr>
        <w:t>при закрытии С</w:t>
      </w:r>
      <w:r w:rsidRPr="00BE486E">
        <w:rPr>
          <w:rFonts w:ascii="Times New Roman" w:eastAsia="Times New Roman" w:hAnsi="Times New Roman"/>
          <w:sz w:val="24"/>
          <w:szCs w:val="24"/>
          <w:lang w:val="ru-RU" w:eastAsia="ru-RU"/>
        </w:rPr>
        <w:t xml:space="preserve">чета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w:t>
      </w:r>
      <w:r w:rsidRPr="00BE486E">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E486E">
        <w:rPr>
          <w:rFonts w:ascii="Times New Roman" w:eastAsia="Times New Roman" w:hAnsi="Times New Roman"/>
          <w:sz w:val="24"/>
          <w:szCs w:val="24"/>
          <w:lang w:val="ru-RU" w:eastAsia="ru-RU"/>
        </w:rPr>
        <w:t>чета</w:t>
      </w:r>
      <w:r w:rsidRPr="00BE486E">
        <w:rPr>
          <w:rFonts w:ascii="Times New Roman" w:eastAsia="Times New Roman" w:hAnsi="Times New Roman"/>
          <w:sz w:val="24"/>
          <w:szCs w:val="24"/>
          <w:lang w:val="kk-KZ" w:eastAsia="ru-RU"/>
        </w:rPr>
        <w:t xml:space="preserve">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rsidR="00BE486E" w:rsidRPr="00BE486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 xml:space="preserve"> в течение 3 (три) банковских дней со дня прекращения использования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kk-KZ" w:eastAsia="ru-RU"/>
        </w:rPr>
        <w:t>арточки в стране с повышенным риском мошенничества обратиться в Банк для блокирования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kk-KZ" w:eastAsia="ru-RU"/>
        </w:rPr>
        <w:t>арточки и ее перевыпуска на новую, с новым номером и новым ПИН-кодом;</w:t>
      </w:r>
    </w:p>
    <w:p w:rsidR="00BE486E" w:rsidRPr="00BE486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банковских дней со дня прекращения использования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kk-KZ" w:eastAsia="ru-RU"/>
        </w:rPr>
        <w:t>арточки в стране с повышенным риском мошенничества;</w:t>
      </w:r>
    </w:p>
    <w:p w:rsidR="00BE486E" w:rsidRPr="00BE486E" w:rsidRDefault="00BE486E" w:rsidP="008265D6">
      <w:pPr>
        <w:numPr>
          <w:ilvl w:val="0"/>
          <w:numId w:val="26"/>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рабочих дней с момента получения выписки по Счету платежной карточки либо с момента направления Банком соответствующего письменного требования;</w:t>
      </w:r>
    </w:p>
    <w:p w:rsidR="00BE486E" w:rsidRPr="00BE486E" w:rsidRDefault="00BE486E" w:rsidP="00BE486E">
      <w:pPr>
        <w:numPr>
          <w:ilvl w:val="2"/>
          <w:numId w:val="16"/>
        </w:numPr>
        <w:spacing w:after="0" w:line="240" w:lineRule="auto"/>
        <w:ind w:left="0" w:firstLine="0"/>
        <w:contextualSpacing/>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 xml:space="preserve">Банк вправе: </w:t>
      </w:r>
    </w:p>
    <w:p w:rsidR="00BE486E" w:rsidRPr="00BE486E" w:rsidRDefault="00BE486E" w:rsidP="008265D6">
      <w:pPr>
        <w:numPr>
          <w:ilvl w:val="0"/>
          <w:numId w:val="32"/>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E486E">
        <w:rPr>
          <w:rFonts w:ascii="Times New Roman" w:eastAsia="Times New Roman" w:hAnsi="Times New Roman"/>
          <w:sz w:val="24"/>
          <w:szCs w:val="24"/>
          <w:lang w:val="ru-RU" w:eastAsia="ru-RU"/>
        </w:rPr>
        <w:t>вносить Платежную карточку в Стоп-лист</w:t>
      </w:r>
      <w:r w:rsidRPr="00BE486E">
        <w:rPr>
          <w:rFonts w:ascii="Times New Roman" w:eastAsia="Times New Roman" w:hAnsi="Times New Roman"/>
          <w:b/>
          <w:bCs/>
          <w:sz w:val="24"/>
          <w:szCs w:val="24"/>
          <w:lang w:val="ru-RU" w:eastAsia="ru-RU"/>
        </w:rPr>
        <w:t xml:space="preserve"> </w:t>
      </w:r>
      <w:r w:rsidRPr="00BE486E">
        <w:rPr>
          <w:rFonts w:ascii="Times New Roman" w:eastAsia="Times New Roman" w:hAnsi="Times New Roman"/>
          <w:sz w:val="24"/>
          <w:szCs w:val="24"/>
          <w:lang w:val="ru-RU" w:eastAsia="ru-RU"/>
        </w:rPr>
        <w:t>без согласования с Держателем Платежной карточки в случае неплатежеспособности Клиента или нарушения Держателем Платежной карточки настоящих Общих  условий;</w:t>
      </w:r>
    </w:p>
    <w:p w:rsidR="00BE486E" w:rsidRPr="00BE486E"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9.5.3.2. блокировать на Счете платежной карточки деньги на сумму авторизации и на сумму комиссионного вознаграждения Банка на срок, не превышающий 30 (тридцать) календарных дней с даты блокировки;</w:t>
      </w:r>
    </w:p>
    <w:p w:rsidR="00BE486E" w:rsidRPr="00BE486E" w:rsidRDefault="00BE486E" w:rsidP="00BE486E">
      <w:pPr>
        <w:spacing w:after="0" w:line="240" w:lineRule="auto"/>
        <w:jc w:val="both"/>
        <w:rPr>
          <w:rFonts w:ascii="Times New Roman" w:eastAsia="Times New Roman" w:hAnsi="Times New Roman"/>
          <w:sz w:val="24"/>
          <w:szCs w:val="24"/>
          <w:lang w:val="ru-RU" w:eastAsia="ko-KR"/>
        </w:rPr>
      </w:pPr>
      <w:r w:rsidRPr="00BE486E">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rsidR="00BE486E" w:rsidRPr="00BE486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целях снижения риска осуществления несанкционированной карточной операции, устанавливать ограничения и лимиты на осуществление карточных операций. Величина ограничений и лимитов, а также условия и порядок их установления определяются Банком самостоятельно;</w:t>
      </w:r>
    </w:p>
    <w:p w:rsidR="00BE486E" w:rsidRPr="00BE486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rsidR="00BE486E" w:rsidRPr="000C4DBE" w:rsidRDefault="00BE486E" w:rsidP="008265D6">
      <w:pPr>
        <w:numPr>
          <w:ilvl w:val="0"/>
          <w:numId w:val="27"/>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предоставит</w:t>
      </w:r>
      <w:r w:rsidRPr="000C4DBE">
        <w:rPr>
          <w:rFonts w:ascii="Times New Roman" w:eastAsia="Times New Roman" w:hAnsi="Times New Roman"/>
          <w:sz w:val="24"/>
          <w:szCs w:val="24"/>
          <w:lang w:val="ru-RU" w:eastAsia="ru-RU"/>
        </w:rPr>
        <w:t xml:space="preserve">ь, </w:t>
      </w:r>
      <w:r w:rsidR="000C4DBE" w:rsidRPr="000C4DBE">
        <w:rPr>
          <w:rFonts w:ascii="Times New Roman" w:eastAsia="Times New Roman" w:hAnsi="Times New Roman"/>
          <w:sz w:val="24"/>
          <w:szCs w:val="24"/>
          <w:lang w:val="ru-RU" w:eastAsia="ru-RU"/>
        </w:rPr>
        <w:t>на основании оригинала нотариально удостоверенной доверенности Клиента Банка, держателю Дополнительной Платежной карточки номер Счета Платежной карточки, а также информацию о движениях по Счету Платежной карточки и остатках на Счете Платежной карточки</w:t>
      </w:r>
      <w:r w:rsidRPr="000C4DBE">
        <w:rPr>
          <w:rFonts w:ascii="Times New Roman" w:eastAsia="Times New Roman" w:hAnsi="Times New Roman"/>
          <w:sz w:val="24"/>
          <w:szCs w:val="24"/>
          <w:lang w:val="ru-RU" w:eastAsia="ru-RU"/>
        </w:rPr>
        <w:t>;</w:t>
      </w:r>
    </w:p>
    <w:p w:rsidR="00BE486E" w:rsidRPr="00BE486E" w:rsidRDefault="00BE486E" w:rsidP="00BE486E">
      <w:pPr>
        <w:spacing w:after="0" w:line="240" w:lineRule="auto"/>
        <w:jc w:val="both"/>
        <w:rPr>
          <w:rFonts w:ascii="Times New Roman" w:eastAsia="Times New Roman" w:hAnsi="Times New Roman"/>
          <w:b/>
          <w:sz w:val="24"/>
          <w:szCs w:val="24"/>
          <w:lang w:val="kk-KZ"/>
        </w:rPr>
      </w:pPr>
      <w:r w:rsidRPr="00BE486E">
        <w:rPr>
          <w:rFonts w:ascii="Times New Roman" w:eastAsia="Times New Roman" w:hAnsi="Times New Roman"/>
          <w:sz w:val="24"/>
          <w:szCs w:val="24"/>
          <w:lang w:val="ru-RU"/>
        </w:rPr>
        <w:t>9.5.3.7. в случае неявки Держателя Платежной карточки в Банк для получения Платежной карточки в срок более 6 (шести) календарных месяцев  с даты  выпуска Платежной карточки, Банк вправе аннулировать Платежную карточку. При этом комиссия Банка за выпуск и обслуживание Платежной карточки не возвращается;</w:t>
      </w:r>
    </w:p>
    <w:p w:rsidR="00BE486E" w:rsidRPr="00BE486E" w:rsidRDefault="00BE486E" w:rsidP="008265D6">
      <w:pPr>
        <w:numPr>
          <w:ilvl w:val="0"/>
          <w:numId w:val="33"/>
        </w:numPr>
        <w:spacing w:after="0" w:line="240" w:lineRule="auto"/>
        <w:ind w:left="0" w:firstLine="0"/>
        <w:contextualSpacing/>
        <w:jc w:val="both"/>
        <w:rPr>
          <w:rFonts w:ascii="Times New Roman" w:eastAsia="Times New Roman" w:hAnsi="Times New Roman"/>
          <w:b/>
          <w:sz w:val="24"/>
          <w:szCs w:val="24"/>
          <w:lang w:val="kk-KZ" w:eastAsia="ru-RU"/>
        </w:rPr>
      </w:pPr>
      <w:r w:rsidRPr="00BE486E">
        <w:rPr>
          <w:rFonts w:ascii="Times New Roman" w:eastAsia="Times New Roman" w:hAnsi="Times New Roman"/>
          <w:b/>
          <w:sz w:val="24"/>
          <w:szCs w:val="24"/>
          <w:lang w:val="kk-KZ" w:eastAsia="ru-RU"/>
        </w:rPr>
        <w:t xml:space="preserve">Банк обязан: </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9.5.4.1.</w:t>
      </w:r>
      <w:r w:rsidR="003D7891" w:rsidRPr="003F4DD1">
        <w:rPr>
          <w:rFonts w:ascii="Times New Roman" w:eastAsia="Times New Roman" w:hAnsi="Times New Roman"/>
          <w:color w:val="000000"/>
          <w:sz w:val="24"/>
          <w:szCs w:val="24"/>
          <w:lang w:val="ru-RU" w:eastAsia="ru-RU"/>
        </w:rPr>
        <w:t xml:space="preserve"> </w:t>
      </w:r>
      <w:r w:rsidR="003D7891" w:rsidRPr="003D7891">
        <w:rPr>
          <w:rFonts w:ascii="Times New Roman" w:eastAsia="Times New Roman" w:hAnsi="Times New Roman"/>
          <w:color w:val="000000"/>
          <w:sz w:val="24"/>
          <w:szCs w:val="24"/>
          <w:lang w:val="ru-RU" w:eastAsia="ru-RU"/>
        </w:rPr>
        <w:t>выдать Платежную(-ые) карточку(-ки) и открыть Счет платежной карточки на основании представленного и подписанного Клиентом соответствующего заявления в течение 4 (четырех) банковских дней, после получения от Клиента всех необходимых документов</w:t>
      </w:r>
      <w:r w:rsidRPr="00BE486E">
        <w:rPr>
          <w:rFonts w:ascii="Times New Roman" w:eastAsia="Times New Roman" w:hAnsi="Times New Roman"/>
          <w:sz w:val="24"/>
          <w:szCs w:val="24"/>
          <w:lang w:val="ru-RU"/>
        </w:rPr>
        <w:t>.</w:t>
      </w:r>
    </w:p>
    <w:p w:rsidR="00BE486E" w:rsidRPr="00BE486E" w:rsidRDefault="00BE486E" w:rsidP="00BE486E">
      <w:pPr>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9.5.4.2.   обеспечить осуществление расчетов по операциям с использованием П</w:t>
      </w:r>
      <w:r w:rsidRPr="00BE486E">
        <w:rPr>
          <w:rFonts w:ascii="Times New Roman" w:eastAsia="Times New Roman" w:hAnsi="Times New Roman"/>
          <w:sz w:val="24"/>
          <w:szCs w:val="24"/>
          <w:lang w:val="kk-KZ" w:eastAsia="ko-KR"/>
        </w:rPr>
        <w:t>латежной(-ых) к</w:t>
      </w:r>
      <w:r w:rsidRPr="00BE486E">
        <w:rPr>
          <w:rFonts w:ascii="Times New Roman" w:eastAsia="Times New Roman" w:hAnsi="Times New Roman"/>
          <w:sz w:val="24"/>
          <w:szCs w:val="24"/>
          <w:lang w:val="ru-RU"/>
        </w:rPr>
        <w:t xml:space="preserve">арточки(-ек) на уровне мировых стандартов, принятых в  Системе. </w:t>
      </w:r>
    </w:p>
    <w:p w:rsidR="00BE486E" w:rsidRPr="00BE486E" w:rsidRDefault="00BE486E" w:rsidP="00BE486E">
      <w:pPr>
        <w:spacing w:after="0" w:line="240" w:lineRule="auto"/>
        <w:jc w:val="both"/>
        <w:rPr>
          <w:rFonts w:ascii="Times New Roman" w:eastAsia="Times New Roman" w:hAnsi="Times New Roman"/>
          <w:b/>
          <w:sz w:val="24"/>
          <w:szCs w:val="24"/>
          <w:lang w:val="ru-RU"/>
        </w:rPr>
      </w:pPr>
      <w:r w:rsidRPr="00BE486E">
        <w:rPr>
          <w:rFonts w:ascii="Times New Roman" w:eastAsia="Times New Roman" w:hAnsi="Times New Roman"/>
          <w:b/>
          <w:sz w:val="24"/>
          <w:szCs w:val="24"/>
          <w:lang w:val="ru-RU"/>
        </w:rPr>
        <w:t xml:space="preserve">9.5.5. Держатель платежной карточки с момента подписания договора </w:t>
      </w:r>
      <w:r w:rsidRPr="00BE486E">
        <w:rPr>
          <w:rFonts w:ascii="Times New Roman" w:eastAsia="Times New Roman" w:hAnsi="Times New Roman"/>
          <w:b/>
          <w:color w:val="000000"/>
          <w:sz w:val="24"/>
          <w:szCs w:val="24"/>
          <w:lang w:val="kk-KZ"/>
        </w:rPr>
        <w:t>о выдаче платежной карточки</w:t>
      </w:r>
      <w:r w:rsidRPr="00BE486E">
        <w:rPr>
          <w:rFonts w:ascii="Times New Roman" w:eastAsia="Times New Roman" w:hAnsi="Times New Roman"/>
          <w:b/>
          <w:sz w:val="24"/>
          <w:szCs w:val="24"/>
          <w:lang w:val="ru-RU"/>
        </w:rPr>
        <w:t xml:space="preserve"> согласен:</w:t>
      </w:r>
    </w:p>
    <w:p w:rsidR="00BE486E" w:rsidRPr="00BE486E"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E486E">
        <w:rPr>
          <w:rFonts w:ascii="Times New Roman" w:eastAsia="Times New Roman" w:hAnsi="Times New Roman"/>
          <w:sz w:val="24"/>
          <w:szCs w:val="24"/>
          <w:lang w:val="ru-RU"/>
        </w:rPr>
        <w:t xml:space="preserve">9.5.5.1. </w:t>
      </w:r>
      <w:r w:rsidRPr="00BE486E">
        <w:rPr>
          <w:rFonts w:ascii="Times New Roman" w:eastAsia="Times New Roman" w:hAnsi="Times New Roman"/>
          <w:sz w:val="24"/>
          <w:szCs w:val="24"/>
          <w:lang w:val="kk-KZ"/>
        </w:rPr>
        <w:t>на информирование Банком о наступлении сроков исполнения обязательств Клиента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rsidR="00BE486E" w:rsidRPr="003D7891"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eastAsia="ru-RU"/>
        </w:rPr>
        <w:t>9.5.5.2</w:t>
      </w:r>
      <w:r w:rsidRPr="00BE486E">
        <w:rPr>
          <w:rFonts w:ascii="Times New Roman" w:eastAsia="Times New Roman" w:hAnsi="Times New Roman"/>
          <w:sz w:val="24"/>
          <w:szCs w:val="24"/>
          <w:lang w:val="ru-RU"/>
        </w:rPr>
        <w:t>.</w:t>
      </w:r>
      <w:r w:rsidR="003D7891" w:rsidRPr="003F4DD1">
        <w:rPr>
          <w:rFonts w:ascii="Times New Roman" w:eastAsia="Times New Roman" w:hAnsi="Times New Roman"/>
          <w:color w:val="000000"/>
          <w:sz w:val="24"/>
          <w:szCs w:val="24"/>
          <w:lang w:val="ru-RU" w:eastAsia="ru-RU"/>
        </w:rPr>
        <w:t xml:space="preserve"> </w:t>
      </w:r>
      <w:r w:rsidR="003D7891" w:rsidRPr="003D7891">
        <w:rPr>
          <w:rFonts w:ascii="Times New Roman" w:eastAsia="Times New Roman" w:hAnsi="Times New Roman"/>
          <w:color w:val="000000"/>
          <w:sz w:val="24"/>
          <w:szCs w:val="24"/>
          <w:lang w:val="ru-RU" w:eastAsia="ru-RU"/>
        </w:rPr>
        <w:t>с тем, что согласия (на сбор и обработку персональных данных; на раскрытие Банком банковской тайны; на получение информации о пенсионных взносах; на предоставление информации в кредитное бюро; на получение банком кредитного отчета от кредитного бюро), предоставленные Банку на основании заявления о выпуске платежной карточки, продолжают действовать после прекращения договора о выдаче платежной карточки до того момента, пока они не будут отозваны Клиентом</w:t>
      </w:r>
      <w:r w:rsidR="003D7891">
        <w:rPr>
          <w:rFonts w:ascii="Times New Roman" w:eastAsia="Times New Roman" w:hAnsi="Times New Roman"/>
          <w:color w:val="000000"/>
          <w:sz w:val="24"/>
          <w:szCs w:val="24"/>
          <w:lang w:val="ru-RU" w:eastAsia="ru-RU"/>
        </w:rPr>
        <w:t>.</w:t>
      </w:r>
    </w:p>
    <w:p w:rsidR="00BE486E" w:rsidRPr="00BE486E"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E486E">
        <w:rPr>
          <w:rFonts w:ascii="Times New Roman" w:eastAsia="Times New Roman" w:hAnsi="Times New Roman"/>
          <w:sz w:val="24"/>
          <w:szCs w:val="24"/>
          <w:lang w:val="ru-RU" w:eastAsia="ru-RU"/>
        </w:rPr>
        <w:t xml:space="preserve">9.5.5.3. </w:t>
      </w:r>
      <w:r w:rsidRPr="00BE486E">
        <w:rPr>
          <w:rFonts w:ascii="Times New Roman" w:eastAsia="Times New Roman" w:hAnsi="Times New Roman"/>
          <w:color w:val="000000"/>
          <w:sz w:val="24"/>
          <w:szCs w:val="24"/>
          <w:lang w:val="kk-KZ" w:eastAsia="ru-RU"/>
        </w:rPr>
        <w:t xml:space="preserve">на устанавливаемый Банком порядок защитных действий от несанкционированных платежей, предусмотренный Общими условиями,  включая e-PIN, 3D Secure/Secure Code. </w:t>
      </w:r>
    </w:p>
    <w:p w:rsidR="00BE486E" w:rsidRPr="00BE486E" w:rsidRDefault="00BE486E" w:rsidP="008265D6">
      <w:pPr>
        <w:numPr>
          <w:ilvl w:val="1"/>
          <w:numId w:val="34"/>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E486E">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rsidR="00BE486E" w:rsidRPr="00BE486E" w:rsidRDefault="00BE486E" w:rsidP="008265D6">
      <w:pPr>
        <w:numPr>
          <w:ilvl w:val="0"/>
          <w:numId w:val="35"/>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Клиент вправе:</w:t>
      </w:r>
    </w:p>
    <w:p w:rsidR="00BE486E" w:rsidRPr="00BE486E" w:rsidRDefault="00BE486E" w:rsidP="008265D6">
      <w:pPr>
        <w:numPr>
          <w:ilvl w:val="0"/>
          <w:numId w:val="36"/>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rsidR="00BE486E" w:rsidRPr="00BE486E" w:rsidRDefault="00BE486E" w:rsidP="008265D6">
      <w:pPr>
        <w:numPr>
          <w:ilvl w:val="0"/>
          <w:numId w:val="36"/>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rsidR="00BE486E" w:rsidRPr="00BE486E" w:rsidRDefault="00BE486E" w:rsidP="008265D6">
      <w:pPr>
        <w:numPr>
          <w:ilvl w:val="0"/>
          <w:numId w:val="36"/>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Pr>
          <w:rFonts w:ascii="Times New Roman" w:eastAsia="Times New Roman" w:hAnsi="Times New Roman"/>
          <w:sz w:val="24"/>
          <w:szCs w:val="24"/>
          <w:lang w:val="ru-RU" w:eastAsia="ru-RU"/>
        </w:rPr>
        <w:t>естве обеспечения обязательств в</w:t>
      </w:r>
      <w:r w:rsidRPr="00BE486E">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rsidR="00BE486E" w:rsidRPr="00BE486E" w:rsidRDefault="00BE486E" w:rsidP="00BE486E">
      <w:pPr>
        <w:numPr>
          <w:ilvl w:val="2"/>
          <w:numId w:val="17"/>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E486E">
        <w:rPr>
          <w:rFonts w:ascii="Times New Roman" w:eastAsia="Times New Roman" w:hAnsi="Times New Roman"/>
          <w:b/>
          <w:sz w:val="24"/>
          <w:szCs w:val="24"/>
          <w:lang w:val="kk-KZ" w:eastAsia="ru-RU"/>
        </w:rPr>
        <w:t xml:space="preserve">Клиент обязан: </w:t>
      </w:r>
    </w:p>
    <w:p w:rsidR="00BE486E" w:rsidRPr="00BE486E" w:rsidRDefault="00BE486E" w:rsidP="008265D6">
      <w:pPr>
        <w:numPr>
          <w:ilvl w:val="0"/>
          <w:numId w:val="37"/>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E486E">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rsidR="00BE486E" w:rsidRPr="00BC3305" w:rsidRDefault="00BE486E" w:rsidP="00BE486E">
      <w:pPr>
        <w:numPr>
          <w:ilvl w:val="1"/>
          <w:numId w:val="17"/>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C3305">
        <w:rPr>
          <w:rFonts w:ascii="Times New Roman" w:eastAsia="Times New Roman" w:hAnsi="Times New Roman"/>
          <w:b/>
          <w:sz w:val="24"/>
          <w:szCs w:val="24"/>
          <w:lang w:val="ru-RU" w:eastAsia="ru-RU"/>
        </w:rPr>
        <w:t xml:space="preserve">Права и обязанности Сторон в рамках </w:t>
      </w:r>
      <w:r w:rsidRPr="00BC3305">
        <w:rPr>
          <w:rFonts w:ascii="Times New Roman" w:eastAsia="Times New Roman" w:hAnsi="Times New Roman"/>
          <w:b/>
          <w:bCs/>
          <w:sz w:val="24"/>
          <w:szCs w:val="24"/>
          <w:lang w:val="ru-RU" w:eastAsia="ru-RU"/>
        </w:rPr>
        <w:t xml:space="preserve">предоставления услуг по проведению банковских операций через удаленные каналы обслуживания (устройства самообслуживания банка,  СБОЛ/МСБОЛ) и </w:t>
      </w:r>
      <w:r w:rsidRPr="00BC3305">
        <w:rPr>
          <w:rFonts w:ascii="Times New Roman" w:eastAsia="Times New Roman" w:hAnsi="Times New Roman"/>
          <w:b/>
          <w:sz w:val="24"/>
          <w:szCs w:val="24"/>
          <w:lang w:val="ru-RU" w:eastAsia="ru-RU"/>
        </w:rPr>
        <w:t>Контакт Центр</w:t>
      </w:r>
      <w:r w:rsidRPr="00BC3305">
        <w:rPr>
          <w:rFonts w:ascii="Times New Roman" w:eastAsia="Times New Roman" w:hAnsi="Times New Roman"/>
          <w:b/>
          <w:bCs/>
          <w:sz w:val="24"/>
          <w:szCs w:val="24"/>
          <w:lang w:val="ru-RU" w:eastAsia="ru-RU"/>
        </w:rPr>
        <w:t xml:space="preserve"> Банка, а также Услуги «Автоплатеж»:</w:t>
      </w:r>
    </w:p>
    <w:p w:rsidR="00BE486E" w:rsidRPr="00BE486E"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E486E">
        <w:rPr>
          <w:rFonts w:ascii="Times New Roman" w:eastAsia="Times New Roman" w:hAnsi="Times New Roman"/>
          <w:b/>
          <w:bCs/>
          <w:sz w:val="24"/>
          <w:szCs w:val="24"/>
          <w:lang w:val="ru-RU"/>
        </w:rPr>
        <w:t xml:space="preserve">9.7.1. Клиент вправе:  </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9.7.1.1. временно заблокировать и разблокировать услугу «</w:t>
      </w:r>
      <w:r w:rsidRPr="00BE486E">
        <w:rPr>
          <w:rFonts w:ascii="Times New Roman" w:eastAsia="Times New Roman" w:hAnsi="Times New Roman"/>
          <w:sz w:val="24"/>
          <w:szCs w:val="24"/>
        </w:rPr>
        <w:t>SMS</w:t>
      </w:r>
      <w:r w:rsidRPr="00BE486E">
        <w:rPr>
          <w:rFonts w:ascii="Times New Roman" w:eastAsia="Times New Roman" w:hAnsi="Times New Roman"/>
          <w:sz w:val="24"/>
          <w:szCs w:val="24"/>
          <w:lang w:val="ru-RU"/>
        </w:rPr>
        <w:t xml:space="preserve">-банкинг» через СБОЛ/МСБОЛ, а также через </w:t>
      </w:r>
      <w:r w:rsidRPr="00BE486E">
        <w:rPr>
          <w:rFonts w:ascii="Times New Roman" w:eastAsia="Times New Roman" w:hAnsi="Times New Roman"/>
          <w:sz w:val="24"/>
          <w:szCs w:val="24"/>
          <w:lang w:val="ru-RU" w:eastAsia="ru-RU"/>
        </w:rPr>
        <w:t>Контакт Центр</w:t>
      </w:r>
      <w:r w:rsidRPr="00BE486E">
        <w:rPr>
          <w:rFonts w:ascii="Times New Roman" w:eastAsia="Times New Roman" w:hAnsi="Times New Roman"/>
          <w:sz w:val="24"/>
          <w:szCs w:val="24"/>
          <w:lang w:val="ru-RU"/>
        </w:rPr>
        <w:t xml:space="preserve"> Банка;</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СБОЛ/МСБОЛ; </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9.7.1.3. использовать реквизиты проведенного платежа (перевода) по Счету платежной карточки, на устройстве самообслуживания Банка, в качестве шаблона для проведения в последующем операций через устройства самообслуживания Банка, СБОЛ/МСБОЛ.</w:t>
      </w:r>
    </w:p>
    <w:p w:rsidR="00BE486E" w:rsidRPr="00BE486E" w:rsidRDefault="00BE486E" w:rsidP="00BE486E">
      <w:pPr>
        <w:numPr>
          <w:ilvl w:val="2"/>
          <w:numId w:val="17"/>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Клиент обязан:</w:t>
      </w:r>
    </w:p>
    <w:p w:rsidR="00BE486E" w:rsidRPr="00BE486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 у своего оператора мобильной связи;</w:t>
      </w:r>
    </w:p>
    <w:p w:rsidR="00BE486E" w:rsidRPr="00BE486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-банкинга»;</w:t>
      </w:r>
    </w:p>
    <w:p w:rsidR="00344138" w:rsidRPr="00322813" w:rsidRDefault="00344138"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322813">
        <w:rPr>
          <w:rFonts w:ascii="Times New Roman" w:eastAsia="Times New Roman" w:hAnsi="Times New Roman"/>
          <w:sz w:val="24"/>
          <w:szCs w:val="24"/>
          <w:lang w:eastAsia="ru-RU"/>
        </w:rPr>
        <w:t>Push</w:t>
      </w:r>
      <w:r w:rsidRPr="00322813">
        <w:rPr>
          <w:rFonts w:ascii="Times New Roman" w:eastAsia="Times New Roman" w:hAnsi="Times New Roman"/>
          <w:sz w:val="24"/>
          <w:szCs w:val="24"/>
          <w:lang w:val="ru-RU" w:eastAsia="ru-RU"/>
        </w:rPr>
        <w:t>-уведомления/на котором установлен МСБОЛ;</w:t>
      </w:r>
    </w:p>
    <w:p w:rsidR="00344138" w:rsidRPr="00322813" w:rsidRDefault="00344138"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322813">
        <w:rPr>
          <w:rFonts w:ascii="Times New Roman" w:eastAsia="Times New Roman" w:hAnsi="Times New Roman"/>
          <w:sz w:val="24"/>
          <w:szCs w:val="24"/>
          <w:lang w:eastAsia="ru-RU"/>
        </w:rPr>
        <w:t>Push</w:t>
      </w:r>
      <w:r w:rsidRPr="00322813">
        <w:rPr>
          <w:rFonts w:ascii="Times New Roman" w:eastAsia="Times New Roman" w:hAnsi="Times New Roman"/>
          <w:sz w:val="24"/>
          <w:szCs w:val="24"/>
          <w:lang w:val="ru-RU" w:eastAsia="ru-RU"/>
        </w:rPr>
        <w:t>-уведомление на Мобильном устройстве, на котором установлен МСБОЛ, и в МСБОЛ;</w:t>
      </w:r>
    </w:p>
    <w:p w:rsidR="00BE486E" w:rsidRPr="00BE486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ознакомиться с мерами информационной безопасности, размещенными</w:t>
      </w:r>
      <w:r w:rsidRPr="00BE486E">
        <w:rPr>
          <w:rFonts w:ascii="Times New Roman" w:eastAsia="Times New Roman" w:hAnsi="Times New Roman"/>
          <w:sz w:val="24"/>
          <w:szCs w:val="24"/>
          <w:lang w:val="ru-RU" w:eastAsia="ru-RU"/>
        </w:rPr>
        <w:t xml:space="preserve"> на сайте Банка (</w:t>
      </w:r>
      <w:hyperlink r:id="rId60" w:history="1">
        <w:r w:rsidRPr="00BE486E">
          <w:rPr>
            <w:rFonts w:ascii="Times New Roman" w:eastAsia="Times New Roman" w:hAnsi="Times New Roman"/>
            <w:color w:val="0000FF"/>
            <w:sz w:val="24"/>
            <w:szCs w:val="24"/>
            <w:u w:val="single"/>
            <w:lang w:val="kk-KZ" w:eastAsia="ru-RU"/>
          </w:rPr>
          <w:t>www.sberbank.kz</w:t>
        </w:r>
      </w:hyperlink>
      <w:r w:rsidRPr="00BE486E">
        <w:rPr>
          <w:rFonts w:ascii="Times New Roman" w:eastAsia="Times New Roman" w:hAnsi="Times New Roman"/>
          <w:sz w:val="24"/>
          <w:szCs w:val="24"/>
          <w:lang w:val="ru-RU" w:eastAsia="ru-RU"/>
        </w:rPr>
        <w:t>), а также неукоснительно их соблюдать;</w:t>
      </w:r>
    </w:p>
    <w:p w:rsidR="00BE486E" w:rsidRPr="00BE486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rsidR="00BE486E" w:rsidRPr="00BE486E"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rsidR="00B7276F" w:rsidRPr="00322813"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при выявлении фактов или признаков нарушений безопасности СБОЛ/МСБОЛ немедленно приостановить использование системы и сообщить о данных фактах в Банк.</w:t>
      </w:r>
    </w:p>
    <w:p w:rsidR="00B7276F" w:rsidRPr="00322813" w:rsidRDefault="00BE486E" w:rsidP="008265D6">
      <w:pPr>
        <w:numPr>
          <w:ilvl w:val="0"/>
          <w:numId w:val="38"/>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незамедлительно </w:t>
      </w:r>
      <w:r w:rsidR="00B7276F" w:rsidRPr="00322813">
        <w:rPr>
          <w:rFonts w:ascii="Times New Roman" w:eastAsia="Times New Roman" w:hAnsi="Times New Roman"/>
          <w:sz w:val="24"/>
          <w:szCs w:val="24"/>
          <w:lang w:val="ru-RU" w:eastAsia="ru-RU"/>
        </w:rPr>
        <w:t>уведомить Банк:</w:t>
      </w:r>
    </w:p>
    <w:p w:rsidR="00B7276F" w:rsidRPr="00322813"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rsidR="00B7276F" w:rsidRPr="00322813"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rsidR="00B7276F" w:rsidRPr="00322813"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 при утере/краже/иной утрате Мобильного устройства, на который Банк отправляет </w:t>
      </w:r>
      <w:r w:rsidRPr="00322813">
        <w:rPr>
          <w:rFonts w:ascii="Times New Roman" w:eastAsia="Times New Roman" w:hAnsi="Times New Roman"/>
          <w:sz w:val="24"/>
          <w:szCs w:val="24"/>
          <w:lang w:eastAsia="ru-RU"/>
        </w:rPr>
        <w:t>SMS</w:t>
      </w:r>
      <w:r w:rsidRPr="00322813">
        <w:rPr>
          <w:rFonts w:ascii="Times New Roman" w:eastAsia="Times New Roman" w:hAnsi="Times New Roman"/>
          <w:sz w:val="24"/>
          <w:szCs w:val="24"/>
          <w:lang w:val="ru-RU" w:eastAsia="ru-RU"/>
        </w:rPr>
        <w:t xml:space="preserve">-сообщения и/или </w:t>
      </w:r>
      <w:r w:rsidRPr="00322813">
        <w:rPr>
          <w:rFonts w:ascii="Times New Roman" w:eastAsia="Times New Roman" w:hAnsi="Times New Roman"/>
          <w:sz w:val="24"/>
          <w:szCs w:val="24"/>
          <w:lang w:eastAsia="ru-RU"/>
        </w:rPr>
        <w:t>Push</w:t>
      </w:r>
      <w:r w:rsidRPr="00322813">
        <w:rPr>
          <w:rFonts w:ascii="Times New Roman" w:eastAsia="Times New Roman" w:hAnsi="Times New Roman"/>
          <w:sz w:val="24"/>
          <w:szCs w:val="24"/>
          <w:lang w:val="ru-RU" w:eastAsia="ru-RU"/>
        </w:rPr>
        <w:t>-уведомления, путем обращения в Контакт-центр Банка;</w:t>
      </w:r>
    </w:p>
    <w:p w:rsidR="00B7276F" w:rsidRPr="00322813"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322813">
        <w:rPr>
          <w:rFonts w:ascii="Times New Roman" w:eastAsia="Times New Roman" w:hAnsi="Times New Roman"/>
          <w:sz w:val="24"/>
          <w:szCs w:val="24"/>
          <w:lang w:eastAsia="ru-RU"/>
        </w:rPr>
        <w:t>SMS</w:t>
      </w:r>
      <w:r w:rsidRPr="00322813">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322813">
        <w:rPr>
          <w:rFonts w:ascii="Times New Roman" w:eastAsia="Times New Roman" w:hAnsi="Times New Roman"/>
          <w:sz w:val="24"/>
          <w:szCs w:val="24"/>
          <w:lang w:eastAsia="ru-RU"/>
        </w:rPr>
        <w:t>SMS</w:t>
      </w:r>
      <w:r w:rsidRPr="00322813">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rsidR="00BE486E" w:rsidRPr="00322813"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322813">
        <w:rPr>
          <w:rFonts w:ascii="Times New Roman" w:eastAsia="Times New Roman" w:hAnsi="Times New Roman"/>
          <w:sz w:val="24"/>
          <w:szCs w:val="24"/>
          <w:lang w:val="ru-RU" w:eastAsia="ru-RU"/>
        </w:rPr>
        <w:t>.</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322813">
        <w:rPr>
          <w:rFonts w:ascii="Times New Roman" w:eastAsia="Times New Roman" w:hAnsi="Times New Roman"/>
          <w:b/>
          <w:sz w:val="24"/>
          <w:szCs w:val="24"/>
          <w:lang w:val="ru-RU"/>
        </w:rPr>
        <w:t>9.7.3. Банк вправе и обязан:</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9.7.3.2. блокировать доступ к СБОЛ/МСБОЛ  в случае неоднократного некорректного ввода постоянного пароля, а также при выявлении фактов и признаков нарушения информационной безопасности.</w:t>
      </w:r>
    </w:p>
    <w:p w:rsidR="00BE486E" w:rsidRPr="00BE486E"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9.7.3.3. прекратить предоставление Услуги-Автоплатеж при выявлении фактов и признаков нарушения информационной безопасности, а также установить лимиты на платежи в рамках Услуги-Автоплатеж.</w:t>
      </w:r>
    </w:p>
    <w:p w:rsidR="00BE486E" w:rsidRPr="00BE486E" w:rsidRDefault="00BE486E" w:rsidP="00BE486E">
      <w:pPr>
        <w:autoSpaceDE w:val="0"/>
        <w:autoSpaceDN w:val="0"/>
        <w:adjustRightInd w:val="0"/>
        <w:spacing w:after="0" w:line="240" w:lineRule="auto"/>
        <w:jc w:val="both"/>
        <w:rPr>
          <w:rFonts w:ascii="Times New Roman" w:hAnsi="Times New Roman"/>
          <w:sz w:val="24"/>
          <w:szCs w:val="24"/>
          <w:lang w:val="ru-RU"/>
        </w:rPr>
      </w:pPr>
      <w:r w:rsidRPr="00BE486E">
        <w:rPr>
          <w:rFonts w:ascii="Times New Roman" w:hAnsi="Times New Roman"/>
          <w:sz w:val="24"/>
          <w:szCs w:val="24"/>
          <w:lang w:val="ru-RU"/>
        </w:rPr>
        <w:t>9.7.3.4. проводить в любое время временную остановку работы СБОЛ/МСБОЛ 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rsidR="00BE486E" w:rsidRPr="00BE486E" w:rsidRDefault="00BE486E" w:rsidP="00BE486E">
      <w:pPr>
        <w:tabs>
          <w:tab w:val="left" w:pos="180"/>
        </w:tabs>
        <w:spacing w:after="0" w:line="240" w:lineRule="auto"/>
        <w:jc w:val="both"/>
        <w:rPr>
          <w:rFonts w:ascii="Times New Roman" w:eastAsia="Times New Roman" w:hAnsi="Times New Roman"/>
          <w:sz w:val="24"/>
          <w:szCs w:val="24"/>
          <w:lang w:val="ru-RU"/>
        </w:rPr>
      </w:pPr>
      <w:r w:rsidRPr="00BE486E">
        <w:rPr>
          <w:rFonts w:ascii="Times New Roman" w:eastAsia="Times New Roman" w:hAnsi="Times New Roman"/>
          <w:bCs/>
          <w:sz w:val="24"/>
          <w:szCs w:val="24"/>
          <w:lang w:val="ru-RU"/>
        </w:rPr>
        <w:t xml:space="preserve">9.7.3.5. предоставлять услуги по проведению банковских операций через удаленные каналы обслуживания в соответствии с </w:t>
      </w:r>
      <w:r w:rsidRPr="00BE486E">
        <w:rPr>
          <w:rFonts w:ascii="Times New Roman" w:eastAsia="Times New Roman" w:hAnsi="Times New Roman"/>
          <w:sz w:val="24"/>
          <w:szCs w:val="24"/>
          <w:lang w:val="ru-RU"/>
        </w:rPr>
        <w:t xml:space="preserve">Общими условиями.  </w:t>
      </w:r>
    </w:p>
    <w:p w:rsidR="00BE486E" w:rsidRPr="00BE486E" w:rsidRDefault="00BE486E" w:rsidP="008265D6">
      <w:pPr>
        <w:numPr>
          <w:ilvl w:val="0"/>
          <w:numId w:val="39"/>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Права и обязанности Сторон в рамках открытия НМС.</w:t>
      </w:r>
    </w:p>
    <w:p w:rsidR="00BE486E" w:rsidRPr="00BE486E" w:rsidRDefault="00BE486E" w:rsidP="008265D6">
      <w:pPr>
        <w:numPr>
          <w:ilvl w:val="0"/>
          <w:numId w:val="40"/>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 xml:space="preserve">Клиент вправе:   </w:t>
      </w:r>
    </w:p>
    <w:p w:rsidR="00BE486E" w:rsidRPr="00BE486E" w:rsidRDefault="00BE486E" w:rsidP="008265D6">
      <w:pPr>
        <w:numPr>
          <w:ilvl w:val="0"/>
          <w:numId w:val="41"/>
        </w:numPr>
        <w:tabs>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rsidR="00BE486E" w:rsidRPr="00BE486E" w:rsidRDefault="00BE486E" w:rsidP="008265D6">
      <w:pPr>
        <w:numPr>
          <w:ilvl w:val="0"/>
          <w:numId w:val="41"/>
        </w:numPr>
        <w:tabs>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приобретать у Банка  металл с зачислением его на Счет по цене продажи металла, установленной Банком и действующей в день совершения операции;</w:t>
      </w:r>
    </w:p>
    <w:p w:rsidR="00BE486E" w:rsidRPr="00BE486E" w:rsidRDefault="00BE486E" w:rsidP="008265D6">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b/>
          <w:sz w:val="24"/>
          <w:szCs w:val="24"/>
          <w:lang w:eastAsia="ru-RU"/>
        </w:rPr>
        <w:t>Клиент обязан:</w:t>
      </w:r>
    </w:p>
    <w:p w:rsidR="00BE486E" w:rsidRPr="00BE486E" w:rsidRDefault="00BE486E" w:rsidP="008265D6">
      <w:pPr>
        <w:numPr>
          <w:ilvl w:val="0"/>
          <w:numId w:val="43"/>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rsidR="00BE486E" w:rsidRPr="00BE486E" w:rsidRDefault="00BE486E" w:rsidP="008265D6">
      <w:pPr>
        <w:numPr>
          <w:ilvl w:val="0"/>
          <w:numId w:val="43"/>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rsidR="00BE486E" w:rsidRPr="00BE486E" w:rsidRDefault="00BE486E" w:rsidP="00BE486E">
      <w:pPr>
        <w:spacing w:after="0" w:line="240" w:lineRule="auto"/>
        <w:jc w:val="both"/>
        <w:rPr>
          <w:rFonts w:ascii="Times New Roman" w:eastAsia="Times New Roman" w:hAnsi="Times New Roman"/>
          <w:b/>
          <w:sz w:val="24"/>
          <w:szCs w:val="24"/>
          <w:lang w:val="kk-KZ" w:eastAsia="ru-RU"/>
        </w:rPr>
      </w:pPr>
      <w:r w:rsidRPr="00BE486E">
        <w:rPr>
          <w:rFonts w:ascii="Times New Roman" w:eastAsia="Times New Roman" w:hAnsi="Times New Roman"/>
          <w:b/>
          <w:sz w:val="24"/>
          <w:szCs w:val="24"/>
          <w:lang w:val="kk-KZ" w:eastAsia="ru-RU"/>
        </w:rPr>
        <w:t>9.8.3. Банк обязан:</w:t>
      </w:r>
    </w:p>
    <w:p w:rsidR="00BE486E" w:rsidRPr="00BE486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открыть НМС Клиенту не позднее 2 (двух) банковских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rsidR="00BE486E" w:rsidRPr="00BE486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осуществлять операции по НМС, предусмотренные действующим законодательством Республики Казахстан  не позднее 1 (одного) банковского дня после предоставления Клиентом всех необходимых документов;</w:t>
      </w:r>
    </w:p>
    <w:p w:rsidR="00BE486E" w:rsidRPr="00BE486E" w:rsidRDefault="00BE486E" w:rsidP="008265D6">
      <w:pPr>
        <w:numPr>
          <w:ilvl w:val="0"/>
          <w:numId w:val="44"/>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rsidR="00BE486E" w:rsidRPr="00BE486E"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rsidR="00BE486E" w:rsidRPr="00BE486E" w:rsidRDefault="00BE486E" w:rsidP="00BE486E">
      <w:pPr>
        <w:pStyle w:val="aff5"/>
        <w:numPr>
          <w:ilvl w:val="0"/>
          <w:numId w:val="11"/>
        </w:numPr>
        <w:tabs>
          <w:tab w:val="left" w:pos="-851"/>
          <w:tab w:val="left" w:pos="426"/>
        </w:tabs>
        <w:autoSpaceDE w:val="0"/>
        <w:autoSpaceDN w:val="0"/>
        <w:adjustRightInd w:val="0"/>
        <w:jc w:val="both"/>
        <w:rPr>
          <w:b/>
          <w:bCs/>
          <w:caps/>
        </w:rPr>
      </w:pPr>
      <w:r w:rsidRPr="00BE486E">
        <w:rPr>
          <w:b/>
          <w:bCs/>
        </w:rPr>
        <w:t>ОТВЕТСТВЕННОСТЬ СТОРОН</w:t>
      </w:r>
    </w:p>
    <w:p w:rsidR="00BE486E" w:rsidRPr="00BE486E" w:rsidRDefault="00BE486E" w:rsidP="00BE486E">
      <w:pPr>
        <w:numPr>
          <w:ilvl w:val="1"/>
          <w:numId w:val="11"/>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rsidR="00BE486E" w:rsidRPr="00BE486E" w:rsidRDefault="00BE486E" w:rsidP="00BE486E">
      <w:pPr>
        <w:numPr>
          <w:ilvl w:val="1"/>
          <w:numId w:val="11"/>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rsidR="00BE486E" w:rsidRPr="00BE486E" w:rsidRDefault="00BE486E" w:rsidP="00BE486E">
      <w:pPr>
        <w:numPr>
          <w:ilvl w:val="1"/>
          <w:numId w:val="11"/>
        </w:numPr>
        <w:tabs>
          <w:tab w:val="left" w:pos="426"/>
        </w:tabs>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rsidR="00BE486E" w:rsidRPr="00BE486E" w:rsidRDefault="00BE486E" w:rsidP="008265D6">
      <w:pPr>
        <w:numPr>
          <w:ilvl w:val="2"/>
          <w:numId w:val="28"/>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E486E">
        <w:rPr>
          <w:rFonts w:ascii="Times New Roman" w:eastAsia="Times New Roman" w:hAnsi="Times New Roman"/>
          <w:b/>
          <w:sz w:val="24"/>
          <w:szCs w:val="24"/>
          <w:lang w:eastAsia="ru-RU"/>
        </w:rPr>
        <w:t>Банк не несет ответственность:</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СБОЛ/МСБОЛ 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eastAsia="ru-RU"/>
        </w:rPr>
        <w:t>в случае если информация о Платежной карточке, ПИН-коде, контрольной информации Клиента, идентификаторе пользователя, паролях СБОЛ/МСБОЛ станет известной иным лицам в результате недобросовестного выполнения Клиентом условий их хранения и использования.</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случаях невыполнения Клиентом  Общих условий;</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отказ к обслуживанию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третьей стороной;</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качество товаров и услуг, приобретаемых по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ru-RU" w:eastAsia="ru-RU"/>
        </w:rPr>
        <w:t>арточке;</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ru-RU" w:eastAsia="ru-RU"/>
        </w:rPr>
        <w:t>арточки.</w:t>
      </w:r>
    </w:p>
    <w:p w:rsidR="00BE486E" w:rsidRPr="00BE486E" w:rsidRDefault="00BE486E" w:rsidP="008265D6">
      <w:pPr>
        <w:numPr>
          <w:ilvl w:val="0"/>
          <w:numId w:val="4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rsidR="00BE486E" w:rsidRPr="00BE486E" w:rsidRDefault="00BE486E" w:rsidP="008265D6">
      <w:pPr>
        <w:numPr>
          <w:ilvl w:val="0"/>
          <w:numId w:val="4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rsidR="00BE486E" w:rsidRPr="00BE486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rsidR="00BE486E" w:rsidRPr="00BE486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Pr>
          <w:rFonts w:ascii="Times New Roman" w:eastAsia="Times New Roman" w:hAnsi="Times New Roman"/>
          <w:sz w:val="24"/>
          <w:szCs w:val="24"/>
          <w:lang w:val="ru-RU" w:eastAsia="ru-RU"/>
        </w:rPr>
        <w:t>формления платежных документов в</w:t>
      </w:r>
      <w:r w:rsidRPr="00BE486E">
        <w:rPr>
          <w:rFonts w:ascii="Times New Roman" w:eastAsia="Times New Roman" w:hAnsi="Times New Roman"/>
          <w:sz w:val="24"/>
          <w:szCs w:val="24"/>
          <w:lang w:val="ru-RU" w:eastAsia="ru-RU"/>
        </w:rPr>
        <w:t>кладчиком и/или третьими лицами.</w:t>
      </w:r>
    </w:p>
    <w:p w:rsidR="00BE486E" w:rsidRPr="00BE486E" w:rsidRDefault="00BE486E" w:rsidP="008265D6">
      <w:pPr>
        <w:numPr>
          <w:ilvl w:val="0"/>
          <w:numId w:val="4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w:t>
      </w:r>
      <w:r w:rsidRPr="00DC3510">
        <w:rPr>
          <w:rFonts w:ascii="Times New Roman" w:eastAsia="Times New Roman" w:hAnsi="Times New Roman"/>
          <w:sz w:val="24"/>
          <w:szCs w:val="24"/>
          <w:lang w:val="ru-RU" w:eastAsia="ru-RU"/>
        </w:rPr>
        <w:t xml:space="preserve">действие лиц, </w:t>
      </w:r>
      <w:r w:rsidR="00DC3510" w:rsidRPr="00DC3510">
        <w:rPr>
          <w:rFonts w:ascii="Times New Roman" w:eastAsia="Times New Roman" w:hAnsi="Times New Roman"/>
          <w:sz w:val="24"/>
          <w:szCs w:val="24"/>
          <w:lang w:val="ru-RU" w:eastAsia="ru-RU"/>
        </w:rPr>
        <w:t>уполномоченных распоряжаться Счетом/Счетом Платежной карточки/НМС на основании доверенности в случае несвоевременного уведомления об отзыве доверенности</w:t>
      </w:r>
      <w:r w:rsidRPr="00DC3510">
        <w:rPr>
          <w:rFonts w:ascii="Times New Roman" w:eastAsia="Times New Roman" w:hAnsi="Times New Roman"/>
          <w:sz w:val="24"/>
          <w:szCs w:val="24"/>
          <w:lang w:val="ru-RU" w:eastAsia="ru-RU"/>
        </w:rPr>
        <w:t>.</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убытки, понесенные Клиентом в связи с использованием им СБОЛ/МСБОЛ, в том числе, убытки, понесенные в связи с неправомерными действиями третьих лиц.</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-банкинга".</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rsidR="00BE486E" w:rsidRPr="00322813"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недоставку сообщения на телефон Клиента, в случае если это обусловлено </w:t>
      </w:r>
      <w:r w:rsidRPr="00322813">
        <w:rPr>
          <w:rFonts w:ascii="Times New Roman" w:eastAsia="Times New Roman" w:hAnsi="Times New Roman"/>
          <w:sz w:val="24"/>
          <w:szCs w:val="24"/>
          <w:lang w:val="ru-RU" w:eastAsia="ru-RU"/>
        </w:rPr>
        <w:t>причинами, не зависящими от Банка (сообщение не отправлено оператором мобильной связи, телефон держателя недоступен длительное время и т.п.);</w:t>
      </w:r>
    </w:p>
    <w:p w:rsidR="008376BD" w:rsidRPr="00322813" w:rsidRDefault="008376BD"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за недоставку </w:t>
      </w:r>
      <w:r w:rsidRPr="00322813">
        <w:rPr>
          <w:rFonts w:ascii="Times New Roman" w:eastAsia="Times New Roman" w:hAnsi="Times New Roman"/>
          <w:sz w:val="24"/>
          <w:szCs w:val="24"/>
          <w:lang w:eastAsia="ru-RU"/>
        </w:rPr>
        <w:t>Push</w:t>
      </w:r>
      <w:r w:rsidRPr="00322813">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rsidR="00BE486E" w:rsidRPr="00322813"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за ущерб </w:t>
      </w:r>
      <w:r w:rsidR="008376BD" w:rsidRPr="00322813">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322813">
        <w:rPr>
          <w:rFonts w:ascii="Times New Roman" w:eastAsia="Times New Roman" w:hAnsi="Times New Roman"/>
          <w:sz w:val="24"/>
          <w:szCs w:val="24"/>
          <w:lang w:eastAsia="ru-RU"/>
        </w:rPr>
        <w:t>SMS</w:t>
      </w:r>
      <w:r w:rsidR="008376BD" w:rsidRPr="00322813">
        <w:rPr>
          <w:rFonts w:ascii="Times New Roman" w:eastAsia="Times New Roman" w:hAnsi="Times New Roman"/>
          <w:sz w:val="24"/>
          <w:szCs w:val="24"/>
          <w:lang w:val="ru-RU" w:eastAsia="ru-RU"/>
        </w:rPr>
        <w:t xml:space="preserve">-банкинга», или Мобильного устройства, на котором установлен МСБОЛ и на которое поступают </w:t>
      </w:r>
      <w:r w:rsidR="008376BD" w:rsidRPr="00322813">
        <w:rPr>
          <w:rFonts w:ascii="Times New Roman" w:eastAsia="Times New Roman" w:hAnsi="Times New Roman"/>
          <w:sz w:val="24"/>
          <w:szCs w:val="24"/>
          <w:lang w:eastAsia="ru-RU"/>
        </w:rPr>
        <w:t>Push</w:t>
      </w:r>
      <w:r w:rsidR="008376BD" w:rsidRPr="00322813">
        <w:rPr>
          <w:rFonts w:ascii="Times New Roman" w:eastAsia="Times New Roman" w:hAnsi="Times New Roman"/>
          <w:sz w:val="24"/>
          <w:szCs w:val="24"/>
          <w:lang w:val="ru-RU" w:eastAsia="ru-RU"/>
        </w:rPr>
        <w:t>-уведомления;</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w:t>
      </w:r>
      <w:r w:rsidRPr="00BE486E">
        <w:rPr>
          <w:rFonts w:ascii="Times New Roman" w:eastAsia="Times New Roman" w:hAnsi="Times New Roman"/>
          <w:sz w:val="24"/>
          <w:szCs w:val="24"/>
          <w:lang w:val="ru-RU" w:eastAsia="ru-RU"/>
        </w:rPr>
        <w:t xml:space="preserve"> случае использования мобильного телефона Клиента неуполномоченным лицом;</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невозможности предоставления Услуги-Автоплатеж по независящим от Банка обстоятельствам.</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E486E">
        <w:rPr>
          <w:rFonts w:ascii="Times New Roman" w:eastAsia="Times New Roman" w:hAnsi="Times New Roman"/>
          <w:sz w:val="24"/>
          <w:szCs w:val="24"/>
          <w:lang w:val="kk-KZ" w:eastAsia="ko-KR"/>
        </w:rPr>
        <w:t>латежным карточкам</w:t>
      </w:r>
      <w:r w:rsidRPr="00BE486E">
        <w:rPr>
          <w:rFonts w:ascii="Times New Roman" w:eastAsia="Times New Roman" w:hAnsi="Times New Roman"/>
          <w:sz w:val="24"/>
          <w:szCs w:val="24"/>
          <w:lang w:val="ru-RU" w:eastAsia="ru-RU"/>
        </w:rPr>
        <w:t>, в случае, если Клиент/Держатель Дополнительной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ru-RU" w:eastAsia="ru-RU"/>
        </w:rPr>
        <w:t>арточки подписал заявление на снятие лимитов/ограничений на проведение операций, осуществляемых с помощью Платежной карточки. Клиент/Держатель Дополнительной П</w:t>
      </w:r>
      <w:r w:rsidRPr="00BE486E">
        <w:rPr>
          <w:rFonts w:ascii="Times New Roman" w:eastAsia="Times New Roman" w:hAnsi="Times New Roman"/>
          <w:sz w:val="24"/>
          <w:szCs w:val="24"/>
          <w:lang w:val="kk-KZ" w:eastAsia="ko-KR"/>
        </w:rPr>
        <w:t>латежной к</w:t>
      </w:r>
      <w:r w:rsidRPr="00BE486E">
        <w:rPr>
          <w:rFonts w:ascii="Times New Roman" w:eastAsia="Times New Roman" w:hAnsi="Times New Roman"/>
          <w:sz w:val="24"/>
          <w:szCs w:val="24"/>
          <w:lang w:val="ru-RU" w:eastAsia="ru-RU"/>
        </w:rPr>
        <w:t>арточки, обязуется не предъявлять к Банку каких-либо претензий, возникших в результате совершения мошеннических действий по П</w:t>
      </w:r>
      <w:r w:rsidRPr="00BE486E">
        <w:rPr>
          <w:rFonts w:ascii="Times New Roman" w:eastAsia="Times New Roman" w:hAnsi="Times New Roman"/>
          <w:sz w:val="24"/>
          <w:szCs w:val="24"/>
          <w:lang w:val="kk-KZ" w:eastAsia="ko-KR"/>
        </w:rPr>
        <w:t>латежным к</w:t>
      </w:r>
      <w:r w:rsidRPr="00BE486E">
        <w:rPr>
          <w:rFonts w:ascii="Times New Roman" w:eastAsia="Times New Roman" w:hAnsi="Times New Roman"/>
          <w:sz w:val="24"/>
          <w:szCs w:val="24"/>
          <w:lang w:val="ru-RU" w:eastAsia="ru-RU"/>
        </w:rPr>
        <w:t>арточкам.</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w:t>
      </w:r>
      <w:r w:rsidRPr="00BE486E">
        <w:rPr>
          <w:rFonts w:ascii="Times New Roman" w:hAnsi="Times New Roman"/>
          <w:sz w:val="24"/>
          <w:szCs w:val="24"/>
          <w:lang w:val="ru-RU" w:eastAsia="ru-RU"/>
        </w:rPr>
        <w:t xml:space="preserve">отказ третьей стороны в обслуживании клубной карточки </w:t>
      </w:r>
      <w:r w:rsidRPr="00BE486E">
        <w:rPr>
          <w:rFonts w:ascii="Times New Roman" w:hAnsi="Times New Roman"/>
          <w:sz w:val="24"/>
          <w:szCs w:val="24"/>
          <w:lang w:eastAsia="ru-RU"/>
        </w:rPr>
        <w:t>Priority</w:t>
      </w:r>
      <w:r w:rsidRPr="00BE486E">
        <w:rPr>
          <w:rFonts w:ascii="Times New Roman" w:hAnsi="Times New Roman"/>
          <w:sz w:val="24"/>
          <w:szCs w:val="24"/>
          <w:lang w:val="ru-RU" w:eastAsia="ru-RU"/>
        </w:rPr>
        <w:t xml:space="preserve"> </w:t>
      </w:r>
      <w:r w:rsidRPr="00BE486E">
        <w:rPr>
          <w:rFonts w:ascii="Times New Roman" w:hAnsi="Times New Roman"/>
          <w:sz w:val="24"/>
          <w:szCs w:val="24"/>
          <w:lang w:eastAsia="ru-RU"/>
        </w:rPr>
        <w:t>Pass</w:t>
      </w:r>
      <w:r w:rsidRPr="00BE486E">
        <w:rPr>
          <w:rFonts w:ascii="Times New Roman" w:eastAsia="Times New Roman" w:hAnsi="Times New Roman"/>
          <w:sz w:val="24"/>
          <w:szCs w:val="24"/>
          <w:lang w:val="ru-RU" w:eastAsia="ru-RU"/>
        </w:rPr>
        <w:t>;</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hAnsi="Times New Roman"/>
          <w:sz w:val="24"/>
          <w:szCs w:val="24"/>
          <w:lang w:val="ru-RU" w:eastAsia="ru-RU"/>
        </w:rPr>
        <w:t xml:space="preserve">лимиты, ограничения и дополнительные вознаграждения по клубной карточке </w:t>
      </w:r>
      <w:r w:rsidRPr="00BE486E">
        <w:rPr>
          <w:rFonts w:ascii="Times New Roman" w:hAnsi="Times New Roman"/>
          <w:sz w:val="24"/>
          <w:szCs w:val="24"/>
          <w:lang w:eastAsia="ru-RU"/>
        </w:rPr>
        <w:t>Priority</w:t>
      </w:r>
      <w:r w:rsidRPr="00BE486E">
        <w:rPr>
          <w:rFonts w:ascii="Times New Roman" w:hAnsi="Times New Roman"/>
          <w:sz w:val="24"/>
          <w:szCs w:val="24"/>
          <w:lang w:val="ru-RU" w:eastAsia="ru-RU"/>
        </w:rPr>
        <w:t xml:space="preserve"> </w:t>
      </w:r>
      <w:r w:rsidRPr="00BE486E">
        <w:rPr>
          <w:rFonts w:ascii="Times New Roman" w:hAnsi="Times New Roman"/>
          <w:sz w:val="24"/>
          <w:szCs w:val="24"/>
          <w:lang w:eastAsia="ru-RU"/>
        </w:rPr>
        <w:t>Pass</w:t>
      </w:r>
      <w:r w:rsidRPr="00BE486E">
        <w:rPr>
          <w:rFonts w:ascii="Times New Roman" w:hAnsi="Times New Roman"/>
          <w:sz w:val="24"/>
          <w:szCs w:val="24"/>
          <w:lang w:val="ru-RU" w:eastAsia="ru-RU"/>
        </w:rPr>
        <w:t>, установленные третьей стороной, которые могут затронуть интересы Держателя Платежной карточки/Держателя Дополнительной Платежной карточки.</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hAnsi="Times New Roman"/>
          <w:sz w:val="24"/>
          <w:szCs w:val="24"/>
          <w:lang w:val="ru-RU" w:eastAsia="ru-RU"/>
        </w:rPr>
        <w:t>За отключение услуги 3</w:t>
      </w:r>
      <w:r w:rsidRPr="00BE486E">
        <w:rPr>
          <w:rFonts w:ascii="Times New Roman" w:hAnsi="Times New Roman"/>
          <w:sz w:val="24"/>
          <w:szCs w:val="24"/>
          <w:lang w:eastAsia="ru-RU"/>
        </w:rPr>
        <w:t>D</w:t>
      </w:r>
      <w:r w:rsidRPr="00BE486E">
        <w:rPr>
          <w:rFonts w:ascii="Times New Roman" w:hAnsi="Times New Roman"/>
          <w:sz w:val="24"/>
          <w:szCs w:val="24"/>
          <w:lang w:val="ru-RU" w:eastAsia="ru-RU"/>
        </w:rPr>
        <w:t xml:space="preserve"> </w:t>
      </w:r>
      <w:r w:rsidRPr="00BE486E">
        <w:rPr>
          <w:rFonts w:ascii="Times New Roman" w:hAnsi="Times New Roman"/>
          <w:sz w:val="24"/>
          <w:szCs w:val="24"/>
          <w:lang w:eastAsia="ru-RU"/>
        </w:rPr>
        <w:t>Secure</w:t>
      </w:r>
      <w:r w:rsidRPr="00BE486E">
        <w:rPr>
          <w:rFonts w:ascii="Times New Roman" w:hAnsi="Times New Roman"/>
          <w:sz w:val="24"/>
          <w:szCs w:val="24"/>
          <w:lang w:val="ru-RU" w:eastAsia="ru-RU"/>
        </w:rPr>
        <w:t>/</w:t>
      </w:r>
      <w:r w:rsidRPr="00BE486E">
        <w:rPr>
          <w:rFonts w:ascii="Times New Roman" w:hAnsi="Times New Roman"/>
          <w:sz w:val="24"/>
          <w:szCs w:val="24"/>
          <w:lang w:eastAsia="ru-RU"/>
        </w:rPr>
        <w:t>SecureCode</w:t>
      </w:r>
      <w:r w:rsidRPr="00BE486E">
        <w:rPr>
          <w:rFonts w:ascii="Times New Roman" w:hAnsi="Times New Roman"/>
          <w:sz w:val="24"/>
          <w:szCs w:val="24"/>
          <w:lang w:val="ru-RU" w:eastAsia="ru-RU"/>
        </w:rPr>
        <w:t>.</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hAnsi="Times New Roman"/>
          <w:sz w:val="24"/>
          <w:szCs w:val="24"/>
          <w:lang w:val="ru-RU" w:eastAsia="ru-RU"/>
        </w:rPr>
        <w:t>За последствия разглашения пароля 3</w:t>
      </w:r>
      <w:r w:rsidRPr="00BE486E">
        <w:rPr>
          <w:rFonts w:ascii="Times New Roman" w:hAnsi="Times New Roman"/>
          <w:sz w:val="24"/>
          <w:szCs w:val="24"/>
          <w:lang w:eastAsia="ru-RU"/>
        </w:rPr>
        <w:t>D</w:t>
      </w:r>
      <w:r w:rsidRPr="00BE486E">
        <w:rPr>
          <w:rFonts w:ascii="Times New Roman" w:hAnsi="Times New Roman"/>
          <w:sz w:val="24"/>
          <w:szCs w:val="24"/>
          <w:lang w:val="ru-RU" w:eastAsia="ru-RU"/>
        </w:rPr>
        <w:t xml:space="preserve"> </w:t>
      </w:r>
      <w:r w:rsidRPr="00BE486E">
        <w:rPr>
          <w:rFonts w:ascii="Times New Roman" w:hAnsi="Times New Roman"/>
          <w:sz w:val="24"/>
          <w:szCs w:val="24"/>
          <w:lang w:eastAsia="ru-RU"/>
        </w:rPr>
        <w:t>Secure</w:t>
      </w:r>
      <w:r w:rsidRPr="00BE486E">
        <w:rPr>
          <w:rFonts w:ascii="Times New Roman" w:hAnsi="Times New Roman"/>
          <w:sz w:val="24"/>
          <w:szCs w:val="24"/>
          <w:lang w:val="ru-RU" w:eastAsia="ru-RU"/>
        </w:rPr>
        <w:t>/</w:t>
      </w:r>
      <w:r w:rsidRPr="00BE486E">
        <w:rPr>
          <w:rFonts w:ascii="Times New Roman" w:hAnsi="Times New Roman"/>
          <w:sz w:val="24"/>
          <w:szCs w:val="24"/>
          <w:lang w:eastAsia="ru-RU"/>
        </w:rPr>
        <w:t>SecureCode</w:t>
      </w:r>
      <w:r w:rsidRPr="00BE486E">
        <w:rPr>
          <w:rFonts w:ascii="Times New Roman" w:hAnsi="Times New Roman"/>
          <w:sz w:val="24"/>
          <w:szCs w:val="24"/>
          <w:lang w:val="ru-RU" w:eastAsia="ru-RU"/>
        </w:rPr>
        <w:t>.</w:t>
      </w:r>
    </w:p>
    <w:p w:rsidR="00BE486E" w:rsidRPr="00BE486E" w:rsidRDefault="00BE486E" w:rsidP="008265D6">
      <w:pPr>
        <w:numPr>
          <w:ilvl w:val="0"/>
          <w:numId w:val="4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hAnsi="Times New Roman"/>
          <w:sz w:val="24"/>
          <w:szCs w:val="24"/>
          <w:lang w:val="ru-RU" w:eastAsia="ru-RU"/>
        </w:rPr>
        <w:t>За выбор вида пароля 3</w:t>
      </w:r>
      <w:r w:rsidRPr="00BE486E">
        <w:rPr>
          <w:rFonts w:ascii="Times New Roman" w:hAnsi="Times New Roman"/>
          <w:sz w:val="24"/>
          <w:szCs w:val="24"/>
          <w:lang w:eastAsia="ru-RU"/>
        </w:rPr>
        <w:t>D</w:t>
      </w:r>
      <w:r w:rsidRPr="00BE486E">
        <w:rPr>
          <w:rFonts w:ascii="Times New Roman" w:hAnsi="Times New Roman"/>
          <w:sz w:val="24"/>
          <w:szCs w:val="24"/>
          <w:lang w:val="ru-RU" w:eastAsia="ru-RU"/>
        </w:rPr>
        <w:t xml:space="preserve"> </w:t>
      </w:r>
      <w:r w:rsidRPr="00BE486E">
        <w:rPr>
          <w:rFonts w:ascii="Times New Roman" w:hAnsi="Times New Roman"/>
          <w:sz w:val="24"/>
          <w:szCs w:val="24"/>
          <w:lang w:eastAsia="ru-RU"/>
        </w:rPr>
        <w:t>Secure</w:t>
      </w:r>
      <w:r w:rsidRPr="00BE486E">
        <w:rPr>
          <w:rFonts w:ascii="Times New Roman" w:hAnsi="Times New Roman"/>
          <w:sz w:val="24"/>
          <w:szCs w:val="24"/>
          <w:lang w:val="ru-RU" w:eastAsia="ru-RU"/>
        </w:rPr>
        <w:t>/</w:t>
      </w:r>
      <w:r w:rsidRPr="00BE486E">
        <w:rPr>
          <w:rFonts w:ascii="Times New Roman" w:hAnsi="Times New Roman"/>
          <w:sz w:val="24"/>
          <w:szCs w:val="24"/>
          <w:lang w:eastAsia="ru-RU"/>
        </w:rPr>
        <w:t>SecureCode</w:t>
      </w:r>
      <w:r w:rsidRPr="00BE486E">
        <w:rPr>
          <w:rFonts w:ascii="Times New Roman" w:hAnsi="Times New Roman"/>
          <w:sz w:val="24"/>
          <w:szCs w:val="24"/>
          <w:lang w:val="ru-RU" w:eastAsia="ru-RU"/>
        </w:rPr>
        <w:t xml:space="preserve"> (статистический/динамический).</w:t>
      </w:r>
    </w:p>
    <w:p w:rsidR="00BE486E" w:rsidRPr="00BE486E" w:rsidRDefault="00BE486E" w:rsidP="00BE486E">
      <w:pPr>
        <w:numPr>
          <w:ilvl w:val="1"/>
          <w:numId w:val="12"/>
        </w:numPr>
        <w:spacing w:after="0" w:line="240" w:lineRule="auto"/>
        <w:ind w:left="0" w:firstLine="0"/>
        <w:jc w:val="both"/>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 xml:space="preserve">Банк несет ответственность </w:t>
      </w:r>
    </w:p>
    <w:p w:rsidR="00BE486E" w:rsidRPr="00BE486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rsidR="00BE486E" w:rsidRPr="00BE486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rsidR="00BE486E" w:rsidRPr="00BE486E" w:rsidRDefault="00BE486E" w:rsidP="008265D6">
      <w:pPr>
        <w:numPr>
          <w:ilvl w:val="0"/>
          <w:numId w:val="46"/>
        </w:numPr>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несанкционнированные операции в случае их совершения после получения </w:t>
      </w:r>
      <w:r w:rsidRPr="00BE486E">
        <w:rPr>
          <w:rFonts w:ascii="Times New Roman" w:eastAsia="Times New Roman" w:hAnsi="Times New Roman"/>
          <w:color w:val="000000"/>
          <w:sz w:val="24"/>
          <w:szCs w:val="24"/>
          <w:lang w:val="ru-RU" w:eastAsia="ru-RU"/>
        </w:rPr>
        <w:t>уведомления держателя Платежной карточки об утере Платежной карточки и (или) несанкционированном использовании Платежной карточки.</w:t>
      </w:r>
    </w:p>
    <w:p w:rsidR="00BE486E" w:rsidRPr="00BE486E" w:rsidRDefault="00BE486E" w:rsidP="00BE486E">
      <w:pPr>
        <w:spacing w:after="0" w:line="240" w:lineRule="auto"/>
        <w:jc w:val="both"/>
        <w:rPr>
          <w:rFonts w:ascii="Times New Roman" w:eastAsia="Times New Roman" w:hAnsi="Times New Roman"/>
          <w:b/>
          <w:sz w:val="24"/>
          <w:szCs w:val="24"/>
        </w:rPr>
      </w:pPr>
      <w:r w:rsidRPr="00BE486E">
        <w:rPr>
          <w:rFonts w:ascii="Times New Roman" w:eastAsia="Times New Roman" w:hAnsi="Times New Roman"/>
          <w:b/>
          <w:sz w:val="24"/>
          <w:szCs w:val="24"/>
        </w:rPr>
        <w:t xml:space="preserve">10.3. Клиент несет ответственность: </w:t>
      </w:r>
    </w:p>
    <w:p w:rsidR="00BE486E" w:rsidRPr="00BE486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rsidR="00BE486E" w:rsidRPr="00BE486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rsidR="00BE486E" w:rsidRPr="00BE486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в полном объеме причиненного Банку ущерба.</w:t>
      </w:r>
    </w:p>
    <w:p w:rsidR="00BE486E" w:rsidRPr="00BE486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Клиента/Держателя  и/или Держателя Дополнительной </w:t>
      </w:r>
      <w:r w:rsidRPr="00BE486E">
        <w:rPr>
          <w:rFonts w:ascii="Times New Roman" w:eastAsia="Times New Roman" w:hAnsi="Times New Roman"/>
          <w:sz w:val="24"/>
          <w:szCs w:val="24"/>
          <w:lang w:val="kk-KZ" w:eastAsia="ko-KR"/>
        </w:rPr>
        <w:t>Платежной к</w:t>
      </w:r>
      <w:r w:rsidRPr="00BE486E">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p>
    <w:p w:rsidR="00BE486E" w:rsidRPr="00BE486E" w:rsidRDefault="00BE486E" w:rsidP="008265D6">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rsidR="00BE486E" w:rsidRPr="00BE486E" w:rsidRDefault="00BE486E" w:rsidP="00BE486E">
      <w:pPr>
        <w:numPr>
          <w:ilvl w:val="2"/>
          <w:numId w:val="13"/>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rsidR="00BE486E" w:rsidRPr="00BE486E" w:rsidRDefault="00BE486E" w:rsidP="00BE486E">
      <w:pPr>
        <w:numPr>
          <w:ilvl w:val="2"/>
          <w:numId w:val="13"/>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rsidR="00BE486E" w:rsidRPr="00BE486E" w:rsidRDefault="00BE486E" w:rsidP="00BE486E">
      <w:pPr>
        <w:numPr>
          <w:ilvl w:val="2"/>
          <w:numId w:val="13"/>
        </w:numPr>
        <w:tabs>
          <w:tab w:val="left" w:pos="426"/>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rsidR="00BE486E" w:rsidRPr="00BE486E"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10.3.8.1. за </w:t>
      </w:r>
      <w:r w:rsidRPr="00BE486E">
        <w:rPr>
          <w:rFonts w:ascii="Times New Roman" w:eastAsia="Times New Roman" w:hAnsi="Times New Roman"/>
          <w:sz w:val="24"/>
          <w:szCs w:val="24"/>
          <w:lang w:val="kk-KZ" w:eastAsia="ru-RU"/>
        </w:rPr>
        <w:t xml:space="preserve">все карточные операции проводимые после отмены лимитов по расходыванию средств по звонку через </w:t>
      </w:r>
      <w:r w:rsidRPr="00BE486E">
        <w:rPr>
          <w:rFonts w:ascii="Times New Roman" w:eastAsia="Times New Roman" w:hAnsi="Times New Roman"/>
          <w:sz w:val="24"/>
          <w:szCs w:val="24"/>
          <w:lang w:val="ru-RU" w:eastAsia="ru-RU"/>
        </w:rPr>
        <w:t>Контакт Центр</w:t>
      </w:r>
      <w:r w:rsidRPr="00BE486E">
        <w:rPr>
          <w:rFonts w:ascii="Times New Roman" w:eastAsia="Times New Roman" w:hAnsi="Times New Roman"/>
          <w:sz w:val="24"/>
          <w:szCs w:val="24"/>
          <w:lang w:val="kk-KZ" w:eastAsia="ru-RU"/>
        </w:rPr>
        <w:t xml:space="preserve"> Держателем Платежной карточки</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val="kk-KZ" w:eastAsia="ru-RU"/>
        </w:rPr>
        <w:t xml:space="preserve"> </w:t>
      </w:r>
    </w:p>
    <w:p w:rsidR="00BE486E" w:rsidRPr="00BE486E" w:rsidRDefault="00BE486E" w:rsidP="00BE486E">
      <w:pPr>
        <w:numPr>
          <w:ilvl w:val="2"/>
          <w:numId w:val="13"/>
        </w:numPr>
        <w:tabs>
          <w:tab w:val="left" w:pos="-85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Клиент несет ответственность за все операции, проводимые в подразделениях Банка, через устройства самообслуживания, </w:t>
      </w:r>
      <w:r w:rsidRPr="00BE486E">
        <w:rPr>
          <w:rFonts w:ascii="Times New Roman" w:eastAsia="Times New Roman" w:hAnsi="Times New Roman"/>
          <w:sz w:val="24"/>
          <w:szCs w:val="24"/>
          <w:lang w:val="ru-RU"/>
        </w:rPr>
        <w:t>СБОЛ/МСБОЛ</w:t>
      </w:r>
      <w:r w:rsidRPr="00BE486E">
        <w:rPr>
          <w:rFonts w:ascii="Times New Roman" w:eastAsia="Times New Roman" w:hAnsi="Times New Roman"/>
          <w:sz w:val="24"/>
          <w:szCs w:val="24"/>
          <w:lang w:val="ru-RU" w:eastAsia="ru-RU"/>
        </w:rPr>
        <w:t xml:space="preserve"> с использованием предусмотренных Общими условиями средств его идентификации и аутентификации.</w:t>
      </w:r>
    </w:p>
    <w:p w:rsidR="00BE486E" w:rsidRPr="00BE486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rsidR="00BE486E" w:rsidRPr="00BE486E" w:rsidRDefault="00BE486E" w:rsidP="008265D6">
      <w:pPr>
        <w:numPr>
          <w:ilvl w:val="0"/>
          <w:numId w:val="48"/>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ОБСТОЯТЕЛЬСТВА НЕПРЕОДОЛИМОЙ СИЛЫ (ФОРС-МАЖОР)</w:t>
      </w:r>
    </w:p>
    <w:p w:rsidR="00BE486E" w:rsidRPr="00BE486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К обстоятельствам непреодолимой силы Стороны относят, включая, но не ограничиваясь: наводнения, пожары, бураны, ураганный ветер, торнадо, войны, восстания, мятежи, революции, беспорядки, волнения, национализации, изъятия для государственных нужд, издания нормативных правовых или иных обязательных к исполнению актов, падение летательных аппаратов, включая спутники, ракетоносители, топливные баки и их обломки, падение метеоритов, молнии, включая шаровые и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платежи, а также погодные условия,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rsidR="00BE486E" w:rsidRPr="00BE486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rsidR="00BE486E" w:rsidRPr="00BE486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rsidR="00BE486E" w:rsidRPr="00BE486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rsidR="00BE486E" w:rsidRPr="00BE486E" w:rsidRDefault="00BE486E" w:rsidP="008265D6">
      <w:pPr>
        <w:numPr>
          <w:ilvl w:val="1"/>
          <w:numId w:val="48"/>
        </w:numPr>
        <w:tabs>
          <w:tab w:val="left" w:pos="567"/>
        </w:tabs>
        <w:spacing w:after="0" w:line="240" w:lineRule="auto"/>
        <w:ind w:left="0" w:firstLine="0"/>
        <w:jc w:val="both"/>
        <w:rPr>
          <w:rFonts w:ascii="Times New Roman" w:eastAsia="Times New Roman" w:hAnsi="Times New Roman"/>
          <w:sz w:val="24"/>
          <w:szCs w:val="24"/>
          <w:lang w:val="ru-RU"/>
        </w:rPr>
      </w:pPr>
      <w:r w:rsidRPr="00BE486E">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rsidR="00BE486E" w:rsidRPr="00BE486E" w:rsidRDefault="00BE486E" w:rsidP="00BE486E">
      <w:pPr>
        <w:tabs>
          <w:tab w:val="left" w:pos="567"/>
        </w:tabs>
        <w:spacing w:after="0" w:line="240" w:lineRule="auto"/>
        <w:jc w:val="both"/>
        <w:rPr>
          <w:rFonts w:ascii="Times New Roman" w:eastAsia="Times New Roman" w:hAnsi="Times New Roman"/>
          <w:sz w:val="24"/>
          <w:szCs w:val="24"/>
          <w:lang w:val="ru-RU"/>
        </w:rPr>
      </w:pPr>
    </w:p>
    <w:p w:rsidR="00BE486E" w:rsidRPr="00BE486E"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E486E">
        <w:rPr>
          <w:rFonts w:ascii="Times New Roman" w:eastAsia="Times New Roman" w:hAnsi="Times New Roman"/>
          <w:b/>
          <w:sz w:val="24"/>
          <w:szCs w:val="24"/>
          <w:lang w:eastAsia="ru-RU"/>
        </w:rPr>
        <w:t>12.</w:t>
      </w:r>
      <w:r w:rsidRPr="00BE486E">
        <w:rPr>
          <w:rFonts w:ascii="Times New Roman" w:eastAsia="Times New Roman" w:hAnsi="Times New Roman"/>
          <w:b/>
          <w:bCs/>
          <w:caps/>
          <w:sz w:val="24"/>
          <w:szCs w:val="24"/>
          <w:lang w:eastAsia="ru-RU"/>
        </w:rPr>
        <w:t xml:space="preserve"> ИЗМЕНЕНИЕ ИНФОРМАЦИИ, КОНФИДЕНЦИАЛЬНОСТЬ</w:t>
      </w:r>
    </w:p>
    <w:p w:rsidR="00BE486E" w:rsidRPr="00BE486E" w:rsidRDefault="00BE486E"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Любая информация, передаваемая Сторонами друг другу в связи с настоящими Общими условиями, соответствующими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p>
    <w:p w:rsidR="00BE486E" w:rsidRPr="00BE486E" w:rsidRDefault="00BE486E"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Условиями.</w:t>
      </w:r>
    </w:p>
    <w:p w:rsidR="00BE486E" w:rsidRPr="00BE486E" w:rsidRDefault="00BE486E"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Банк не несет ответственности, если конфиденциальность была </w:t>
      </w:r>
      <w:r w:rsidR="00E12960">
        <w:rPr>
          <w:rFonts w:ascii="Times New Roman" w:eastAsia="Times New Roman" w:hAnsi="Times New Roman"/>
          <w:sz w:val="24"/>
          <w:szCs w:val="24"/>
          <w:lang w:val="ru-RU" w:eastAsia="ru-RU"/>
        </w:rPr>
        <w:t>нарушена по вине Клиента (либо в</w:t>
      </w:r>
      <w:r w:rsidRPr="00BE486E">
        <w:rPr>
          <w:rFonts w:ascii="Times New Roman" w:eastAsia="Times New Roman" w:hAnsi="Times New Roman"/>
          <w:sz w:val="24"/>
          <w:szCs w:val="24"/>
          <w:lang w:val="ru-RU" w:eastAsia="ru-RU"/>
        </w:rPr>
        <w:t>кладчика, либо Держателя Дополнительной карточки) или конфиденциальная информация была известна либо стала известна третьим лицам из иных источников.</w:t>
      </w:r>
    </w:p>
    <w:p w:rsidR="00BE486E" w:rsidRPr="00BE486E" w:rsidRDefault="00BE486E"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Клиент настоящим соглашается, что для целей открытия, ведения и закрытия Счетов,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p>
    <w:p w:rsidR="00BE486E" w:rsidRPr="00BE486E" w:rsidRDefault="00BE486E"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Клиент обязуется информировать Банк об изменении в персональных данных, указанных в</w:t>
      </w:r>
      <w:r w:rsidR="0037715F">
        <w:rPr>
          <w:rFonts w:ascii="Times New Roman" w:eastAsia="Times New Roman" w:hAnsi="Times New Roman"/>
          <w:sz w:val="24"/>
          <w:szCs w:val="24"/>
          <w:lang w:val="ru-RU" w:eastAsia="ru-RU"/>
        </w:rPr>
        <w:t xml:space="preserve"> соответствующих д</w:t>
      </w:r>
      <w:r w:rsidRPr="00BE486E">
        <w:rPr>
          <w:rFonts w:ascii="Times New Roman" w:eastAsia="Times New Roman" w:hAnsi="Times New Roman"/>
          <w:sz w:val="24"/>
          <w:szCs w:val="24"/>
          <w:lang w:val="ru-RU" w:eastAsia="ru-RU"/>
        </w:rPr>
        <w:t>оговорах</w:t>
      </w:r>
      <w:r w:rsidR="00B92CE1">
        <w:rPr>
          <w:rFonts w:ascii="Times New Roman" w:eastAsia="Times New Roman" w:hAnsi="Times New Roman"/>
          <w:sz w:val="24"/>
          <w:szCs w:val="24"/>
          <w:lang w:val="ru-RU" w:eastAsia="ru-RU"/>
        </w:rPr>
        <w:t>/заявлениях</w:t>
      </w:r>
      <w:r w:rsidRPr="00BE486E">
        <w:rPr>
          <w:rFonts w:ascii="Times New Roman" w:eastAsia="Times New Roman" w:hAnsi="Times New Roman"/>
          <w:sz w:val="24"/>
          <w:szCs w:val="24"/>
          <w:lang w:val="ru-RU" w:eastAsia="ru-RU"/>
        </w:rPr>
        <w:t>, в течение 7 (семи) календарных дней с даты их изменения, а также предоставить в Банк документы, подтверждающие изменение персональных данных (фамилии, имени, отчества, паспортных данных и пр.).</w:t>
      </w:r>
    </w:p>
    <w:p w:rsidR="00BE486E" w:rsidRPr="00BE486E" w:rsidRDefault="00BE486E" w:rsidP="008265D6">
      <w:pPr>
        <w:numPr>
          <w:ilvl w:val="0"/>
          <w:numId w:val="49"/>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случае разглашения либо распространения любой из сторон Конфиденциальной информации другой Стороны в нарущение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p>
    <w:p w:rsidR="00BE486E" w:rsidRPr="00BE486E"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rsidR="00BE486E"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E486E">
        <w:rPr>
          <w:rFonts w:ascii="Times New Roman" w:eastAsia="Times New Roman" w:hAnsi="Times New Roman"/>
          <w:b/>
          <w:bCs/>
          <w:caps/>
          <w:sz w:val="24"/>
          <w:szCs w:val="24"/>
          <w:lang w:val="ru-RU"/>
        </w:rPr>
        <w:t>13.</w:t>
      </w:r>
      <w:r w:rsidRPr="00BE486E">
        <w:rPr>
          <w:rFonts w:ascii="Times New Roman" w:eastAsia="Times New Roman" w:hAnsi="Times New Roman"/>
          <w:b/>
          <w:bCs/>
          <w:caps/>
          <w:sz w:val="24"/>
          <w:szCs w:val="24"/>
        </w:rPr>
        <w:t> </w:t>
      </w:r>
      <w:r w:rsidRPr="00BE486E">
        <w:rPr>
          <w:rFonts w:ascii="Times New Roman" w:eastAsia="Times New Roman" w:hAnsi="Times New Roman"/>
          <w:b/>
          <w:bCs/>
          <w:caps/>
          <w:sz w:val="24"/>
          <w:szCs w:val="24"/>
          <w:lang w:val="ru-RU"/>
        </w:rPr>
        <w:t xml:space="preserve"> ПРОЧИЕ УСЛОВИЯ</w:t>
      </w:r>
    </w:p>
    <w:p w:rsidR="007E56E1" w:rsidRPr="007E56E1"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7E56E1">
        <w:rPr>
          <w:rFonts w:ascii="Times New Roman" w:eastAsia="Times New Roman" w:hAnsi="Times New Roman"/>
          <w:bCs/>
          <w:caps/>
          <w:sz w:val="24"/>
          <w:szCs w:val="24"/>
          <w:lang w:val="ru-RU"/>
        </w:rPr>
        <w:t xml:space="preserve">13.1. </w:t>
      </w:r>
      <w:r w:rsidRPr="007E56E1">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rsidR="005F4CC7" w:rsidRPr="007E56E1"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13.2</w:t>
      </w:r>
      <w:r w:rsidR="00BE486E" w:rsidRPr="005F4CC7">
        <w:rPr>
          <w:rFonts w:ascii="Times New Roman" w:eastAsia="Times New Roman" w:hAnsi="Times New Roman"/>
          <w:color w:val="000000"/>
          <w:sz w:val="24"/>
          <w:szCs w:val="24"/>
          <w:lang w:val="ru-RU" w:eastAsia="ru-RU"/>
        </w:rPr>
        <w:t>.</w:t>
      </w:r>
      <w:r w:rsidR="003D581C" w:rsidRPr="005F4CC7">
        <w:rPr>
          <w:rFonts w:ascii="Times New Roman" w:eastAsia="Times New Roman" w:hAnsi="Times New Roman"/>
          <w:color w:val="000000"/>
          <w:sz w:val="24"/>
          <w:szCs w:val="24"/>
          <w:lang w:val="ru-RU" w:eastAsia="ru-RU"/>
        </w:rPr>
        <w:t xml:space="preserve"> </w:t>
      </w:r>
      <w:r w:rsidR="005F4CC7" w:rsidRPr="005F4CC7">
        <w:rPr>
          <w:rFonts w:ascii="Times New Roman" w:hAnsi="Times New Roman"/>
          <w:sz w:val="24"/>
          <w:szCs w:val="24"/>
          <w:lang w:val="ru-RU" w:eastAsia="ru-RU"/>
        </w:rPr>
        <w:t xml:space="preserve">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w:t>
      </w:r>
      <w:r w:rsidR="005F4CC7" w:rsidRPr="007E56E1">
        <w:rPr>
          <w:rFonts w:ascii="Times New Roman" w:hAnsi="Times New Roman"/>
          <w:sz w:val="24"/>
          <w:szCs w:val="24"/>
          <w:lang w:val="ru-RU" w:eastAsia="ru-RU"/>
        </w:rPr>
        <w:t>применимых норм международного права в области противодействия коррупции.</w:t>
      </w:r>
    </w:p>
    <w:p w:rsidR="005F4CC7" w:rsidRPr="007E56E1"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7E56E1">
        <w:rPr>
          <w:rFonts w:ascii="Times New Roman" w:eastAsia="Times New Roman" w:hAnsi="Times New Roman"/>
          <w:color w:val="000000"/>
          <w:sz w:val="24"/>
          <w:szCs w:val="24"/>
          <w:lang w:val="ru-RU" w:eastAsia="ru-RU"/>
        </w:rPr>
        <w:t>13.3</w:t>
      </w:r>
      <w:r w:rsidR="005F4CC7" w:rsidRPr="007E56E1">
        <w:rPr>
          <w:rFonts w:ascii="Times New Roman" w:eastAsia="Times New Roman" w:hAnsi="Times New Roman"/>
          <w:color w:val="000000"/>
          <w:sz w:val="24"/>
          <w:szCs w:val="24"/>
          <w:lang w:val="ru-RU" w:eastAsia="ru-RU"/>
        </w:rPr>
        <w:t>.</w:t>
      </w:r>
      <w:r w:rsidRPr="007E56E1">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СБОЛ/МСБОЛ, местом заключения такого договора является место нахождения Банка</w:t>
      </w:r>
      <w:r w:rsidR="005F4CC7" w:rsidRPr="007E56E1">
        <w:rPr>
          <w:rFonts w:ascii="Times New Roman" w:eastAsia="Times New Roman" w:hAnsi="Times New Roman"/>
          <w:sz w:val="24"/>
          <w:szCs w:val="24"/>
          <w:lang w:val="ru-RU" w:eastAsia="ru-RU"/>
        </w:rPr>
        <w:t>.</w:t>
      </w:r>
    </w:p>
    <w:p w:rsidR="005F4CC7" w:rsidRPr="007E56E1"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7E56E1">
        <w:rPr>
          <w:rFonts w:ascii="Times New Roman" w:eastAsia="Times New Roman" w:hAnsi="Times New Roman"/>
          <w:sz w:val="24"/>
          <w:szCs w:val="24"/>
          <w:lang w:val="ru-RU"/>
        </w:rPr>
        <w:t>13.4</w:t>
      </w:r>
      <w:r w:rsidR="005F4CC7" w:rsidRPr="007E56E1">
        <w:rPr>
          <w:rFonts w:ascii="Times New Roman" w:eastAsia="Times New Roman" w:hAnsi="Times New Roman"/>
          <w:sz w:val="24"/>
          <w:szCs w:val="24"/>
          <w:lang w:val="ru-RU"/>
        </w:rPr>
        <w:t>.</w:t>
      </w:r>
      <w:r w:rsidRPr="007E56E1">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7E56E1">
        <w:rPr>
          <w:rFonts w:ascii="Times New Roman" w:hAnsi="Times New Roman"/>
          <w:color w:val="000000"/>
          <w:sz w:val="24"/>
          <w:szCs w:val="24"/>
          <w:lang w:val="ru-RU"/>
        </w:rPr>
        <w:t xml:space="preserve"> </w:t>
      </w:r>
      <w:r w:rsidRPr="007E56E1">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7E56E1">
        <w:rPr>
          <w:rFonts w:ascii="Times New Roman" w:eastAsia="Times New Roman" w:hAnsi="Times New Roman"/>
          <w:color w:val="000000"/>
          <w:sz w:val="24"/>
          <w:szCs w:val="24"/>
          <w:lang w:val="kk-KZ" w:eastAsia="ru-RU"/>
        </w:rPr>
        <w:t xml:space="preserve">в </w:t>
      </w:r>
      <w:r w:rsidRPr="007E56E1">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7E56E1">
        <w:rPr>
          <w:rFonts w:ascii="Times New Roman" w:eastAsia="Times New Roman" w:hAnsi="Times New Roman"/>
          <w:sz w:val="24"/>
          <w:szCs w:val="24"/>
          <w:lang w:val="ru-RU"/>
        </w:rPr>
        <w:t>.</w:t>
      </w:r>
    </w:p>
    <w:p w:rsidR="007E56E1" w:rsidRPr="007E56E1"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7E56E1">
        <w:rPr>
          <w:rFonts w:ascii="Times New Roman" w:eastAsia="Times New Roman" w:hAnsi="Times New Roman"/>
          <w:color w:val="000000"/>
          <w:sz w:val="24"/>
          <w:szCs w:val="24"/>
          <w:lang w:val="ru-RU" w:eastAsia="ru-RU"/>
        </w:rPr>
        <w:tab/>
        <w:t>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w:t>
      </w:r>
      <w:r>
        <w:rPr>
          <w:rFonts w:ascii="Times New Roman" w:eastAsia="Times New Roman" w:hAnsi="Times New Roman"/>
          <w:color w:val="000000"/>
          <w:sz w:val="24"/>
          <w:szCs w:val="24"/>
          <w:lang w:val="ru-RU" w:eastAsia="ru-RU"/>
        </w:rPr>
        <w:t xml:space="preserve"> </w:t>
      </w:r>
    </w:p>
    <w:p w:rsidR="005F4CC7" w:rsidRPr="005F4CC7"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13.5</w:t>
      </w:r>
      <w:r w:rsidR="005F4CC7" w:rsidRPr="005F4CC7">
        <w:rPr>
          <w:rFonts w:ascii="Times New Roman" w:eastAsia="Times New Roman" w:hAnsi="Times New Roman"/>
          <w:sz w:val="24"/>
          <w:szCs w:val="24"/>
          <w:lang w:val="ru-RU"/>
        </w:rPr>
        <w:t>.</w:t>
      </w:r>
      <w:r w:rsidRPr="007E56E1">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F640B1">
        <w:rPr>
          <w:rFonts w:ascii="Times New Roman" w:eastAsia="Times New Roman" w:hAnsi="Times New Roman"/>
          <w:sz w:val="24"/>
          <w:szCs w:val="24"/>
        </w:rPr>
        <w:t> </w:t>
      </w:r>
      <w:r w:rsidRPr="007E56E1">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F640B1">
        <w:rPr>
          <w:rFonts w:ascii="Times New Roman" w:eastAsia="Times New Roman" w:hAnsi="Times New Roman"/>
          <w:sz w:val="24"/>
          <w:szCs w:val="24"/>
        </w:rPr>
        <w:t> </w:t>
      </w:r>
      <w:r w:rsidRPr="007E56E1">
        <w:rPr>
          <w:rFonts w:ascii="Times New Roman" w:eastAsia="Times New Roman" w:hAnsi="Times New Roman"/>
          <w:sz w:val="24"/>
          <w:szCs w:val="24"/>
          <w:lang w:val="ru-RU"/>
        </w:rPr>
        <w:t>Договора банковского обслуживания</w:t>
      </w:r>
      <w:r w:rsidR="005F4CC7" w:rsidRPr="005F4CC7">
        <w:rPr>
          <w:rFonts w:ascii="Times New Roman" w:eastAsia="Times New Roman" w:hAnsi="Times New Roman"/>
          <w:sz w:val="24"/>
          <w:szCs w:val="24"/>
          <w:lang w:val="ru-RU"/>
        </w:rPr>
        <w:t>.</w:t>
      </w:r>
    </w:p>
    <w:p w:rsidR="00BE486E"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DC4906">
        <w:rPr>
          <w:rFonts w:ascii="Times New Roman" w:eastAsia="Times New Roman" w:hAnsi="Times New Roman"/>
          <w:sz w:val="24"/>
          <w:szCs w:val="24"/>
          <w:lang w:val="ru-RU"/>
        </w:rPr>
        <w:t>13.6</w:t>
      </w:r>
      <w:r w:rsidR="005F4CC7" w:rsidRPr="00DC4906">
        <w:rPr>
          <w:rFonts w:ascii="Times New Roman" w:eastAsia="Times New Roman" w:hAnsi="Times New Roman"/>
          <w:sz w:val="24"/>
          <w:szCs w:val="24"/>
          <w:lang w:val="ru-RU"/>
        </w:rPr>
        <w:t>.</w:t>
      </w:r>
      <w:r w:rsidRPr="00DC4906">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w:t>
      </w:r>
      <w:r w:rsidRPr="007E56E1">
        <w:rPr>
          <w:rFonts w:ascii="Times New Roman" w:eastAsia="Times New Roman" w:hAnsi="Times New Roman"/>
          <w:sz w:val="24"/>
          <w:szCs w:val="24"/>
          <w:lang w:val="ru-RU"/>
        </w:rPr>
        <w:t xml:space="preserve"> расцениваться как отказ от такого права, а также не должно влиять на осуществление такой Стороной иных своих прав</w:t>
      </w:r>
      <w:r w:rsidR="005F4CC7" w:rsidRPr="005F4CC7">
        <w:rPr>
          <w:rFonts w:ascii="Times New Roman" w:eastAsia="Times New Roman" w:hAnsi="Times New Roman"/>
          <w:sz w:val="24"/>
          <w:szCs w:val="24"/>
          <w:lang w:val="ru-RU"/>
        </w:rPr>
        <w:t>.</w:t>
      </w:r>
    </w:p>
    <w:p w:rsidR="00DC4906" w:rsidRPr="00DC4906" w:rsidRDefault="00DC4906" w:rsidP="005F4CC7">
      <w:pPr>
        <w:autoSpaceDE w:val="0"/>
        <w:autoSpaceDN w:val="0"/>
        <w:adjustRightInd w:val="0"/>
        <w:spacing w:after="0" w:line="240" w:lineRule="auto"/>
        <w:jc w:val="both"/>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13.7. </w:t>
      </w:r>
      <w:r w:rsidRPr="00DC4906">
        <w:rPr>
          <w:rFonts w:ascii="Times New Roman" w:eastAsia="Times New Roman" w:hAnsi="Times New Roman"/>
          <w:sz w:val="24"/>
          <w:szCs w:val="24"/>
          <w:lang w:val="ru-RU"/>
        </w:rPr>
        <w:t xml:space="preserve">Языком настоящих Общих условий, соответствующих договоров, заявлений Стороны выбрали </w:t>
      </w:r>
      <w:r w:rsidRPr="00DC4906">
        <w:rPr>
          <w:rFonts w:ascii="Times New Roman" w:eastAsia="Times New Roman" w:hAnsi="Times New Roman"/>
          <w:sz w:val="24"/>
          <w:szCs w:val="24"/>
          <w:u w:val="single"/>
          <w:lang w:val="ru-RU"/>
        </w:rPr>
        <w:t>государственный</w:t>
      </w:r>
      <w:r w:rsidRPr="00DC4906">
        <w:rPr>
          <w:rFonts w:ascii="Times New Roman" w:eastAsia="Times New Roman" w:hAnsi="Times New Roman"/>
          <w:sz w:val="24"/>
          <w:szCs w:val="24"/>
          <w:lang w:val="ru-RU"/>
        </w:rPr>
        <w:t xml:space="preserve"> и </w:t>
      </w:r>
      <w:r w:rsidRPr="00DC4906">
        <w:rPr>
          <w:rFonts w:ascii="Times New Roman" w:eastAsia="Times New Roman" w:hAnsi="Times New Roman"/>
          <w:sz w:val="24"/>
          <w:szCs w:val="24"/>
          <w:u w:val="single"/>
          <w:lang w:val="ru-RU"/>
        </w:rPr>
        <w:t>русский</w:t>
      </w:r>
      <w:r w:rsidRPr="00DC4906">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5A03AB">
        <w:rPr>
          <w:rFonts w:ascii="Times New Roman" w:eastAsia="Times New Roman" w:hAnsi="Times New Roman"/>
          <w:sz w:val="24"/>
          <w:szCs w:val="24"/>
        </w:rPr>
        <w:t> </w:t>
      </w:r>
      <w:r w:rsidRPr="00DC4906">
        <w:rPr>
          <w:rFonts w:ascii="Times New Roman" w:eastAsia="Times New Roman" w:hAnsi="Times New Roman"/>
          <w:sz w:val="24"/>
          <w:szCs w:val="24"/>
          <w:lang w:val="ru-RU"/>
        </w:rPr>
        <w:t>Общих условий,</w:t>
      </w:r>
      <w:r w:rsidRPr="005A03AB">
        <w:rPr>
          <w:rFonts w:ascii="Times New Roman" w:eastAsia="Times New Roman" w:hAnsi="Times New Roman"/>
          <w:sz w:val="24"/>
          <w:szCs w:val="24"/>
        </w:rPr>
        <w:t> </w:t>
      </w:r>
      <w:r w:rsidRPr="00DC4906">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5A03AB">
        <w:rPr>
          <w:rFonts w:ascii="Times New Roman" w:eastAsia="Times New Roman" w:hAnsi="Times New Roman"/>
          <w:sz w:val="24"/>
          <w:szCs w:val="24"/>
        </w:rPr>
        <w:t> </w:t>
      </w:r>
      <w:r w:rsidRPr="00DC4906">
        <w:rPr>
          <w:rFonts w:ascii="Times New Roman" w:eastAsia="Times New Roman" w:hAnsi="Times New Roman"/>
          <w:sz w:val="24"/>
          <w:szCs w:val="24"/>
          <w:lang w:val="ru-RU"/>
        </w:rPr>
        <w:t>на разных языках, Стороны руководствуются текстом Общих условий,</w:t>
      </w:r>
      <w:r w:rsidRPr="005A03AB">
        <w:rPr>
          <w:rFonts w:ascii="Times New Roman" w:eastAsia="Times New Roman" w:hAnsi="Times New Roman"/>
          <w:sz w:val="24"/>
          <w:szCs w:val="24"/>
        </w:rPr>
        <w:t> </w:t>
      </w:r>
      <w:r w:rsidRPr="00DC4906">
        <w:rPr>
          <w:rFonts w:ascii="Times New Roman" w:eastAsia="Times New Roman" w:hAnsi="Times New Roman"/>
          <w:sz w:val="24"/>
          <w:szCs w:val="24"/>
          <w:lang w:val="ru-RU"/>
        </w:rPr>
        <w:t xml:space="preserve">соответствующих договоров, заявлений, составленном на </w:t>
      </w:r>
      <w:r w:rsidRPr="00DC4906">
        <w:rPr>
          <w:rFonts w:ascii="Times New Roman" w:eastAsia="Times New Roman" w:hAnsi="Times New Roman"/>
          <w:sz w:val="24"/>
          <w:szCs w:val="24"/>
          <w:u w:val="single"/>
          <w:lang w:val="ru-RU"/>
        </w:rPr>
        <w:t>русском</w:t>
      </w:r>
      <w:r w:rsidRPr="00DC4906">
        <w:rPr>
          <w:rFonts w:ascii="Times New Roman" w:eastAsia="Times New Roman" w:hAnsi="Times New Roman"/>
          <w:sz w:val="24"/>
          <w:szCs w:val="24"/>
          <w:lang w:val="ru-RU"/>
        </w:rPr>
        <w:t xml:space="preserve"> языке</w:t>
      </w:r>
      <w:r>
        <w:rPr>
          <w:rFonts w:ascii="Times New Roman" w:eastAsia="Times New Roman" w:hAnsi="Times New Roman"/>
          <w:sz w:val="24"/>
          <w:szCs w:val="24"/>
          <w:lang w:val="ru-RU"/>
        </w:rPr>
        <w:t xml:space="preserve">. </w:t>
      </w:r>
    </w:p>
    <w:p w:rsidR="00BE486E" w:rsidRPr="00BE486E"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rsidR="00BE486E" w:rsidRPr="003739C5"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3739C5">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rsidR="00BE486E" w:rsidRPr="003739C5"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3739C5">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rsidR="00BE486E" w:rsidRPr="003739C5"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3739C5">
        <w:rPr>
          <w:rFonts w:ascii="Times New Roman" w:eastAsia="Times New Roman" w:hAnsi="Times New Roman"/>
          <w:sz w:val="24"/>
          <w:szCs w:val="24"/>
          <w:lang w:val="ru-RU" w:eastAsia="ru-RU"/>
        </w:rPr>
        <w:t xml:space="preserve">14.2 Стороны признают, </w:t>
      </w:r>
      <w:r w:rsidR="00E27D7A" w:rsidRPr="003739C5">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3739C5">
        <w:rPr>
          <w:rFonts w:ascii="Times New Roman" w:eastAsia="Times New Roman" w:hAnsi="Times New Roman"/>
          <w:sz w:val="24"/>
          <w:szCs w:val="24"/>
          <w:lang w:val="ru-RU" w:eastAsia="ru-RU"/>
        </w:rPr>
        <w:t xml:space="preserve">. </w:t>
      </w:r>
    </w:p>
    <w:p w:rsidR="00BE486E" w:rsidRPr="00BE486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3739C5">
        <w:rPr>
          <w:rFonts w:ascii="Times New Roman" w:eastAsia="Times New Roman" w:hAnsi="Times New Roman"/>
          <w:sz w:val="24"/>
          <w:szCs w:val="24"/>
          <w:lang w:val="ru-RU" w:eastAsia="ru-RU"/>
        </w:rPr>
        <w:t xml:space="preserve">14.3. При </w:t>
      </w:r>
      <w:r w:rsidR="003739C5" w:rsidRPr="003739C5">
        <w:rPr>
          <w:rFonts w:ascii="Times New Roman" w:eastAsia="Times New Roman" w:hAnsi="Times New Roman"/>
          <w:sz w:val="24"/>
          <w:szCs w:val="24"/>
          <w:lang w:val="ru-RU" w:eastAsia="ru-RU"/>
        </w:rPr>
        <w:t>отсутствии неисполненных или ненадлежащим образом исполненных обязательств в рамках Общих условий, соответствующих Договоров банковского 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3739C5">
        <w:rPr>
          <w:rFonts w:ascii="Times New Roman" w:eastAsia="Times New Roman" w:hAnsi="Times New Roman"/>
          <w:sz w:val="24"/>
          <w:szCs w:val="24"/>
          <w:lang w:val="ru-RU" w:eastAsia="ru-RU"/>
        </w:rPr>
        <w:t>.</w:t>
      </w:r>
    </w:p>
    <w:p w:rsidR="00BE486E" w:rsidRPr="00322813"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14.4. </w:t>
      </w:r>
      <w:r w:rsidRPr="00C14CD0">
        <w:rPr>
          <w:rFonts w:ascii="Times New Roman" w:eastAsia="Times New Roman" w:hAnsi="Times New Roman"/>
          <w:sz w:val="24"/>
          <w:szCs w:val="24"/>
          <w:lang w:val="ru-RU" w:eastAsia="ru-RU"/>
        </w:rPr>
        <w:t xml:space="preserve">Банк </w:t>
      </w:r>
      <w:r w:rsidR="00C14CD0" w:rsidRPr="00C14CD0">
        <w:rPr>
          <w:rFonts w:ascii="Times New Roman" w:eastAsia="Times New Roman" w:hAnsi="Times New Roman"/>
          <w:sz w:val="24"/>
          <w:szCs w:val="24"/>
          <w:lang w:val="ru-RU" w:eastAsia="ru-RU"/>
        </w:rPr>
        <w:t>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C14CD0">
        <w:rPr>
          <w:rFonts w:ascii="Times New Roman" w:eastAsia="Times New Roman" w:hAnsi="Times New Roman"/>
          <w:sz w:val="24"/>
          <w:szCs w:val="24"/>
          <w:lang w:val="ru-RU" w:eastAsia="ru-RU"/>
        </w:rPr>
        <w:t>.</w:t>
      </w:r>
      <w:r w:rsidRPr="00322813">
        <w:rPr>
          <w:rFonts w:ascii="Times New Roman" w:eastAsia="Times New Roman" w:hAnsi="Times New Roman"/>
          <w:sz w:val="24"/>
          <w:szCs w:val="24"/>
          <w:lang w:val="ru-RU" w:eastAsia="ru-RU"/>
        </w:rPr>
        <w:t xml:space="preserve"> </w:t>
      </w:r>
    </w:p>
    <w:p w:rsidR="000D7F89" w:rsidRPr="00322813"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14.5. Банк </w:t>
      </w:r>
      <w:r w:rsidR="000D7F89" w:rsidRPr="00322813">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расторжения. Уведомления могут быть направлены Клиенту электронным способом (на адрес электронной почты Клиента, </w:t>
      </w:r>
      <w:r w:rsidR="000D7F89" w:rsidRPr="00322813">
        <w:rPr>
          <w:rFonts w:ascii="Times New Roman" w:hAnsi="Times New Roman"/>
          <w:sz w:val="24"/>
          <w:szCs w:val="24"/>
        </w:rPr>
        <w:t>SMS</w:t>
      </w:r>
      <w:r w:rsidR="000D7F89" w:rsidRPr="00322813">
        <w:rPr>
          <w:rFonts w:ascii="Times New Roman" w:hAnsi="Times New Roman"/>
          <w:sz w:val="24"/>
          <w:szCs w:val="24"/>
          <w:lang w:val="ru-RU"/>
        </w:rPr>
        <w:t>-сообщение) либо по почте.</w:t>
      </w:r>
    </w:p>
    <w:p w:rsidR="001576BE" w:rsidRPr="001576BE"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322813">
        <w:rPr>
          <w:rFonts w:ascii="Times New Roman" w:eastAsia="Times New Roman" w:hAnsi="Times New Roman"/>
          <w:sz w:val="24"/>
          <w:szCs w:val="24"/>
          <w:lang w:val="ru-RU" w:eastAsia="ru-RU"/>
        </w:rPr>
        <w:t xml:space="preserve">14.6. В </w:t>
      </w:r>
      <w:r w:rsidRPr="001576BE">
        <w:rPr>
          <w:rFonts w:ascii="Times New Roman" w:eastAsia="Times New Roman" w:hAnsi="Times New Roman"/>
          <w:sz w:val="24"/>
          <w:szCs w:val="24"/>
          <w:lang w:val="ru-RU" w:eastAsia="ru-RU"/>
        </w:rPr>
        <w:t xml:space="preserve">случае </w:t>
      </w:r>
      <w:r w:rsidR="001576BE" w:rsidRPr="001576BE">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rsidR="001576BE" w:rsidRPr="001576B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1576BE">
        <w:rPr>
          <w:rFonts w:ascii="Times New Roman" w:eastAsia="Times New Roman" w:hAnsi="Times New Roman"/>
          <w:sz w:val="24"/>
          <w:szCs w:val="24"/>
          <w:lang w:val="ru-RU" w:eastAsia="ru-RU"/>
        </w:rPr>
        <w:t>- блокировать все Платежные карточки, выпущенные Клиенту (включая дополнительные Платежные карточки), в этом случае Платежные карточки подлежат возврату Клиентом в Банк;</w:t>
      </w:r>
    </w:p>
    <w:p w:rsidR="001576BE" w:rsidRPr="001576B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1576BE">
        <w:rPr>
          <w:rFonts w:ascii="Times New Roman" w:eastAsia="Times New Roman" w:hAnsi="Times New Roman"/>
          <w:sz w:val="24"/>
          <w:szCs w:val="24"/>
          <w:lang w:val="ru-RU" w:eastAsia="ru-RU"/>
        </w:rPr>
        <w:t xml:space="preserve">- блокировать проведение операций через СБОЛ/МСБОЛ, оказание Услуги-Автоплатеж. </w:t>
      </w:r>
    </w:p>
    <w:p w:rsidR="001576BE" w:rsidRPr="001576B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1576BE">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rsidR="00BE486E" w:rsidRPr="00BE486E"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1576BE">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1576BE">
        <w:rPr>
          <w:rFonts w:ascii="Times New Roman" w:eastAsia="Times New Roman" w:hAnsi="Times New Roman"/>
          <w:sz w:val="24"/>
          <w:szCs w:val="24"/>
          <w:lang w:val="ru-RU" w:eastAsia="ru-RU"/>
        </w:rPr>
        <w:t>.</w:t>
      </w:r>
    </w:p>
    <w:p w:rsidR="00BE486E" w:rsidRPr="00BE486E"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14.7. При </w:t>
      </w:r>
      <w:r w:rsidR="00EA52D4" w:rsidRPr="00EA52D4">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EA52D4">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val="ru-RU" w:eastAsia="ru-RU"/>
        </w:rPr>
        <w:t xml:space="preserve">  </w:t>
      </w:r>
    </w:p>
    <w:p w:rsidR="00BE486E" w:rsidRPr="00BE486E"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rsidR="00BE486E" w:rsidRPr="00BE486E"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rsidR="00FC4F5F" w:rsidRPr="00FC4F5F" w:rsidRDefault="00FC4F5F" w:rsidP="00FC4F5F">
      <w:pPr>
        <w:tabs>
          <w:tab w:val="left" w:pos="851"/>
          <w:tab w:val="left" w:pos="993"/>
        </w:tabs>
        <w:spacing w:after="0"/>
        <w:jc w:val="both"/>
        <w:rPr>
          <w:rFonts w:ascii="Times New Roman" w:hAnsi="Times New Roman"/>
          <w:b/>
          <w:bCs/>
          <w:caps/>
          <w:sz w:val="24"/>
          <w:szCs w:val="24"/>
          <w:lang w:val="ru-RU" w:eastAsia="ru-RU"/>
        </w:rPr>
      </w:pPr>
      <w:r w:rsidRPr="00FC4F5F">
        <w:rPr>
          <w:rFonts w:ascii="Times New Roman" w:eastAsia="Times New Roman" w:hAnsi="Times New Roman"/>
          <w:b/>
          <w:sz w:val="24"/>
          <w:szCs w:val="24"/>
          <w:lang w:val="ru-RU" w:eastAsia="ru-RU"/>
        </w:rPr>
        <w:t>15.</w:t>
      </w:r>
      <w:r w:rsidRPr="00FC4F5F">
        <w:rPr>
          <w:lang w:val="ru-RU"/>
        </w:rPr>
        <w:t xml:space="preserve"> </w:t>
      </w:r>
      <w:r w:rsidRPr="00FC4F5F">
        <w:rPr>
          <w:rFonts w:ascii="Times New Roman" w:hAnsi="Times New Roman"/>
          <w:b/>
          <w:bCs/>
          <w:caps/>
          <w:sz w:val="24"/>
          <w:szCs w:val="24"/>
          <w:lang w:val="ru-RU" w:eastAsia="ru-RU"/>
        </w:rPr>
        <w:t>Приложения к Общим Условиям</w:t>
      </w:r>
    </w:p>
    <w:p w:rsidR="00FC4F5F" w:rsidRPr="00FC4F5F"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FC4F5F">
        <w:rPr>
          <w:rFonts w:ascii="Times New Roman" w:hAnsi="Times New Roman"/>
          <w:sz w:val="24"/>
          <w:szCs w:val="24"/>
          <w:lang w:val="ru-RU" w:eastAsia="ru-RU"/>
        </w:rPr>
        <w:t>15.1.Следующие Приложения являются неотъемлемой частью настоящих Общих</w:t>
      </w:r>
      <w:r w:rsidR="00492142">
        <w:rPr>
          <w:rFonts w:ascii="Times New Roman" w:hAnsi="Times New Roman"/>
          <w:sz w:val="24"/>
          <w:szCs w:val="24"/>
          <w:lang w:val="ru-RU" w:eastAsia="ru-RU"/>
        </w:rPr>
        <w:t xml:space="preserve"> </w:t>
      </w:r>
      <w:r w:rsidRPr="00FC4F5F">
        <w:rPr>
          <w:rFonts w:ascii="Times New Roman" w:hAnsi="Times New Roman"/>
          <w:sz w:val="24"/>
          <w:szCs w:val="24"/>
          <w:lang w:val="ru-RU" w:eastAsia="ru-RU"/>
        </w:rPr>
        <w:t>условий:</w:t>
      </w:r>
    </w:p>
    <w:p w:rsidR="00FC4F5F" w:rsidRPr="00FC4F5F" w:rsidRDefault="00FC4F5F" w:rsidP="00FC4F5F">
      <w:pPr>
        <w:keepLines/>
        <w:widowControl w:val="0"/>
        <w:autoSpaceDE w:val="0"/>
        <w:autoSpaceDN w:val="0"/>
        <w:spacing w:after="0" w:line="240" w:lineRule="auto"/>
        <w:rPr>
          <w:rFonts w:ascii="Times New Roman" w:hAnsi="Times New Roman"/>
          <w:sz w:val="24"/>
          <w:szCs w:val="24"/>
          <w:lang w:val="ru-RU" w:eastAsia="ru-RU"/>
        </w:rPr>
      </w:pPr>
      <w:r w:rsidRPr="00FC4F5F">
        <w:rPr>
          <w:rFonts w:ascii="Times New Roman" w:hAnsi="Times New Roman"/>
          <w:sz w:val="24"/>
          <w:szCs w:val="24"/>
          <w:lang w:val="ru-RU" w:eastAsia="ru-RU"/>
        </w:rPr>
        <w:t>Приложение 1 «Лимиты и ограничения по карточным операциям»;</w:t>
      </w:r>
    </w:p>
    <w:p w:rsidR="00BE486E" w:rsidRPr="00FC4F5F" w:rsidRDefault="00FC4F5F" w:rsidP="00FC4F5F">
      <w:pPr>
        <w:tabs>
          <w:tab w:val="left" w:pos="-851"/>
        </w:tabs>
        <w:spacing w:after="0" w:line="240" w:lineRule="auto"/>
        <w:jc w:val="both"/>
        <w:outlineLvl w:val="1"/>
        <w:rPr>
          <w:rFonts w:ascii="Times New Roman" w:eastAsia="Times New Roman" w:hAnsi="Times New Roman"/>
          <w:sz w:val="24"/>
          <w:szCs w:val="24"/>
          <w:lang w:val="ru-RU" w:eastAsia="ru-RU"/>
        </w:rPr>
      </w:pPr>
      <w:r w:rsidRPr="00FC4F5F">
        <w:rPr>
          <w:rFonts w:ascii="Times New Roman" w:hAnsi="Times New Roman"/>
          <w:sz w:val="24"/>
          <w:szCs w:val="24"/>
          <w:lang w:val="ru-RU" w:eastAsia="ru-RU"/>
        </w:rPr>
        <w:t>Приложение 2 ЦЕЛИ, УСЛОВИЯ СБОРА И ОБРАБОТКИ ПЕРСОНАЛЬНЫХ ДАННЫХ.</w:t>
      </w:r>
    </w:p>
    <w:p w:rsidR="00DC4906"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Pr>
          <w:rFonts w:ascii="Times New Roman" w:eastAsia="Times New Roman" w:hAnsi="Times New Roman"/>
          <w:b/>
          <w:bCs/>
          <w:color w:val="000000"/>
          <w:sz w:val="24"/>
          <w:szCs w:val="24"/>
          <w:lang w:val="ru-RU" w:eastAsia="ru-RU"/>
        </w:rPr>
        <w:t>16. Место нахождения ДБ АО «Сбербанк» :</w:t>
      </w:r>
    </w:p>
    <w:p w:rsidR="00DC4906" w:rsidRPr="00DC4906"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DC4906">
        <w:rPr>
          <w:rFonts w:ascii="Times New Roman" w:eastAsia="Times New Roman" w:hAnsi="Times New Roman"/>
          <w:bCs/>
          <w:sz w:val="24"/>
          <w:szCs w:val="24"/>
          <w:lang w:val="ru-RU"/>
        </w:rPr>
        <w:t>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w:t>
      </w:r>
      <w:r>
        <w:rPr>
          <w:rFonts w:ascii="Times New Roman" w:eastAsia="Times New Roman" w:hAnsi="Times New Roman"/>
          <w:bCs/>
          <w:sz w:val="24"/>
          <w:szCs w:val="24"/>
          <w:lang w:val="ru-RU"/>
        </w:rPr>
        <w:t xml:space="preserve"> </w:t>
      </w: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rsidR="00DC4906"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rsidR="00BE486E" w:rsidRPr="00BE486E"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E486E">
        <w:rPr>
          <w:rFonts w:ascii="Times New Roman" w:eastAsia="Times New Roman" w:hAnsi="Times New Roman"/>
          <w:b/>
          <w:bCs/>
          <w:i/>
          <w:color w:val="000000"/>
          <w:sz w:val="24"/>
          <w:szCs w:val="24"/>
          <w:lang w:val="ru-RU" w:eastAsia="ru-RU"/>
        </w:rPr>
        <w:t xml:space="preserve">Приложение </w:t>
      </w:r>
      <w:r w:rsidRPr="00BE486E">
        <w:rPr>
          <w:rFonts w:ascii="Times New Roman" w:eastAsia="Times New Roman" w:hAnsi="Times New Roman"/>
          <w:b/>
          <w:bCs/>
          <w:i/>
          <w:color w:val="000000"/>
          <w:sz w:val="24"/>
          <w:szCs w:val="24"/>
          <w:lang w:val="kk-KZ" w:eastAsia="ru-RU"/>
        </w:rPr>
        <w:t>1</w:t>
      </w:r>
    </w:p>
    <w:p w:rsidR="00BE486E" w:rsidRPr="00BE486E"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E486E">
        <w:rPr>
          <w:rFonts w:ascii="Times New Roman" w:eastAsia="Times New Roman" w:hAnsi="Times New Roman"/>
          <w:color w:val="000000"/>
          <w:sz w:val="24"/>
          <w:szCs w:val="24"/>
          <w:lang w:val="ru-RU" w:eastAsia="ru-RU"/>
        </w:rPr>
        <w:t xml:space="preserve">к Общим условиям банковского обслуживания </w:t>
      </w:r>
      <w:r w:rsidRPr="00BE486E">
        <w:rPr>
          <w:rFonts w:ascii="Times New Roman" w:eastAsia="Times New Roman" w:hAnsi="Times New Roman"/>
          <w:color w:val="000000"/>
          <w:sz w:val="24"/>
          <w:szCs w:val="24"/>
          <w:lang w:val="kk-KZ" w:eastAsia="ru-RU"/>
        </w:rPr>
        <w:t xml:space="preserve">для физических </w:t>
      </w:r>
      <w:r w:rsidRPr="00BE486E">
        <w:rPr>
          <w:rFonts w:ascii="Times New Roman" w:eastAsia="Times New Roman" w:hAnsi="Times New Roman"/>
          <w:color w:val="000000"/>
          <w:sz w:val="24"/>
          <w:szCs w:val="24"/>
          <w:lang w:val="ru-RU" w:eastAsia="ru-RU"/>
        </w:rPr>
        <w:t xml:space="preserve">ДБ АО «Сбербанк»  </w:t>
      </w:r>
    </w:p>
    <w:p w:rsidR="00BE486E" w:rsidRPr="00BE486E"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color w:val="008000"/>
          <w:sz w:val="24"/>
          <w:szCs w:val="24"/>
          <w:lang w:val="ru-RU" w:eastAsia="ru-RU"/>
        </w:rPr>
      </w:pPr>
      <w:r w:rsidRPr="00BE486E">
        <w:rPr>
          <w:rFonts w:ascii="Times New Roman" w:eastAsia="Times New Roman" w:hAnsi="Times New Roman"/>
          <w:b/>
          <w:color w:val="008000"/>
          <w:sz w:val="24"/>
          <w:szCs w:val="24"/>
          <w:lang w:val="ru-RU" w:eastAsia="ru-RU"/>
        </w:rPr>
        <w:t>«Лимиты и ограничения по карточным операциям»</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color w:val="008000"/>
          <w:sz w:val="24"/>
          <w:szCs w:val="24"/>
          <w:lang w:val="ru-RU" w:eastAsia="ru-RU"/>
        </w:rPr>
      </w:pP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color w:val="FF0000"/>
          <w:sz w:val="24"/>
          <w:szCs w:val="24"/>
          <w:lang w:val="ru-RU" w:eastAsia="ru-RU"/>
        </w:rPr>
        <w:t>Важно знать!</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В</w:t>
      </w:r>
      <w:r w:rsidRPr="00BE486E">
        <w:rPr>
          <w:rFonts w:ascii="Times New Roman" w:eastAsia="Times New Roman" w:hAnsi="Times New Roman"/>
          <w:b/>
          <w:bCs/>
          <w:sz w:val="24"/>
          <w:szCs w:val="24"/>
          <w:lang w:val="ru-RU" w:eastAsia="ru-RU"/>
        </w:rPr>
        <w:t xml:space="preserve"> целях минимизации рисков мошенничества</w:t>
      </w:r>
      <w:r w:rsidRPr="00BE486E">
        <w:rPr>
          <w:rFonts w:ascii="Times New Roman" w:eastAsia="Times New Roman" w:hAnsi="Times New Roman"/>
          <w:b/>
          <w:sz w:val="24"/>
          <w:szCs w:val="24"/>
          <w:lang w:val="ru-RU" w:eastAsia="ru-RU"/>
        </w:rPr>
        <w:t xml:space="preserve"> по платежным карточкам</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bCs/>
          <w:sz w:val="24"/>
          <w:szCs w:val="24"/>
          <w:lang w:val="ru-RU" w:eastAsia="ru-RU"/>
        </w:rPr>
        <w:t>ДБ АО «Сбербанк» установлен ряд ограничений и лимитов.</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color w:val="FF0000"/>
          <w:sz w:val="24"/>
          <w:szCs w:val="24"/>
          <w:lang w:val="ru-RU" w:eastAsia="ru-RU"/>
        </w:rPr>
      </w:pPr>
      <w:r w:rsidRPr="00BE486E">
        <w:rPr>
          <w:rFonts w:ascii="Times New Roman" w:eastAsia="Times New Roman" w:hAnsi="Times New Roman"/>
          <w:b/>
          <w:color w:val="FF0000"/>
          <w:sz w:val="24"/>
          <w:szCs w:val="24"/>
          <w:lang w:val="ru-RU" w:eastAsia="ru-RU"/>
        </w:rPr>
        <w:t>СТАНДАРТНЫЕ ОГРАНИЧИТЕЛИ</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по всем карточкам Банка </w:t>
      </w:r>
      <w:r w:rsidRPr="00BE486E">
        <w:rPr>
          <w:rFonts w:ascii="Times New Roman" w:eastAsia="Times New Roman" w:hAnsi="Times New Roman"/>
          <w:b/>
          <w:sz w:val="24"/>
          <w:szCs w:val="24"/>
          <w:u w:val="single"/>
          <w:lang w:val="ru-RU" w:eastAsia="ru-RU"/>
        </w:rPr>
        <w:t xml:space="preserve">(кроме </w:t>
      </w:r>
      <w:r w:rsidRPr="00BE486E">
        <w:rPr>
          <w:rFonts w:ascii="Times New Roman" w:eastAsia="Times New Roman" w:hAnsi="Times New Roman"/>
          <w:b/>
          <w:sz w:val="24"/>
          <w:szCs w:val="24"/>
          <w:u w:val="single"/>
          <w:lang w:eastAsia="ru-RU"/>
        </w:rPr>
        <w:t>Visa</w:t>
      </w:r>
      <w:r w:rsidRPr="00BE486E">
        <w:rPr>
          <w:rFonts w:ascii="Times New Roman" w:eastAsia="Times New Roman" w:hAnsi="Times New Roman"/>
          <w:b/>
          <w:sz w:val="24"/>
          <w:szCs w:val="24"/>
          <w:u w:val="single"/>
          <w:lang w:val="ru-RU" w:eastAsia="ru-RU"/>
        </w:rPr>
        <w:t xml:space="preserve"> </w:t>
      </w:r>
      <w:r w:rsidRPr="00BE486E">
        <w:rPr>
          <w:rFonts w:ascii="Times New Roman" w:eastAsia="Times New Roman" w:hAnsi="Times New Roman"/>
          <w:b/>
          <w:sz w:val="24"/>
          <w:szCs w:val="24"/>
          <w:u w:val="single"/>
          <w:lang w:eastAsia="ru-RU"/>
        </w:rPr>
        <w:t>Virtuon</w:t>
      </w:r>
      <w:r w:rsidRPr="00BE486E">
        <w:rPr>
          <w:rFonts w:ascii="Times New Roman" w:eastAsia="Times New Roman" w:hAnsi="Times New Roman"/>
          <w:b/>
          <w:sz w:val="24"/>
          <w:szCs w:val="24"/>
          <w:lang w:val="ru-RU" w:eastAsia="ru-RU"/>
        </w:rPr>
        <w:t>), установленные по умолчанию:</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p>
    <w:p w:rsidR="00BE486E" w:rsidRPr="00BE486E" w:rsidRDefault="00BE486E" w:rsidP="008265D6">
      <w:pPr>
        <w:keepLines/>
        <w:widowControl w:val="0"/>
        <w:numPr>
          <w:ilvl w:val="0"/>
          <w:numId w:val="76"/>
        </w:numPr>
        <w:tabs>
          <w:tab w:val="left" w:pos="284"/>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ElCom</w:t>
      </w:r>
      <w:r w:rsidRPr="00BE486E">
        <w:rPr>
          <w:rFonts w:ascii="Times New Roman" w:eastAsia="Times New Roman" w:hAnsi="Times New Roman"/>
          <w:b/>
          <w:sz w:val="24"/>
          <w:szCs w:val="24"/>
          <w:lang w:val="ru-RU" w:eastAsia="ru-RU"/>
        </w:rPr>
        <w:t xml:space="preserve">2 – </w:t>
      </w:r>
      <w:r w:rsidRPr="00BE486E">
        <w:rPr>
          <w:rFonts w:ascii="Times New Roman" w:eastAsia="Times New Roman" w:hAnsi="Times New Roman"/>
          <w:sz w:val="24"/>
          <w:szCs w:val="24"/>
          <w:lang w:val="ru-RU" w:eastAsia="ru-RU"/>
        </w:rPr>
        <w:t xml:space="preserve">проведение всех Интернет-операций (ограничитель </w:t>
      </w:r>
      <w:r w:rsidRPr="00BE486E">
        <w:rPr>
          <w:rFonts w:ascii="Times New Roman" w:eastAsia="Times New Roman" w:hAnsi="Times New Roman"/>
          <w:sz w:val="24"/>
          <w:szCs w:val="24"/>
          <w:lang w:eastAsia="ru-RU"/>
        </w:rPr>
        <w:t>RISK</w:t>
      </w:r>
      <w:r w:rsidRPr="00BE486E">
        <w:rPr>
          <w:rFonts w:ascii="Times New Roman" w:eastAsia="Times New Roman" w:hAnsi="Times New Roman"/>
          <w:sz w:val="24"/>
          <w:szCs w:val="24"/>
          <w:lang w:val="ru-RU" w:eastAsia="ru-RU"/>
        </w:rPr>
        <w:t>_</w:t>
      </w:r>
      <w:r w:rsidRPr="00BE486E">
        <w:rPr>
          <w:rFonts w:ascii="Times New Roman" w:eastAsia="Times New Roman" w:hAnsi="Times New Roman"/>
          <w:sz w:val="24"/>
          <w:szCs w:val="24"/>
          <w:lang w:eastAsia="ru-RU"/>
        </w:rPr>
        <w:t>ElCom</w:t>
      </w:r>
      <w:r w:rsidRPr="00BE486E">
        <w:rPr>
          <w:rFonts w:ascii="Times New Roman" w:eastAsia="Times New Roman" w:hAnsi="Times New Roman"/>
          <w:sz w:val="24"/>
          <w:szCs w:val="24"/>
          <w:lang w:val="ru-RU" w:eastAsia="ru-RU"/>
        </w:rPr>
        <w:t xml:space="preserve"> – включает в себя &lt;</w:t>
      </w:r>
      <w:r w:rsidRPr="00BE486E">
        <w:rPr>
          <w:rFonts w:ascii="Times New Roman" w:eastAsia="Times New Roman" w:hAnsi="Times New Roman"/>
          <w:sz w:val="24"/>
          <w:szCs w:val="24"/>
          <w:lang w:eastAsia="ru-RU"/>
        </w:rPr>
        <w:t>All</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Ecommerce</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Group</w:t>
      </w:r>
      <w:r w:rsidRPr="00BE486E">
        <w:rPr>
          <w:rFonts w:ascii="Times New Roman" w:eastAsia="Times New Roman" w:hAnsi="Times New Roman"/>
          <w:sz w:val="24"/>
          <w:szCs w:val="24"/>
          <w:lang w:val="ru-RU" w:eastAsia="ru-RU"/>
        </w:rPr>
        <w:t>)&gt;, т.е. все Интернет операции.)</w:t>
      </w:r>
      <w:r w:rsidRPr="00BE486E">
        <w:rPr>
          <w:rFonts w:ascii="Times New Roman" w:eastAsia="Times New Roman" w:hAnsi="Times New Roman"/>
          <w:b/>
          <w:sz w:val="24"/>
          <w:szCs w:val="24"/>
          <w:lang w:val="ru-RU" w:eastAsia="ru-RU"/>
        </w:rPr>
        <w:t xml:space="preserve"> </w:t>
      </w:r>
    </w:p>
    <w:p w:rsidR="00BE486E" w:rsidRPr="00BE486E" w:rsidRDefault="00BE486E" w:rsidP="008265D6">
      <w:pPr>
        <w:keepLines/>
        <w:widowControl w:val="0"/>
        <w:numPr>
          <w:ilvl w:val="0"/>
          <w:numId w:val="76"/>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Countries</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sz w:val="24"/>
          <w:szCs w:val="24"/>
          <w:lang w:val="ru-RU" w:eastAsia="ru-RU"/>
        </w:rPr>
        <w:t>– ограничитель на проведение транзакций в странах с повышенным риском мошенничества (</w:t>
      </w:r>
      <w:r w:rsidRPr="00BE486E">
        <w:rPr>
          <w:rFonts w:ascii="Times New Roman" w:eastAsia="Times New Roman" w:hAnsi="Times New Roman"/>
          <w:sz w:val="24"/>
          <w:szCs w:val="24"/>
          <w:lang w:eastAsia="ru-RU"/>
        </w:rPr>
        <w:t>ATM</w:t>
      </w:r>
      <w:r w:rsidRPr="00BE486E">
        <w:rPr>
          <w:rFonts w:ascii="Times New Roman" w:eastAsia="Times New Roman" w:hAnsi="Times New Roman"/>
          <w:sz w:val="24"/>
          <w:szCs w:val="24"/>
          <w:lang w:val="ru-RU" w:eastAsia="ru-RU"/>
        </w:rPr>
        <w:t>_</w:t>
      </w:r>
      <w:r w:rsidRPr="00BE486E">
        <w:rPr>
          <w:rFonts w:ascii="Times New Roman" w:eastAsia="Times New Roman" w:hAnsi="Times New Roman"/>
          <w:sz w:val="24"/>
          <w:szCs w:val="24"/>
          <w:lang w:eastAsia="ru-RU"/>
        </w:rPr>
        <w:t>POS</w:t>
      </w:r>
      <w:r w:rsidRPr="00BE486E">
        <w:rPr>
          <w:rFonts w:ascii="Times New Roman" w:eastAsia="Times New Roman" w:hAnsi="Times New Roman"/>
          <w:sz w:val="24"/>
          <w:szCs w:val="24"/>
          <w:lang w:val="ru-RU" w:eastAsia="ru-RU"/>
        </w:rPr>
        <w:t>_</w:t>
      </w:r>
      <w:r w:rsidRPr="00BE486E">
        <w:rPr>
          <w:rFonts w:ascii="Times New Roman" w:eastAsia="Times New Roman" w:hAnsi="Times New Roman"/>
          <w:sz w:val="24"/>
          <w:szCs w:val="24"/>
          <w:lang w:eastAsia="ru-RU"/>
        </w:rPr>
        <w:t>CASH</w:t>
      </w:r>
      <w:r w:rsidRPr="00BE486E">
        <w:rPr>
          <w:rFonts w:ascii="Times New Roman" w:eastAsia="Times New Roman" w:hAnsi="Times New Roman"/>
          <w:sz w:val="24"/>
          <w:szCs w:val="24"/>
          <w:lang w:val="ru-RU" w:eastAsia="ru-RU"/>
        </w:rPr>
        <w:t xml:space="preserve">). </w:t>
      </w:r>
    </w:p>
    <w:p w:rsidR="00BE486E" w:rsidRPr="00BE486E" w:rsidRDefault="00BE486E" w:rsidP="008265D6">
      <w:pPr>
        <w:keepLines/>
        <w:widowControl w:val="0"/>
        <w:numPr>
          <w:ilvl w:val="0"/>
          <w:numId w:val="76"/>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MOTO</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MOTO</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K</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почтовые/телефонные заказы при оплате платежной карточкой через Интернет за пределами РК/ почтовые/телефонные заказы при оплате платежной карточкой через Интернет на территории РК.  </w:t>
      </w:r>
    </w:p>
    <w:p w:rsidR="00BE486E" w:rsidRPr="00BE486E" w:rsidRDefault="00BE486E" w:rsidP="008265D6">
      <w:pPr>
        <w:keepLines/>
        <w:widowControl w:val="0"/>
        <w:numPr>
          <w:ilvl w:val="0"/>
          <w:numId w:val="76"/>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bCs/>
          <w:color w:val="000000"/>
          <w:sz w:val="24"/>
          <w:szCs w:val="24"/>
          <w:lang w:eastAsia="ru-RU"/>
        </w:rPr>
        <w:t>RISK</w:t>
      </w:r>
      <w:r w:rsidRPr="00BE486E">
        <w:rPr>
          <w:rFonts w:ascii="Times New Roman" w:eastAsia="Times New Roman" w:hAnsi="Times New Roman"/>
          <w:b/>
          <w:bCs/>
          <w:color w:val="000000"/>
          <w:sz w:val="24"/>
          <w:szCs w:val="24"/>
          <w:lang w:val="ru-RU" w:eastAsia="ru-RU"/>
        </w:rPr>
        <w:t>_</w:t>
      </w:r>
      <w:r w:rsidRPr="00BE486E">
        <w:rPr>
          <w:rFonts w:ascii="Times New Roman" w:eastAsia="Times New Roman" w:hAnsi="Times New Roman"/>
          <w:b/>
          <w:bCs/>
          <w:color w:val="000000"/>
          <w:sz w:val="24"/>
          <w:szCs w:val="24"/>
          <w:lang w:eastAsia="ru-RU"/>
        </w:rPr>
        <w:t>Fallback</w:t>
      </w:r>
      <w:r w:rsidRPr="00BE486E">
        <w:rPr>
          <w:rFonts w:ascii="Times New Roman" w:eastAsia="Times New Roman" w:hAnsi="Times New Roman"/>
          <w:b/>
          <w:bCs/>
          <w:color w:val="000000"/>
          <w:sz w:val="24"/>
          <w:szCs w:val="24"/>
          <w:lang w:val="ru-RU" w:eastAsia="ru-RU"/>
        </w:rPr>
        <w:t xml:space="preserve">/ </w:t>
      </w:r>
      <w:r w:rsidRPr="00BE486E">
        <w:rPr>
          <w:rFonts w:ascii="Times New Roman" w:eastAsia="Times New Roman" w:hAnsi="Times New Roman"/>
          <w:b/>
          <w:bCs/>
          <w:color w:val="000000"/>
          <w:sz w:val="24"/>
          <w:szCs w:val="24"/>
          <w:lang w:eastAsia="ru-RU"/>
        </w:rPr>
        <w:t>RISK</w:t>
      </w:r>
      <w:r w:rsidRPr="00BE486E">
        <w:rPr>
          <w:rFonts w:ascii="Times New Roman" w:eastAsia="Times New Roman" w:hAnsi="Times New Roman"/>
          <w:b/>
          <w:bCs/>
          <w:color w:val="000000"/>
          <w:sz w:val="24"/>
          <w:szCs w:val="24"/>
          <w:lang w:val="ru-RU" w:eastAsia="ru-RU"/>
        </w:rPr>
        <w:t>_</w:t>
      </w:r>
      <w:r w:rsidRPr="00BE486E">
        <w:rPr>
          <w:rFonts w:ascii="Times New Roman" w:eastAsia="Times New Roman" w:hAnsi="Times New Roman"/>
          <w:b/>
          <w:bCs/>
          <w:color w:val="000000"/>
          <w:sz w:val="24"/>
          <w:szCs w:val="24"/>
          <w:lang w:eastAsia="ru-RU"/>
        </w:rPr>
        <w:t>Fallback</w:t>
      </w:r>
      <w:r w:rsidRPr="00BE486E">
        <w:rPr>
          <w:rFonts w:ascii="Times New Roman" w:eastAsia="Times New Roman" w:hAnsi="Times New Roman"/>
          <w:b/>
          <w:bCs/>
          <w:color w:val="000000"/>
          <w:sz w:val="24"/>
          <w:szCs w:val="24"/>
          <w:lang w:val="ru-RU" w:eastAsia="ru-RU"/>
        </w:rPr>
        <w:t>_К</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bCs/>
          <w:color w:val="000000"/>
          <w:sz w:val="24"/>
          <w:szCs w:val="24"/>
          <w:lang w:val="ru-RU" w:eastAsia="ru-RU"/>
        </w:rPr>
        <w:t>- ограничение на проведение операций в устройствах по магнитной полосе платежной карточки за пределами РК/ ограничение на проведение операций в устройствах по магнитной полосе платежной карточки на территории РК.</w:t>
      </w:r>
    </w:p>
    <w:p w:rsidR="00BE486E" w:rsidRPr="00BE486E" w:rsidRDefault="00BE486E" w:rsidP="008265D6">
      <w:pPr>
        <w:keepLines/>
        <w:widowControl w:val="0"/>
        <w:numPr>
          <w:ilvl w:val="0"/>
          <w:numId w:val="76"/>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Partial</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RISK</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Partial</w:t>
      </w:r>
      <w:r w:rsidRPr="00BE486E">
        <w:rPr>
          <w:rFonts w:ascii="Times New Roman" w:eastAsia="Times New Roman" w:hAnsi="Times New Roman"/>
          <w:b/>
          <w:sz w:val="24"/>
          <w:szCs w:val="24"/>
          <w:lang w:val="ru-RU" w:eastAsia="ru-RU"/>
        </w:rPr>
        <w:t>_</w:t>
      </w:r>
      <w:r w:rsidRPr="00BE486E">
        <w:rPr>
          <w:rFonts w:ascii="Times New Roman" w:eastAsia="Times New Roman" w:hAnsi="Times New Roman"/>
          <w:b/>
          <w:sz w:val="24"/>
          <w:szCs w:val="24"/>
          <w:lang w:eastAsia="ru-RU"/>
        </w:rPr>
        <w:t>Chip</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bCs/>
          <w:color w:val="000000"/>
          <w:sz w:val="24"/>
          <w:szCs w:val="24"/>
          <w:lang w:val="ru-RU" w:eastAsia="ru-RU"/>
        </w:rPr>
        <w:t>ограничение на проведение операций в устройствах по магнитной полосе платежной карточки, если на платежной карточке есть чип/ ограничение на проведение операций в устройствах, по чипу, если не вся информация считана с платежной карточки по магнитной полосе.</w:t>
      </w:r>
    </w:p>
    <w:p w:rsidR="00BE486E" w:rsidRPr="00BE486E" w:rsidRDefault="00BE486E" w:rsidP="008265D6">
      <w:pPr>
        <w:keepLines/>
        <w:widowControl w:val="0"/>
        <w:numPr>
          <w:ilvl w:val="0"/>
          <w:numId w:val="76"/>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bCs/>
          <w:color w:val="000000"/>
          <w:sz w:val="24"/>
          <w:szCs w:val="24"/>
          <w:lang w:eastAsia="ru-RU"/>
        </w:rPr>
        <w:t>RICK</w:t>
      </w:r>
      <w:r w:rsidRPr="00BE486E">
        <w:rPr>
          <w:rFonts w:ascii="Times New Roman" w:eastAsia="Times New Roman" w:hAnsi="Times New Roman"/>
          <w:b/>
          <w:bCs/>
          <w:color w:val="000000"/>
          <w:sz w:val="24"/>
          <w:szCs w:val="24"/>
          <w:lang w:val="ru-RU" w:eastAsia="ru-RU"/>
        </w:rPr>
        <w:t>_</w:t>
      </w:r>
      <w:r w:rsidRPr="00BE486E">
        <w:rPr>
          <w:rFonts w:ascii="Times New Roman" w:eastAsia="Times New Roman" w:hAnsi="Times New Roman"/>
          <w:b/>
          <w:bCs/>
          <w:color w:val="000000"/>
          <w:sz w:val="24"/>
          <w:szCs w:val="24"/>
          <w:lang w:eastAsia="ru-RU"/>
        </w:rPr>
        <w:t>Magstripe</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bCs/>
          <w:color w:val="000000"/>
          <w:sz w:val="24"/>
          <w:szCs w:val="24"/>
          <w:lang w:val="ru-RU" w:eastAsia="ru-RU"/>
        </w:rPr>
        <w:t xml:space="preserve"> - проведение операций в устройствах по магнитной полосе платежной карточки.</w:t>
      </w:r>
    </w:p>
    <w:p w:rsidR="00BE486E" w:rsidRPr="00BE486E" w:rsidRDefault="00BE486E" w:rsidP="008265D6">
      <w:pPr>
        <w:keepLines/>
        <w:widowControl w:val="0"/>
        <w:numPr>
          <w:ilvl w:val="0"/>
          <w:numId w:val="76"/>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color w:val="000000"/>
          <w:sz w:val="24"/>
          <w:szCs w:val="24"/>
          <w:lang w:val="ru-RU" w:eastAsia="ru-RU"/>
        </w:rPr>
        <w:t xml:space="preserve">Ограничитель </w:t>
      </w:r>
      <w:r w:rsidRPr="00BE486E">
        <w:rPr>
          <w:rFonts w:ascii="Times New Roman" w:eastAsia="Times New Roman" w:hAnsi="Times New Roman"/>
          <w:b/>
          <w:sz w:val="24"/>
          <w:szCs w:val="24"/>
          <w:lang w:eastAsia="ru-RU"/>
        </w:rPr>
        <w:t>CVV</w:t>
      </w:r>
      <w:r w:rsidRPr="00BE486E">
        <w:rPr>
          <w:rFonts w:ascii="Times New Roman" w:eastAsia="Times New Roman" w:hAnsi="Times New Roman"/>
          <w:b/>
          <w:sz w:val="24"/>
          <w:szCs w:val="24"/>
          <w:lang w:val="ru-RU" w:eastAsia="ru-RU"/>
        </w:rPr>
        <w:t>2_</w:t>
      </w:r>
      <w:r w:rsidRPr="00BE486E">
        <w:rPr>
          <w:rFonts w:ascii="Times New Roman" w:eastAsia="Times New Roman" w:hAnsi="Times New Roman"/>
          <w:b/>
          <w:sz w:val="24"/>
          <w:szCs w:val="24"/>
          <w:lang w:eastAsia="ru-RU"/>
        </w:rPr>
        <w:t>All</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Ecommerce</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bCs/>
          <w:color w:val="000000"/>
          <w:sz w:val="24"/>
          <w:szCs w:val="24"/>
          <w:lang w:val="ru-RU" w:eastAsia="ru-RU"/>
        </w:rPr>
        <w:t xml:space="preserve">проведение операций в сети Интернет, без ввода </w:t>
      </w:r>
      <w:r w:rsidRPr="00BE486E">
        <w:rPr>
          <w:rFonts w:ascii="Times New Roman" w:eastAsia="Times New Roman" w:hAnsi="Times New Roman"/>
          <w:bCs/>
          <w:color w:val="000000"/>
          <w:sz w:val="24"/>
          <w:szCs w:val="24"/>
          <w:lang w:eastAsia="ru-RU"/>
        </w:rPr>
        <w:t>CVV</w:t>
      </w:r>
      <w:r w:rsidRPr="00BE486E">
        <w:rPr>
          <w:rFonts w:ascii="Times New Roman" w:eastAsia="Times New Roman" w:hAnsi="Times New Roman"/>
          <w:bCs/>
          <w:color w:val="000000"/>
          <w:sz w:val="24"/>
          <w:szCs w:val="24"/>
          <w:lang w:val="ru-RU" w:eastAsia="ru-RU"/>
        </w:rPr>
        <w:t>.</w:t>
      </w:r>
    </w:p>
    <w:p w:rsidR="00BE486E" w:rsidRPr="00BE486E" w:rsidRDefault="00BE486E" w:rsidP="008265D6">
      <w:pPr>
        <w:keepLines/>
        <w:widowControl w:val="0"/>
        <w:numPr>
          <w:ilvl w:val="0"/>
          <w:numId w:val="76"/>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CVV</w:t>
      </w:r>
      <w:r w:rsidRPr="00BE486E">
        <w:rPr>
          <w:rFonts w:ascii="Times New Roman" w:eastAsia="Times New Roman" w:hAnsi="Times New Roman"/>
          <w:b/>
          <w:sz w:val="24"/>
          <w:szCs w:val="24"/>
          <w:lang w:val="ru-RU" w:eastAsia="ru-RU"/>
        </w:rPr>
        <w:t>2_</w:t>
      </w:r>
      <w:r w:rsidRPr="00BE486E">
        <w:rPr>
          <w:rFonts w:ascii="Times New Roman" w:eastAsia="Times New Roman" w:hAnsi="Times New Roman"/>
          <w:b/>
          <w:sz w:val="24"/>
          <w:szCs w:val="24"/>
          <w:lang w:eastAsia="ru-RU"/>
        </w:rPr>
        <w:t>Imprinter</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bCs/>
          <w:color w:val="000000"/>
          <w:sz w:val="24"/>
          <w:szCs w:val="24"/>
          <w:lang w:val="ru-RU" w:eastAsia="ru-RU"/>
        </w:rPr>
        <w:t xml:space="preserve">проведение операций с использованием импринтера, без ввода </w:t>
      </w:r>
      <w:r w:rsidRPr="00BE486E">
        <w:rPr>
          <w:rFonts w:ascii="Times New Roman" w:eastAsia="Times New Roman" w:hAnsi="Times New Roman"/>
          <w:bCs/>
          <w:color w:val="000000"/>
          <w:sz w:val="24"/>
          <w:szCs w:val="24"/>
          <w:lang w:eastAsia="ru-RU"/>
        </w:rPr>
        <w:t>CVV</w:t>
      </w:r>
      <w:r w:rsidRPr="00BE486E">
        <w:rPr>
          <w:rFonts w:ascii="Times New Roman" w:eastAsia="Times New Roman" w:hAnsi="Times New Roman"/>
          <w:bCs/>
          <w:color w:val="000000"/>
          <w:sz w:val="24"/>
          <w:szCs w:val="24"/>
          <w:lang w:val="ru-RU" w:eastAsia="ru-RU"/>
        </w:rPr>
        <w:t>.</w:t>
      </w:r>
    </w:p>
    <w:p w:rsidR="00BE486E" w:rsidRPr="00BE486E" w:rsidRDefault="00BE486E" w:rsidP="008265D6">
      <w:pPr>
        <w:keepLines/>
        <w:widowControl w:val="0"/>
        <w:numPr>
          <w:ilvl w:val="0"/>
          <w:numId w:val="76"/>
        </w:numPr>
        <w:tabs>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bCs/>
          <w:color w:val="000000"/>
          <w:sz w:val="24"/>
          <w:szCs w:val="24"/>
          <w:lang w:val="ru-RU" w:eastAsia="ru-RU"/>
        </w:rPr>
        <w:t xml:space="preserve">Ограничитель </w:t>
      </w:r>
      <w:r w:rsidRPr="00BE486E">
        <w:rPr>
          <w:rFonts w:ascii="Times New Roman" w:eastAsia="Times New Roman" w:hAnsi="Times New Roman"/>
          <w:b/>
          <w:sz w:val="24"/>
          <w:szCs w:val="24"/>
          <w:lang w:eastAsia="ru-RU"/>
        </w:rPr>
        <w:t>CVV</w:t>
      </w:r>
      <w:r w:rsidRPr="00BE486E">
        <w:rPr>
          <w:rFonts w:ascii="Times New Roman" w:eastAsia="Times New Roman" w:hAnsi="Times New Roman"/>
          <w:b/>
          <w:sz w:val="24"/>
          <w:szCs w:val="24"/>
          <w:lang w:val="ru-RU" w:eastAsia="ru-RU"/>
        </w:rPr>
        <w:t>2_</w:t>
      </w:r>
      <w:r w:rsidRPr="00BE486E">
        <w:rPr>
          <w:rFonts w:ascii="Times New Roman" w:eastAsia="Times New Roman" w:hAnsi="Times New Roman"/>
          <w:b/>
          <w:sz w:val="24"/>
          <w:szCs w:val="24"/>
          <w:lang w:eastAsia="ru-RU"/>
        </w:rPr>
        <w:t>POSKeyEntry</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bCs/>
          <w:color w:val="000000"/>
          <w:sz w:val="24"/>
          <w:szCs w:val="24"/>
          <w:lang w:val="ru-RU" w:eastAsia="ru-RU"/>
        </w:rPr>
        <w:t xml:space="preserve">проведение операции, без использования </w:t>
      </w:r>
      <w:r w:rsidRPr="00BE486E">
        <w:rPr>
          <w:rFonts w:ascii="Times New Roman" w:eastAsia="Times New Roman" w:hAnsi="Times New Roman"/>
          <w:bCs/>
          <w:color w:val="000000"/>
          <w:sz w:val="24"/>
          <w:szCs w:val="24"/>
          <w:lang w:eastAsia="ru-RU"/>
        </w:rPr>
        <w:t>CVV</w:t>
      </w:r>
      <w:r w:rsidRPr="00BE486E">
        <w:rPr>
          <w:rFonts w:ascii="Times New Roman" w:eastAsia="Times New Roman" w:hAnsi="Times New Roman"/>
          <w:bCs/>
          <w:color w:val="000000"/>
          <w:sz w:val="24"/>
          <w:szCs w:val="24"/>
          <w:lang w:val="ru-RU" w:eastAsia="ru-RU"/>
        </w:rPr>
        <w:t>.</w:t>
      </w:r>
    </w:p>
    <w:p w:rsidR="00BE486E" w:rsidRPr="00BE486E" w:rsidRDefault="00BE486E" w:rsidP="008265D6">
      <w:pPr>
        <w:keepLines/>
        <w:widowControl w:val="0"/>
        <w:numPr>
          <w:ilvl w:val="0"/>
          <w:numId w:val="76"/>
        </w:numPr>
        <w:tabs>
          <w:tab w:val="clear" w:pos="720"/>
          <w:tab w:val="left" w:pos="284"/>
          <w:tab w:val="num"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Ограничитель </w:t>
      </w:r>
      <w:r w:rsidRPr="00BE486E">
        <w:rPr>
          <w:rFonts w:ascii="Times New Roman" w:eastAsia="Times New Roman" w:hAnsi="Times New Roman"/>
          <w:b/>
          <w:sz w:val="24"/>
          <w:szCs w:val="24"/>
          <w:lang w:eastAsia="ru-RU"/>
        </w:rPr>
        <w:t>CVV</w:t>
      </w:r>
      <w:r w:rsidRPr="00BE486E">
        <w:rPr>
          <w:rFonts w:ascii="Times New Roman" w:eastAsia="Times New Roman" w:hAnsi="Times New Roman"/>
          <w:b/>
          <w:sz w:val="24"/>
          <w:szCs w:val="24"/>
          <w:lang w:val="ru-RU" w:eastAsia="ru-RU"/>
        </w:rPr>
        <w:t>2_</w:t>
      </w:r>
      <w:r w:rsidRPr="00BE486E">
        <w:rPr>
          <w:rFonts w:ascii="Times New Roman" w:eastAsia="Times New Roman" w:hAnsi="Times New Roman"/>
          <w:b/>
          <w:sz w:val="24"/>
          <w:szCs w:val="24"/>
          <w:lang w:eastAsia="ru-RU"/>
        </w:rPr>
        <w:t>Mail</w:t>
      </w:r>
      <w:r w:rsidRPr="00BE486E">
        <w:rPr>
          <w:rFonts w:ascii="Times New Roman" w:eastAsia="Times New Roman" w:hAnsi="Times New Roman"/>
          <w:b/>
          <w:sz w:val="24"/>
          <w:szCs w:val="24"/>
          <w:lang w:val="ru-RU" w:eastAsia="ru-RU"/>
        </w:rPr>
        <w:t>/</w:t>
      </w:r>
      <w:r w:rsidRPr="00BE486E">
        <w:rPr>
          <w:rFonts w:ascii="Times New Roman" w:eastAsia="Times New Roman" w:hAnsi="Times New Roman"/>
          <w:b/>
          <w:sz w:val="24"/>
          <w:szCs w:val="24"/>
          <w:lang w:eastAsia="ru-RU"/>
        </w:rPr>
        <w:t>PhoneOrderSingle</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 </w:t>
      </w:r>
      <w:r w:rsidRPr="00BE486E">
        <w:rPr>
          <w:rFonts w:ascii="Times New Roman" w:eastAsia="Times New Roman" w:hAnsi="Times New Roman"/>
          <w:bCs/>
          <w:color w:val="000000"/>
          <w:sz w:val="24"/>
          <w:szCs w:val="24"/>
          <w:lang w:val="ru-RU" w:eastAsia="ru-RU"/>
        </w:rPr>
        <w:t xml:space="preserve">проведение операций (почтовые/телефонные заказы), без ввода </w:t>
      </w:r>
      <w:r w:rsidRPr="00BE486E">
        <w:rPr>
          <w:rFonts w:ascii="Times New Roman" w:eastAsia="Times New Roman" w:hAnsi="Times New Roman"/>
          <w:bCs/>
          <w:color w:val="000000"/>
          <w:sz w:val="24"/>
          <w:szCs w:val="24"/>
          <w:lang w:eastAsia="ru-RU"/>
        </w:rPr>
        <w:t>CVV</w:t>
      </w:r>
      <w:r w:rsidRPr="00BE486E">
        <w:rPr>
          <w:rFonts w:ascii="Times New Roman" w:eastAsia="Times New Roman" w:hAnsi="Times New Roman"/>
          <w:bCs/>
          <w:color w:val="000000"/>
          <w:sz w:val="24"/>
          <w:szCs w:val="24"/>
          <w:lang w:val="ru-RU" w:eastAsia="ru-RU"/>
        </w:rPr>
        <w:t>.</w:t>
      </w:r>
    </w:p>
    <w:p w:rsidR="00BE486E" w:rsidRPr="00BE486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1985"/>
        <w:gridCol w:w="1559"/>
        <w:gridCol w:w="1559"/>
        <w:gridCol w:w="1434"/>
      </w:tblGrid>
      <w:tr w:rsidR="00BE486E" w:rsidRPr="00BE486E" w:rsidTr="00BE486E">
        <w:trPr>
          <w:trHeight w:val="846"/>
        </w:trPr>
        <w:tc>
          <w:tcPr>
            <w:tcW w:w="2943" w:type="dxa"/>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 xml:space="preserve">Название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лимита/ограничения</w:t>
            </w:r>
          </w:p>
        </w:tc>
        <w:tc>
          <w:tcPr>
            <w:tcW w:w="1985" w:type="dxa"/>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Значение, установленное по умолчанию</w:t>
            </w:r>
            <w:r w:rsidRPr="00BE486E">
              <w:rPr>
                <w:rFonts w:ascii="Times New Roman" w:eastAsia="Times New Roman" w:hAnsi="Times New Roman"/>
                <w:sz w:val="24"/>
                <w:szCs w:val="24"/>
                <w:vertAlign w:val="superscript"/>
                <w:lang w:eastAsia="ru-RU"/>
              </w:rPr>
              <w:t>1</w:t>
            </w:r>
          </w:p>
        </w:tc>
        <w:tc>
          <w:tcPr>
            <w:tcW w:w="1559" w:type="dxa"/>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val="kk-KZ" w:eastAsia="ru-RU"/>
              </w:rPr>
            </w:pPr>
            <w:r w:rsidRPr="00BE486E">
              <w:rPr>
                <w:rFonts w:ascii="Times New Roman" w:eastAsia="Times New Roman" w:hAnsi="Times New Roman"/>
                <w:b/>
                <w:bCs/>
                <w:sz w:val="24"/>
                <w:szCs w:val="24"/>
                <w:lang w:val="kk-KZ" w:eastAsia="ru-RU"/>
              </w:rPr>
              <w:t>Суточный лимит</w:t>
            </w:r>
          </w:p>
        </w:tc>
        <w:tc>
          <w:tcPr>
            <w:tcW w:w="1559" w:type="dxa"/>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Лимит на количество операций</w:t>
            </w:r>
          </w:p>
        </w:tc>
        <w:tc>
          <w:tcPr>
            <w:tcW w:w="1434" w:type="dxa"/>
            <w:shd w:val="clear" w:color="000000" w:fill="00B050"/>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Возможность изменения лимита</w:t>
            </w:r>
          </w:p>
        </w:tc>
      </w:tr>
      <w:tr w:rsidR="00BE486E" w:rsidRPr="00BE486E" w:rsidTr="00BE486E">
        <w:trPr>
          <w:trHeight w:val="295"/>
        </w:trPr>
        <w:tc>
          <w:tcPr>
            <w:tcW w:w="9480" w:type="dxa"/>
            <w:gridSpan w:val="5"/>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sz w:val="24"/>
                <w:szCs w:val="24"/>
                <w:lang w:val="ru-RU" w:eastAsia="ru-RU"/>
              </w:rPr>
              <w:t>Общие лимиты/ограничения на проведение операций:</w:t>
            </w:r>
          </w:p>
        </w:tc>
      </w:tr>
      <w:tr w:rsidR="00BE486E" w:rsidRPr="00BE486E" w:rsidTr="00BE486E">
        <w:trPr>
          <w:trHeight w:val="121"/>
        </w:trPr>
        <w:tc>
          <w:tcPr>
            <w:tcW w:w="8046" w:type="dxa"/>
            <w:gridSpan w:val="4"/>
            <w:shd w:val="clear" w:color="auto" w:fill="auto"/>
            <w:vAlign w:val="center"/>
          </w:tcPr>
          <w:p w:rsidR="00BE486E" w:rsidRPr="00BE486E" w:rsidRDefault="00BE486E" w:rsidP="00BE486E">
            <w:pPr>
              <w:keepLines/>
              <w:widowControl w:val="0"/>
              <w:autoSpaceDE w:val="0"/>
              <w:autoSpaceDN w:val="0"/>
              <w:spacing w:after="0" w:line="240" w:lineRule="auto"/>
              <w:rPr>
                <w:rFonts w:ascii="Times New Roman" w:eastAsia="Times New Roman" w:hAnsi="Times New Roman"/>
                <w:b/>
                <w:bCs/>
                <w:sz w:val="24"/>
                <w:szCs w:val="24"/>
                <w:lang w:eastAsia="ru-RU"/>
              </w:rPr>
            </w:pPr>
            <w:r w:rsidRPr="00BE486E">
              <w:rPr>
                <w:rFonts w:ascii="Times New Roman" w:eastAsia="Times New Roman" w:hAnsi="Times New Roman"/>
                <w:b/>
                <w:bCs/>
                <w:color w:val="6C0615"/>
                <w:sz w:val="24"/>
                <w:szCs w:val="24"/>
                <w:lang w:eastAsia="ru-RU"/>
              </w:rPr>
              <w:t>Получение наличных:</w:t>
            </w:r>
          </w:p>
        </w:tc>
        <w:tc>
          <w:tcPr>
            <w:tcW w:w="1434" w:type="dxa"/>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color w:val="6C0615"/>
                <w:sz w:val="24"/>
                <w:szCs w:val="24"/>
                <w:lang w:eastAsia="ru-RU"/>
              </w:rPr>
            </w:pPr>
          </w:p>
        </w:tc>
      </w:tr>
      <w:tr w:rsidR="00BE486E" w:rsidRPr="00BE486E"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Лимит получения наличных средств в банкоматах </w:t>
            </w:r>
            <w:r w:rsidRPr="00BE486E">
              <w:rPr>
                <w:rFonts w:ascii="Times New Roman" w:eastAsia="Times New Roman" w:hAnsi="Times New Roman"/>
                <w:b/>
                <w:bCs/>
                <w:color w:val="C00000"/>
                <w:sz w:val="24"/>
                <w:szCs w:val="24"/>
                <w:lang w:val="ru-RU" w:eastAsia="ru-RU"/>
              </w:rPr>
              <w:t xml:space="preserve">РК/за границей (500 </w:t>
            </w:r>
            <w:r w:rsidRPr="00BE486E">
              <w:rPr>
                <w:rFonts w:ascii="Times New Roman" w:eastAsia="Times New Roman" w:hAnsi="Times New Roman"/>
                <w:b/>
                <w:bCs/>
                <w:color w:val="C00000"/>
                <w:sz w:val="24"/>
                <w:szCs w:val="24"/>
                <w:lang w:eastAsia="ru-RU"/>
              </w:rPr>
              <w:t>ATM</w:t>
            </w:r>
            <w:r w:rsidRPr="00BE486E">
              <w:rPr>
                <w:rFonts w:ascii="Times New Roman" w:eastAsia="Times New Roman" w:hAnsi="Times New Roman"/>
                <w:b/>
                <w:bCs/>
                <w:color w:val="C00000"/>
                <w:sz w:val="24"/>
                <w:szCs w:val="24"/>
                <w:lang w:val="ru-RU" w:eastAsia="ru-RU"/>
              </w:rPr>
              <w:t>)</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trike/>
                <w:sz w:val="24"/>
                <w:szCs w:val="24"/>
                <w:lang w:val="kk-KZ" w:eastAsia="ru-RU"/>
              </w:rPr>
            </w:pPr>
            <w:r w:rsidRPr="00BE486E">
              <w:rPr>
                <w:rFonts w:ascii="Times New Roman" w:eastAsia="Times New Roman" w:hAnsi="Times New Roman"/>
                <w:sz w:val="24"/>
                <w:szCs w:val="24"/>
                <w:lang w:val="ru-RU" w:eastAsia="ru-RU"/>
              </w:rPr>
              <w:t>2</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000 000 </w:t>
            </w:r>
            <w:r w:rsidRPr="00BE486E">
              <w:rPr>
                <w:rFonts w:ascii="Times New Roman" w:eastAsia="Times New Roman" w:hAnsi="Times New Roman"/>
                <w:sz w:val="24"/>
                <w:szCs w:val="24"/>
                <w:lang w:eastAsia="ru-RU"/>
              </w:rPr>
              <w:t>KZT</w:t>
            </w:r>
            <w:r w:rsidRPr="00BE486E">
              <w:rPr>
                <w:rFonts w:ascii="Times New Roman" w:eastAsia="Times New Roman" w:hAnsi="Times New Roman"/>
                <w:sz w:val="24"/>
                <w:szCs w:val="24"/>
                <w:lang w:val="ru-RU" w:eastAsia="ru-RU"/>
              </w:rPr>
              <w:t xml:space="preserve"> (эквивалент в другой валюте)</w:t>
            </w:r>
            <w:r w:rsidRPr="00BE486E">
              <w:rPr>
                <w:rFonts w:ascii="Times New Roman" w:eastAsia="Times New Roman" w:hAnsi="Times New Roman"/>
                <w:sz w:val="24"/>
                <w:szCs w:val="24"/>
                <w:lang w:val="kk-KZ"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Лимит получения наличных средств в банкоматах </w:t>
            </w:r>
            <w:r w:rsidRPr="00BE486E">
              <w:rPr>
                <w:rFonts w:ascii="Times New Roman" w:eastAsia="Times New Roman" w:hAnsi="Times New Roman"/>
                <w:b/>
                <w:bCs/>
                <w:color w:val="C00000"/>
                <w:sz w:val="24"/>
                <w:szCs w:val="24"/>
                <w:lang w:val="ru-RU" w:eastAsia="ru-RU"/>
              </w:rPr>
              <w:t xml:space="preserve">РК/за границей (500 </w:t>
            </w:r>
            <w:r w:rsidRPr="00BE486E">
              <w:rPr>
                <w:rFonts w:ascii="Times New Roman" w:eastAsia="Times New Roman" w:hAnsi="Times New Roman"/>
                <w:b/>
                <w:bCs/>
                <w:color w:val="C00000"/>
                <w:sz w:val="24"/>
                <w:szCs w:val="24"/>
                <w:lang w:eastAsia="ru-RU"/>
              </w:rPr>
              <w:t>ATM</w:t>
            </w:r>
            <w:r w:rsidRPr="00BE486E">
              <w:rPr>
                <w:rFonts w:ascii="Times New Roman" w:eastAsia="Times New Roman" w:hAnsi="Times New Roman"/>
                <w:b/>
                <w:bCs/>
                <w:color w:val="C00000"/>
                <w:sz w:val="24"/>
                <w:szCs w:val="24"/>
                <w:lang w:val="ru-RU"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trike/>
                <w:sz w:val="24"/>
                <w:szCs w:val="24"/>
                <w:lang w:val="kk-KZ" w:eastAsia="ru-RU"/>
              </w:rPr>
            </w:pPr>
            <w:r w:rsidRPr="00BE486E">
              <w:rPr>
                <w:rFonts w:ascii="Times New Roman" w:eastAsia="Times New Roman" w:hAnsi="Times New Roman"/>
                <w:sz w:val="24"/>
                <w:szCs w:val="24"/>
                <w:lang w:val="ru-RU" w:eastAsia="ru-RU"/>
              </w:rPr>
              <w:t>2</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000 000 </w:t>
            </w:r>
            <w:r w:rsidRPr="00BE486E">
              <w:rPr>
                <w:rFonts w:ascii="Times New Roman" w:eastAsia="Times New Roman" w:hAnsi="Times New Roman"/>
                <w:sz w:val="24"/>
                <w:szCs w:val="24"/>
                <w:lang w:eastAsia="ru-RU"/>
              </w:rPr>
              <w:t>KZT</w:t>
            </w:r>
            <w:r w:rsidRPr="00BE486E">
              <w:rPr>
                <w:rFonts w:ascii="Times New Roman" w:eastAsia="Times New Roman" w:hAnsi="Times New Roman"/>
                <w:sz w:val="24"/>
                <w:szCs w:val="24"/>
                <w:lang w:val="ru-RU" w:eastAsia="ru-RU"/>
              </w:rPr>
              <w:t xml:space="preserve"> (эквивалент в другой валюте)</w:t>
            </w:r>
            <w:r w:rsidRPr="00BE486E">
              <w:rPr>
                <w:rFonts w:ascii="Times New Roman" w:eastAsia="Times New Roman" w:hAnsi="Times New Roman"/>
                <w:sz w:val="24"/>
                <w:szCs w:val="24"/>
                <w:lang w:val="kk-KZ" w:eastAsia="ru-RU"/>
              </w:rPr>
              <w:t>**</w:t>
            </w:r>
          </w:p>
        </w:tc>
        <w:tc>
          <w:tcPr>
            <w:tcW w:w="1434"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Лимит получения наличных средств в банкоматах </w:t>
            </w:r>
            <w:r w:rsidRPr="00BE486E">
              <w:rPr>
                <w:rFonts w:ascii="Times New Roman" w:eastAsia="Times New Roman" w:hAnsi="Times New Roman"/>
                <w:b/>
                <w:bCs/>
                <w:color w:val="C00000"/>
                <w:sz w:val="24"/>
                <w:szCs w:val="24"/>
                <w:lang w:val="ru-RU" w:eastAsia="ru-RU"/>
              </w:rPr>
              <w:t xml:space="preserve">РК/за границей (500 </w:t>
            </w:r>
            <w:r w:rsidRPr="00BE486E">
              <w:rPr>
                <w:rFonts w:ascii="Times New Roman" w:eastAsia="Times New Roman" w:hAnsi="Times New Roman"/>
                <w:b/>
                <w:bCs/>
                <w:color w:val="C00000"/>
                <w:sz w:val="24"/>
                <w:szCs w:val="24"/>
                <w:lang w:eastAsia="ru-RU"/>
              </w:rPr>
              <w:t>ATM</w:t>
            </w:r>
            <w:r w:rsidRPr="00BE486E">
              <w:rPr>
                <w:rFonts w:ascii="Times New Roman" w:eastAsia="Times New Roman" w:hAnsi="Times New Roman"/>
                <w:b/>
                <w:bCs/>
                <w:color w:val="C00000"/>
                <w:sz w:val="24"/>
                <w:szCs w:val="24"/>
                <w:lang w:val="ru-RU" w:eastAsia="ru-RU"/>
              </w:rPr>
              <w:t>)</w:t>
            </w:r>
          </w:p>
        </w:tc>
      </w:tr>
      <w:tr w:rsidR="00BE486E" w:rsidRPr="00BE486E"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расходные операции в кассах банков </w:t>
            </w:r>
            <w:r w:rsidRPr="00BE486E">
              <w:rPr>
                <w:rFonts w:ascii="Times New Roman" w:eastAsia="Times New Roman" w:hAnsi="Times New Roman"/>
                <w:b/>
                <w:bCs/>
                <w:color w:val="C00000"/>
                <w:sz w:val="24"/>
                <w:szCs w:val="24"/>
                <w:lang w:val="ru-RU" w:eastAsia="ru-RU"/>
              </w:rPr>
              <w:t>РК/за границей (</w:t>
            </w:r>
            <w:r w:rsidRPr="00BE486E">
              <w:rPr>
                <w:rFonts w:ascii="Times New Roman" w:eastAsia="Times New Roman" w:hAnsi="Times New Roman"/>
                <w:b/>
                <w:bCs/>
                <w:color w:val="C00000"/>
                <w:sz w:val="24"/>
                <w:szCs w:val="24"/>
                <w:lang w:eastAsia="ru-RU"/>
              </w:rPr>
              <w:t>Cash</w:t>
            </w:r>
            <w:r w:rsidRPr="00BE486E">
              <w:rPr>
                <w:rFonts w:ascii="Times New Roman" w:eastAsia="Times New Roman" w:hAnsi="Times New Roman"/>
                <w:b/>
                <w:bCs/>
                <w:color w:val="C00000"/>
                <w:sz w:val="24"/>
                <w:szCs w:val="24"/>
                <w:lang w:val="ru-RU" w:eastAsia="ru-RU"/>
              </w:rPr>
              <w:t>)</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c>
          <w:tcPr>
            <w:tcW w:w="1559"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расходные операции в кассах банков </w:t>
            </w:r>
            <w:r w:rsidRPr="00BE486E">
              <w:rPr>
                <w:rFonts w:ascii="Times New Roman" w:eastAsia="Times New Roman" w:hAnsi="Times New Roman"/>
                <w:b/>
                <w:bCs/>
                <w:color w:val="C00000"/>
                <w:sz w:val="24"/>
                <w:szCs w:val="24"/>
                <w:lang w:val="ru-RU" w:eastAsia="ru-RU"/>
              </w:rPr>
              <w:t>РК/за границей (</w:t>
            </w:r>
            <w:r w:rsidRPr="00BE486E">
              <w:rPr>
                <w:rFonts w:ascii="Times New Roman" w:eastAsia="Times New Roman" w:hAnsi="Times New Roman"/>
                <w:b/>
                <w:bCs/>
                <w:color w:val="C00000"/>
                <w:sz w:val="24"/>
                <w:szCs w:val="24"/>
                <w:lang w:eastAsia="ru-RU"/>
              </w:rPr>
              <w:t>Cash</w:t>
            </w:r>
            <w:r w:rsidRPr="00BE486E">
              <w:rPr>
                <w:rFonts w:ascii="Times New Roman" w:eastAsia="Times New Roman" w:hAnsi="Times New Roman"/>
                <w:b/>
                <w:bCs/>
                <w:color w:val="C00000"/>
                <w:sz w:val="24"/>
                <w:szCs w:val="24"/>
                <w:lang w:val="ru-RU"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c>
          <w:tcPr>
            <w:tcW w:w="1434"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расходные операции в кассах банков </w:t>
            </w:r>
            <w:r w:rsidRPr="00BE486E">
              <w:rPr>
                <w:rFonts w:ascii="Times New Roman" w:eastAsia="Times New Roman" w:hAnsi="Times New Roman"/>
                <w:b/>
                <w:bCs/>
                <w:color w:val="C00000"/>
                <w:sz w:val="24"/>
                <w:szCs w:val="24"/>
                <w:lang w:val="ru-RU" w:eastAsia="ru-RU"/>
              </w:rPr>
              <w:t>РК/за границей (</w:t>
            </w:r>
            <w:r w:rsidRPr="00BE486E">
              <w:rPr>
                <w:rFonts w:ascii="Times New Roman" w:eastAsia="Times New Roman" w:hAnsi="Times New Roman"/>
                <w:b/>
                <w:bCs/>
                <w:color w:val="C00000"/>
                <w:sz w:val="24"/>
                <w:szCs w:val="24"/>
                <w:lang w:eastAsia="ru-RU"/>
              </w:rPr>
              <w:t>Cash</w:t>
            </w:r>
            <w:r w:rsidRPr="00BE486E">
              <w:rPr>
                <w:rFonts w:ascii="Times New Roman" w:eastAsia="Times New Roman" w:hAnsi="Times New Roman"/>
                <w:b/>
                <w:bCs/>
                <w:color w:val="C00000"/>
                <w:sz w:val="24"/>
                <w:szCs w:val="24"/>
                <w:lang w:val="ru-RU" w:eastAsia="ru-RU"/>
              </w:rPr>
              <w:t>)</w:t>
            </w:r>
          </w:p>
        </w:tc>
      </w:tr>
      <w:tr w:rsidR="00BE486E" w:rsidRPr="00BE486E"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безналичные операции через </w:t>
            </w:r>
            <w:r w:rsidRPr="00BE486E">
              <w:rPr>
                <w:rFonts w:ascii="Times New Roman" w:eastAsia="Times New Roman" w:hAnsi="Times New Roman"/>
                <w:sz w:val="24"/>
                <w:szCs w:val="24"/>
                <w:lang w:eastAsia="ru-RU"/>
              </w:rPr>
              <w:t>POS</w:t>
            </w:r>
            <w:r w:rsidRPr="00BE486E">
              <w:rPr>
                <w:rFonts w:ascii="Times New Roman" w:eastAsia="Times New Roman" w:hAnsi="Times New Roman"/>
                <w:sz w:val="24"/>
                <w:szCs w:val="24"/>
                <w:lang w:val="ru-RU" w:eastAsia="ru-RU"/>
              </w:rPr>
              <w:t xml:space="preserve"> – терминал на территории </w:t>
            </w:r>
            <w:r w:rsidRPr="00BE486E">
              <w:rPr>
                <w:rFonts w:ascii="Times New Roman" w:eastAsia="Times New Roman" w:hAnsi="Times New Roman"/>
                <w:b/>
                <w:color w:val="C00000"/>
                <w:sz w:val="24"/>
                <w:szCs w:val="24"/>
                <w:lang w:val="ru-RU" w:eastAsia="ru-RU"/>
              </w:rPr>
              <w:t>РК/за границей (</w:t>
            </w:r>
            <w:r w:rsidRPr="00BE486E">
              <w:rPr>
                <w:rFonts w:ascii="Times New Roman" w:eastAsia="Times New Roman" w:hAnsi="Times New Roman"/>
                <w:b/>
                <w:color w:val="C00000"/>
                <w:sz w:val="24"/>
                <w:szCs w:val="24"/>
                <w:lang w:eastAsia="ru-RU"/>
              </w:rPr>
              <w:t>Retail</w:t>
            </w:r>
            <w:r w:rsidRPr="00BE486E">
              <w:rPr>
                <w:rFonts w:ascii="Times New Roman" w:eastAsia="Times New Roman" w:hAnsi="Times New Roman"/>
                <w:b/>
                <w:color w:val="C00000"/>
                <w:sz w:val="24"/>
                <w:szCs w:val="24"/>
                <w:lang w:val="ru-RU" w:eastAsia="ru-RU"/>
              </w:rPr>
              <w:t>)</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50 000</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1559"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безналичные операции через </w:t>
            </w:r>
            <w:r w:rsidRPr="00BE486E">
              <w:rPr>
                <w:rFonts w:ascii="Times New Roman" w:eastAsia="Times New Roman" w:hAnsi="Times New Roman"/>
                <w:sz w:val="24"/>
                <w:szCs w:val="24"/>
                <w:lang w:eastAsia="ru-RU"/>
              </w:rPr>
              <w:t>POS</w:t>
            </w:r>
            <w:r w:rsidRPr="00BE486E">
              <w:rPr>
                <w:rFonts w:ascii="Times New Roman" w:eastAsia="Times New Roman" w:hAnsi="Times New Roman"/>
                <w:sz w:val="24"/>
                <w:szCs w:val="24"/>
                <w:lang w:val="ru-RU" w:eastAsia="ru-RU"/>
              </w:rPr>
              <w:t xml:space="preserve"> – терминал на территории </w:t>
            </w:r>
            <w:r w:rsidRPr="00BE486E">
              <w:rPr>
                <w:rFonts w:ascii="Times New Roman" w:eastAsia="Times New Roman" w:hAnsi="Times New Roman"/>
                <w:b/>
                <w:color w:val="C00000"/>
                <w:sz w:val="24"/>
                <w:szCs w:val="24"/>
                <w:lang w:val="ru-RU" w:eastAsia="ru-RU"/>
              </w:rPr>
              <w:t>РК/за границей (</w:t>
            </w:r>
            <w:r w:rsidRPr="00BE486E">
              <w:rPr>
                <w:rFonts w:ascii="Times New Roman" w:eastAsia="Times New Roman" w:hAnsi="Times New Roman"/>
                <w:b/>
                <w:color w:val="C00000"/>
                <w:sz w:val="24"/>
                <w:szCs w:val="24"/>
                <w:lang w:eastAsia="ru-RU"/>
              </w:rPr>
              <w:t>Retail</w:t>
            </w:r>
            <w:r w:rsidRPr="00BE486E">
              <w:rPr>
                <w:rFonts w:ascii="Times New Roman" w:eastAsia="Times New Roman" w:hAnsi="Times New Roman"/>
                <w:b/>
                <w:color w:val="C00000"/>
                <w:sz w:val="24"/>
                <w:szCs w:val="24"/>
                <w:lang w:val="ru-RU"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kk-KZ" w:eastAsia="ru-RU"/>
              </w:rPr>
              <w:t>50 000</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1434"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безналичные операции через </w:t>
            </w:r>
            <w:r w:rsidRPr="00BE486E">
              <w:rPr>
                <w:rFonts w:ascii="Times New Roman" w:eastAsia="Times New Roman" w:hAnsi="Times New Roman"/>
                <w:sz w:val="24"/>
                <w:szCs w:val="24"/>
                <w:lang w:eastAsia="ru-RU"/>
              </w:rPr>
              <w:t>POS</w:t>
            </w:r>
            <w:r w:rsidRPr="00BE486E">
              <w:rPr>
                <w:rFonts w:ascii="Times New Roman" w:eastAsia="Times New Roman" w:hAnsi="Times New Roman"/>
                <w:sz w:val="24"/>
                <w:szCs w:val="24"/>
                <w:lang w:val="ru-RU" w:eastAsia="ru-RU"/>
              </w:rPr>
              <w:t xml:space="preserve"> – терминал на территории </w:t>
            </w:r>
            <w:r w:rsidRPr="00BE486E">
              <w:rPr>
                <w:rFonts w:ascii="Times New Roman" w:eastAsia="Times New Roman" w:hAnsi="Times New Roman"/>
                <w:b/>
                <w:color w:val="C00000"/>
                <w:sz w:val="24"/>
                <w:szCs w:val="24"/>
                <w:lang w:val="ru-RU" w:eastAsia="ru-RU"/>
              </w:rPr>
              <w:t>РК/за границей (</w:t>
            </w:r>
            <w:r w:rsidRPr="00BE486E">
              <w:rPr>
                <w:rFonts w:ascii="Times New Roman" w:eastAsia="Times New Roman" w:hAnsi="Times New Roman"/>
                <w:b/>
                <w:color w:val="C00000"/>
                <w:sz w:val="24"/>
                <w:szCs w:val="24"/>
                <w:lang w:eastAsia="ru-RU"/>
              </w:rPr>
              <w:t>Retail</w:t>
            </w:r>
            <w:r w:rsidRPr="00BE486E">
              <w:rPr>
                <w:rFonts w:ascii="Times New Roman" w:eastAsia="Times New Roman" w:hAnsi="Times New Roman"/>
                <w:b/>
                <w:color w:val="C00000"/>
                <w:sz w:val="24"/>
                <w:szCs w:val="24"/>
                <w:lang w:val="ru-RU" w:eastAsia="ru-RU"/>
              </w:rPr>
              <w:t>)</w:t>
            </w:r>
          </w:p>
        </w:tc>
      </w:tr>
      <w:tr w:rsidR="00BE486E" w:rsidRPr="00BE486E" w:rsidTr="00BE486E">
        <w:trPr>
          <w:trHeight w:val="300"/>
        </w:trPr>
        <w:tc>
          <w:tcPr>
            <w:tcW w:w="9480" w:type="dxa"/>
            <w:gridSpan w:val="5"/>
            <w:vAlign w:val="center"/>
          </w:tcPr>
          <w:p w:rsidR="00BE486E" w:rsidRPr="00BE486E" w:rsidRDefault="00BE486E" w:rsidP="00BE486E">
            <w:pPr>
              <w:keepLines/>
              <w:widowControl w:val="0"/>
              <w:autoSpaceDE w:val="0"/>
              <w:autoSpaceDN w:val="0"/>
              <w:spacing w:after="0" w:line="240" w:lineRule="auto"/>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*Возможность изменения лимита имеется только у клиентов/менеджеров Сбербанк Первый</w:t>
            </w:r>
            <w:r w:rsidRPr="00BE486E">
              <w:rPr>
                <w:rFonts w:ascii="Times New Roman" w:eastAsia="Times New Roman" w:hAnsi="Times New Roman"/>
                <w:b/>
                <w:sz w:val="24"/>
                <w:szCs w:val="24"/>
                <w:lang w:val="kk-KZ" w:eastAsia="ru-RU"/>
              </w:rPr>
              <w:t>, Премьер</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val="kk-KZ" w:eastAsia="ru-RU"/>
              </w:rPr>
              <w:t>и по корпоративным картам</w:t>
            </w:r>
            <w:r w:rsidRPr="00BE486E">
              <w:rPr>
                <w:rFonts w:ascii="Times New Roman" w:eastAsia="Times New Roman" w:hAnsi="Times New Roman"/>
                <w:b/>
                <w:sz w:val="24"/>
                <w:szCs w:val="24"/>
                <w:lang w:val="ru-RU" w:eastAsia="ru-RU"/>
              </w:rPr>
              <w:t xml:space="preserve"> по звонку в Контакт Центр Банка.</w:t>
            </w:r>
          </w:p>
          <w:p w:rsidR="00BE486E" w:rsidRPr="00BE486E" w:rsidRDefault="00BE486E" w:rsidP="00BE486E">
            <w:pPr>
              <w:keepLines/>
              <w:widowControl w:val="0"/>
              <w:autoSpaceDE w:val="0"/>
              <w:autoSpaceDN w:val="0"/>
              <w:spacing w:after="0" w:line="240" w:lineRule="auto"/>
              <w:rPr>
                <w:rFonts w:ascii="Times New Roman" w:eastAsia="Times New Roman" w:hAnsi="Times New Roman"/>
                <w:sz w:val="24"/>
                <w:szCs w:val="24"/>
                <w:lang w:val="ru-RU" w:eastAsia="ru-RU"/>
              </w:rPr>
            </w:pP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val="kk-KZ" w:eastAsia="ru-RU"/>
              </w:rPr>
              <w:t xml:space="preserve">За исключением платежных карт </w:t>
            </w:r>
            <w:r w:rsidRPr="00BE486E">
              <w:rPr>
                <w:rFonts w:ascii="Times New Roman" w:eastAsia="Times New Roman" w:hAnsi="Times New Roman"/>
                <w:b/>
                <w:sz w:val="24"/>
                <w:szCs w:val="24"/>
                <w:lang w:eastAsia="ru-RU"/>
              </w:rPr>
              <w:t>Visa</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Instant</w:t>
            </w:r>
            <w:r w:rsidRPr="00BE486E">
              <w:rPr>
                <w:rFonts w:ascii="Times New Roman" w:eastAsia="Times New Roman" w:hAnsi="Times New Roman"/>
                <w:b/>
                <w:sz w:val="24"/>
                <w:szCs w:val="24"/>
                <w:lang w:val="ru-RU" w:eastAsia="ru-RU"/>
              </w:rPr>
              <w:t>/</w:t>
            </w:r>
            <w:r w:rsidRPr="00BE486E">
              <w:rPr>
                <w:rFonts w:ascii="Times New Roman" w:eastAsia="Times New Roman" w:hAnsi="Times New Roman"/>
                <w:b/>
                <w:sz w:val="24"/>
                <w:szCs w:val="24"/>
                <w:lang w:eastAsia="ru-RU"/>
              </w:rPr>
              <w:t>Mastercard</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Momentum</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val="kk-KZ" w:eastAsia="ru-RU"/>
              </w:rPr>
              <w:t xml:space="preserve">По данному виду пластика суточный лимит получения наличных средств в банкоматах составляет 6 000 000 </w:t>
            </w:r>
            <w:r w:rsidRPr="00BE486E">
              <w:rPr>
                <w:rFonts w:ascii="Times New Roman" w:eastAsia="Times New Roman" w:hAnsi="Times New Roman"/>
                <w:b/>
                <w:sz w:val="24"/>
                <w:szCs w:val="24"/>
                <w:lang w:eastAsia="ru-RU"/>
              </w:rPr>
              <w:t>KZT</w:t>
            </w:r>
            <w:r w:rsidRPr="00BE486E">
              <w:rPr>
                <w:rFonts w:ascii="Times New Roman" w:eastAsia="Times New Roman" w:hAnsi="Times New Roman"/>
                <w:b/>
                <w:sz w:val="24"/>
                <w:szCs w:val="24"/>
                <w:lang w:val="ru-RU" w:eastAsia="ru-RU"/>
              </w:rPr>
              <w:t>(эквивалент в другой валюте).</w:t>
            </w:r>
          </w:p>
        </w:tc>
      </w:tr>
      <w:tr w:rsidR="00BE486E" w:rsidRPr="00BE486E" w:rsidTr="00BE486E">
        <w:trPr>
          <w:trHeight w:val="392"/>
        </w:trPr>
        <w:tc>
          <w:tcPr>
            <w:tcW w:w="9480" w:type="dxa"/>
            <w:gridSpan w:val="5"/>
            <w:shd w:val="clear" w:color="auto" w:fill="00B050"/>
            <w:vAlign w:val="center"/>
          </w:tcPr>
          <w:p w:rsidR="00BE486E" w:rsidRPr="00BE486E" w:rsidRDefault="00BE486E" w:rsidP="00BE486E">
            <w:pPr>
              <w:keepNext/>
              <w:autoSpaceDE w:val="0"/>
              <w:autoSpaceDN w:val="0"/>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sz w:val="24"/>
                <w:szCs w:val="24"/>
                <w:lang w:val="kk-KZ" w:eastAsia="ru-RU"/>
              </w:rPr>
              <w:t>Л</w:t>
            </w:r>
            <w:r w:rsidRPr="00BE486E">
              <w:rPr>
                <w:rFonts w:ascii="Times New Roman" w:eastAsia="Times New Roman" w:hAnsi="Times New Roman"/>
                <w:b/>
                <w:bCs/>
                <w:sz w:val="24"/>
                <w:szCs w:val="24"/>
                <w:lang w:val="ru-RU" w:eastAsia="ru-RU"/>
              </w:rPr>
              <w:t>имиты на снятие наличных денег в сети банкоматов ДБ АО «Сбербанк» по картам других БВУ</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p>
        </w:tc>
      </w:tr>
      <w:tr w:rsidR="00BE486E" w:rsidRPr="00BE486E" w:rsidTr="00BE486E">
        <w:trPr>
          <w:trHeight w:val="300"/>
        </w:trPr>
        <w:tc>
          <w:tcPr>
            <w:tcW w:w="2943" w:type="dxa"/>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b/>
                <w:bCs/>
                <w:sz w:val="24"/>
                <w:szCs w:val="24"/>
                <w:lang w:eastAsia="ru-RU"/>
              </w:rPr>
              <w:t>МПС</w:t>
            </w:r>
          </w:p>
        </w:tc>
        <w:tc>
          <w:tcPr>
            <w:tcW w:w="3544" w:type="dxa"/>
            <w:gridSpan w:val="2"/>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b/>
                <w:bCs/>
                <w:sz w:val="24"/>
                <w:szCs w:val="24"/>
                <w:lang w:eastAsia="ru-RU"/>
              </w:rPr>
              <w:t>Лимит на разовое снятие</w:t>
            </w:r>
          </w:p>
        </w:tc>
        <w:tc>
          <w:tcPr>
            <w:tcW w:w="2993" w:type="dxa"/>
            <w:gridSpan w:val="2"/>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b/>
                <w:bCs/>
                <w:sz w:val="24"/>
                <w:szCs w:val="24"/>
                <w:lang w:val="ru-RU" w:eastAsia="ru-RU"/>
              </w:rPr>
              <w:t>Лимит на снятие в сутки</w:t>
            </w:r>
          </w:p>
        </w:tc>
      </w:tr>
      <w:tr w:rsidR="00BE486E" w:rsidRPr="00BE486E"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bCs/>
                <w:sz w:val="24"/>
                <w:szCs w:val="24"/>
                <w:lang w:eastAsia="ru-RU"/>
              </w:rPr>
              <w:t>Visa</w:t>
            </w:r>
          </w:p>
        </w:tc>
        <w:tc>
          <w:tcPr>
            <w:tcW w:w="3544"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r>
      <w:tr w:rsidR="00BE486E" w:rsidRPr="00BE486E"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bCs/>
                <w:sz w:val="24"/>
                <w:szCs w:val="24"/>
                <w:lang w:eastAsia="ru-RU"/>
              </w:rPr>
              <w:t>MasterCard</w:t>
            </w:r>
          </w:p>
        </w:tc>
        <w:tc>
          <w:tcPr>
            <w:tcW w:w="3544"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r>
      <w:tr w:rsidR="00BE486E" w:rsidRPr="00BE486E" w:rsidTr="00BE486E">
        <w:trPr>
          <w:trHeight w:val="300"/>
        </w:trPr>
        <w:tc>
          <w:tcPr>
            <w:tcW w:w="2943" w:type="dxa"/>
            <w:shd w:val="clear" w:color="auto" w:fill="00B050"/>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b/>
                <w:bCs/>
                <w:sz w:val="24"/>
                <w:szCs w:val="24"/>
                <w:lang w:val="ru-RU" w:eastAsia="ru-RU"/>
              </w:rPr>
            </w:pPr>
          </w:p>
        </w:tc>
        <w:tc>
          <w:tcPr>
            <w:tcW w:w="3544" w:type="dxa"/>
            <w:gridSpan w:val="2"/>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 xml:space="preserve">Лимит на разовое снятие </w:t>
            </w:r>
          </w:p>
        </w:tc>
        <w:tc>
          <w:tcPr>
            <w:tcW w:w="2993" w:type="dxa"/>
            <w:gridSpan w:val="2"/>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Общий лимит на снятие в сутки</w:t>
            </w:r>
          </w:p>
        </w:tc>
      </w:tr>
      <w:tr w:rsidR="00BE486E" w:rsidRPr="00BE486E" w:rsidTr="00BE486E">
        <w:trPr>
          <w:trHeight w:val="300"/>
        </w:trPr>
        <w:tc>
          <w:tcPr>
            <w:tcW w:w="2943" w:type="dxa"/>
            <w:vAlign w:val="center"/>
          </w:tcPr>
          <w:p w:rsidR="00BE486E" w:rsidRPr="00BE486E" w:rsidRDefault="00BE486E" w:rsidP="00BE486E">
            <w:pPr>
              <w:keepNext/>
              <w:autoSpaceDE w:val="0"/>
              <w:autoSpaceDN w:val="0"/>
              <w:spacing w:after="0" w:line="240" w:lineRule="auto"/>
              <w:rPr>
                <w:rFonts w:ascii="Times New Roman" w:eastAsia="Times New Roman" w:hAnsi="Times New Roman"/>
                <w:bCs/>
                <w:sz w:val="24"/>
                <w:szCs w:val="24"/>
                <w:lang w:val="ru-RU" w:eastAsia="ru-RU"/>
              </w:rPr>
            </w:pPr>
            <w:r w:rsidRPr="00BE486E">
              <w:rPr>
                <w:rFonts w:ascii="Times New Roman" w:eastAsia="Times New Roman" w:hAnsi="Times New Roman"/>
                <w:bCs/>
                <w:sz w:val="24"/>
                <w:szCs w:val="24"/>
                <w:lang w:val="kk-KZ" w:eastAsia="ru-RU"/>
              </w:rPr>
              <w:t>Л</w:t>
            </w:r>
            <w:r w:rsidRPr="00BE486E">
              <w:rPr>
                <w:rFonts w:ascii="Times New Roman" w:eastAsia="Times New Roman" w:hAnsi="Times New Roman"/>
                <w:bCs/>
                <w:sz w:val="24"/>
                <w:szCs w:val="24"/>
                <w:lang w:val="ru-RU" w:eastAsia="ru-RU"/>
              </w:rPr>
              <w:t>имиты на снятие наличных денег в сети банкоматов ДБ АО «Сбербанк» по картам БВУ (Каспий/</w:t>
            </w:r>
            <w:r w:rsidRPr="00BE486E">
              <w:rPr>
                <w:rFonts w:ascii="Times New Roman" w:eastAsia="Times New Roman" w:hAnsi="Times New Roman"/>
                <w:bCs/>
                <w:sz w:val="24"/>
                <w:szCs w:val="24"/>
                <w:lang w:eastAsia="ru-RU"/>
              </w:rPr>
              <w:t>ForteBank</w:t>
            </w:r>
            <w:r w:rsidRPr="00BE486E">
              <w:rPr>
                <w:rFonts w:ascii="Times New Roman" w:eastAsia="Times New Roman" w:hAnsi="Times New Roman"/>
                <w:bCs/>
                <w:sz w:val="24"/>
                <w:szCs w:val="24"/>
                <w:lang w:val="ru-RU" w:eastAsia="ru-RU"/>
              </w:rPr>
              <w:t>/Евразийский Банк)</w:t>
            </w:r>
          </w:p>
          <w:p w:rsidR="00BE486E" w:rsidRPr="00BE486E" w:rsidRDefault="00BE486E" w:rsidP="00BE486E">
            <w:pPr>
              <w:keepLines/>
              <w:widowControl w:val="0"/>
              <w:autoSpaceDE w:val="0"/>
              <w:autoSpaceDN w:val="0"/>
              <w:spacing w:after="0" w:line="240" w:lineRule="auto"/>
              <w:rPr>
                <w:rFonts w:ascii="Times New Roman" w:eastAsia="Times New Roman" w:hAnsi="Times New Roman"/>
                <w:bCs/>
                <w:sz w:val="24"/>
                <w:szCs w:val="24"/>
                <w:lang w:val="ru-RU" w:eastAsia="ru-RU"/>
              </w:rPr>
            </w:pPr>
          </w:p>
        </w:tc>
        <w:tc>
          <w:tcPr>
            <w:tcW w:w="3544"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не более 200</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w:t>
            </w:r>
            <w:r w:rsidRPr="00BE486E">
              <w:rPr>
                <w:rFonts w:ascii="Times New Roman" w:eastAsia="Times New Roman" w:hAnsi="Times New Roman"/>
                <w:sz w:val="24"/>
                <w:szCs w:val="24"/>
                <w:lang w:eastAsia="ru-RU"/>
              </w:rPr>
              <w:t>KZT</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без ограничения по количеству операций,</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но не более 500</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w:t>
            </w:r>
            <w:r w:rsidRPr="00BE486E">
              <w:rPr>
                <w:rFonts w:ascii="Times New Roman" w:eastAsia="Times New Roman" w:hAnsi="Times New Roman"/>
                <w:sz w:val="24"/>
                <w:szCs w:val="24"/>
                <w:lang w:eastAsia="ru-RU"/>
              </w:rPr>
              <w:t>KZT</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r>
      <w:tr w:rsidR="00BE486E" w:rsidRPr="00BE486E"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rPr>
                <w:rFonts w:ascii="Times New Roman" w:eastAsia="Times New Roman" w:hAnsi="Times New Roman"/>
                <w:bCs/>
                <w:sz w:val="24"/>
                <w:szCs w:val="24"/>
                <w:lang w:val="ru-RU" w:eastAsia="ru-RU"/>
              </w:rPr>
            </w:pPr>
            <w:r w:rsidRPr="00BE486E">
              <w:rPr>
                <w:rFonts w:ascii="Times New Roman" w:eastAsia="Times New Roman" w:hAnsi="Times New Roman"/>
                <w:bCs/>
                <w:sz w:val="24"/>
                <w:szCs w:val="24"/>
                <w:lang w:val="kk-KZ" w:eastAsia="ru-RU"/>
              </w:rPr>
              <w:t>Л</w:t>
            </w:r>
            <w:r w:rsidRPr="00BE486E">
              <w:rPr>
                <w:rFonts w:ascii="Times New Roman" w:eastAsia="Times New Roman" w:hAnsi="Times New Roman"/>
                <w:bCs/>
                <w:sz w:val="24"/>
                <w:szCs w:val="24"/>
                <w:lang w:val="ru-RU" w:eastAsia="ru-RU"/>
              </w:rPr>
              <w:t>имиты на снятие наличных денег в сети банкоматов БВУ (Каспий/</w:t>
            </w:r>
            <w:r w:rsidRPr="00BE486E">
              <w:rPr>
                <w:rFonts w:ascii="Times New Roman" w:eastAsia="Times New Roman" w:hAnsi="Times New Roman"/>
                <w:bCs/>
                <w:sz w:val="24"/>
                <w:szCs w:val="24"/>
                <w:lang w:eastAsia="ru-RU"/>
              </w:rPr>
              <w:t>ForteBank</w:t>
            </w:r>
            <w:r w:rsidRPr="00BE486E">
              <w:rPr>
                <w:rFonts w:ascii="Times New Roman" w:eastAsia="Times New Roman" w:hAnsi="Times New Roman"/>
                <w:bCs/>
                <w:sz w:val="24"/>
                <w:szCs w:val="24"/>
                <w:lang w:val="ru-RU" w:eastAsia="ru-RU"/>
              </w:rPr>
              <w:t>/Евразийский Банк) по картам ДБ АО «Сбербанк»</w:t>
            </w:r>
          </w:p>
        </w:tc>
        <w:tc>
          <w:tcPr>
            <w:tcW w:w="3544"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не более 200</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w:t>
            </w:r>
            <w:r w:rsidRPr="00BE486E">
              <w:rPr>
                <w:rFonts w:ascii="Times New Roman" w:eastAsia="Times New Roman" w:hAnsi="Times New Roman"/>
                <w:sz w:val="24"/>
                <w:szCs w:val="24"/>
                <w:lang w:eastAsia="ru-RU"/>
              </w:rPr>
              <w:t>KZT</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без ограничения по количеству операций,</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 но не более 500</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w:t>
            </w:r>
            <w:r w:rsidRPr="00BE486E">
              <w:rPr>
                <w:rFonts w:ascii="Times New Roman" w:eastAsia="Times New Roman" w:hAnsi="Times New Roman"/>
                <w:sz w:val="24"/>
                <w:szCs w:val="24"/>
                <w:lang w:eastAsia="ru-RU"/>
              </w:rPr>
              <w:t>KZT</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(эквивалент в другой валюте)</w:t>
            </w:r>
          </w:p>
        </w:tc>
      </w:tr>
      <w:tr w:rsidR="00BE486E" w:rsidRPr="00BE486E" w:rsidTr="00BE486E">
        <w:trPr>
          <w:trHeight w:val="300"/>
        </w:trPr>
        <w:tc>
          <w:tcPr>
            <w:tcW w:w="9480" w:type="dxa"/>
            <w:gridSpan w:val="5"/>
            <w:vAlign w:val="center"/>
          </w:tcPr>
          <w:p w:rsidR="00BE486E" w:rsidRPr="00BE486E" w:rsidRDefault="00BE486E" w:rsidP="00BE486E">
            <w:pPr>
              <w:keepLines/>
              <w:widowControl w:val="0"/>
              <w:autoSpaceDE w:val="0"/>
              <w:autoSpaceDN w:val="0"/>
              <w:spacing w:after="0" w:line="240" w:lineRule="auto"/>
              <w:rPr>
                <w:rFonts w:ascii="Times New Roman" w:eastAsia="Times New Roman" w:hAnsi="Times New Roman"/>
                <w:b/>
                <w:bCs/>
                <w:color w:val="6C0615"/>
                <w:sz w:val="24"/>
                <w:szCs w:val="24"/>
                <w:lang w:eastAsia="ru-RU"/>
              </w:rPr>
            </w:pPr>
            <w:r w:rsidRPr="00BE486E">
              <w:rPr>
                <w:rFonts w:ascii="Times New Roman" w:eastAsia="Times New Roman" w:hAnsi="Times New Roman"/>
                <w:b/>
                <w:bCs/>
                <w:color w:val="6C0615"/>
                <w:sz w:val="24"/>
                <w:szCs w:val="24"/>
                <w:lang w:eastAsia="ru-RU"/>
              </w:rPr>
              <w:t>Оплата товаров и услуг:</w:t>
            </w:r>
          </w:p>
        </w:tc>
      </w:tr>
      <w:tr w:rsidR="00BE486E" w:rsidRPr="00BE486E" w:rsidTr="00BE486E">
        <w:trPr>
          <w:trHeight w:val="30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Общий лимит на безналичные операции оплаты товаров и услуг </w:t>
            </w:r>
            <w:r w:rsidRPr="00BE486E">
              <w:rPr>
                <w:rFonts w:ascii="Times New Roman" w:eastAsia="Times New Roman" w:hAnsi="Times New Roman"/>
                <w:b/>
                <w:bCs/>
                <w:color w:val="6C0615"/>
                <w:sz w:val="24"/>
                <w:szCs w:val="24"/>
                <w:lang w:val="ru-RU" w:eastAsia="ru-RU"/>
              </w:rPr>
              <w:t>в сети Интернет/ интернет казино</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15 000 USD</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300"/>
        </w:trPr>
        <w:tc>
          <w:tcPr>
            <w:tcW w:w="2943" w:type="dxa"/>
            <w:vMerge w:val="restart"/>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RISK_Risk_Countries</w:t>
            </w:r>
            <w:r w:rsidRPr="00BE486E">
              <w:rPr>
                <w:rFonts w:ascii="Times New Roman" w:eastAsia="Times New Roman" w:hAnsi="Times New Roman"/>
                <w:bCs/>
                <w:sz w:val="24"/>
                <w:szCs w:val="24"/>
                <w:vertAlign w:val="superscript"/>
                <w:lang w:eastAsia="ru-RU"/>
              </w:rPr>
              <w:t xml:space="preserve">3 </w:t>
            </w:r>
            <w:r w:rsidRPr="00BE486E">
              <w:rPr>
                <w:rFonts w:ascii="Times New Roman" w:eastAsia="Times New Roman" w:hAnsi="Times New Roman"/>
                <w:sz w:val="24"/>
                <w:szCs w:val="24"/>
                <w:lang w:eastAsia="ru-RU"/>
              </w:rPr>
              <w:t xml:space="preserve"> </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(кроме Индонезии)</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банкоматы – 300  USD или эквивалент</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1124"/>
        </w:trPr>
        <w:tc>
          <w:tcPr>
            <w:tcW w:w="2943" w:type="dxa"/>
            <w:vMerge/>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торговые предприятия - 500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или эквивалент</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1124"/>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RISK_ElCom CVV2_AllEcommerce</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1985" w:type="dxa"/>
            <w:vAlign w:val="center"/>
          </w:tcPr>
          <w:p w:rsidR="00BE486E" w:rsidRPr="007E6920" w:rsidRDefault="007E6920" w:rsidP="00BE486E">
            <w:pPr>
              <w:keepLines/>
              <w:widowControl w:val="0"/>
              <w:autoSpaceDE w:val="0"/>
              <w:autoSpaceDN w:val="0"/>
              <w:spacing w:after="0" w:line="240" w:lineRule="auto"/>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51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Visa Virtuon</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500 USD</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510"/>
        </w:trPr>
        <w:tc>
          <w:tcPr>
            <w:tcW w:w="2943" w:type="dxa"/>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CVV2_Imprinter</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CVV2_POSKeyEntry</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CVV2_Mail/PhoneOrderSingle</w:t>
            </w:r>
          </w:p>
        </w:tc>
        <w:tc>
          <w:tcPr>
            <w:tcW w:w="6537" w:type="dxa"/>
            <w:gridSpan w:val="4"/>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По данным ограничителям установлена пороговая сумма </w:t>
            </w:r>
            <w:r w:rsidRPr="00BE486E">
              <w:rPr>
                <w:rFonts w:ascii="Times New Roman" w:eastAsia="Times New Roman" w:hAnsi="Times New Roman"/>
                <w:b/>
                <w:sz w:val="24"/>
                <w:szCs w:val="24"/>
                <w:lang w:val="ru-RU" w:eastAsia="ru-RU"/>
              </w:rPr>
              <w:t xml:space="preserve">500 </w:t>
            </w:r>
            <w:r w:rsidRPr="00BE486E">
              <w:rPr>
                <w:rFonts w:ascii="Times New Roman" w:eastAsia="Times New Roman" w:hAnsi="Times New Roman"/>
                <w:b/>
                <w:sz w:val="24"/>
                <w:szCs w:val="24"/>
                <w:lang w:eastAsia="ru-RU"/>
              </w:rPr>
              <w:t>USD</w:t>
            </w:r>
            <w:r w:rsidRPr="00BE486E">
              <w:rPr>
                <w:rFonts w:ascii="Times New Roman" w:eastAsia="Times New Roman" w:hAnsi="Times New Roman"/>
                <w:sz w:val="24"/>
                <w:szCs w:val="24"/>
                <w:lang w:val="ru-RU" w:eastAsia="ru-RU"/>
              </w:rPr>
              <w:t xml:space="preserve"> (эквивалент в другой валюте), без снятия лимитов.</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vertAlign w:val="superscript"/>
                <w:lang w:val="ru-RU" w:eastAsia="ru-RU"/>
              </w:rPr>
            </w:pPr>
            <w:r w:rsidRPr="00BE486E">
              <w:rPr>
                <w:rFonts w:ascii="Times New Roman" w:eastAsia="Times New Roman" w:hAnsi="Times New Roman"/>
                <w:sz w:val="24"/>
                <w:szCs w:val="24"/>
                <w:lang w:val="ru-RU" w:eastAsia="ru-RU"/>
              </w:rPr>
              <w:t>В случае превышения пороговой суммы, данные ограничители снимаются только на основании заявления от клиента и по умолчанию закрывается доступ на проведение транзакций данного типа, либо по звонку в контакт-центр</w:t>
            </w:r>
            <w:r w:rsidRPr="00BE486E">
              <w:rPr>
                <w:rFonts w:ascii="Times New Roman" w:eastAsia="Times New Roman" w:hAnsi="Times New Roman"/>
                <w:sz w:val="24"/>
                <w:szCs w:val="24"/>
                <w:vertAlign w:val="superscript"/>
                <w:lang w:val="ru-RU" w:eastAsia="ru-RU"/>
              </w:rPr>
              <w:t>2.</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Держатель карты имеет возможность самостоятельно изменять по своим картам лимиты/ограничения</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w:t>
            </w:r>
          </w:p>
        </w:tc>
      </w:tr>
      <w:tr w:rsidR="00BE486E" w:rsidRPr="00BE486E" w:rsidTr="00BE486E">
        <w:trPr>
          <w:trHeight w:val="510"/>
        </w:trPr>
        <w:tc>
          <w:tcPr>
            <w:tcW w:w="2943" w:type="dxa"/>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RISK_Risk_Countries</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 xml:space="preserve">      (Индонезия</w:t>
            </w:r>
            <w:r w:rsidR="00310E98">
              <w:rPr>
                <w:rFonts w:ascii="Times New Roman" w:eastAsia="Times New Roman" w:hAnsi="Times New Roman"/>
                <w:sz w:val="24"/>
                <w:szCs w:val="24"/>
                <w:lang w:val="ru-RU" w:eastAsia="ru-RU"/>
              </w:rPr>
              <w:t xml:space="preserve"> и Бразилия</w:t>
            </w:r>
            <w:r w:rsidRPr="00BE486E">
              <w:rPr>
                <w:rFonts w:ascii="Times New Roman" w:eastAsia="Times New Roman" w:hAnsi="Times New Roman"/>
                <w:sz w:val="24"/>
                <w:szCs w:val="24"/>
                <w:lang w:eastAsia="ru-RU"/>
              </w:rPr>
              <w:t>)</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6537" w:type="dxa"/>
            <w:gridSpan w:val="4"/>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Банком по умолчанию открыт доступ на проведение транзакций данного типа, в </w:t>
            </w:r>
            <w:r w:rsidRPr="00BE486E">
              <w:rPr>
                <w:rFonts w:ascii="Times New Roman" w:eastAsia="Times New Roman" w:hAnsi="Times New Roman"/>
                <w:sz w:val="24"/>
                <w:szCs w:val="24"/>
                <w:lang w:eastAsia="ru-RU"/>
              </w:rPr>
              <w:t>ATM</w:t>
            </w:r>
            <w:r w:rsidRPr="00BE486E">
              <w:rPr>
                <w:rFonts w:ascii="Times New Roman" w:eastAsia="Times New Roman" w:hAnsi="Times New Roman"/>
                <w:sz w:val="24"/>
                <w:szCs w:val="24"/>
                <w:lang w:val="ru-RU" w:eastAsia="ru-RU"/>
              </w:rPr>
              <w:t>/</w:t>
            </w:r>
            <w:r w:rsidRPr="00BE486E">
              <w:rPr>
                <w:rFonts w:ascii="Times New Roman" w:eastAsia="Times New Roman" w:hAnsi="Times New Roman"/>
                <w:bCs/>
                <w:color w:val="000000"/>
                <w:sz w:val="24"/>
                <w:szCs w:val="24"/>
                <w:shd w:val="clear" w:color="auto" w:fill="FFFFFF"/>
              </w:rPr>
              <w:t>chip</w:t>
            </w:r>
            <w:r w:rsidRPr="00BE486E">
              <w:rPr>
                <w:rFonts w:ascii="Times New Roman" w:eastAsia="Times New Roman" w:hAnsi="Times New Roman"/>
                <w:bCs/>
                <w:color w:val="000000"/>
                <w:sz w:val="24"/>
                <w:szCs w:val="24"/>
                <w:shd w:val="clear" w:color="auto" w:fill="FFFFFF"/>
                <w:lang w:val="ru-RU"/>
              </w:rPr>
              <w:t xml:space="preserve"> </w:t>
            </w:r>
            <w:r w:rsidRPr="00BE486E">
              <w:rPr>
                <w:rFonts w:ascii="Times New Roman" w:eastAsia="Times New Roman" w:hAnsi="Times New Roman"/>
                <w:bCs/>
                <w:color w:val="000000"/>
                <w:sz w:val="24"/>
                <w:szCs w:val="24"/>
                <w:shd w:val="clear" w:color="auto" w:fill="FFFFFF"/>
              </w:rPr>
              <w:t>fallback</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транзакции</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Индонезии</w:t>
            </w:r>
            <w:r w:rsidR="00310E98">
              <w:rPr>
                <w:rFonts w:ascii="Times New Roman" w:eastAsia="Times New Roman" w:hAnsi="Times New Roman"/>
                <w:sz w:val="24"/>
                <w:szCs w:val="24"/>
                <w:lang w:val="ru-RU" w:eastAsia="ru-RU"/>
              </w:rPr>
              <w:t xml:space="preserve"> и Бразилии</w:t>
            </w:r>
            <w:r w:rsidRPr="00BE486E">
              <w:rPr>
                <w:rFonts w:ascii="Times New Roman" w:eastAsia="Times New Roman" w:hAnsi="Times New Roman"/>
                <w:sz w:val="24"/>
                <w:szCs w:val="24"/>
                <w:lang w:val="ru-RU" w:eastAsia="ru-RU"/>
              </w:rPr>
              <w:t>. Держатель карты может обратится в Банк с заявлением на закрытие доступа на проведение транзакций данного типа.</w:t>
            </w:r>
            <w:r w:rsidRPr="00BE486E">
              <w:rPr>
                <w:rFonts w:ascii="Times New Roman" w:eastAsia="Times New Roman" w:hAnsi="Times New Roman"/>
                <w:b/>
                <w:bCs/>
                <w:color w:val="000000"/>
                <w:sz w:val="24"/>
                <w:szCs w:val="24"/>
                <w:shd w:val="clear" w:color="auto" w:fill="FFFFFF"/>
                <w:lang w:val="ru-RU"/>
              </w:rPr>
              <w:t xml:space="preserve"> </w:t>
            </w:r>
          </w:p>
        </w:tc>
      </w:tr>
      <w:tr w:rsidR="00BE486E" w:rsidRPr="00BE486E" w:rsidTr="00BE486E">
        <w:trPr>
          <w:trHeight w:val="510"/>
        </w:trPr>
        <w:tc>
          <w:tcPr>
            <w:tcW w:w="2943" w:type="dxa"/>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bCs/>
                <w:color w:val="000000"/>
                <w:sz w:val="24"/>
                <w:szCs w:val="24"/>
                <w:lang w:eastAsia="ru-RU"/>
              </w:rPr>
            </w:pPr>
            <w:r w:rsidRPr="00BE486E">
              <w:rPr>
                <w:rFonts w:ascii="Times New Roman" w:eastAsia="Times New Roman" w:hAnsi="Times New Roman"/>
                <w:sz w:val="24"/>
                <w:szCs w:val="24"/>
                <w:lang w:eastAsia="ru-RU"/>
              </w:rPr>
              <w:t>RISK_MOTO/RISK_MOTO_K/</w:t>
            </w:r>
            <w:r w:rsidRPr="00BE486E">
              <w:rPr>
                <w:rFonts w:ascii="Times New Roman" w:eastAsia="Times New Roman" w:hAnsi="Times New Roman"/>
                <w:bCs/>
                <w:color w:val="000000"/>
                <w:sz w:val="24"/>
                <w:szCs w:val="24"/>
                <w:lang w:eastAsia="ru-RU"/>
              </w:rPr>
              <w:t xml:space="preserve"> RISK_Fallback/RISK_Fallback_К/</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RISK_Partial/RISK_Partial_Chip/</w:t>
            </w:r>
            <w:r w:rsidRPr="00BE486E">
              <w:rPr>
                <w:rFonts w:ascii="Times New Roman" w:eastAsia="Times New Roman" w:hAnsi="Times New Roman"/>
                <w:bCs/>
                <w:color w:val="000000"/>
                <w:sz w:val="24"/>
                <w:szCs w:val="24"/>
                <w:lang w:eastAsia="ru-RU"/>
              </w:rPr>
              <w:t xml:space="preserve"> RICK_Magstripe</w:t>
            </w:r>
          </w:p>
        </w:tc>
        <w:tc>
          <w:tcPr>
            <w:tcW w:w="6537" w:type="dxa"/>
            <w:gridSpan w:val="4"/>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Банком по умолчанию закрыт доступ на проведение транзакций данного типа. Держатель карты имеет возможность самостоятельно изменять по своим картам лимиты/ограничения</w:t>
            </w: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p>
        </w:tc>
      </w:tr>
      <w:tr w:rsidR="00BE486E" w:rsidRPr="00BE486E" w:rsidTr="00BE486E">
        <w:trPr>
          <w:trHeight w:val="408"/>
        </w:trPr>
        <w:tc>
          <w:tcPr>
            <w:tcW w:w="9480" w:type="dxa"/>
            <w:gridSpan w:val="5"/>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Снятие средств через банкомат, без использования платежной карточки:</w:t>
            </w:r>
          </w:p>
        </w:tc>
      </w:tr>
      <w:tr w:rsidR="00BE486E" w:rsidRPr="00BE486E" w:rsidTr="00BE486E">
        <w:trPr>
          <w:trHeight w:val="265"/>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CBC DAY</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300 000 KZT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w:t>
            </w:r>
          </w:p>
        </w:tc>
        <w:tc>
          <w:tcPr>
            <w:tcW w:w="1434" w:type="dxa"/>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p>
        </w:tc>
      </w:tr>
      <w:tr w:rsidR="00BE486E" w:rsidRPr="00BE486E" w:rsidTr="00BE486E">
        <w:trPr>
          <w:trHeight w:val="271"/>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CBC ONE PAY</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100 000 KZT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1 операция</w:t>
            </w:r>
          </w:p>
        </w:tc>
        <w:tc>
          <w:tcPr>
            <w:tcW w:w="1434" w:type="dxa"/>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p>
        </w:tc>
      </w:tr>
      <w:tr w:rsidR="00BE486E" w:rsidRPr="00BE486E" w:rsidTr="00BE486E">
        <w:trPr>
          <w:trHeight w:val="138"/>
        </w:trPr>
        <w:tc>
          <w:tcPr>
            <w:tcW w:w="9480" w:type="dxa"/>
            <w:gridSpan w:val="5"/>
            <w:shd w:val="clear" w:color="000000"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val="ru-RU" w:eastAsia="ru-RU"/>
              </w:rPr>
              <w:t xml:space="preserve">Лимиты на переводы, проводимые через веб-версию </w:t>
            </w:r>
            <w:r w:rsidRPr="00BE486E">
              <w:rPr>
                <w:rFonts w:ascii="Times New Roman" w:eastAsia="Times New Roman" w:hAnsi="Times New Roman"/>
                <w:b/>
                <w:bCs/>
                <w:sz w:val="24"/>
                <w:szCs w:val="24"/>
                <w:lang w:eastAsia="ru-RU"/>
              </w:rPr>
              <w:t>СБОЛ/МСБОЛ:</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eastAsia="ru-RU"/>
              </w:rPr>
            </w:pPr>
          </w:p>
        </w:tc>
      </w:tr>
      <w:tr w:rsidR="00BE486E" w:rsidRPr="00BE486E" w:rsidTr="00BE486E">
        <w:trPr>
          <w:trHeight w:val="1140"/>
        </w:trPr>
        <w:tc>
          <w:tcPr>
            <w:tcW w:w="2943" w:type="dxa"/>
            <w:vAlign w:val="center"/>
          </w:tcPr>
          <w:p w:rsidR="00BE486E" w:rsidRPr="00904464" w:rsidRDefault="00904464"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904464">
              <w:rPr>
                <w:rFonts w:ascii="Times New Roman" w:eastAsia="Times New Roman" w:hAnsi="Times New Roman"/>
                <w:sz w:val="24"/>
                <w:szCs w:val="24"/>
                <w:lang w:val="ru-RU" w:eastAsia="ru-RU"/>
              </w:rPr>
              <w:t>Лимит на переводы со своей платежной карточки на платежную карточку клиента в пользу клиентов других банков</w:t>
            </w:r>
          </w:p>
        </w:tc>
        <w:tc>
          <w:tcPr>
            <w:tcW w:w="1985" w:type="dxa"/>
            <w:vAlign w:val="center"/>
          </w:tcPr>
          <w:p w:rsidR="00BE486E" w:rsidRPr="00904464" w:rsidRDefault="00904464"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904464">
              <w:rPr>
                <w:rFonts w:ascii="Times New Roman" w:eastAsia="Times New Roman" w:hAnsi="Times New Roman"/>
                <w:sz w:val="24"/>
                <w:szCs w:val="24"/>
                <w:lang w:val="ru-RU" w:eastAsia="ru-RU"/>
              </w:rPr>
              <w:t>Сумма установленная банком на момент совершения операции</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 подтверждением операции через контакт-центр при первичной регистрации</w:t>
            </w:r>
          </w:p>
        </w:tc>
      </w:tr>
      <w:tr w:rsidR="00BE486E" w:rsidRPr="00BE486E" w:rsidTr="00BE486E">
        <w:trPr>
          <w:trHeight w:val="80"/>
        </w:trPr>
        <w:tc>
          <w:tcPr>
            <w:tcW w:w="2943" w:type="dxa"/>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Максимальная сумма переводных операций через СБОЛ/МСБОЛ</w:t>
            </w:r>
          </w:p>
        </w:tc>
        <w:tc>
          <w:tcPr>
            <w:tcW w:w="1985" w:type="dxa"/>
            <w:vAlign w:val="center"/>
          </w:tcPr>
          <w:p w:rsidR="00BE486E" w:rsidRPr="00904464" w:rsidRDefault="00904464" w:rsidP="00BE486E">
            <w:pPr>
              <w:keepLines/>
              <w:widowControl w:val="0"/>
              <w:autoSpaceDE w:val="0"/>
              <w:autoSpaceDN w:val="0"/>
              <w:spacing w:after="0" w:line="240" w:lineRule="auto"/>
              <w:jc w:val="center"/>
              <w:rPr>
                <w:rFonts w:ascii="Times New Roman" w:eastAsia="Times New Roman" w:hAnsi="Times New Roman"/>
                <w:b/>
                <w:strike/>
                <w:sz w:val="24"/>
                <w:szCs w:val="24"/>
                <w:lang w:val="ru-RU" w:eastAsia="ru-RU"/>
              </w:rPr>
            </w:pPr>
            <w:r w:rsidRPr="00904464">
              <w:rPr>
                <w:rFonts w:ascii="Times New Roman" w:eastAsia="Times New Roman" w:hAnsi="Times New Roman"/>
                <w:sz w:val="24"/>
                <w:szCs w:val="24"/>
                <w:lang w:val="ru-RU" w:eastAsia="ru-RU"/>
              </w:rPr>
              <w:t>Не более 10</w:t>
            </w:r>
            <w:r w:rsidRPr="00FA3F00">
              <w:rPr>
                <w:rFonts w:ascii="Times New Roman" w:eastAsia="Times New Roman" w:hAnsi="Times New Roman"/>
                <w:sz w:val="24"/>
                <w:szCs w:val="24"/>
                <w:lang w:eastAsia="ru-RU"/>
              </w:rPr>
              <w:t> </w:t>
            </w:r>
            <w:r w:rsidRPr="00904464">
              <w:rPr>
                <w:rFonts w:ascii="Times New Roman" w:eastAsia="Times New Roman" w:hAnsi="Times New Roman"/>
                <w:sz w:val="24"/>
                <w:szCs w:val="24"/>
                <w:lang w:val="ru-RU" w:eastAsia="ru-RU"/>
              </w:rPr>
              <w:t xml:space="preserve">000 </w:t>
            </w:r>
            <w:r w:rsidRPr="00FA3F00">
              <w:rPr>
                <w:rFonts w:ascii="Times New Roman" w:eastAsia="Times New Roman" w:hAnsi="Times New Roman"/>
                <w:sz w:val="24"/>
                <w:szCs w:val="24"/>
                <w:lang w:eastAsia="ru-RU"/>
              </w:rPr>
              <w:t>USD</w:t>
            </w:r>
            <w:r w:rsidRPr="00904464">
              <w:rPr>
                <w:rFonts w:ascii="Times New Roman" w:eastAsia="Times New Roman" w:hAnsi="Times New Roman"/>
                <w:color w:val="FF0000"/>
                <w:sz w:val="24"/>
                <w:szCs w:val="24"/>
                <w:lang w:val="ru-RU" w:eastAsia="ru-RU"/>
              </w:rPr>
              <w:t xml:space="preserve"> </w:t>
            </w:r>
            <w:r w:rsidRPr="00904464">
              <w:rPr>
                <w:rFonts w:ascii="Times New Roman" w:eastAsia="Times New Roman" w:hAnsi="Times New Roman"/>
                <w:sz w:val="24"/>
                <w:szCs w:val="24"/>
                <w:lang w:val="ru-RU" w:eastAsia="ru-RU"/>
              </w:rPr>
              <w:t>(эквивалент в другой валюте)</w:t>
            </w:r>
          </w:p>
        </w:tc>
        <w:tc>
          <w:tcPr>
            <w:tcW w:w="1559" w:type="dxa"/>
            <w:vAlign w:val="center"/>
          </w:tcPr>
          <w:p w:rsidR="00BE486E" w:rsidRPr="00904464"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eastAsia="ru-RU"/>
              </w:rPr>
              <w:t>Сутки</w:t>
            </w:r>
            <w:r w:rsidR="00904464">
              <w:rPr>
                <w:rFonts w:ascii="Times New Roman" w:eastAsia="Times New Roman" w:hAnsi="Times New Roman"/>
                <w:sz w:val="24"/>
                <w:szCs w:val="24"/>
                <w:lang w:val="ru-RU" w:eastAsia="ru-RU"/>
              </w:rPr>
              <w:t xml:space="preserve"> </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c>
          <w:tcPr>
            <w:tcW w:w="1434" w:type="dxa"/>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нет</w:t>
            </w:r>
          </w:p>
        </w:tc>
      </w:tr>
      <w:tr w:rsidR="00BE486E" w:rsidRPr="00BE486E" w:rsidTr="00BE486E">
        <w:trPr>
          <w:trHeight w:val="80"/>
        </w:trPr>
        <w:tc>
          <w:tcPr>
            <w:tcW w:w="2943" w:type="dxa"/>
            <w:vAlign w:val="center"/>
          </w:tcPr>
          <w:p w:rsidR="00BE486E" w:rsidRPr="00BE486E" w:rsidRDefault="00BE486E" w:rsidP="00BE486E">
            <w:pPr>
              <w:spacing w:after="0" w:line="240" w:lineRule="auto"/>
              <w:rPr>
                <w:rFonts w:ascii="Times New Roman" w:eastAsia="Times New Roman" w:hAnsi="Times New Roman"/>
                <w:color w:val="000000"/>
                <w:sz w:val="24"/>
                <w:szCs w:val="24"/>
                <w:lang w:val="ru-RU" w:eastAsia="ru-RU"/>
              </w:rPr>
            </w:pPr>
            <w:r w:rsidRPr="00BE486E">
              <w:rPr>
                <w:rFonts w:ascii="Times New Roman" w:eastAsia="Times New Roman" w:hAnsi="Times New Roman"/>
                <w:color w:val="000000"/>
                <w:sz w:val="24"/>
                <w:szCs w:val="24"/>
                <w:lang w:val="ru-RU" w:eastAsia="ru-RU"/>
              </w:rPr>
              <w:t>Лимит на конверсионные операции в  СБОЛ/МСБОЛ</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10</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000 </w:t>
            </w:r>
            <w:r w:rsidRPr="00BE486E">
              <w:rPr>
                <w:rFonts w:ascii="Times New Roman" w:eastAsia="Times New Roman" w:hAnsi="Times New Roman"/>
                <w:sz w:val="24"/>
                <w:szCs w:val="24"/>
                <w:lang w:eastAsia="ru-RU"/>
              </w:rPr>
              <w:t>USD</w:t>
            </w:r>
            <w:r w:rsidRPr="00BE486E">
              <w:rPr>
                <w:rFonts w:ascii="Times New Roman" w:eastAsia="Times New Roman" w:hAnsi="Times New Roman"/>
                <w:sz w:val="24"/>
                <w:szCs w:val="24"/>
                <w:lang w:val="ru-RU" w:eastAsia="ru-RU"/>
              </w:rPr>
              <w:t xml:space="preserve"> (эквивалент в другой валюте)</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Сутки</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80"/>
        </w:trPr>
        <w:tc>
          <w:tcPr>
            <w:tcW w:w="2943" w:type="dxa"/>
            <w:vAlign w:val="center"/>
          </w:tcPr>
          <w:p w:rsidR="00BE486E" w:rsidRPr="00BE486E" w:rsidRDefault="00BE486E" w:rsidP="00BE486E">
            <w:pPr>
              <w:spacing w:after="0" w:line="240" w:lineRule="auto"/>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Ограничение на проведение операций в сети Интернет</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Снимаются через СБОЛ/МСБОЛ</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День</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80"/>
        </w:trPr>
        <w:tc>
          <w:tcPr>
            <w:tcW w:w="2943" w:type="dxa"/>
            <w:vAlign w:val="center"/>
          </w:tcPr>
          <w:p w:rsidR="00BE486E" w:rsidRPr="00BE486E" w:rsidRDefault="00BE486E" w:rsidP="00BE486E">
            <w:pPr>
              <w:spacing w:after="0" w:line="240" w:lineRule="auto"/>
              <w:rPr>
                <w:rFonts w:ascii="Times New Roman" w:eastAsia="Times New Roman" w:hAnsi="Times New Roman"/>
                <w:sz w:val="24"/>
                <w:szCs w:val="24"/>
                <w:lang w:val="ru-RU" w:eastAsia="ru-RU"/>
              </w:rPr>
            </w:pPr>
            <w:r w:rsidRPr="00BE486E">
              <w:rPr>
                <w:rFonts w:ascii="Times New Roman" w:eastAsia="Times New Roman" w:hAnsi="Times New Roman"/>
                <w:color w:val="000000"/>
                <w:sz w:val="24"/>
                <w:szCs w:val="24"/>
                <w:lang w:val="ru-RU" w:eastAsia="ru-RU"/>
              </w:rPr>
              <w:t>Ограничение на проведение транзакций в странах с повышенным риском мошенничеством</w:t>
            </w:r>
          </w:p>
        </w:tc>
        <w:tc>
          <w:tcPr>
            <w:tcW w:w="1985"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Снимаются через СБОЛ/МСБОЛ</w:t>
            </w:r>
          </w:p>
        </w:tc>
        <w:tc>
          <w:tcPr>
            <w:tcW w:w="1559" w:type="dxa"/>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День</w:t>
            </w:r>
          </w:p>
        </w:tc>
        <w:tc>
          <w:tcPr>
            <w:tcW w:w="2993" w:type="dxa"/>
            <w:gridSpan w:val="2"/>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Без ограничений</w:t>
            </w:r>
          </w:p>
        </w:tc>
      </w:tr>
      <w:tr w:rsidR="00BE486E" w:rsidRPr="00BE486E" w:rsidTr="00BE486E">
        <w:trPr>
          <w:trHeight w:val="510"/>
        </w:trPr>
        <w:tc>
          <w:tcPr>
            <w:tcW w:w="9480" w:type="dxa"/>
            <w:gridSpan w:val="5"/>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sz w:val="24"/>
                <w:szCs w:val="24"/>
                <w:lang w:val="ru-RU" w:eastAsia="ru-RU"/>
              </w:rPr>
              <w:t>Лимиты на снятие наличности в банкоматах и кассах ПАО СБРФ с платежных карточек ДБ АО «Сбербанк» в рамках единого тарифного пространства:</w:t>
            </w:r>
          </w:p>
        </w:tc>
      </w:tr>
      <w:tr w:rsidR="00BE486E" w:rsidRPr="00BE486E" w:rsidTr="00BE486E">
        <w:trPr>
          <w:trHeight w:val="765"/>
        </w:trPr>
        <w:tc>
          <w:tcPr>
            <w:tcW w:w="2943" w:type="dxa"/>
            <w:shd w:val="clear" w:color="auto" w:fill="auto"/>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Visa Instant/MasterCard Momentum/Visa Electron/Maestro/Visa Business Start/Visa Classic/MasterCard Standard/UnionPay Classic/Visa Business Standard/UnionPay Classic Corporate</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 xml:space="preserve">Visa Gold/MasterCard Gold/UnionPay Gold/MasterCard World (для участников программы Nomad), MasterCard World OTT Card/Visa Rewards Sberbank All In/Mastercard World Sberbank All In  </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MasterCard World/Visa Platinum/MasterCard Platinum/UnionPay Platinum/Visa Business Premium/World MasterCard Black Edition/Visa Infinite/MasterCard World Elite/UnionPay Diamond</w:t>
            </w:r>
          </w:p>
        </w:tc>
        <w:tc>
          <w:tcPr>
            <w:tcW w:w="1985" w:type="dxa"/>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50 000 RUB</w:t>
            </w:r>
          </w:p>
        </w:tc>
        <w:tc>
          <w:tcPr>
            <w:tcW w:w="1559" w:type="dxa"/>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w:t>
            </w:r>
          </w:p>
        </w:tc>
        <w:tc>
          <w:tcPr>
            <w:tcW w:w="2993" w:type="dxa"/>
            <w:gridSpan w:val="2"/>
            <w:shd w:val="clear" w:color="auto" w:fill="auto"/>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на 1 операцию</w:t>
            </w:r>
          </w:p>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 банкоматах и филиалах ПАО Сбербанк не ведутся суточные лимиты на выдачу наличных денежных средств по картам сторонних или дочерних банков.)</w:t>
            </w:r>
          </w:p>
        </w:tc>
      </w:tr>
      <w:tr w:rsidR="00BE486E" w:rsidRPr="00BE486E" w:rsidTr="00BE486E">
        <w:trPr>
          <w:trHeight w:val="324"/>
        </w:trPr>
        <w:tc>
          <w:tcPr>
            <w:tcW w:w="9480" w:type="dxa"/>
            <w:gridSpan w:val="5"/>
            <w:shd w:val="clear" w:color="auto" w:fill="00B050"/>
            <w:vAlign w:val="center"/>
          </w:tcPr>
          <w:p w:rsidR="00BE486E" w:rsidRPr="00BE486E" w:rsidRDefault="00BE486E" w:rsidP="00BE486E">
            <w:pPr>
              <w:keepLines/>
              <w:widowControl w:val="0"/>
              <w:autoSpaceDE w:val="0"/>
              <w:autoSpaceDN w:val="0"/>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sz w:val="24"/>
                <w:szCs w:val="24"/>
                <w:lang w:val="ru-RU" w:eastAsia="ru-RU"/>
              </w:rPr>
              <w:t>Получение наличных денег в банкоматах/кассах по платежным карточкам ДБ АО «Сбербанк» (Казахстан) в эквайринговой сети группы ПАО Сбербанк</w:t>
            </w:r>
            <w:r w:rsidRPr="00BE486E">
              <w:rPr>
                <w:rFonts w:ascii="Times New Roman" w:eastAsia="Times New Roman" w:hAnsi="Times New Roman"/>
                <w:b/>
                <w:bCs/>
                <w:sz w:val="24"/>
                <w:szCs w:val="24"/>
                <w:vertAlign w:val="superscript"/>
                <w:lang w:val="ru-RU" w:eastAsia="ru-RU"/>
              </w:rPr>
              <w:t>4</w:t>
            </w:r>
            <w:r w:rsidRPr="00BE486E">
              <w:rPr>
                <w:rFonts w:ascii="Times New Roman" w:eastAsia="Times New Roman" w:hAnsi="Times New Roman"/>
                <w:b/>
                <w:bCs/>
                <w:sz w:val="24"/>
                <w:szCs w:val="24"/>
                <w:lang w:val="ru-RU" w:eastAsia="ru-RU"/>
              </w:rPr>
              <w:t xml:space="preserve"> в рамках единого тарифного пространства:</w:t>
            </w:r>
          </w:p>
          <w:p w:rsidR="00BE486E" w:rsidRPr="00BE486E" w:rsidRDefault="00BE486E" w:rsidP="00BE486E">
            <w:pPr>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color w:val="FF0000"/>
                <w:sz w:val="24"/>
                <w:szCs w:val="24"/>
                <w:lang w:val="ru-RU" w:eastAsia="ru-RU"/>
              </w:rPr>
              <w:t>Тарифы удерживаются в пользу ДБ АО «Сбербанк» (Казахстан)</w:t>
            </w:r>
          </w:p>
        </w:tc>
      </w:tr>
      <w:tr w:rsidR="00BE486E" w:rsidRPr="00BE486E" w:rsidTr="00BE486E">
        <w:trPr>
          <w:trHeight w:val="144"/>
        </w:trPr>
        <w:tc>
          <w:tcPr>
            <w:tcW w:w="4928" w:type="dxa"/>
            <w:gridSpan w:val="2"/>
          </w:tcPr>
          <w:p w:rsidR="00BE486E" w:rsidRPr="00BE486E" w:rsidRDefault="00BE486E" w:rsidP="00BE486E">
            <w:pPr>
              <w:autoSpaceDE w:val="0"/>
              <w:autoSpaceDN w:val="0"/>
              <w:spacing w:after="0" w:line="240" w:lineRule="auto"/>
              <w:jc w:val="center"/>
              <w:rPr>
                <w:rFonts w:ascii="Times New Roman" w:eastAsia="Times New Roman" w:hAnsi="Times New Roman"/>
                <w:sz w:val="24"/>
                <w:szCs w:val="24"/>
                <w:lang w:val="ru-RU"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Visa Instant/MasterCard Momentum/Visa Electron/Maestro/Visa Business Start/Visa Classic/MasterCard Standard/UnionPay Classic/Visa Business Standard/UnionPay Classic Corporate</w:t>
            </w:r>
          </w:p>
        </w:tc>
        <w:tc>
          <w:tcPr>
            <w:tcW w:w="4552" w:type="dxa"/>
            <w:gridSpan w:val="3"/>
          </w:tcPr>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1% от суммы - до 25 000 долларов США в месяц (эквивалент в другой валюте), 1,5 % от суммы - свыше 25 000 долларов США в месяц (эквивалент в другой валюте)</w:t>
            </w:r>
          </w:p>
        </w:tc>
      </w:tr>
      <w:tr w:rsidR="00BE486E" w:rsidRPr="00BE486E" w:rsidTr="00BE486E">
        <w:trPr>
          <w:trHeight w:val="765"/>
        </w:trPr>
        <w:tc>
          <w:tcPr>
            <w:tcW w:w="4928" w:type="dxa"/>
            <w:gridSpan w:val="2"/>
          </w:tcPr>
          <w:p w:rsidR="00BE486E" w:rsidRPr="00BE486E" w:rsidRDefault="00BE486E" w:rsidP="00BE486E">
            <w:pPr>
              <w:autoSpaceDE w:val="0"/>
              <w:autoSpaceDN w:val="0"/>
              <w:spacing w:after="0" w:line="240" w:lineRule="auto"/>
              <w:jc w:val="center"/>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Visa Gold/MasterCard Gold/UnionPay Gold/MasterCard World (для участников программы Nomad), MasterCard World OTT Card/Visa Rewards Sberbank All In/Mastercard World Sberbank All In/MasterCard World/Visa Platinum/MasterCard Platinum/UnionPay Platinum/Visa Business Premium/World MasterCard Black Edition/Visa Infinite/MasterCard World Elite/UnionPay Diamond</w:t>
            </w:r>
          </w:p>
        </w:tc>
        <w:tc>
          <w:tcPr>
            <w:tcW w:w="4552" w:type="dxa"/>
            <w:gridSpan w:val="3"/>
          </w:tcPr>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0 тенге - до 50 000 долларов США в месяц (эквивалент в другой валюте), 1% от суммы - свыше 50 000 долларов США в месяц (эквивалент в другой валюте)</w:t>
            </w:r>
          </w:p>
        </w:tc>
      </w:tr>
      <w:tr w:rsidR="00BE486E" w:rsidRPr="00BE486E" w:rsidTr="00BE486E">
        <w:trPr>
          <w:trHeight w:val="765"/>
        </w:trPr>
        <w:tc>
          <w:tcPr>
            <w:tcW w:w="9480" w:type="dxa"/>
            <w:gridSpan w:val="5"/>
            <w:shd w:val="clear" w:color="auto" w:fill="00B050"/>
          </w:tcPr>
          <w:p w:rsidR="00BE486E" w:rsidRPr="00BE486E" w:rsidRDefault="00BE486E" w:rsidP="00BE486E">
            <w:pPr>
              <w:autoSpaceDE w:val="0"/>
              <w:autoSpaceDN w:val="0"/>
              <w:spacing w:after="0" w:line="240" w:lineRule="auto"/>
              <w:jc w:val="center"/>
              <w:rPr>
                <w:rFonts w:ascii="Times New Roman" w:eastAsia="Times New Roman" w:hAnsi="Times New Roman"/>
                <w:b/>
                <w:bCs/>
                <w:sz w:val="24"/>
                <w:szCs w:val="24"/>
                <w:lang w:val="ru-RU" w:eastAsia="ru-RU"/>
              </w:rPr>
            </w:pPr>
            <w:r w:rsidRPr="00BE486E">
              <w:rPr>
                <w:rFonts w:ascii="Times New Roman" w:eastAsia="Times New Roman" w:hAnsi="Times New Roman"/>
                <w:b/>
                <w:bCs/>
                <w:sz w:val="24"/>
                <w:szCs w:val="24"/>
                <w:lang w:val="ru-RU" w:eastAsia="ru-RU"/>
              </w:rPr>
              <w:t>Тариф на услуги в банкоматах/кассах по платежным карточкам ДБ АО «Сбербанк» (Казахстан)  в эквайринговой сети группы ПАО Сбербанк</w:t>
            </w:r>
            <w:r w:rsidRPr="00BE486E">
              <w:rPr>
                <w:rFonts w:ascii="Times New Roman" w:eastAsia="Times New Roman" w:hAnsi="Times New Roman"/>
                <w:b/>
                <w:bCs/>
                <w:sz w:val="24"/>
                <w:szCs w:val="24"/>
                <w:vertAlign w:val="superscript"/>
                <w:lang w:val="ru-RU" w:eastAsia="ru-RU"/>
              </w:rPr>
              <w:t xml:space="preserve">4  </w:t>
            </w:r>
            <w:r w:rsidRPr="00BE486E">
              <w:rPr>
                <w:rFonts w:ascii="Times New Roman" w:eastAsia="Times New Roman" w:hAnsi="Times New Roman"/>
                <w:b/>
                <w:bCs/>
                <w:sz w:val="24"/>
                <w:szCs w:val="24"/>
                <w:lang w:val="ru-RU" w:eastAsia="ru-RU"/>
              </w:rPr>
              <w:t>в рамках единого тарифного пространства:</w:t>
            </w:r>
          </w:p>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val="ru-RU" w:eastAsia="ru-RU"/>
              </w:rPr>
            </w:pPr>
          </w:p>
        </w:tc>
      </w:tr>
      <w:tr w:rsidR="00BE486E" w:rsidRPr="00BE486E" w:rsidTr="00BE486E">
        <w:trPr>
          <w:trHeight w:val="765"/>
        </w:trPr>
        <w:tc>
          <w:tcPr>
            <w:tcW w:w="4928" w:type="dxa"/>
            <w:gridSpan w:val="2"/>
          </w:tcPr>
          <w:p w:rsidR="00BE486E" w:rsidRPr="00BE486E" w:rsidRDefault="00BE486E" w:rsidP="00BE486E">
            <w:pPr>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Выдача наличных денег в банкоматах сети группы ПАО Сбербанк по платежным карточкам ДБ АО «Сбербанк» (Казахстан)</w:t>
            </w:r>
          </w:p>
        </w:tc>
        <w:tc>
          <w:tcPr>
            <w:tcW w:w="4552" w:type="dxa"/>
            <w:gridSpan w:val="3"/>
          </w:tcPr>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val="ru-RU"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Без комиссии</w:t>
            </w:r>
          </w:p>
        </w:tc>
      </w:tr>
      <w:tr w:rsidR="00BE486E" w:rsidRPr="00BE486E" w:rsidTr="00BE486E">
        <w:trPr>
          <w:trHeight w:val="765"/>
        </w:trPr>
        <w:tc>
          <w:tcPr>
            <w:tcW w:w="4928" w:type="dxa"/>
            <w:gridSpan w:val="2"/>
          </w:tcPr>
          <w:p w:rsidR="00BE486E" w:rsidRPr="00BE486E" w:rsidRDefault="00BE486E" w:rsidP="00BE486E">
            <w:pPr>
              <w:autoSpaceDE w:val="0"/>
              <w:autoSpaceDN w:val="0"/>
              <w:spacing w:after="0" w:line="240" w:lineRule="auto"/>
              <w:jc w:val="center"/>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Выдача наличных денег в кассах Банка сети группы ПАО Сбербанк по платежным карточкам ДБ АО «Сбербанк» (Казахстан)</w:t>
            </w:r>
          </w:p>
        </w:tc>
        <w:tc>
          <w:tcPr>
            <w:tcW w:w="4552" w:type="dxa"/>
            <w:gridSpan w:val="3"/>
          </w:tcPr>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val="ru-RU" w:eastAsia="ru-RU"/>
              </w:rPr>
            </w:pPr>
          </w:p>
          <w:p w:rsidR="00BE486E" w:rsidRPr="00BE486E" w:rsidRDefault="00BE486E" w:rsidP="00BE486E">
            <w:pPr>
              <w:autoSpaceDE w:val="0"/>
              <w:autoSpaceDN w:val="0"/>
              <w:spacing w:after="0" w:line="240" w:lineRule="auto"/>
              <w:jc w:val="center"/>
              <w:rPr>
                <w:rFonts w:ascii="Times New Roman" w:eastAsia="Times New Roman" w:hAnsi="Times New Roman"/>
                <w:b/>
                <w:sz w:val="24"/>
                <w:szCs w:val="24"/>
                <w:lang w:eastAsia="ru-RU"/>
              </w:rPr>
            </w:pPr>
            <w:r w:rsidRPr="00BE486E">
              <w:rPr>
                <w:rFonts w:ascii="Times New Roman" w:eastAsia="Times New Roman" w:hAnsi="Times New Roman"/>
                <w:b/>
                <w:sz w:val="24"/>
                <w:szCs w:val="24"/>
                <w:lang w:eastAsia="ru-RU"/>
              </w:rPr>
              <w:t>1% от суммы</w:t>
            </w:r>
          </w:p>
        </w:tc>
      </w:tr>
      <w:tr w:rsidR="00BE486E" w:rsidRPr="00BE486E" w:rsidTr="00BE486E">
        <w:trPr>
          <w:trHeight w:val="247"/>
        </w:trPr>
        <w:tc>
          <w:tcPr>
            <w:tcW w:w="9480" w:type="dxa"/>
            <w:gridSpan w:val="5"/>
            <w:shd w:val="clear" w:color="auto" w:fill="00B050"/>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b/>
                <w:bCs/>
                <w:sz w:val="24"/>
                <w:szCs w:val="24"/>
                <w:lang w:eastAsia="ru-RU"/>
              </w:rPr>
            </w:pPr>
            <w:r w:rsidRPr="00BE486E">
              <w:rPr>
                <w:rFonts w:ascii="Times New Roman" w:eastAsia="Times New Roman" w:hAnsi="Times New Roman"/>
                <w:b/>
                <w:bCs/>
                <w:sz w:val="24"/>
                <w:szCs w:val="24"/>
                <w:lang w:eastAsia="ru-RU"/>
              </w:rPr>
              <w:t>Примечания:</w:t>
            </w:r>
          </w:p>
        </w:tc>
      </w:tr>
      <w:tr w:rsidR="00BE486E" w:rsidRPr="00BE486E" w:rsidTr="00BE486E">
        <w:trPr>
          <w:trHeight w:val="300"/>
        </w:trPr>
        <w:tc>
          <w:tcPr>
            <w:tcW w:w="9480" w:type="dxa"/>
            <w:gridSpan w:val="5"/>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vertAlign w:val="superscript"/>
                <w:lang w:val="ru-RU" w:eastAsia="ru-RU"/>
              </w:rPr>
            </w:pPr>
            <w:r w:rsidRPr="00BE486E">
              <w:rPr>
                <w:rFonts w:ascii="Times New Roman" w:eastAsia="Times New Roman" w:hAnsi="Times New Roman"/>
                <w:sz w:val="24"/>
                <w:szCs w:val="24"/>
                <w:vertAlign w:val="superscript"/>
                <w:lang w:val="ru-RU" w:eastAsia="ru-RU"/>
              </w:rPr>
              <w:t>1</w:t>
            </w:r>
            <w:r w:rsidRPr="00BE486E">
              <w:rPr>
                <w:rFonts w:ascii="Times New Roman" w:eastAsia="Times New Roman" w:hAnsi="Times New Roman"/>
                <w:sz w:val="24"/>
                <w:szCs w:val="24"/>
                <w:lang w:val="ru-RU" w:eastAsia="ru-RU"/>
              </w:rPr>
              <w:t xml:space="preserve"> Исключая платежные карточки - </w:t>
            </w:r>
            <w:r w:rsidRPr="00BE486E">
              <w:rPr>
                <w:rFonts w:ascii="Times New Roman" w:eastAsia="Times New Roman" w:hAnsi="Times New Roman"/>
                <w:sz w:val="24"/>
                <w:szCs w:val="24"/>
                <w:lang w:eastAsia="ru-RU"/>
              </w:rPr>
              <w:t>VISA</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Virtuon</w:t>
            </w:r>
          </w:p>
        </w:tc>
      </w:tr>
      <w:tr w:rsidR="00BE486E" w:rsidRPr="00BE486E" w:rsidTr="00BE486E">
        <w:trPr>
          <w:trHeight w:val="525"/>
        </w:trPr>
        <w:tc>
          <w:tcPr>
            <w:tcW w:w="9480" w:type="dxa"/>
            <w:gridSpan w:val="5"/>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vertAlign w:val="superscript"/>
                <w:lang w:val="ru-RU" w:eastAsia="ru-RU"/>
              </w:rPr>
              <w:t>2</w:t>
            </w:r>
            <w:r w:rsidRPr="00BE486E">
              <w:rPr>
                <w:rFonts w:ascii="Times New Roman" w:eastAsia="Times New Roman" w:hAnsi="Times New Roman"/>
                <w:sz w:val="24"/>
                <w:szCs w:val="24"/>
                <w:lang w:val="ru-RU" w:eastAsia="ru-RU"/>
              </w:rPr>
              <w:t xml:space="preserve"> Клиент вправе установить/изменить суточные лимиты расходования, как на основной, так и на дополнительной карточке. </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Для установления и/или снятия лимитов/ограничений необходимо оформить соответствующее заявление через отделение Банка. </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Операторы контакт - центра могут снять лимит/ограничение по платежной карточке по звонку клиента сроком не более чем на 30 (тридцать) дней. В случае необходимости в снятии лимита/ограничения на срок более чем на 30 (тридцать) дней клиенту необходимо подать заявление в отделении Банка.</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vertAlign w:val="superscript"/>
                <w:lang w:val="ru-RU" w:eastAsia="ru-RU"/>
              </w:rPr>
            </w:pPr>
            <w:r w:rsidRPr="00BE486E">
              <w:rPr>
                <w:rFonts w:ascii="Times New Roman" w:eastAsia="Times New Roman" w:hAnsi="Times New Roman"/>
                <w:sz w:val="24"/>
                <w:szCs w:val="24"/>
                <w:lang w:val="ru-RU" w:eastAsia="ru-RU"/>
              </w:rPr>
              <w:t>Клиент вправе обратиться в Банк по телефону с использованием кодового слова и временно отменить/установить суточные лимиты расходования по платежной карточке.</w:t>
            </w:r>
          </w:p>
        </w:tc>
      </w:tr>
      <w:tr w:rsidR="00BE486E" w:rsidRPr="00BE486E" w:rsidTr="00BE486E">
        <w:trPr>
          <w:trHeight w:val="630"/>
        </w:trPr>
        <w:tc>
          <w:tcPr>
            <w:tcW w:w="9480" w:type="dxa"/>
            <w:gridSpan w:val="5"/>
            <w:vAlign w:val="center"/>
          </w:tcPr>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vertAlign w:val="superscript"/>
                <w:lang w:val="ru-RU" w:eastAsia="ru-RU"/>
              </w:rPr>
              <w:t>3</w:t>
            </w:r>
            <w:r w:rsidRPr="00BE486E">
              <w:rPr>
                <w:rFonts w:ascii="Times New Roman" w:eastAsia="Times New Roman" w:hAnsi="Times New Roman"/>
                <w:sz w:val="24"/>
                <w:szCs w:val="24"/>
                <w:lang w:val="ru-RU" w:eastAsia="ru-RU"/>
              </w:rPr>
              <w:t xml:space="preserve"> Находясь в странах повышенного риска, Банк рекомендует осуществлять покупки с помощью платежной карточки только в крупных магазинах известных брендов, и получать наличные - в отделениях всемирно известных банков, аэропортах или известных отелях, т.е. в следующих группах коммерсантов:</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 xml:space="preserve">Группы </w:t>
            </w:r>
            <w:r w:rsidRPr="00BE486E">
              <w:rPr>
                <w:rFonts w:ascii="Times New Roman" w:eastAsia="Times New Roman" w:hAnsi="Times New Roman"/>
                <w:b/>
                <w:sz w:val="24"/>
                <w:szCs w:val="24"/>
                <w:lang w:eastAsia="ru-RU"/>
              </w:rPr>
              <w:t>MCC</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Merchant</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Category</w:t>
            </w:r>
            <w:r w:rsidRPr="00BE486E">
              <w:rPr>
                <w:rFonts w:ascii="Times New Roman" w:eastAsia="Times New Roman" w:hAnsi="Times New Roman"/>
                <w:b/>
                <w:sz w:val="24"/>
                <w:szCs w:val="24"/>
                <w:lang w:val="ru-RU" w:eastAsia="ru-RU"/>
              </w:rPr>
              <w:t xml:space="preserve"> </w:t>
            </w:r>
            <w:r w:rsidRPr="00BE486E">
              <w:rPr>
                <w:rFonts w:ascii="Times New Roman" w:eastAsia="Times New Roman" w:hAnsi="Times New Roman"/>
                <w:b/>
                <w:sz w:val="24"/>
                <w:szCs w:val="24"/>
                <w:lang w:eastAsia="ru-RU"/>
              </w:rPr>
              <w:t>Code</w:t>
            </w:r>
            <w:r w:rsidRPr="00BE486E">
              <w:rPr>
                <w:rFonts w:ascii="Times New Roman" w:eastAsia="Times New Roman" w:hAnsi="Times New Roman"/>
                <w:b/>
                <w:sz w:val="24"/>
                <w:szCs w:val="24"/>
                <w:lang w:val="ru-RU" w:eastAsia="ru-RU"/>
              </w:rPr>
              <w:t>) – Группы кодов категорий коммерсантов:</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4511 Airlines and Air Carriers (Авиалинии и авиаперевозчики)</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3011 AEROFLOT (Аэрофлот)</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7512 Automobile Rental Agency (Агентство по аренде автомобилей)</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6010 Financial Institutions- Manual Cash Disbursements (Финансовые институты – ручная выдача наличных средств)</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6011 Financial Institutions- Automated Cash Disbursements (Финансовые институты – автоматическая выдача наличных средств)</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7011 Lodging- Hotels, Motels, and Resorts (Жилье – отели, гостиницы, курорты)</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lang w:eastAsia="ru-RU"/>
              </w:rPr>
            </w:pPr>
            <w:r w:rsidRPr="00BE486E">
              <w:rPr>
                <w:rFonts w:ascii="Times New Roman" w:eastAsia="Times New Roman" w:hAnsi="Times New Roman"/>
                <w:sz w:val="24"/>
                <w:szCs w:val="24"/>
                <w:lang w:eastAsia="ru-RU"/>
              </w:rPr>
              <w:t>4722 Travel Agencies and Tour Operators (Туристические агентства и операторы)</w:t>
            </w:r>
          </w:p>
          <w:p w:rsidR="00BE486E" w:rsidRPr="00BE486E" w:rsidRDefault="00BE486E" w:rsidP="00BE486E">
            <w:pPr>
              <w:keepLines/>
              <w:widowControl w:val="0"/>
              <w:autoSpaceDE w:val="0"/>
              <w:autoSpaceDN w:val="0"/>
              <w:spacing w:after="0" w:line="240" w:lineRule="auto"/>
              <w:jc w:val="both"/>
              <w:rPr>
                <w:rFonts w:ascii="Times New Roman" w:eastAsia="Times New Roman" w:hAnsi="Times New Roman"/>
                <w:sz w:val="24"/>
                <w:szCs w:val="24"/>
                <w:vertAlign w:val="superscript"/>
                <w:lang w:eastAsia="ru-RU"/>
              </w:rPr>
            </w:pPr>
            <w:r w:rsidRPr="00BE486E">
              <w:rPr>
                <w:rFonts w:ascii="Times New Roman" w:eastAsia="Times New Roman" w:hAnsi="Times New Roman"/>
                <w:sz w:val="24"/>
                <w:szCs w:val="24"/>
                <w:lang w:eastAsia="ru-RU"/>
              </w:rPr>
              <w:t>6012 Financial institutions (Финансовые институты)</w:t>
            </w:r>
          </w:p>
        </w:tc>
      </w:tr>
      <w:tr w:rsidR="00BE486E" w:rsidRPr="00BE486E" w:rsidTr="00BE486E">
        <w:trPr>
          <w:trHeight w:val="630"/>
        </w:trPr>
        <w:tc>
          <w:tcPr>
            <w:tcW w:w="9480" w:type="dxa"/>
            <w:gridSpan w:val="5"/>
            <w:vAlign w:val="center"/>
          </w:tcPr>
          <w:p w:rsidR="00BE486E" w:rsidRPr="00BE486E" w:rsidRDefault="00BE486E" w:rsidP="004E3382">
            <w:pPr>
              <w:keepLines/>
              <w:widowControl w:val="0"/>
              <w:autoSpaceDE w:val="0"/>
              <w:autoSpaceDN w:val="0"/>
              <w:spacing w:after="0" w:line="240" w:lineRule="auto"/>
              <w:jc w:val="both"/>
              <w:rPr>
                <w:rFonts w:ascii="Times New Roman" w:eastAsia="Times New Roman" w:hAnsi="Times New Roman"/>
                <w:sz w:val="24"/>
                <w:szCs w:val="24"/>
                <w:vertAlign w:val="superscript"/>
                <w:lang w:eastAsia="ru-RU"/>
              </w:rPr>
            </w:pPr>
            <w:r w:rsidRPr="00BE486E">
              <w:rPr>
                <w:rFonts w:ascii="Times New Roman" w:eastAsia="Times New Roman" w:hAnsi="Times New Roman"/>
                <w:sz w:val="24"/>
                <w:szCs w:val="24"/>
                <w:vertAlign w:val="superscript"/>
                <w:lang w:eastAsia="ru-RU"/>
              </w:rPr>
              <w:t>4</w:t>
            </w:r>
            <w:r w:rsidRPr="00BE486E">
              <w:rPr>
                <w:rFonts w:ascii="Times New Roman" w:eastAsia="Times New Roman" w:hAnsi="Times New Roman"/>
                <w:b/>
                <w:bCs/>
                <w:sz w:val="24"/>
                <w:szCs w:val="24"/>
                <w:lang w:eastAsia="ru-RU"/>
              </w:rPr>
              <w:t xml:space="preserve"> </w:t>
            </w:r>
            <w:r w:rsidR="004E3382" w:rsidRPr="00974501">
              <w:rPr>
                <w:rFonts w:ascii="Times New Roman" w:eastAsia="Times New Roman" w:hAnsi="Times New Roman"/>
                <w:b/>
                <w:bCs/>
                <w:sz w:val="24"/>
                <w:szCs w:val="24"/>
                <w:lang w:val="kk-KZ" w:eastAsia="ru-RU"/>
              </w:rPr>
              <w:t xml:space="preserve">Дочерние банки сети группы ПАО Сбербанк в рамках единого тарифного пространства -  </w:t>
            </w:r>
            <w:r w:rsidR="004E3382" w:rsidRPr="00974501">
              <w:rPr>
                <w:rFonts w:ascii="Times New Roman" w:eastAsia="Times New Roman" w:hAnsi="Times New Roman"/>
                <w:bCs/>
                <w:sz w:val="24"/>
                <w:szCs w:val="24"/>
                <w:lang w:val="kk-KZ" w:eastAsia="ru-RU"/>
              </w:rPr>
              <w:t>ДБ АО «Сбербанк» (Казахстан), ПАО «Сбербанк России» на территории Российской Федерации,  АО «Сбербанк России» (Украина),  ОАО «БПС-банк» (Беларусь), Sberbank d.d. (Хорватия), Sberbank BH (Босния и Герцеговина), Maquarorszagi Volksbank Zrt (Венгрия), Sberbank a.d. Banja Luka (Сербская республика), Sberbank Srbija (Сербская республика), Sberbank Slovensko (Словакия), Sberbank banka (Словения) и Sberbank CZ (Чехия).</w:t>
            </w:r>
          </w:p>
        </w:tc>
      </w:tr>
      <w:tr w:rsidR="00BE486E" w:rsidRPr="00BE486E" w:rsidTr="00BE486E">
        <w:trPr>
          <w:trHeight w:val="397"/>
        </w:trPr>
        <w:tc>
          <w:tcPr>
            <w:tcW w:w="9480" w:type="dxa"/>
            <w:gridSpan w:val="5"/>
            <w:vAlign w:val="center"/>
          </w:tcPr>
          <w:p w:rsidR="00BE486E" w:rsidRPr="00BE486E" w:rsidRDefault="00BE486E" w:rsidP="008265D6">
            <w:pPr>
              <w:keepLines/>
              <w:widowControl w:val="0"/>
              <w:numPr>
                <w:ilvl w:val="0"/>
                <w:numId w:val="75"/>
              </w:numPr>
              <w:shd w:val="clear" w:color="auto" w:fill="FFFFFF"/>
              <w:tabs>
                <w:tab w:val="num" w:pos="284"/>
              </w:tabs>
              <w:autoSpaceDE w:val="0"/>
              <w:autoSpaceDN w:val="0"/>
              <w:spacing w:after="0" w:line="240" w:lineRule="auto"/>
              <w:jc w:val="both"/>
              <w:rPr>
                <w:rFonts w:ascii="Times New Roman" w:eastAsia="Times New Roman" w:hAnsi="Times New Roman"/>
                <w:color w:val="000000"/>
                <w:spacing w:val="-1"/>
                <w:sz w:val="24"/>
                <w:szCs w:val="24"/>
                <w:lang w:val="ru-RU" w:eastAsia="ru-RU"/>
              </w:rPr>
            </w:pPr>
            <w:r w:rsidRPr="00BE486E">
              <w:rPr>
                <w:rFonts w:ascii="Times New Roman" w:eastAsia="Times New Roman" w:hAnsi="Times New Roman"/>
                <w:color w:val="000000"/>
                <w:spacing w:val="-1"/>
                <w:sz w:val="24"/>
                <w:szCs w:val="24"/>
                <w:lang w:val="ru-RU" w:eastAsia="ru-RU"/>
              </w:rPr>
              <w:t>Суточные лимиты устанавливаются каждые 24 часа с момента проведения первой операции, в долларах США и применяются эквивалентно валюте, в которой ведется счет платежной карточки.</w:t>
            </w:r>
          </w:p>
        </w:tc>
      </w:tr>
      <w:tr w:rsidR="00BE486E" w:rsidRPr="00BE486E" w:rsidTr="00BE486E">
        <w:trPr>
          <w:trHeight w:val="397"/>
        </w:trPr>
        <w:tc>
          <w:tcPr>
            <w:tcW w:w="9480" w:type="dxa"/>
            <w:gridSpan w:val="5"/>
            <w:vAlign w:val="center"/>
          </w:tcPr>
          <w:p w:rsidR="00BE486E" w:rsidRPr="00BE486E" w:rsidRDefault="00BE486E" w:rsidP="008265D6">
            <w:pPr>
              <w:keepLines/>
              <w:widowControl w:val="0"/>
              <w:numPr>
                <w:ilvl w:val="0"/>
                <w:numId w:val="75"/>
              </w:numPr>
              <w:tabs>
                <w:tab w:val="num" w:pos="284"/>
                <w:tab w:val="num" w:pos="426"/>
              </w:tabs>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Держателю платежной карточки запрещается использование платежной карточки в противозаконных целях, включая покупку товаров и услуг, запрещенных действующим законодательством Республики Казахстан, а также для проведения операций, которые не могут проводиться с использованием платежной карточки в соответствии с законодательством Республики Казахстан.</w:t>
            </w:r>
          </w:p>
        </w:tc>
      </w:tr>
    </w:tbl>
    <w:p w:rsidR="00BE486E" w:rsidRPr="00BE486E"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rsidR="00BE486E" w:rsidRPr="00BE486E"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rsidR="00BE486E" w:rsidRPr="00BE486E" w:rsidRDefault="004E3382" w:rsidP="00BE486E">
      <w:pPr>
        <w:keepLines/>
        <w:widowControl w:val="0"/>
        <w:autoSpaceDE w:val="0"/>
        <w:autoSpaceDN w:val="0"/>
        <w:adjustRightInd w:val="0"/>
        <w:spacing w:after="0" w:line="240" w:lineRule="auto"/>
        <w:jc w:val="both"/>
        <w:rPr>
          <w:rFonts w:ascii="Times New Roman" w:eastAsia="Times New Roman" w:hAnsi="Times New Roman"/>
          <w:color w:val="000000"/>
          <w:sz w:val="24"/>
          <w:szCs w:val="24"/>
          <w:lang w:val="kk-KZ" w:eastAsia="ru-RU"/>
        </w:rPr>
      </w:pPr>
      <w:r w:rsidRPr="004E3382">
        <w:rPr>
          <w:rFonts w:ascii="Times New Roman" w:eastAsia="Times New Roman" w:hAnsi="Times New Roman"/>
          <w:i/>
          <w:sz w:val="24"/>
          <w:szCs w:val="24"/>
          <w:lang w:val="ru-RU" w:eastAsia="ru-RU"/>
        </w:rPr>
        <w:t xml:space="preserve">Стандартные условия выпуска и выдачи ДБ АО «Сбербанк» в пользование физическим лицам платежных карточек международных платежных систем </w:t>
      </w:r>
      <w:r w:rsidRPr="00974501">
        <w:rPr>
          <w:rFonts w:ascii="Times New Roman" w:eastAsia="Times New Roman" w:hAnsi="Times New Roman"/>
          <w:i/>
          <w:sz w:val="24"/>
          <w:szCs w:val="24"/>
          <w:lang w:eastAsia="ru-RU"/>
        </w:rPr>
        <w:t>VISA</w:t>
      </w:r>
      <w:r w:rsidRPr="004E3382">
        <w:rPr>
          <w:rFonts w:ascii="Times New Roman" w:eastAsia="Times New Roman" w:hAnsi="Times New Roman"/>
          <w:i/>
          <w:sz w:val="24"/>
          <w:szCs w:val="24"/>
          <w:lang w:val="ru-RU" w:eastAsia="ru-RU"/>
        </w:rPr>
        <w:t>/</w:t>
      </w:r>
      <w:r w:rsidRPr="00974501">
        <w:rPr>
          <w:rFonts w:ascii="Times New Roman" w:eastAsia="Times New Roman" w:hAnsi="Times New Roman"/>
          <w:i/>
          <w:sz w:val="24"/>
          <w:szCs w:val="24"/>
          <w:lang w:eastAsia="ru-RU"/>
        </w:rPr>
        <w:t>MasterCard</w:t>
      </w:r>
      <w:r w:rsidRPr="004E3382">
        <w:rPr>
          <w:rFonts w:ascii="Times New Roman" w:eastAsia="Times New Roman" w:hAnsi="Times New Roman"/>
          <w:i/>
          <w:sz w:val="24"/>
          <w:szCs w:val="24"/>
          <w:lang w:val="ru-RU" w:eastAsia="ru-RU"/>
        </w:rPr>
        <w:t xml:space="preserve"> </w:t>
      </w:r>
      <w:r w:rsidRPr="00974501">
        <w:rPr>
          <w:rFonts w:ascii="Times New Roman" w:eastAsia="Times New Roman" w:hAnsi="Times New Roman"/>
          <w:i/>
          <w:sz w:val="24"/>
          <w:szCs w:val="24"/>
          <w:lang w:eastAsia="ru-RU"/>
        </w:rPr>
        <w:t>International</w:t>
      </w:r>
      <w:r w:rsidRPr="004E3382">
        <w:rPr>
          <w:rFonts w:ascii="Times New Roman" w:eastAsia="Times New Roman" w:hAnsi="Times New Roman"/>
          <w:i/>
          <w:sz w:val="24"/>
          <w:szCs w:val="24"/>
          <w:lang w:val="ru-RU" w:eastAsia="ru-RU"/>
        </w:rPr>
        <w:t>/</w:t>
      </w:r>
      <w:r w:rsidRPr="00974501">
        <w:rPr>
          <w:rFonts w:ascii="Times New Roman" w:eastAsia="Times New Roman" w:hAnsi="Times New Roman"/>
          <w:i/>
          <w:sz w:val="24"/>
          <w:szCs w:val="24"/>
          <w:lang w:eastAsia="ru-RU"/>
        </w:rPr>
        <w:t>UnionPay</w:t>
      </w:r>
      <w:r w:rsidRPr="004E3382">
        <w:rPr>
          <w:rFonts w:ascii="Times New Roman" w:eastAsia="Times New Roman" w:hAnsi="Times New Roman"/>
          <w:i/>
          <w:sz w:val="24"/>
          <w:szCs w:val="24"/>
          <w:lang w:val="ru-RU" w:eastAsia="ru-RU"/>
        </w:rPr>
        <w:t xml:space="preserve"> </w:t>
      </w:r>
      <w:r w:rsidRPr="00974501">
        <w:rPr>
          <w:rFonts w:ascii="Times New Roman" w:eastAsia="Times New Roman" w:hAnsi="Times New Roman"/>
          <w:i/>
          <w:sz w:val="24"/>
          <w:szCs w:val="24"/>
          <w:lang w:eastAsia="ru-RU"/>
        </w:rPr>
        <w:t>International</w:t>
      </w:r>
      <w:r w:rsidRPr="004E3382">
        <w:rPr>
          <w:rFonts w:ascii="Times New Roman" w:eastAsia="Times New Roman" w:hAnsi="Times New Roman"/>
          <w:i/>
          <w:sz w:val="24"/>
          <w:szCs w:val="24"/>
          <w:lang w:val="ru-RU" w:eastAsia="ru-RU"/>
        </w:rPr>
        <w:t>, эмитируемых ДБ АО «Сбербанк», а также порядок обслуживания ДБ АО «Сбербанк»  указанных платежных карточек регулируются, Общими условиями банковского обслуживания физических лиц в ДБ АО «Сбербанк»,  Договором о выдаче платежной карточки, внутренними документами Банка и правилами Международных платежных систем</w:t>
      </w:r>
      <w:r w:rsidR="00BE486E" w:rsidRPr="00BE486E">
        <w:rPr>
          <w:rFonts w:ascii="Times New Roman" w:eastAsia="Times New Roman" w:hAnsi="Times New Roman"/>
          <w:i/>
          <w:color w:val="000000"/>
          <w:sz w:val="24"/>
          <w:szCs w:val="24"/>
          <w:lang w:val="kk-KZ" w:eastAsia="ru-RU"/>
        </w:rPr>
        <w:t>.</w:t>
      </w:r>
    </w:p>
    <w:p w:rsidR="00BE486E" w:rsidRPr="00BE486E"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rsidR="00BE486E" w:rsidRPr="00BE486E" w:rsidRDefault="00BE486E" w:rsidP="00BE486E">
      <w:pPr>
        <w:jc w:val="center"/>
        <w:rPr>
          <w:rFonts w:ascii="Times New Roman" w:eastAsia="Times New Roman" w:hAnsi="Times New Roman"/>
          <w:b/>
          <w:color w:val="FF0000"/>
          <w:sz w:val="24"/>
          <w:szCs w:val="24"/>
          <w:lang w:val="kk-KZ"/>
        </w:rPr>
      </w:pPr>
      <w:r w:rsidRPr="00BE486E">
        <w:rPr>
          <w:rFonts w:ascii="Times New Roman" w:eastAsia="Times New Roman" w:hAnsi="Times New Roman"/>
          <w:b/>
          <w:color w:val="FF0000"/>
          <w:sz w:val="24"/>
          <w:szCs w:val="24"/>
          <w:lang w:val="kk-KZ"/>
        </w:rPr>
        <w:t>Матрица конвертации при совершении операций по платёжной карточке</w:t>
      </w:r>
    </w:p>
    <w:p w:rsidR="00BE486E" w:rsidRPr="00BE486E"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r w:rsidRPr="00BE486E">
        <w:rPr>
          <w:rFonts w:ascii="Times New Roman" w:eastAsia="Times New Roman" w:hAnsi="Times New Roman"/>
          <w:noProof/>
          <w:sz w:val="24"/>
          <w:szCs w:val="24"/>
          <w:lang w:val="ru-RU" w:eastAsia="ru-RU"/>
        </w:rPr>
        <w:pict>
          <v:shape id="Рисунок 2" o:spid="_x0000_i1026" type="#_x0000_t75" style="width:475.5pt;height:207pt;visibility:visible">
            <v:imagedata r:id="rId30" o:title=""/>
          </v:shape>
        </w:pict>
      </w:r>
    </w:p>
    <w:p w:rsidR="00BE486E" w:rsidRPr="00BE486E" w:rsidRDefault="00BE486E" w:rsidP="00BE486E">
      <w:pPr>
        <w:rPr>
          <w:rFonts w:ascii="Times New Roman" w:eastAsia="Times New Roman" w:hAnsi="Times New Roman"/>
          <w:sz w:val="24"/>
          <w:szCs w:val="24"/>
          <w:lang w:val="kk-KZ"/>
        </w:rPr>
      </w:pPr>
    </w:p>
    <w:p w:rsidR="00BE486E" w:rsidRPr="00BE486E" w:rsidRDefault="00BE486E" w:rsidP="00BE486E">
      <w:pPr>
        <w:spacing w:after="0" w:line="240" w:lineRule="auto"/>
        <w:jc w:val="both"/>
        <w:rPr>
          <w:rFonts w:ascii="Times New Roman" w:eastAsia="Times New Roman" w:hAnsi="Times New Roman"/>
          <w:color w:val="262626"/>
          <w:sz w:val="24"/>
          <w:szCs w:val="24"/>
          <w:lang w:val="kk-KZ" w:eastAsia="ru-RU"/>
        </w:rPr>
      </w:pPr>
      <w:r w:rsidRPr="00BE486E">
        <w:rPr>
          <w:rFonts w:ascii="Times New Roman" w:eastAsia="Times New Roman" w:hAnsi="Times New Roman"/>
          <w:sz w:val="24"/>
          <w:szCs w:val="24"/>
          <w:lang w:val="kk-KZ" w:eastAsia="ru-RU"/>
        </w:rPr>
        <w:t>²</w:t>
      </w:r>
      <w:r w:rsidRPr="00BE486E">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rsidR="00BE486E" w:rsidRPr="00BE486E" w:rsidRDefault="00BE486E" w:rsidP="00BE486E">
      <w:pPr>
        <w:spacing w:after="0" w:line="240" w:lineRule="auto"/>
        <w:jc w:val="both"/>
        <w:rPr>
          <w:rFonts w:ascii="Times New Roman" w:eastAsia="Times New Roman" w:hAnsi="Times New Roman"/>
          <w:color w:val="262626"/>
          <w:sz w:val="24"/>
          <w:szCs w:val="24"/>
          <w:lang w:val="kk-KZ" w:eastAsia="ru-RU"/>
        </w:rPr>
      </w:pPr>
      <w:r w:rsidRPr="00BE486E">
        <w:rPr>
          <w:rFonts w:ascii="Times New Roman" w:eastAsia="Times New Roman" w:hAnsi="Times New Roman"/>
          <w:color w:val="262626"/>
          <w:sz w:val="24"/>
          <w:szCs w:val="24"/>
          <w:vertAlign w:val="superscript"/>
          <w:lang w:val="kk-KZ" w:eastAsia="ru-RU"/>
        </w:rPr>
        <w:t xml:space="preserve">3 </w:t>
      </w:r>
      <w:r w:rsidRPr="00BE486E">
        <w:rPr>
          <w:rFonts w:ascii="Times New Roman" w:eastAsia="Times New Roman" w:hAnsi="Times New Roman"/>
          <w:color w:val="262626"/>
          <w:sz w:val="24"/>
          <w:szCs w:val="24"/>
          <w:lang w:val="ru-RU" w:eastAsia="ru-RU"/>
        </w:rPr>
        <w:t xml:space="preserve">Валюта, которую использует международная платёжная система ¹ </w:t>
      </w:r>
      <w:r w:rsidRPr="00BE486E">
        <w:rPr>
          <w:rFonts w:ascii="Times New Roman" w:eastAsia="Times New Roman" w:hAnsi="Times New Roman"/>
          <w:color w:val="262626"/>
          <w:sz w:val="24"/>
          <w:szCs w:val="24"/>
          <w:lang w:val="kk-KZ" w:eastAsia="ru-RU"/>
        </w:rPr>
        <w:t>(далее – МПС)</w:t>
      </w:r>
      <w:r w:rsidRPr="00BE486E">
        <w:rPr>
          <w:rFonts w:ascii="Times New Roman" w:eastAsia="Times New Roman" w:hAnsi="Times New Roman"/>
          <w:color w:val="262626"/>
          <w:sz w:val="24"/>
          <w:szCs w:val="24"/>
          <w:lang w:val="ru-RU" w:eastAsia="ru-RU"/>
        </w:rPr>
        <w:t xml:space="preserve"> для расчетов с Банком</w:t>
      </w:r>
    </w:p>
    <w:p w:rsidR="00BE486E" w:rsidRPr="00BE486E" w:rsidRDefault="00BE486E" w:rsidP="00BE486E">
      <w:pPr>
        <w:spacing w:after="0" w:line="240" w:lineRule="auto"/>
        <w:jc w:val="both"/>
        <w:rPr>
          <w:rFonts w:ascii="Times New Roman" w:eastAsia="Times New Roman" w:hAnsi="Times New Roman"/>
          <w:b/>
          <w:i/>
          <w:color w:val="262626"/>
          <w:sz w:val="24"/>
          <w:szCs w:val="24"/>
          <w:lang w:val="ru-RU" w:eastAsia="ru-RU"/>
        </w:rPr>
      </w:pPr>
      <w:r w:rsidRPr="00BE486E">
        <w:rPr>
          <w:rFonts w:ascii="Times New Roman" w:eastAsia="Times New Roman" w:hAnsi="Times New Roman"/>
          <w:color w:val="262626"/>
          <w:sz w:val="24"/>
          <w:szCs w:val="24"/>
          <w:vertAlign w:val="superscript"/>
          <w:lang w:val="kk-KZ" w:eastAsia="ru-RU"/>
        </w:rPr>
        <w:t xml:space="preserve">4 </w:t>
      </w:r>
      <w:r w:rsidRPr="00BE486E">
        <w:rPr>
          <w:rFonts w:ascii="Times New Roman" w:eastAsia="Times New Roman" w:hAnsi="Times New Roman"/>
          <w:color w:val="262626"/>
          <w:sz w:val="24"/>
          <w:szCs w:val="24"/>
          <w:lang w:val="kk-KZ" w:eastAsia="ru-RU"/>
        </w:rPr>
        <w:t xml:space="preserve">Эмитент производит конвертацию по курасам установленным Банком на дату списания денег с карточного счета, через локальную валюту Республики Казахстан – тенге, так как Банк не использует кросс- курс между валютами </w:t>
      </w:r>
      <w:r w:rsidRPr="00BE486E">
        <w:rPr>
          <w:rFonts w:ascii="Times New Roman" w:eastAsia="Times New Roman" w:hAnsi="Times New Roman"/>
          <w:b/>
          <w:color w:val="262626"/>
          <w:sz w:val="24"/>
          <w:szCs w:val="24"/>
          <w:lang w:val="sv-SE" w:eastAsia="ru-RU"/>
        </w:rPr>
        <w:t>EUR – USD</w:t>
      </w:r>
      <w:r w:rsidRPr="00BE486E">
        <w:rPr>
          <w:rFonts w:ascii="Times New Roman" w:eastAsia="Times New Roman" w:hAnsi="Times New Roman"/>
          <w:b/>
          <w:color w:val="262626"/>
          <w:sz w:val="24"/>
          <w:szCs w:val="24"/>
          <w:lang w:val="ru-RU" w:eastAsia="ru-RU"/>
        </w:rPr>
        <w:t>/</w:t>
      </w:r>
      <w:r w:rsidRPr="00BE486E">
        <w:rPr>
          <w:rFonts w:ascii="Times New Roman" w:eastAsia="Times New Roman" w:hAnsi="Times New Roman"/>
          <w:b/>
          <w:color w:val="262626"/>
          <w:sz w:val="24"/>
          <w:szCs w:val="24"/>
          <w:lang w:val="sv-SE" w:eastAsia="ru-RU"/>
        </w:rPr>
        <w:t xml:space="preserve"> USD </w:t>
      </w:r>
      <w:r w:rsidRPr="00BE486E">
        <w:rPr>
          <w:rFonts w:ascii="Times New Roman" w:eastAsia="Times New Roman" w:hAnsi="Times New Roman"/>
          <w:b/>
          <w:color w:val="262626"/>
          <w:sz w:val="24"/>
          <w:szCs w:val="24"/>
          <w:lang w:val="ru-RU" w:eastAsia="ru-RU"/>
        </w:rPr>
        <w:t xml:space="preserve">– </w:t>
      </w:r>
      <w:r w:rsidRPr="00BE486E">
        <w:rPr>
          <w:rFonts w:ascii="Times New Roman" w:eastAsia="Times New Roman" w:hAnsi="Times New Roman"/>
          <w:b/>
          <w:color w:val="262626"/>
          <w:sz w:val="24"/>
          <w:szCs w:val="24"/>
          <w:lang w:val="sv-SE" w:eastAsia="ru-RU"/>
        </w:rPr>
        <w:t>EUR</w:t>
      </w:r>
      <w:r w:rsidRPr="00BE486E">
        <w:rPr>
          <w:rFonts w:ascii="Times New Roman" w:eastAsia="Times New Roman" w:hAnsi="Times New Roman"/>
          <w:b/>
          <w:i/>
          <w:color w:val="262626"/>
          <w:sz w:val="24"/>
          <w:szCs w:val="24"/>
          <w:lang w:val="ru-RU" w:eastAsia="ru-RU"/>
        </w:rPr>
        <w:t>.</w:t>
      </w:r>
    </w:p>
    <w:p w:rsidR="00BE486E" w:rsidRPr="00BE486E" w:rsidRDefault="00BE486E" w:rsidP="00BE486E">
      <w:pPr>
        <w:rPr>
          <w:rFonts w:ascii="Times New Roman" w:eastAsia="Times New Roman" w:hAnsi="Times New Roman"/>
          <w:sz w:val="24"/>
          <w:szCs w:val="24"/>
          <w:lang w:val="kk-KZ"/>
        </w:rPr>
      </w:pPr>
    </w:p>
    <w:p w:rsidR="00BE486E" w:rsidRPr="00BE486E" w:rsidRDefault="00BE486E" w:rsidP="00BE486E">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E486E">
        <w:rPr>
          <w:rFonts w:ascii="Times New Roman" w:eastAsia="Times New Roman" w:hAnsi="Times New Roman"/>
          <w:b/>
          <w:bCs/>
          <w:i/>
          <w:color w:val="000000"/>
          <w:sz w:val="24"/>
          <w:szCs w:val="24"/>
          <w:lang w:val="ru-RU" w:eastAsia="ru-RU"/>
        </w:rPr>
        <w:t xml:space="preserve">Приложение </w:t>
      </w:r>
      <w:r w:rsidRPr="00BE486E">
        <w:rPr>
          <w:rFonts w:ascii="Times New Roman" w:eastAsia="Times New Roman" w:hAnsi="Times New Roman"/>
          <w:b/>
          <w:bCs/>
          <w:i/>
          <w:color w:val="000000"/>
          <w:sz w:val="24"/>
          <w:szCs w:val="24"/>
          <w:lang w:val="kk-KZ" w:eastAsia="ru-RU"/>
        </w:rPr>
        <w:t>2</w:t>
      </w:r>
    </w:p>
    <w:p w:rsidR="00BE486E" w:rsidRPr="00BE486E" w:rsidRDefault="00BE486E" w:rsidP="00BE486E">
      <w:pPr>
        <w:ind w:left="4524"/>
        <w:rPr>
          <w:rFonts w:ascii="Times New Roman" w:eastAsia="Times New Roman" w:hAnsi="Times New Roman"/>
          <w:sz w:val="24"/>
          <w:szCs w:val="24"/>
          <w:lang w:val="kk-KZ"/>
        </w:rPr>
      </w:pPr>
      <w:r w:rsidRPr="00BE486E">
        <w:rPr>
          <w:rFonts w:ascii="Times New Roman" w:eastAsia="Times New Roman" w:hAnsi="Times New Roman"/>
          <w:color w:val="000000"/>
          <w:sz w:val="24"/>
          <w:szCs w:val="24"/>
          <w:lang w:val="ru-RU" w:eastAsia="ru-RU"/>
        </w:rPr>
        <w:t xml:space="preserve">к Общим условиям банковского обслуживания </w:t>
      </w:r>
      <w:r w:rsidRPr="00BE486E">
        <w:rPr>
          <w:rFonts w:ascii="Times New Roman" w:eastAsia="Times New Roman" w:hAnsi="Times New Roman"/>
          <w:color w:val="000000"/>
          <w:sz w:val="24"/>
          <w:szCs w:val="24"/>
          <w:lang w:val="kk-KZ" w:eastAsia="ru-RU"/>
        </w:rPr>
        <w:t xml:space="preserve">для физических </w:t>
      </w:r>
      <w:r w:rsidRPr="00BE486E">
        <w:rPr>
          <w:rFonts w:ascii="Times New Roman" w:eastAsia="Times New Roman" w:hAnsi="Times New Roman"/>
          <w:color w:val="000000"/>
          <w:sz w:val="24"/>
          <w:szCs w:val="24"/>
          <w:lang w:val="ru-RU" w:eastAsia="ru-RU"/>
        </w:rPr>
        <w:t>ДБ АО «Сбербанк»</w:t>
      </w:r>
    </w:p>
    <w:p w:rsidR="00BE486E" w:rsidRPr="00BE486E" w:rsidRDefault="00BE486E" w:rsidP="00BE486E">
      <w:pPr>
        <w:rPr>
          <w:rFonts w:ascii="Times New Roman" w:eastAsia="Times New Roman" w:hAnsi="Times New Roman"/>
          <w:sz w:val="24"/>
          <w:szCs w:val="24"/>
          <w:lang w:val="kk-KZ"/>
        </w:rPr>
      </w:pPr>
    </w:p>
    <w:p w:rsidR="00BE486E" w:rsidRPr="00BE486E" w:rsidRDefault="00BE486E" w:rsidP="00BE486E">
      <w:pPr>
        <w:keepNext/>
        <w:autoSpaceDE w:val="0"/>
        <w:autoSpaceDN w:val="0"/>
        <w:spacing w:after="0" w:line="240" w:lineRule="auto"/>
        <w:jc w:val="center"/>
        <w:rPr>
          <w:rFonts w:ascii="Times New Roman" w:eastAsia="Times New Roman" w:hAnsi="Times New Roman"/>
          <w:b/>
          <w:sz w:val="24"/>
          <w:szCs w:val="24"/>
          <w:lang w:val="ru-RU" w:eastAsia="ru-RU"/>
        </w:rPr>
      </w:pPr>
      <w:r w:rsidRPr="00BE486E">
        <w:rPr>
          <w:rFonts w:ascii="Times New Roman" w:eastAsia="Times New Roman" w:hAnsi="Times New Roman"/>
          <w:b/>
          <w:sz w:val="24"/>
          <w:szCs w:val="24"/>
          <w:lang w:val="ru-RU" w:eastAsia="ru-RU"/>
        </w:rPr>
        <w:t>ЦЕЛИ, УСЛОВИЯ СБОРА И ОБРАБОТКИ ПЕРСОНАЛЬНЫХ ДАННЫХ</w:t>
      </w:r>
    </w:p>
    <w:p w:rsidR="00BE486E" w:rsidRPr="00BE486E" w:rsidRDefault="00BE486E" w:rsidP="00BE486E">
      <w:pPr>
        <w:autoSpaceDE w:val="0"/>
        <w:autoSpaceDN w:val="0"/>
        <w:spacing w:after="0" w:line="240" w:lineRule="auto"/>
        <w:jc w:val="both"/>
        <w:rPr>
          <w:rFonts w:ascii="Times New Roman" w:eastAsia="Times New Roman" w:hAnsi="Times New Roman"/>
          <w:b/>
          <w:sz w:val="24"/>
          <w:szCs w:val="24"/>
          <w:lang w:val="ru-RU" w:eastAsia="ru-RU"/>
        </w:rPr>
      </w:pP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p>
    <w:p w:rsidR="00BE486E" w:rsidRPr="00BE486E" w:rsidRDefault="00E84BB1" w:rsidP="00E84BB1">
      <w:pPr>
        <w:pStyle w:val="aff5"/>
        <w:tabs>
          <w:tab w:val="left" w:pos="426"/>
        </w:tabs>
        <w:autoSpaceDE w:val="0"/>
        <w:autoSpaceDN w:val="0"/>
        <w:ind w:left="0"/>
        <w:jc w:val="both"/>
        <w:rPr>
          <w:lang w:val="ru-RU"/>
        </w:rPr>
      </w:pPr>
      <w:r>
        <w:rPr>
          <w:lang w:val="ru-RU"/>
        </w:rPr>
        <w:t xml:space="preserve">1. </w:t>
      </w:r>
      <w:r w:rsidR="00BE486E" w:rsidRPr="00BE486E">
        <w:rPr>
          <w:lang w:val="ru-RU"/>
        </w:rPr>
        <w:t xml:space="preserve">В соответствии с согласием, данным Клиентом в соответствующем заявлении/договоре, согласно требованиям законодательства Республики Казахстан и Регламента </w:t>
      </w:r>
      <w:r w:rsidR="00BE486E" w:rsidRPr="00BE486E">
        <w:rPr>
          <w:bCs/>
          <w:lang w:val="ru-RU"/>
        </w:rPr>
        <w:t xml:space="preserve">(ЕС) </w:t>
      </w:r>
      <w:r w:rsidR="00BE486E" w:rsidRPr="00BE486E">
        <w:rPr>
          <w:bCs/>
        </w:rPr>
        <w:t>N</w:t>
      </w:r>
      <w:r w:rsidR="00BE486E" w:rsidRPr="00BE486E">
        <w:rPr>
          <w:bCs/>
          <w:lang w:val="ru-RU"/>
        </w:rPr>
        <w:t xml:space="preserve">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BE486E" w:rsidRPr="00BE486E">
        <w:rPr>
          <w:lang w:val="ru-RU"/>
        </w:rPr>
        <w:t xml:space="preserve">  Банк собирает из всех источников и обрабатывает любую информацию о Клиенте, включая его персональные данные, согласно их определению в Законе Республики Казахстан от 21.05.2013 г. №94-</w:t>
      </w:r>
      <w:r w:rsidR="00BE486E" w:rsidRPr="00BE486E">
        <w:t>V</w:t>
      </w:r>
      <w:r w:rsidR="00BE486E" w:rsidRPr="00BE486E">
        <w:rPr>
          <w:lang w:val="ru-RU"/>
        </w:rPr>
        <w:t xml:space="preserve"> «О персональных данных и их защите», в том числе биометрические данные</w:t>
      </w:r>
      <w:r w:rsidR="00BE486E" w:rsidRPr="00BE486E">
        <w:rPr>
          <w:rFonts w:eastAsia="Batang"/>
          <w:vertAlign w:val="superscript"/>
        </w:rPr>
        <w:footnoteReference w:id="4"/>
      </w:r>
      <w:r w:rsidR="00BE486E" w:rsidRPr="00BE486E">
        <w:rPr>
          <w:lang w:val="ru-RU"/>
        </w:rPr>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 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 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3) для оказания Клиенту банковских и(или)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поручения(-ий) Клинета;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7) для мониторинга, осуществляемого Банком и ПАО Сбербанк;</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8) для выявления и предотвращения мошеннических операций по платежным картам (фрод-мониторинг), осуществляемого Банком или иным лицом по поручению Банка;</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w:t>
      </w:r>
      <w:r w:rsidRPr="00BE486E">
        <w:rPr>
          <w:rFonts w:ascii="Times New Roman" w:eastAsia="Times New Roman" w:hAnsi="Times New Roman"/>
          <w:sz w:val="24"/>
          <w:szCs w:val="24"/>
          <w:lang w:eastAsia="ru-RU"/>
        </w:rPr>
        <w:t> </w:t>
      </w:r>
      <w:r w:rsidRPr="00BE486E">
        <w:rPr>
          <w:rFonts w:ascii="Times New Roman" w:eastAsia="Times New Roman" w:hAnsi="Times New Roman"/>
          <w:sz w:val="24"/>
          <w:szCs w:val="24"/>
          <w:lang w:val="ru-RU" w:eastAsia="ru-RU"/>
        </w:rPr>
        <w:t xml:space="preserve">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13) 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14) для судебной и внесудебной защиты прав Банка: (</w:t>
      </w:r>
      <w:r w:rsidRPr="00BE486E">
        <w:rPr>
          <w:rFonts w:ascii="Times New Roman" w:eastAsia="Times New Roman" w:hAnsi="Times New Roman"/>
          <w:sz w:val="24"/>
          <w:szCs w:val="24"/>
          <w:lang w:eastAsia="ru-RU"/>
        </w:rPr>
        <w:t>i</w:t>
      </w:r>
      <w:r w:rsidRPr="00BE486E">
        <w:rPr>
          <w:rFonts w:ascii="Times New Roman" w:eastAsia="Times New Roman" w:hAnsi="Times New Roman"/>
          <w:sz w:val="24"/>
          <w:szCs w:val="24"/>
          <w:lang w:val="ru-RU" w:eastAsia="ru-RU"/>
        </w:rPr>
        <w:t>) в случае нарушения обязательств по соответствующим договорам (соглашениям); (</w:t>
      </w:r>
      <w:r w:rsidRPr="00BE486E">
        <w:rPr>
          <w:rFonts w:ascii="Times New Roman" w:eastAsia="Times New Roman" w:hAnsi="Times New Roman"/>
          <w:sz w:val="24"/>
          <w:szCs w:val="24"/>
          <w:lang w:eastAsia="ru-RU"/>
        </w:rPr>
        <w:t>ii</w:t>
      </w:r>
      <w:r w:rsidRPr="00BE486E">
        <w:rPr>
          <w:rFonts w:ascii="Times New Roman" w:eastAsia="Times New Roman" w:hAnsi="Times New Roman"/>
          <w:sz w:val="24"/>
          <w:szCs w:val="24"/>
          <w:lang w:val="ru-RU" w:eastAsia="ru-RU"/>
        </w:rPr>
        <w:t xml:space="preserve">) в случае возникновения спорных ситуаций, включая спорные ситуаций с третьими лицами;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15) 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16) для организации Банком работы с просроченной задолженностью Клиента перед Банком;</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17) для размещения публичных (раскрытых) данных и сведений в средствах массовой информации с соблюдением требований законодательства;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18) для расчета Банком максимального размера риска на одного заемщика и соблюдения пруденциальных и иных нормативов и лимитов и проверки «прозрачности»;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19) 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20) 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21) для разработки, хранения и применения статистических моделей;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22) для осуществления страхования рисков и(или) иных видов страхования, если такое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страхование предусмотрено условиями соответствующих договоров (соглашений), продуктов Банка,</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23) для предоставления информации в АО «Казахстанский фонд  гарантирования депозитов физических лиц»;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24) 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 xml:space="preserve">26) 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w:t>
      </w:r>
      <w:r w:rsidRPr="00BE486E">
        <w:rPr>
          <w:rFonts w:ascii="Times New Roman" w:eastAsia="Times New Roman" w:hAnsi="Times New Roman"/>
          <w:sz w:val="24"/>
          <w:szCs w:val="24"/>
          <w:lang w:eastAsia="ru-RU"/>
        </w:rPr>
        <w:t>SMS</w:t>
      </w:r>
      <w:r w:rsidRPr="00BE486E">
        <w:rPr>
          <w:rFonts w:ascii="Times New Roman" w:eastAsia="Times New Roman" w:hAnsi="Times New Roman"/>
          <w:sz w:val="24"/>
          <w:szCs w:val="24"/>
          <w:lang w:val="ru-RU" w:eastAsia="ru-RU"/>
        </w:rPr>
        <w:t xml:space="preserve">, </w:t>
      </w:r>
      <w:r w:rsidRPr="00BE486E">
        <w:rPr>
          <w:rFonts w:ascii="Times New Roman" w:eastAsia="Times New Roman" w:hAnsi="Times New Roman"/>
          <w:sz w:val="24"/>
          <w:szCs w:val="24"/>
          <w:lang w:eastAsia="ru-RU"/>
        </w:rPr>
        <w:t>e</w:t>
      </w:r>
      <w:r w:rsidRPr="00BE486E">
        <w:rPr>
          <w:rFonts w:ascii="Times New Roman" w:eastAsia="Times New Roman" w:hAnsi="Times New Roman"/>
          <w:sz w:val="24"/>
          <w:szCs w:val="24"/>
          <w:lang w:val="ru-RU" w:eastAsia="ru-RU"/>
        </w:rPr>
        <w:t>-</w:t>
      </w:r>
      <w:r w:rsidRPr="00BE486E">
        <w:rPr>
          <w:rFonts w:ascii="Times New Roman" w:eastAsia="Times New Roman" w:hAnsi="Times New Roman"/>
          <w:sz w:val="24"/>
          <w:szCs w:val="24"/>
          <w:lang w:eastAsia="ru-RU"/>
        </w:rPr>
        <w:t>mail</w:t>
      </w:r>
      <w:r w:rsidRPr="00BE486E">
        <w:rPr>
          <w:rFonts w:ascii="Times New Roman" w:eastAsia="Times New Roman" w:hAnsi="Times New Roman"/>
          <w:sz w:val="24"/>
          <w:szCs w:val="24"/>
          <w:lang w:val="ru-RU" w:eastAsia="ru-RU"/>
        </w:rPr>
        <w:t xml:space="preserve">, факс, и т.п.); </w:t>
      </w:r>
    </w:p>
    <w:p w:rsidR="00BE486E" w:rsidRPr="00BE486E"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E486E">
        <w:rPr>
          <w:rFonts w:ascii="Times New Roman" w:eastAsia="Times New Roman" w:hAnsi="Times New Roman"/>
          <w:sz w:val="24"/>
          <w:szCs w:val="24"/>
          <w:lang w:val="ru-RU" w:eastAsia="ru-RU"/>
        </w:rPr>
        <w:t>27) для разработки маркетинговых и рекламных акций, дальнейшего банковского обслуживания, с учетом истории Клиента с Банком.</w:t>
      </w:r>
    </w:p>
    <w:p w:rsidR="00BE486E" w:rsidRPr="00BE486E" w:rsidRDefault="00E84BB1" w:rsidP="00E84BB1">
      <w:pPr>
        <w:pStyle w:val="aff5"/>
        <w:autoSpaceDE w:val="0"/>
        <w:autoSpaceDN w:val="0"/>
        <w:ind w:left="0"/>
        <w:jc w:val="both"/>
        <w:rPr>
          <w:lang w:val="ru-RU"/>
        </w:rPr>
      </w:pPr>
      <w:r>
        <w:rPr>
          <w:lang w:val="ru-RU"/>
        </w:rPr>
        <w:t xml:space="preserve">2. </w:t>
      </w:r>
      <w:r w:rsidR="00BE486E" w:rsidRPr="00BE486E">
        <w:rPr>
          <w:lang w:val="ru-RU"/>
        </w:rPr>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rsidR="00BE486E" w:rsidRPr="00BE486E" w:rsidRDefault="00E84BB1" w:rsidP="00E84BB1">
      <w:pPr>
        <w:pStyle w:val="aff5"/>
        <w:autoSpaceDE w:val="0"/>
        <w:autoSpaceDN w:val="0"/>
        <w:ind w:left="0"/>
        <w:jc w:val="both"/>
        <w:rPr>
          <w:lang w:val="ru-RU"/>
        </w:rPr>
      </w:pPr>
      <w:r>
        <w:rPr>
          <w:lang w:val="ru-RU"/>
        </w:rPr>
        <w:t xml:space="preserve">3. </w:t>
      </w:r>
      <w:r w:rsidR="00BE486E" w:rsidRPr="00BE486E">
        <w:rPr>
          <w:lang w:val="ru-RU"/>
        </w:rPr>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rsidR="00BE486E" w:rsidRPr="00BE486E" w:rsidRDefault="00E84BB1" w:rsidP="00E84BB1">
      <w:pPr>
        <w:pStyle w:val="aff5"/>
        <w:autoSpaceDE w:val="0"/>
        <w:autoSpaceDN w:val="0"/>
        <w:ind w:left="0"/>
        <w:jc w:val="both"/>
        <w:rPr>
          <w:lang w:val="ru-RU"/>
        </w:rPr>
      </w:pPr>
      <w:r>
        <w:rPr>
          <w:lang w:val="ru-RU"/>
        </w:rPr>
        <w:t xml:space="preserve">4. </w:t>
      </w:r>
      <w:r w:rsidR="00BE486E" w:rsidRPr="00BE486E">
        <w:rPr>
          <w:lang w:val="ru-RU"/>
        </w:rPr>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rsidR="00BE486E" w:rsidRPr="00BE486E" w:rsidRDefault="00BE486E" w:rsidP="00BE486E">
      <w:pPr>
        <w:rPr>
          <w:lang w:val="ru-RU"/>
        </w:rPr>
      </w:pPr>
    </w:p>
    <w:p w:rsidR="00BE486E" w:rsidRP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rsidR="00BE486E" w:rsidRPr="00BE486E" w:rsidRDefault="00BE486E" w:rsidP="00BE486E">
      <w:pPr>
        <w:suppressAutoHyphens/>
        <w:autoSpaceDE w:val="0"/>
        <w:autoSpaceDN w:val="0"/>
        <w:spacing w:after="0" w:line="240" w:lineRule="auto"/>
        <w:ind w:left="4524"/>
        <w:outlineLvl w:val="0"/>
        <w:rPr>
          <w:lang w:val="ru-RU"/>
        </w:rPr>
      </w:pPr>
    </w:p>
    <w:p w:rsidR="002E7899"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rsidR="002E7899" w:rsidRDefault="002E7899" w:rsidP="0005702A">
      <w:pPr>
        <w:tabs>
          <w:tab w:val="left" w:pos="-851"/>
        </w:tabs>
        <w:suppressAutoHyphens/>
        <w:spacing w:after="0" w:line="240" w:lineRule="auto"/>
        <w:jc w:val="both"/>
        <w:rPr>
          <w:rFonts w:ascii="Times New Roman" w:eastAsia="Times New Roman" w:hAnsi="Times New Roman"/>
          <w:sz w:val="24"/>
          <w:szCs w:val="24"/>
        </w:rPr>
      </w:pPr>
    </w:p>
    <w:p w:rsidR="002E7899" w:rsidRPr="000B24C2"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2E7899">
        <w:rPr>
          <w:rFonts w:ascii="Times New Roman" w:eastAsia="Times New Roman" w:hAnsi="Times New Roman"/>
          <w:b/>
          <w:bCs/>
          <w:i/>
          <w:color w:val="000000"/>
          <w:sz w:val="24"/>
          <w:szCs w:val="24"/>
          <w:lang w:val="ru-RU" w:eastAsia="ru-RU"/>
        </w:rPr>
        <w:t>Приложение 3</w:t>
      </w:r>
    </w:p>
    <w:p w:rsidR="002E7899" w:rsidRPr="002E7899" w:rsidRDefault="002E7899" w:rsidP="002E7899">
      <w:pPr>
        <w:ind w:left="4524"/>
        <w:rPr>
          <w:rFonts w:ascii="Times New Roman" w:eastAsia="Times New Roman" w:hAnsi="Times New Roman"/>
          <w:sz w:val="24"/>
          <w:szCs w:val="24"/>
          <w:lang w:val="ru-RU"/>
        </w:rPr>
      </w:pPr>
      <w:r w:rsidRPr="002E7899">
        <w:rPr>
          <w:rFonts w:ascii="Times New Roman" w:eastAsia="Times New Roman" w:hAnsi="Times New Roman"/>
          <w:color w:val="000000"/>
          <w:sz w:val="24"/>
          <w:szCs w:val="24"/>
          <w:lang w:val="ru-RU" w:eastAsia="ru-RU"/>
        </w:rPr>
        <w:t>к Общим условиям банковского обслуживания для физических ДБ АО «Сбербанк»</w:t>
      </w:r>
    </w:p>
    <w:p w:rsidR="002E7899" w:rsidRPr="00FA4640" w:rsidRDefault="00FA4640" w:rsidP="00FA4640">
      <w:pPr>
        <w:pStyle w:val="aff5"/>
        <w:tabs>
          <w:tab w:val="left" w:pos="567"/>
        </w:tabs>
        <w:autoSpaceDE w:val="0"/>
        <w:autoSpaceDN w:val="0"/>
        <w:ind w:left="0"/>
        <w:jc w:val="center"/>
        <w:outlineLvl w:val="1"/>
        <w:rPr>
          <w:i/>
          <w:lang w:val="ru-RU"/>
        </w:rPr>
      </w:pPr>
      <w:r w:rsidRPr="00FA4640">
        <w:rPr>
          <w:i/>
          <w:lang w:val="ru-RU"/>
        </w:rPr>
        <w:t>Исключено</w:t>
      </w:r>
      <w:r w:rsidR="006953AC">
        <w:rPr>
          <w:i/>
          <w:lang w:val="ru-RU"/>
        </w:rPr>
        <w:t>.</w:t>
      </w:r>
    </w:p>
    <w:p w:rsidR="002E7899" w:rsidRPr="002E7899" w:rsidRDefault="002E7899" w:rsidP="002E7899">
      <w:pPr>
        <w:spacing w:after="0" w:line="240" w:lineRule="auto"/>
        <w:jc w:val="right"/>
        <w:rPr>
          <w:rFonts w:ascii="Times New Roman" w:eastAsia="Times New Roman" w:hAnsi="Times New Roman"/>
          <w:sz w:val="24"/>
          <w:szCs w:val="24"/>
          <w:lang w:val="ru-RU" w:eastAsia="kk-KZ" w:bidi="kk-KZ"/>
        </w:rPr>
      </w:pPr>
    </w:p>
    <w:p w:rsidR="002E7899" w:rsidRPr="002E7899" w:rsidRDefault="002E7899" w:rsidP="002E7899">
      <w:pPr>
        <w:tabs>
          <w:tab w:val="left" w:pos="-851"/>
        </w:tabs>
        <w:suppressAutoHyphens/>
        <w:spacing w:after="0" w:line="240" w:lineRule="auto"/>
        <w:jc w:val="both"/>
        <w:rPr>
          <w:rFonts w:ascii="Times New Roman" w:eastAsia="Times New Roman" w:hAnsi="Times New Roman"/>
          <w:sz w:val="24"/>
          <w:szCs w:val="24"/>
          <w:lang w:val="ru-RU"/>
        </w:rPr>
      </w:pPr>
    </w:p>
    <w:p w:rsidR="002E7899" w:rsidRPr="00126EE9"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rsidR="002E7899" w:rsidRPr="002E7899"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rsidR="0005702A" w:rsidRPr="00BE486E" w:rsidRDefault="0005702A" w:rsidP="0005702A">
      <w:pPr>
        <w:tabs>
          <w:tab w:val="left" w:pos="-851"/>
        </w:tabs>
        <w:suppressAutoHyphens/>
        <w:spacing w:after="0" w:line="240" w:lineRule="auto"/>
        <w:jc w:val="both"/>
        <w:rPr>
          <w:rFonts w:ascii="Times New Roman" w:eastAsia="Times New Roman" w:hAnsi="Times New Roman"/>
          <w:sz w:val="24"/>
          <w:szCs w:val="24"/>
          <w:lang w:val="ru-RU"/>
        </w:rPr>
      </w:pPr>
    </w:p>
    <w:p w:rsidR="0005702A" w:rsidRPr="00BE486E" w:rsidRDefault="0005702A" w:rsidP="0005702A">
      <w:pPr>
        <w:tabs>
          <w:tab w:val="left" w:pos="-851"/>
        </w:tabs>
        <w:suppressAutoHyphens/>
        <w:spacing w:after="0" w:line="240" w:lineRule="auto"/>
        <w:jc w:val="both"/>
        <w:rPr>
          <w:rFonts w:ascii="Times New Roman" w:eastAsia="Times New Roman" w:hAnsi="Times New Roman"/>
          <w:sz w:val="24"/>
          <w:szCs w:val="24"/>
          <w:lang w:val="ru-RU"/>
        </w:rPr>
      </w:pPr>
    </w:p>
    <w:p w:rsidR="0005702A" w:rsidRPr="00BE486E" w:rsidRDefault="0005702A" w:rsidP="0005702A">
      <w:pPr>
        <w:tabs>
          <w:tab w:val="left" w:pos="-851"/>
        </w:tabs>
        <w:suppressAutoHyphens/>
        <w:spacing w:after="0" w:line="240" w:lineRule="auto"/>
        <w:jc w:val="both"/>
        <w:rPr>
          <w:rFonts w:ascii="Times New Roman" w:eastAsia="Times New Roman" w:hAnsi="Times New Roman"/>
          <w:sz w:val="24"/>
          <w:szCs w:val="24"/>
          <w:lang w:val="ru-RU"/>
        </w:rPr>
      </w:pPr>
    </w:p>
    <w:p w:rsidR="0005702A" w:rsidRPr="00BE486E" w:rsidRDefault="0005702A" w:rsidP="0005702A">
      <w:pPr>
        <w:tabs>
          <w:tab w:val="left" w:pos="-851"/>
        </w:tabs>
        <w:suppressAutoHyphens/>
        <w:spacing w:after="0" w:line="240" w:lineRule="auto"/>
        <w:jc w:val="both"/>
        <w:rPr>
          <w:rFonts w:ascii="Times New Roman" w:eastAsia="Times New Roman" w:hAnsi="Times New Roman"/>
          <w:sz w:val="24"/>
          <w:szCs w:val="24"/>
          <w:lang w:val="ru-RU"/>
        </w:rPr>
      </w:pPr>
    </w:p>
    <w:p w:rsidR="0005702A" w:rsidRPr="00BE486E" w:rsidRDefault="0005702A" w:rsidP="0005702A">
      <w:pPr>
        <w:tabs>
          <w:tab w:val="left" w:pos="-851"/>
        </w:tabs>
        <w:suppressAutoHyphens/>
        <w:spacing w:after="0" w:line="240" w:lineRule="auto"/>
        <w:jc w:val="both"/>
        <w:rPr>
          <w:rFonts w:ascii="Times New Roman" w:eastAsia="Times New Roman" w:hAnsi="Times New Roman"/>
          <w:sz w:val="24"/>
          <w:szCs w:val="24"/>
          <w:lang w:val="ru-RU"/>
        </w:rPr>
      </w:pPr>
    </w:p>
    <w:p w:rsidR="0005702A" w:rsidRPr="00BE486E" w:rsidRDefault="0005702A" w:rsidP="0005702A">
      <w:pPr>
        <w:tabs>
          <w:tab w:val="left" w:pos="-851"/>
        </w:tabs>
        <w:suppressAutoHyphens/>
        <w:spacing w:after="0" w:line="240" w:lineRule="auto"/>
        <w:jc w:val="both"/>
        <w:rPr>
          <w:rFonts w:ascii="Times New Roman" w:eastAsia="Times New Roman" w:hAnsi="Times New Roman"/>
          <w:sz w:val="24"/>
          <w:szCs w:val="24"/>
          <w:lang w:val="ru-RU"/>
        </w:rPr>
      </w:pPr>
    </w:p>
    <w:p w:rsidR="0005702A" w:rsidRPr="00BE486E" w:rsidRDefault="0005702A" w:rsidP="0005702A">
      <w:pPr>
        <w:tabs>
          <w:tab w:val="left" w:pos="-851"/>
        </w:tabs>
        <w:suppressAutoHyphens/>
        <w:spacing w:after="0" w:line="240" w:lineRule="auto"/>
        <w:jc w:val="both"/>
        <w:rPr>
          <w:rFonts w:ascii="Times New Roman" w:eastAsia="Times New Roman" w:hAnsi="Times New Roman"/>
          <w:sz w:val="24"/>
          <w:szCs w:val="24"/>
          <w:lang w:val="ru-RU"/>
        </w:rPr>
      </w:pPr>
    </w:p>
    <w:p w:rsidR="0005702A" w:rsidRPr="00BE486E" w:rsidRDefault="0005702A" w:rsidP="0005702A">
      <w:pPr>
        <w:tabs>
          <w:tab w:val="left" w:pos="-851"/>
        </w:tabs>
        <w:suppressAutoHyphens/>
        <w:spacing w:after="0" w:line="240" w:lineRule="auto"/>
        <w:jc w:val="both"/>
        <w:rPr>
          <w:rFonts w:ascii="Times New Roman" w:eastAsia="Times New Roman" w:hAnsi="Times New Roman"/>
          <w:sz w:val="24"/>
          <w:szCs w:val="24"/>
          <w:lang w:val="ru-RU"/>
        </w:rPr>
      </w:pPr>
    </w:p>
    <w:p w:rsidR="00E84BB1" w:rsidRPr="00322813" w:rsidRDefault="00E84BB1" w:rsidP="00322813">
      <w:pPr>
        <w:widowControl w:val="0"/>
        <w:tabs>
          <w:tab w:val="left" w:pos="-851"/>
        </w:tabs>
        <w:spacing w:after="0" w:line="240" w:lineRule="auto"/>
        <w:rPr>
          <w:rStyle w:val="a0"/>
          <w:rFonts w:ascii="Times New Roman" w:hAnsi="Times New Roman"/>
          <w:b/>
          <w:sz w:val="24"/>
          <w:szCs w:val="24"/>
        </w:rPr>
      </w:pPr>
    </w:p>
    <w:p w:rsidR="00E84BB1" w:rsidRDefault="00E84BB1" w:rsidP="0005702A">
      <w:pPr>
        <w:widowControl w:val="0"/>
        <w:tabs>
          <w:tab w:val="left" w:pos="-851"/>
        </w:tabs>
        <w:spacing w:after="0" w:line="240" w:lineRule="auto"/>
        <w:jc w:val="center"/>
        <w:rPr>
          <w:rStyle w:val="a0"/>
          <w:rFonts w:ascii="Times New Roman" w:hAnsi="Times New Roman"/>
          <w:b/>
          <w:sz w:val="24"/>
          <w:szCs w:val="24"/>
          <w:lang w:val="kk-KZ"/>
        </w:rPr>
      </w:pPr>
    </w:p>
    <w:p w:rsidR="00E84BB1" w:rsidRDefault="00E84BB1" w:rsidP="0005702A">
      <w:pPr>
        <w:widowControl w:val="0"/>
        <w:tabs>
          <w:tab w:val="left" w:pos="-851"/>
        </w:tabs>
        <w:spacing w:after="0" w:line="240" w:lineRule="auto"/>
        <w:jc w:val="center"/>
        <w:rPr>
          <w:rStyle w:val="a0"/>
          <w:rFonts w:ascii="Times New Roman" w:hAnsi="Times New Roman"/>
          <w:b/>
          <w:sz w:val="24"/>
          <w:szCs w:val="24"/>
          <w:lang w:val="kk-KZ"/>
        </w:rPr>
      </w:pPr>
    </w:p>
    <w:p w:rsidR="00E84BB1" w:rsidRDefault="00E84BB1" w:rsidP="0005702A">
      <w:pPr>
        <w:widowControl w:val="0"/>
        <w:tabs>
          <w:tab w:val="left" w:pos="-851"/>
        </w:tabs>
        <w:spacing w:after="0" w:line="240" w:lineRule="auto"/>
        <w:jc w:val="center"/>
        <w:rPr>
          <w:rStyle w:val="a0"/>
          <w:rFonts w:ascii="Times New Roman" w:hAnsi="Times New Roman"/>
          <w:b/>
          <w:sz w:val="24"/>
          <w:szCs w:val="24"/>
        </w:rPr>
      </w:pPr>
    </w:p>
    <w:p w:rsidR="00322813" w:rsidRDefault="00322813" w:rsidP="0005702A">
      <w:pPr>
        <w:widowControl w:val="0"/>
        <w:tabs>
          <w:tab w:val="left" w:pos="-851"/>
        </w:tabs>
        <w:spacing w:after="0" w:line="240" w:lineRule="auto"/>
        <w:jc w:val="center"/>
        <w:rPr>
          <w:rStyle w:val="a0"/>
          <w:rFonts w:ascii="Times New Roman" w:hAnsi="Times New Roman"/>
          <w:b/>
          <w:sz w:val="24"/>
          <w:szCs w:val="24"/>
        </w:rPr>
      </w:pPr>
    </w:p>
    <w:p w:rsidR="00322813" w:rsidRDefault="00322813" w:rsidP="0005702A">
      <w:pPr>
        <w:widowControl w:val="0"/>
        <w:tabs>
          <w:tab w:val="left" w:pos="-851"/>
        </w:tabs>
        <w:spacing w:after="0" w:line="240" w:lineRule="auto"/>
        <w:jc w:val="center"/>
        <w:rPr>
          <w:rStyle w:val="a0"/>
          <w:rFonts w:ascii="Times New Roman" w:hAnsi="Times New Roman"/>
          <w:b/>
          <w:sz w:val="24"/>
          <w:szCs w:val="24"/>
        </w:rPr>
      </w:pPr>
    </w:p>
    <w:p w:rsidR="00322813" w:rsidRDefault="00322813" w:rsidP="0005702A">
      <w:pPr>
        <w:widowControl w:val="0"/>
        <w:tabs>
          <w:tab w:val="left" w:pos="-851"/>
        </w:tabs>
        <w:spacing w:after="0" w:line="240" w:lineRule="auto"/>
        <w:jc w:val="center"/>
        <w:rPr>
          <w:rStyle w:val="a0"/>
          <w:rFonts w:ascii="Times New Roman" w:hAnsi="Times New Roman"/>
          <w:b/>
          <w:sz w:val="24"/>
          <w:szCs w:val="24"/>
        </w:rPr>
      </w:pPr>
    </w:p>
    <w:p w:rsidR="00322813" w:rsidRDefault="00322813" w:rsidP="0005702A">
      <w:pPr>
        <w:widowControl w:val="0"/>
        <w:tabs>
          <w:tab w:val="left" w:pos="-851"/>
        </w:tabs>
        <w:spacing w:after="0" w:line="240" w:lineRule="auto"/>
        <w:jc w:val="center"/>
        <w:rPr>
          <w:rStyle w:val="a0"/>
          <w:rFonts w:ascii="Times New Roman" w:hAnsi="Times New Roman"/>
          <w:b/>
          <w:sz w:val="24"/>
          <w:szCs w:val="24"/>
        </w:rPr>
      </w:pPr>
    </w:p>
    <w:p w:rsidR="00322813" w:rsidRPr="00322813" w:rsidRDefault="00322813" w:rsidP="0005702A">
      <w:pPr>
        <w:widowControl w:val="0"/>
        <w:tabs>
          <w:tab w:val="left" w:pos="-851"/>
        </w:tabs>
        <w:spacing w:after="0" w:line="240" w:lineRule="auto"/>
        <w:jc w:val="center"/>
        <w:rPr>
          <w:rStyle w:val="a0"/>
          <w:rFonts w:ascii="Times New Roman" w:hAnsi="Times New Roman"/>
          <w:b/>
          <w:sz w:val="24"/>
          <w:szCs w:val="24"/>
        </w:rPr>
      </w:pPr>
    </w:p>
    <w:p w:rsidR="007E6920" w:rsidRDefault="007E6920" w:rsidP="0005702A">
      <w:pPr>
        <w:widowControl w:val="0"/>
        <w:tabs>
          <w:tab w:val="left" w:pos="-851"/>
        </w:tabs>
        <w:spacing w:after="0" w:line="240" w:lineRule="auto"/>
        <w:jc w:val="center"/>
        <w:rPr>
          <w:rStyle w:val="a0"/>
          <w:rFonts w:ascii="Times New Roman" w:hAnsi="Times New Roman"/>
          <w:b/>
          <w:sz w:val="24"/>
          <w:szCs w:val="24"/>
          <w:lang w:val="kk-KZ"/>
        </w:rPr>
      </w:pPr>
    </w:p>
    <w:p w:rsidR="007E6920" w:rsidRDefault="007E6920" w:rsidP="0005702A">
      <w:pPr>
        <w:widowControl w:val="0"/>
        <w:tabs>
          <w:tab w:val="left" w:pos="-851"/>
        </w:tabs>
        <w:spacing w:after="0" w:line="240" w:lineRule="auto"/>
        <w:jc w:val="center"/>
        <w:rPr>
          <w:rStyle w:val="a0"/>
          <w:rFonts w:ascii="Times New Roman" w:hAnsi="Times New Roman"/>
          <w:b/>
          <w:sz w:val="24"/>
          <w:szCs w:val="24"/>
        </w:rPr>
      </w:pPr>
    </w:p>
    <w:p w:rsidR="00322813" w:rsidRDefault="00322813" w:rsidP="0005702A">
      <w:pPr>
        <w:widowControl w:val="0"/>
        <w:tabs>
          <w:tab w:val="left" w:pos="-851"/>
        </w:tabs>
        <w:spacing w:after="0" w:line="240" w:lineRule="auto"/>
        <w:jc w:val="center"/>
        <w:rPr>
          <w:rStyle w:val="a0"/>
          <w:rFonts w:ascii="Times New Roman" w:hAnsi="Times New Roman"/>
          <w:b/>
          <w:sz w:val="24"/>
          <w:szCs w:val="24"/>
        </w:rPr>
      </w:pPr>
    </w:p>
    <w:p w:rsidR="00322813" w:rsidRDefault="00322813" w:rsidP="0005702A">
      <w:pPr>
        <w:widowControl w:val="0"/>
        <w:tabs>
          <w:tab w:val="left" w:pos="-851"/>
        </w:tabs>
        <w:spacing w:after="0" w:line="240" w:lineRule="auto"/>
        <w:jc w:val="center"/>
        <w:rPr>
          <w:rStyle w:val="a0"/>
          <w:rFonts w:ascii="Times New Roman" w:hAnsi="Times New Roman"/>
          <w:b/>
          <w:sz w:val="24"/>
          <w:szCs w:val="24"/>
        </w:rPr>
      </w:pPr>
    </w:p>
    <w:p w:rsidR="00322813" w:rsidRDefault="00322813" w:rsidP="0005702A">
      <w:pPr>
        <w:widowControl w:val="0"/>
        <w:tabs>
          <w:tab w:val="left" w:pos="-851"/>
        </w:tabs>
        <w:spacing w:after="0" w:line="240" w:lineRule="auto"/>
        <w:jc w:val="center"/>
        <w:rPr>
          <w:rStyle w:val="a0"/>
          <w:rFonts w:ascii="Times New Roman" w:hAnsi="Times New Roman"/>
          <w:b/>
          <w:sz w:val="24"/>
          <w:szCs w:val="24"/>
        </w:rPr>
      </w:pPr>
    </w:p>
    <w:p w:rsidR="00322813" w:rsidRPr="00322813" w:rsidRDefault="00322813" w:rsidP="0005702A">
      <w:pPr>
        <w:widowControl w:val="0"/>
        <w:tabs>
          <w:tab w:val="left" w:pos="-851"/>
        </w:tabs>
        <w:spacing w:after="0" w:line="240" w:lineRule="auto"/>
        <w:jc w:val="center"/>
        <w:rPr>
          <w:rStyle w:val="a0"/>
          <w:rFonts w:ascii="Times New Roman" w:hAnsi="Times New Roman"/>
          <w:b/>
          <w:sz w:val="24"/>
          <w:szCs w:val="24"/>
        </w:rPr>
      </w:pPr>
    </w:p>
    <w:p w:rsidR="0005702A" w:rsidRPr="00BE486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E486E">
        <w:rPr>
          <w:rStyle w:val="a0"/>
          <w:rFonts w:ascii="Times New Roman" w:hAnsi="Times New Roman"/>
          <w:b/>
          <w:sz w:val="24"/>
          <w:szCs w:val="24"/>
        </w:rPr>
        <w:t>GENERAL TERMS AND CONDITIONS OF RETAIL BANKING</w:t>
      </w:r>
    </w:p>
    <w:p w:rsidR="0005702A" w:rsidRPr="00BE486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E486E">
        <w:rPr>
          <w:rStyle w:val="a0"/>
          <w:rFonts w:ascii="Times New Roman" w:hAnsi="Times New Roman"/>
          <w:b/>
          <w:sz w:val="24"/>
          <w:szCs w:val="24"/>
        </w:rPr>
        <w:t>AT SB SBERBANK JSC</w:t>
      </w: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05702A" w:rsidRDefault="0005702A" w:rsidP="0005702A">
      <w:pPr>
        <w:widowControl w:val="0"/>
        <w:tabs>
          <w:tab w:val="left" w:pos="-851"/>
        </w:tabs>
        <w:spacing w:after="0" w:line="240" w:lineRule="auto"/>
        <w:jc w:val="both"/>
        <w:rPr>
          <w:rFonts w:ascii="Times New Roman" w:eastAsia="Times New Roman" w:hAnsi="Times New Roman"/>
          <w:b/>
          <w:sz w:val="24"/>
          <w:szCs w:val="24"/>
          <w:lang w:val="ru-RU"/>
        </w:rPr>
      </w:pPr>
    </w:p>
    <w:p w:rsidR="00383FBF" w:rsidRDefault="00383FBF" w:rsidP="0005702A">
      <w:pPr>
        <w:widowControl w:val="0"/>
        <w:tabs>
          <w:tab w:val="left" w:pos="-851"/>
        </w:tabs>
        <w:spacing w:after="0" w:line="240" w:lineRule="auto"/>
        <w:jc w:val="both"/>
        <w:rPr>
          <w:rFonts w:ascii="Times New Roman" w:eastAsia="Times New Roman" w:hAnsi="Times New Roman"/>
          <w:b/>
          <w:sz w:val="24"/>
          <w:szCs w:val="24"/>
          <w:lang w:val="ru-RU"/>
        </w:rPr>
      </w:pPr>
    </w:p>
    <w:p w:rsidR="00383FBF" w:rsidRDefault="00383FBF" w:rsidP="0005702A">
      <w:pPr>
        <w:widowControl w:val="0"/>
        <w:tabs>
          <w:tab w:val="left" w:pos="-851"/>
        </w:tabs>
        <w:spacing w:after="0" w:line="240" w:lineRule="auto"/>
        <w:jc w:val="both"/>
        <w:rPr>
          <w:rFonts w:ascii="Times New Roman" w:eastAsia="Times New Roman" w:hAnsi="Times New Roman"/>
          <w:b/>
          <w:sz w:val="24"/>
          <w:szCs w:val="24"/>
          <w:lang w:val="ru-RU"/>
        </w:rPr>
      </w:pPr>
    </w:p>
    <w:p w:rsidR="00383FBF" w:rsidRDefault="00383FBF" w:rsidP="0005702A">
      <w:pPr>
        <w:widowControl w:val="0"/>
        <w:tabs>
          <w:tab w:val="left" w:pos="-851"/>
        </w:tabs>
        <w:spacing w:after="0" w:line="240" w:lineRule="auto"/>
        <w:jc w:val="both"/>
        <w:rPr>
          <w:rFonts w:ascii="Times New Roman" w:eastAsia="Times New Roman" w:hAnsi="Times New Roman"/>
          <w:b/>
          <w:sz w:val="24"/>
          <w:szCs w:val="24"/>
          <w:lang w:val="ru-RU"/>
        </w:rPr>
      </w:pPr>
    </w:p>
    <w:p w:rsidR="0005702A" w:rsidRDefault="0005702A" w:rsidP="0005702A">
      <w:pPr>
        <w:widowControl w:val="0"/>
        <w:tabs>
          <w:tab w:val="left" w:pos="-851"/>
        </w:tabs>
        <w:spacing w:after="0" w:line="240" w:lineRule="auto"/>
        <w:jc w:val="both"/>
        <w:rPr>
          <w:rFonts w:ascii="Times New Roman" w:eastAsia="Times New Roman" w:hAnsi="Times New Roman"/>
          <w:b/>
          <w:sz w:val="24"/>
          <w:szCs w:val="24"/>
        </w:rPr>
      </w:pPr>
    </w:p>
    <w:p w:rsidR="00322813"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322813" w:rsidRPr="00322813" w:rsidRDefault="00322813" w:rsidP="0005702A">
      <w:pPr>
        <w:widowControl w:val="0"/>
        <w:tabs>
          <w:tab w:val="left" w:pos="-851"/>
        </w:tabs>
        <w:spacing w:after="0" w:line="240" w:lineRule="auto"/>
        <w:jc w:val="both"/>
        <w:rPr>
          <w:rFonts w:ascii="Times New Roman" w:eastAsia="Times New Roman" w:hAnsi="Times New Roman"/>
          <w:b/>
          <w:sz w:val="24"/>
          <w:szCs w:val="24"/>
        </w:rPr>
      </w:pPr>
    </w:p>
    <w:p w:rsidR="0005702A" w:rsidRPr="00BE486E"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E486E">
        <w:rPr>
          <w:rStyle w:val="a0"/>
          <w:rFonts w:ascii="Times New Roman" w:hAnsi="Times New Roman"/>
          <w:b/>
          <w:sz w:val="24"/>
          <w:szCs w:val="24"/>
        </w:rPr>
        <w:t xml:space="preserve">Almaty </w:t>
      </w:r>
    </w:p>
    <w:p w:rsidR="0005702A" w:rsidRPr="00BE486E" w:rsidRDefault="0005702A" w:rsidP="0005702A">
      <w:pPr>
        <w:widowControl w:val="0"/>
        <w:tabs>
          <w:tab w:val="left" w:pos="-851"/>
        </w:tabs>
        <w:spacing w:after="0" w:line="240" w:lineRule="auto"/>
        <w:jc w:val="center"/>
        <w:rPr>
          <w:rFonts w:ascii="Times New Roman" w:eastAsia="Times New Roman" w:hAnsi="Times New Roman"/>
          <w:b/>
          <w:sz w:val="24"/>
          <w:szCs w:val="24"/>
        </w:rPr>
      </w:pPr>
    </w:p>
    <w:p w:rsidR="0005702A" w:rsidRPr="00BE486E"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E486E">
        <w:rPr>
          <w:rFonts w:ascii="Times New Roman" w:hAnsi="Times New Roman"/>
          <w:sz w:val="24"/>
          <w:szCs w:val="24"/>
        </w:rPr>
        <w:br w:type="page"/>
      </w:r>
      <w:r w:rsidR="00E84BB1" w:rsidRPr="00E84BB1">
        <w:rPr>
          <w:rFonts w:ascii="Times New Roman" w:hAnsi="Times New Roman"/>
          <w:b/>
          <w:sz w:val="24"/>
          <w:szCs w:val="24"/>
        </w:rPr>
        <w:t>1.</w:t>
      </w:r>
      <w:r w:rsidR="00E84BB1" w:rsidRPr="00E84BB1">
        <w:rPr>
          <w:rFonts w:ascii="Times New Roman" w:hAnsi="Times New Roman"/>
          <w:sz w:val="24"/>
          <w:szCs w:val="24"/>
        </w:rPr>
        <w:t xml:space="preserve"> </w:t>
      </w:r>
      <w:r w:rsidRPr="00BE486E">
        <w:rPr>
          <w:rStyle w:val="a0"/>
          <w:rFonts w:ascii="Times New Roman" w:hAnsi="Times New Roman"/>
          <w:b/>
          <w:sz w:val="24"/>
          <w:szCs w:val="24"/>
        </w:rPr>
        <w:t>GENERAL TERMS AND CONDITIONS OF RETAIL BANKING AT SB SBERBANK JSC</w:t>
      </w:r>
    </w:p>
    <w:p w:rsidR="00877D00" w:rsidRPr="000F4CF3" w:rsidRDefault="00877D00" w:rsidP="008265D6">
      <w:pPr>
        <w:widowControl w:val="0"/>
        <w:numPr>
          <w:ilvl w:val="0"/>
          <w:numId w:val="96"/>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 xml:space="preserve">These General Terms and Conditions of Retail Banking at SB Sberbank JSC (hereinafter referred to as the General Terms and Conditions) shall define the terms and conditions and procedure within which the following services shall be provided to the Client of SB Sberbank JSC (hereinafter referred to as the Bank): </w:t>
      </w:r>
    </w:p>
    <w:p w:rsidR="00877D00" w:rsidRPr="000F4CF3" w:rsidRDefault="00877D00" w:rsidP="00877D00">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 xml:space="preserve">opening and maintaining current accounts for payment card maintenance; </w:t>
      </w:r>
    </w:p>
    <w:p w:rsidR="00877D00" w:rsidRPr="000F4CF3" w:rsidRDefault="00877D00" w:rsidP="00877D00">
      <w:pPr>
        <w:widowControl w:val="0"/>
        <w:numPr>
          <w:ilvl w:val="0"/>
          <w:numId w:val="20"/>
        </w:numPr>
        <w:tabs>
          <w:tab w:val="left" w:pos="-851"/>
          <w:tab w:val="left" w:pos="284"/>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opening and maintaining current accounts;</w:t>
      </w:r>
    </w:p>
    <w:p w:rsidR="00877D00" w:rsidRPr="000F4CF3" w:rsidRDefault="00877D00" w:rsidP="00877D00">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opening and maintaining savings accounts;</w:t>
      </w:r>
    </w:p>
    <w:p w:rsidR="00877D00" w:rsidRPr="000F4CF3" w:rsidRDefault="00877D00" w:rsidP="00877D00">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deposit acceptance;</w:t>
      </w:r>
    </w:p>
    <w:p w:rsidR="00877D00" w:rsidRPr="000F4CF3" w:rsidRDefault="00877D00" w:rsidP="00877D00">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opening and maintaining unallocated bullion accounts;</w:t>
      </w:r>
    </w:p>
    <w:p w:rsidR="00877D00" w:rsidRPr="000F4CF3" w:rsidRDefault="00877D00" w:rsidP="00877D00">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61" w:tooltip="Decree of the Management Board of the National Bank of the Republic of Kazakhstan dated April 04, 2019, No. 49 " w:history="1">
        <w:r w:rsidRPr="000F4CF3">
          <w:rPr>
            <w:rStyle w:val="a0"/>
            <w:rFonts w:ascii="Times New Roman" w:hAnsi="Times New Roman"/>
            <w:sz w:val="24"/>
            <w:szCs w:val="24"/>
          </w:rPr>
          <w:t>foreign exchange</w:t>
        </w:r>
      </w:hyperlink>
      <w:r w:rsidRPr="000F4CF3">
        <w:rPr>
          <w:rStyle w:val="a0"/>
          <w:rFonts w:ascii="Times New Roman" w:hAnsi="Times New Roman"/>
          <w:sz w:val="24"/>
          <w:szCs w:val="24"/>
        </w:rPr>
        <w:t xml:space="preserve"> transactions; </w:t>
      </w:r>
    </w:p>
    <w:p w:rsidR="00877D00" w:rsidRPr="000F4CF3" w:rsidRDefault="00877D00" w:rsidP="00877D00">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and the following types of payment services:</w:t>
      </w:r>
    </w:p>
    <w:p w:rsidR="00877D00" w:rsidRPr="000F4CF3" w:rsidRDefault="00877D00" w:rsidP="00877D00">
      <w:pPr>
        <w:widowControl w:val="0"/>
        <w:numPr>
          <w:ilvl w:val="0"/>
          <w:numId w:val="20"/>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rsidR="0005702A" w:rsidRPr="00F03A75" w:rsidRDefault="00877D00" w:rsidP="00877D00">
      <w:pPr>
        <w:widowControl w:val="0"/>
        <w:numPr>
          <w:ilvl w:val="0"/>
          <w:numId w:val="20"/>
        </w:numPr>
        <w:tabs>
          <w:tab w:val="left" w:pos="-851"/>
          <w:tab w:val="left" w:pos="284"/>
        </w:tabs>
        <w:autoSpaceDE w:val="0"/>
        <w:autoSpaceDN w:val="0"/>
        <w:spacing w:after="0" w:line="240" w:lineRule="auto"/>
        <w:ind w:left="0" w:firstLine="0"/>
        <w:jc w:val="both"/>
        <w:rPr>
          <w:rStyle w:val="a0"/>
        </w:rPr>
      </w:pPr>
      <w:r w:rsidRPr="000F4CF3">
        <w:rPr>
          <w:rStyle w:val="a0"/>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r w:rsidR="0005702A" w:rsidRPr="00BE486E">
        <w:rPr>
          <w:rStyle w:val="a0"/>
          <w:rFonts w:ascii="Times New Roman" w:hAnsi="Times New Roman"/>
          <w:sz w:val="24"/>
          <w:szCs w:val="24"/>
        </w:rPr>
        <w:t>.</w:t>
      </w:r>
    </w:p>
    <w:p w:rsidR="00F03A75" w:rsidRPr="00322813" w:rsidRDefault="00F03A75" w:rsidP="00F03A75">
      <w:pPr>
        <w:widowControl w:val="0"/>
        <w:tabs>
          <w:tab w:val="left" w:pos="-851"/>
          <w:tab w:val="left" w:pos="284"/>
        </w:tabs>
        <w:autoSpaceDE w:val="0"/>
        <w:autoSpaceDN w:val="0"/>
        <w:spacing w:after="0" w:line="240" w:lineRule="auto"/>
        <w:jc w:val="both"/>
        <w:rPr>
          <w:rStyle w:val="a0"/>
        </w:rPr>
      </w:pPr>
      <w:r w:rsidRPr="000F4CF3">
        <w:rPr>
          <w:rStyle w:val="a0"/>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rsidR="0005702A" w:rsidRPr="00322813" w:rsidRDefault="00F907E4" w:rsidP="008265D6">
      <w:pPr>
        <w:widowControl w:val="0"/>
        <w:numPr>
          <w:ilvl w:val="0"/>
          <w:numId w:val="96"/>
        </w:numPr>
        <w:tabs>
          <w:tab w:val="left" w:pos="-851"/>
          <w:tab w:val="left" w:pos="284"/>
          <w:tab w:val="left" w:pos="567"/>
        </w:tabs>
        <w:autoSpaceDE w:val="0"/>
        <w:autoSpaceDN w:val="0"/>
        <w:spacing w:after="0" w:line="240" w:lineRule="auto"/>
        <w:ind w:left="0" w:firstLine="0"/>
        <w:jc w:val="both"/>
        <w:rPr>
          <w:rStyle w:val="a0"/>
        </w:rPr>
      </w:pPr>
      <w:r w:rsidRPr="000F4CF3">
        <w:rPr>
          <w:rStyle w:val="a0"/>
          <w:rFonts w:ascii="Times New Roman" w:hAnsi="Times New Roman"/>
          <w:sz w:val="24"/>
          <w:szCs w:val="24"/>
        </w:rPr>
        <w:t>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w:t>
      </w:r>
      <w:r w:rsidR="0005702A" w:rsidRPr="00BE486E">
        <w:rPr>
          <w:rStyle w:val="a0"/>
          <w:rFonts w:ascii="Times New Roman" w:hAnsi="Times New Roman"/>
          <w:sz w:val="24"/>
          <w:szCs w:val="24"/>
        </w:rPr>
        <w:t xml:space="preserve">.  </w:t>
      </w:r>
    </w:p>
    <w:p w:rsidR="0005702A" w:rsidRDefault="00563E3C" w:rsidP="008265D6">
      <w:pPr>
        <w:widowControl w:val="0"/>
        <w:numPr>
          <w:ilvl w:val="0"/>
          <w:numId w:val="96"/>
        </w:numPr>
        <w:tabs>
          <w:tab w:val="left" w:pos="284"/>
          <w:tab w:val="left" w:pos="567"/>
          <w:tab w:val="left" w:pos="821"/>
        </w:tabs>
        <w:autoSpaceDE w:val="0"/>
        <w:autoSpaceDN w:val="0"/>
        <w:spacing w:after="0" w:line="240" w:lineRule="auto"/>
        <w:ind w:left="0" w:firstLine="0"/>
        <w:jc w:val="both"/>
        <w:rPr>
          <w:rStyle w:val="a0"/>
          <w:rFonts w:ascii="Times New Roman" w:hAnsi="Times New Roman"/>
          <w:sz w:val="24"/>
          <w:szCs w:val="24"/>
        </w:rPr>
      </w:pPr>
      <w:r w:rsidRPr="000F4CF3">
        <w:rPr>
          <w:rStyle w:val="a0"/>
          <w:rFonts w:ascii="Times New Roman" w:hAnsi="Times New Roman"/>
          <w:sz w:val="24"/>
          <w:szCs w:val="24"/>
        </w:rPr>
        <w:t>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w:t>
      </w:r>
      <w:r w:rsidR="0005702A" w:rsidRPr="00322813">
        <w:rPr>
          <w:rStyle w:val="a0"/>
          <w:rFonts w:ascii="Times New Roman" w:hAnsi="Times New Roman"/>
          <w:sz w:val="24"/>
          <w:szCs w:val="24"/>
        </w:rPr>
        <w:t xml:space="preserve">. </w:t>
      </w:r>
    </w:p>
    <w:p w:rsidR="00D54DAB" w:rsidRPr="00D54DAB" w:rsidRDefault="00D54DAB" w:rsidP="00D54DAB">
      <w:pPr>
        <w:widowControl w:val="0"/>
        <w:tabs>
          <w:tab w:val="left" w:pos="284"/>
          <w:tab w:val="left" w:pos="567"/>
          <w:tab w:val="left" w:pos="821"/>
        </w:tabs>
        <w:autoSpaceDE w:val="0"/>
        <w:autoSpaceDN w:val="0"/>
        <w:spacing w:after="0" w:line="240" w:lineRule="auto"/>
        <w:jc w:val="both"/>
        <w:rPr>
          <w:rStyle w:val="a0"/>
        </w:rPr>
      </w:pPr>
      <w:r w:rsidRPr="000F4CF3">
        <w:rPr>
          <w:rStyle w:val="a0"/>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rsidR="00D54DAB" w:rsidRPr="00D54DAB" w:rsidRDefault="00D54DAB" w:rsidP="008265D6">
      <w:pPr>
        <w:pStyle w:val="aff5"/>
        <w:numPr>
          <w:ilvl w:val="0"/>
          <w:numId w:val="150"/>
        </w:numPr>
        <w:tabs>
          <w:tab w:val="left" w:pos="426"/>
        </w:tabs>
        <w:ind w:left="0" w:firstLine="0"/>
        <w:jc w:val="both"/>
        <w:rPr>
          <w:rStyle w:val="a0"/>
          <w:rFonts w:eastAsia="Calibri"/>
        </w:rPr>
      </w:pPr>
      <w:r w:rsidRPr="00D54DAB">
        <w:rPr>
          <w:rStyle w:val="a0"/>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rsidR="00D54DAB" w:rsidRPr="00D54DAB" w:rsidRDefault="00D54DAB" w:rsidP="008265D6">
      <w:pPr>
        <w:pStyle w:val="aff5"/>
        <w:numPr>
          <w:ilvl w:val="0"/>
          <w:numId w:val="150"/>
        </w:numPr>
        <w:tabs>
          <w:tab w:val="left" w:pos="426"/>
        </w:tabs>
        <w:ind w:left="0" w:firstLine="0"/>
        <w:jc w:val="both"/>
        <w:rPr>
          <w:rStyle w:val="a0"/>
          <w:rFonts w:eastAsia="Calibri"/>
        </w:rPr>
      </w:pPr>
      <w:r w:rsidRPr="00D54DAB">
        <w:rPr>
          <w:rStyle w:val="a0"/>
          <w:rFonts w:eastAsia="Calibri"/>
        </w:rPr>
        <w:t>assumes and agrees with the possible adverse consequences of non-performance and / or improper performance of the provisions of the Banking Service Agreement, General Terms and Conditions;</w:t>
      </w:r>
    </w:p>
    <w:p w:rsidR="00D54DAB" w:rsidRPr="00322813" w:rsidRDefault="00D54DAB" w:rsidP="00D54DAB">
      <w:pPr>
        <w:widowControl w:val="0"/>
        <w:tabs>
          <w:tab w:val="left" w:pos="284"/>
          <w:tab w:val="left" w:pos="567"/>
          <w:tab w:val="left" w:pos="821"/>
        </w:tabs>
        <w:autoSpaceDE w:val="0"/>
        <w:autoSpaceDN w:val="0"/>
        <w:spacing w:after="0" w:line="240" w:lineRule="auto"/>
        <w:jc w:val="both"/>
        <w:rPr>
          <w:rStyle w:val="a0"/>
          <w:rFonts w:ascii="Times New Roman" w:hAnsi="Times New Roman"/>
          <w:sz w:val="24"/>
          <w:szCs w:val="24"/>
        </w:rPr>
      </w:pPr>
      <w:r w:rsidRPr="00D54DAB">
        <w:rPr>
          <w:rStyle w:val="a0"/>
          <w:rFonts w:ascii="Times New Roman" w:hAnsi="Times New Roman"/>
          <w:sz w:val="24"/>
          <w:szCs w:val="24"/>
        </w:rPr>
        <w:t>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rsidR="0005702A" w:rsidRPr="00322813" w:rsidRDefault="0037123B" w:rsidP="008265D6">
      <w:pPr>
        <w:widowControl w:val="0"/>
        <w:numPr>
          <w:ilvl w:val="0"/>
          <w:numId w:val="96"/>
        </w:numPr>
        <w:tabs>
          <w:tab w:val="left" w:pos="0"/>
          <w:tab w:val="left" w:pos="567"/>
        </w:tabs>
        <w:autoSpaceDE w:val="0"/>
        <w:autoSpaceDN w:val="0"/>
        <w:spacing w:after="0" w:line="240" w:lineRule="auto"/>
        <w:ind w:left="0" w:firstLine="0"/>
        <w:jc w:val="both"/>
        <w:rPr>
          <w:rStyle w:val="a0"/>
        </w:rPr>
      </w:pPr>
      <w:r w:rsidRPr="00322813">
        <w:rPr>
          <w:rStyle w:val="a0"/>
          <w:rFonts w:ascii="Times New Roman" w:hAnsi="Times New Roman"/>
          <w:sz w:val="24"/>
          <w:szCs w:val="24"/>
        </w:rPr>
        <w:t>Acceptance of the relevant agreement or application shall be made by the Bank subject to receipt by the Bank of necessary documents according to the list of documents placed on the Bank'swebsite</w:t>
      </w:r>
      <w:hyperlink r:id="rId62" w:history="1">
        <w:r w:rsidRPr="00322813">
          <w:rPr>
            <w:rStyle w:val="a0"/>
            <w:rFonts w:ascii="Times New Roman" w:hAnsi="Times New Roman"/>
            <w:sz w:val="24"/>
            <w:szCs w:val="24"/>
          </w:rPr>
          <w:t>www.sberbank.kz</w:t>
        </w:r>
      </w:hyperlink>
      <w:r w:rsidRPr="00322813">
        <w:rPr>
          <w:rStyle w:val="a0"/>
          <w:rFonts w:ascii="Times New Roman" w:hAnsi="Times New Roman"/>
          <w:sz w:val="24"/>
          <w:szCs w:val="24"/>
        </w:rPr>
        <w:t xml:space="preserve"> and in the absence of the Bank's grounds to refuse to provide services to the Client in accordance with the requirements of the Bank and the laws of the Republic of Kazakhstan</w:t>
      </w:r>
      <w:r w:rsidR="0005702A" w:rsidRPr="00BE486E">
        <w:rPr>
          <w:rStyle w:val="a0"/>
          <w:rFonts w:ascii="Times New Roman" w:hAnsi="Times New Roman"/>
          <w:sz w:val="24"/>
          <w:szCs w:val="24"/>
        </w:rPr>
        <w:t>.</w:t>
      </w:r>
    </w:p>
    <w:p w:rsidR="0005702A" w:rsidRPr="00322813" w:rsidRDefault="00CF7727" w:rsidP="008265D6">
      <w:pPr>
        <w:widowControl w:val="0"/>
        <w:numPr>
          <w:ilvl w:val="0"/>
          <w:numId w:val="96"/>
        </w:numPr>
        <w:tabs>
          <w:tab w:val="left" w:pos="284"/>
          <w:tab w:val="left" w:pos="567"/>
          <w:tab w:val="left" w:pos="821"/>
        </w:tabs>
        <w:autoSpaceDE w:val="0"/>
        <w:autoSpaceDN w:val="0"/>
        <w:spacing w:after="0" w:line="240" w:lineRule="auto"/>
        <w:ind w:left="0" w:firstLine="0"/>
        <w:jc w:val="both"/>
        <w:rPr>
          <w:rStyle w:val="a0"/>
          <w:rFonts w:ascii="Times New Roman" w:hAnsi="Times New Roman"/>
          <w:sz w:val="24"/>
          <w:szCs w:val="24"/>
        </w:rPr>
      </w:pPr>
      <w:r w:rsidRPr="000F4CF3">
        <w:rPr>
          <w:rStyle w:val="a0"/>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63" w:history="1">
        <w:r w:rsidRPr="000F4CF3">
          <w:rPr>
            <w:rStyle w:val="a0"/>
            <w:rFonts w:ascii="Times New Roman" w:hAnsi="Times New Roman"/>
            <w:sz w:val="24"/>
            <w:szCs w:val="24"/>
          </w:rPr>
          <w:t>Tariff Catalogue for the Services of SB Sberbank JSC</w:t>
        </w:r>
      </w:hyperlink>
      <w:r w:rsidRPr="000F4CF3">
        <w:rPr>
          <w:rStyle w:val="a0"/>
          <w:rFonts w:ascii="Times New Roman" w:hAnsi="Times New Roman"/>
          <w:sz w:val="24"/>
          <w:szCs w:val="24"/>
        </w:rPr>
        <w:t>», the Bank shall have the right to accept the relevant agreement or application, or refuse therein within the Banking day when the relevant agreement/application and neccessary documents</w:t>
      </w:r>
      <w:r w:rsidR="0005702A" w:rsidRPr="00322813">
        <w:rPr>
          <w:rStyle w:val="a0"/>
          <w:rFonts w:ascii="Times New Roman" w:hAnsi="Times New Roman"/>
          <w:sz w:val="24"/>
          <w:szCs w:val="24"/>
        </w:rPr>
        <w:t>.</w:t>
      </w:r>
    </w:p>
    <w:p w:rsidR="0005702A" w:rsidRPr="00322813" w:rsidRDefault="00834B89" w:rsidP="008265D6">
      <w:pPr>
        <w:widowControl w:val="0"/>
        <w:numPr>
          <w:ilvl w:val="0"/>
          <w:numId w:val="96"/>
        </w:numPr>
        <w:tabs>
          <w:tab w:val="left" w:pos="284"/>
          <w:tab w:val="left" w:pos="567"/>
          <w:tab w:val="left" w:pos="821"/>
        </w:tabs>
        <w:autoSpaceDE w:val="0"/>
        <w:autoSpaceDN w:val="0"/>
        <w:spacing w:after="0" w:line="240" w:lineRule="auto"/>
        <w:ind w:left="0" w:firstLine="0"/>
        <w:jc w:val="both"/>
        <w:rPr>
          <w:rStyle w:val="a0"/>
          <w:rFonts w:ascii="Times New Roman" w:hAnsi="Times New Roman"/>
          <w:sz w:val="24"/>
          <w:szCs w:val="24"/>
        </w:rPr>
      </w:pPr>
      <w:r w:rsidRPr="00834B89">
        <w:rPr>
          <w:rStyle w:val="a0"/>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r w:rsidR="0005702A" w:rsidRPr="00322813">
        <w:rPr>
          <w:rStyle w:val="a0"/>
          <w:rFonts w:ascii="Times New Roman" w:hAnsi="Times New Roman"/>
          <w:sz w:val="24"/>
          <w:szCs w:val="24"/>
        </w:rPr>
        <w:t>.</w:t>
      </w:r>
    </w:p>
    <w:p w:rsidR="0065732A" w:rsidRPr="000F4CF3" w:rsidRDefault="0005702A" w:rsidP="008265D6">
      <w:pPr>
        <w:widowControl w:val="0"/>
        <w:numPr>
          <w:ilvl w:val="0"/>
          <w:numId w:val="96"/>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322813">
        <w:rPr>
          <w:rStyle w:val="a0"/>
          <w:rFonts w:ascii="Times New Roman" w:hAnsi="Times New Roman"/>
          <w:sz w:val="24"/>
          <w:szCs w:val="24"/>
        </w:rPr>
        <w:t xml:space="preserve"> </w:t>
      </w:r>
      <w:r w:rsidR="0065732A" w:rsidRPr="000F4CF3">
        <w:rPr>
          <w:rStyle w:val="a0"/>
          <w:rFonts w:ascii="Times New Roman" w:hAnsi="Times New Roman"/>
          <w:sz w:val="24"/>
          <w:szCs w:val="24"/>
        </w:rPr>
        <w:t>If the Bank has the necessary documents, the Client may accede to the General Terms and Conditions on the basis of a relevant application / agreement initiated by the Client through a remote service channel - Sberbank Online, Mobile Sberbank Online system of the Bank and signed by the Client through an electronic digital signature and / or dynamic identification.</w:t>
      </w:r>
    </w:p>
    <w:p w:rsidR="0005702A" w:rsidRDefault="0065732A" w:rsidP="007E4E14">
      <w:pPr>
        <w:widowControl w:val="0"/>
        <w:tabs>
          <w:tab w:val="left" w:pos="284"/>
          <w:tab w:val="left" w:pos="567"/>
          <w:tab w:val="left" w:pos="821"/>
        </w:tabs>
        <w:autoSpaceDE w:val="0"/>
        <w:autoSpaceDN w:val="0"/>
        <w:spacing w:after="0" w:line="240" w:lineRule="auto"/>
        <w:jc w:val="both"/>
        <w:rPr>
          <w:rStyle w:val="a0"/>
          <w:rFonts w:ascii="Times New Roman" w:hAnsi="Times New Roman"/>
          <w:sz w:val="24"/>
          <w:szCs w:val="24"/>
        </w:rPr>
      </w:pPr>
      <w:r w:rsidRPr="000F4CF3">
        <w:rPr>
          <w:rStyle w:val="a0"/>
          <w:rFonts w:ascii="Times New Roman" w:hAnsi="Times New Roman"/>
          <w:sz w:val="24"/>
          <w:szCs w:val="24"/>
        </w:rPr>
        <w:t>The corresponding agreement / application in this case shall be considered accepted by the Bank, as well as concluded with the Bank, from the moment of the corresponding confirmation in Sberbank Online, Mobile Sberbank Online system of the Bank, unless otherwise provided in the General Terms and Conditions, corresponding agreement or application</w:t>
      </w:r>
      <w:r w:rsidR="0005702A" w:rsidRPr="00BE486E">
        <w:rPr>
          <w:rStyle w:val="a0"/>
          <w:rFonts w:ascii="Times New Roman" w:hAnsi="Times New Roman"/>
          <w:sz w:val="24"/>
          <w:szCs w:val="24"/>
        </w:rPr>
        <w:t xml:space="preserve">. </w:t>
      </w:r>
    </w:p>
    <w:p w:rsidR="006D14CE" w:rsidRPr="006D14CE" w:rsidRDefault="006D14CE" w:rsidP="007E4E14">
      <w:pPr>
        <w:widowControl w:val="0"/>
        <w:tabs>
          <w:tab w:val="left" w:pos="284"/>
          <w:tab w:val="left" w:pos="567"/>
          <w:tab w:val="left" w:pos="821"/>
        </w:tabs>
        <w:autoSpaceDE w:val="0"/>
        <w:autoSpaceDN w:val="0"/>
        <w:spacing w:after="0" w:line="240" w:lineRule="auto"/>
        <w:jc w:val="both"/>
        <w:rPr>
          <w:rStyle w:val="a0"/>
        </w:rPr>
      </w:pPr>
      <w:r w:rsidRPr="006D14CE">
        <w:rPr>
          <w:rStyle w:val="a0"/>
          <w:rFonts w:ascii="Times New Roman" w:hAnsi="Times New Roman"/>
          <w:sz w:val="24"/>
          <w:szCs w:val="24"/>
        </w:rPr>
        <w:t>1.7-1. By concluding / signing any agreement or application under the General Terms and Conditions, the Client shall enter into with the Bank an agreement on the provision of electronic banking services and other services provided within Sberbank Online, Mobile Sberbank Online system of the Bank by acceding. The Bank's acceptance of the relevant agreement or application shall indicate, among other things, the conclusion of an agreement on the provision of electronic banking services and other services provided within Sberbank Online, Mobile Sberbank Online system of the Bank.</w:t>
      </w:r>
    </w:p>
    <w:p w:rsidR="0005702A" w:rsidRPr="00322813" w:rsidRDefault="0005702A" w:rsidP="008265D6">
      <w:pPr>
        <w:numPr>
          <w:ilvl w:val="0"/>
          <w:numId w:val="96"/>
        </w:numPr>
        <w:tabs>
          <w:tab w:val="left" w:pos="-5529"/>
          <w:tab w:val="left" w:pos="540"/>
          <w:tab w:val="left" w:pos="567"/>
        </w:tabs>
        <w:spacing w:after="0" w:line="240" w:lineRule="auto"/>
        <w:ind w:left="0" w:firstLine="0"/>
        <w:contextualSpacing/>
        <w:jc w:val="both"/>
        <w:rPr>
          <w:rStyle w:val="a0"/>
        </w:rPr>
      </w:pPr>
      <w:r w:rsidRPr="00BE486E">
        <w:rPr>
          <w:rStyle w:val="a0"/>
          <w:rFonts w:ascii="Times New Roman" w:hAnsi="Times New Roman"/>
          <w:sz w:val="24"/>
          <w:szCs w:val="24"/>
        </w:rPr>
        <w:t xml:space="preserve"> </w:t>
      </w:r>
      <w:r w:rsidR="00F56A19" w:rsidRPr="000F4CF3">
        <w:rPr>
          <w:rStyle w:val="a0"/>
          <w:rFonts w:ascii="Times New Roman" w:hAnsi="Times New Roman"/>
          <w:sz w:val="24"/>
          <w:szCs w:val="24"/>
        </w:rPr>
        <w:t>The General Terms and Conditions are binding on the Parties, as well as their representatives and heirs (successors)</w:t>
      </w:r>
      <w:r w:rsidRPr="00BE486E">
        <w:rPr>
          <w:rStyle w:val="a0"/>
          <w:rFonts w:ascii="Times New Roman" w:hAnsi="Times New Roman"/>
          <w:sz w:val="24"/>
          <w:szCs w:val="24"/>
        </w:rPr>
        <w:t xml:space="preserve">. </w:t>
      </w:r>
    </w:p>
    <w:p w:rsidR="00664269" w:rsidRPr="000F4CF3" w:rsidRDefault="0005702A" w:rsidP="008265D6">
      <w:pPr>
        <w:numPr>
          <w:ilvl w:val="0"/>
          <w:numId w:val="96"/>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E486E">
        <w:rPr>
          <w:rStyle w:val="a0"/>
          <w:rFonts w:ascii="Times New Roman" w:hAnsi="Times New Roman"/>
          <w:sz w:val="24"/>
          <w:szCs w:val="24"/>
        </w:rPr>
        <w:t xml:space="preserve"> </w:t>
      </w:r>
      <w:r w:rsidR="00664269" w:rsidRPr="000F4CF3">
        <w:rPr>
          <w:rStyle w:val="a0"/>
          <w:rFonts w:ascii="Times New Roman" w:hAnsi="Times New Roman"/>
          <w:sz w:val="24"/>
          <w:szCs w:val="24"/>
        </w:rPr>
        <w:t>The General Terms and Conditions can be unilaterally amended by the Bank by placing the modified General Terms and Conditions and notification of the change in the General Terms and Conditions on the Bank</w:t>
      </w:r>
      <w:r w:rsidR="00664269" w:rsidRPr="000F4CF3">
        <w:rPr>
          <w:rStyle w:val="a0"/>
          <w:rFonts w:ascii="Times New Roman" w:hAnsi="Times New Roman"/>
          <w:sz w:val="24"/>
          <w:szCs w:val="24"/>
          <w:cs/>
        </w:rPr>
        <w:t>’</w:t>
      </w:r>
      <w:r w:rsidR="00664269" w:rsidRPr="000F4CF3">
        <w:rPr>
          <w:rStyle w:val="a0"/>
          <w:rFonts w:ascii="Times New Roman" w:hAnsi="Times New Roman"/>
          <w:sz w:val="24"/>
          <w:szCs w:val="24"/>
        </w:rPr>
        <w:t xml:space="preserve">s website </w:t>
      </w:r>
      <w:hyperlink r:id="rId64" w:history="1">
        <w:r w:rsidR="00664269" w:rsidRPr="000F4CF3">
          <w:rPr>
            <w:rStyle w:val="a0"/>
            <w:rFonts w:ascii="Times New Roman" w:hAnsi="Times New Roman"/>
            <w:color w:val="0000FF"/>
            <w:sz w:val="24"/>
            <w:szCs w:val="24"/>
            <w:u w:val="single"/>
          </w:rPr>
          <w:t>www.sberbank.kz</w:t>
        </w:r>
      </w:hyperlink>
      <w:r w:rsidR="00664269" w:rsidRPr="000F4CF3">
        <w:rPr>
          <w:rStyle w:val="a0"/>
          <w:rFonts w:ascii="Times New Roman" w:hAnsi="Times New Roman"/>
          <w:sz w:val="24"/>
          <w:szCs w:val="24"/>
        </w:rPr>
        <w:t xml:space="preserve"> at least 15 (Fifteen) calendar days prior to the Effective date. </w:t>
      </w:r>
    </w:p>
    <w:p w:rsidR="0005702A" w:rsidRPr="00BE486E" w:rsidRDefault="00664269" w:rsidP="00664269">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0F4CF3">
        <w:rPr>
          <w:rStyle w:val="a0"/>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0F4CF3">
        <w:rPr>
          <w:rStyle w:val="a0"/>
          <w:rFonts w:ascii="Times New Roman" w:hAnsi="Times New Roman"/>
          <w:color w:val="000000"/>
          <w:sz w:val="24"/>
          <w:szCs w:val="24"/>
        </w:rPr>
        <w:t>message</w:t>
      </w:r>
      <w:r w:rsidRPr="000F4CF3">
        <w:rPr>
          <w:rStyle w:val="a0"/>
          <w:rFonts w:ascii="Times New Roman" w:hAnsi="Times New Roman"/>
          <w:sz w:val="24"/>
          <w:szCs w:val="24"/>
        </w:rPr>
        <w:t xml:space="preserve"> to the Client's mobile phone not later than 15 (Fifteen) calendar days prior to the date of their entry into force</w:t>
      </w:r>
      <w:r w:rsidR="0005702A" w:rsidRPr="00BE486E">
        <w:rPr>
          <w:rStyle w:val="a0"/>
          <w:rFonts w:ascii="Times New Roman" w:hAnsi="Times New Roman"/>
          <w:sz w:val="24"/>
          <w:szCs w:val="24"/>
        </w:rPr>
        <w:t>.</w:t>
      </w:r>
    </w:p>
    <w:p w:rsidR="0005702A" w:rsidRPr="00320AF9" w:rsidRDefault="00BE246A" w:rsidP="008265D6">
      <w:pPr>
        <w:numPr>
          <w:ilvl w:val="0"/>
          <w:numId w:val="96"/>
        </w:numPr>
        <w:tabs>
          <w:tab w:val="left" w:pos="-5529"/>
          <w:tab w:val="left" w:pos="540"/>
          <w:tab w:val="left" w:pos="567"/>
        </w:tabs>
        <w:spacing w:after="0" w:line="240" w:lineRule="auto"/>
        <w:ind w:left="0" w:firstLine="0"/>
        <w:contextualSpacing/>
        <w:jc w:val="both"/>
        <w:rPr>
          <w:rStyle w:val="a0"/>
          <w:rFonts w:ascii="Times New Roman" w:eastAsia="Times New Roman" w:hAnsi="Times New Roman"/>
          <w:bCs/>
          <w:sz w:val="24"/>
          <w:szCs w:val="24"/>
        </w:rPr>
      </w:pPr>
      <w:r w:rsidRPr="000F4CF3">
        <w:rPr>
          <w:rStyle w:val="a0"/>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r w:rsidR="0005702A" w:rsidRPr="00BE486E">
        <w:rPr>
          <w:rStyle w:val="a0"/>
          <w:rFonts w:ascii="Times New Roman" w:hAnsi="Times New Roman"/>
          <w:sz w:val="24"/>
          <w:szCs w:val="24"/>
        </w:rPr>
        <w:t>.</w:t>
      </w:r>
    </w:p>
    <w:p w:rsidR="00320AF9" w:rsidRPr="00320AF9" w:rsidRDefault="00320AF9" w:rsidP="00320AF9">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0F4CF3">
        <w:rPr>
          <w:rStyle w:val="a0"/>
          <w:rFonts w:ascii="Times New Roman" w:hAnsi="Times New Roman"/>
          <w:sz w:val="24"/>
          <w:szCs w:val="24"/>
        </w:rPr>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r w:rsidRPr="00320AF9">
        <w:rPr>
          <w:rStyle w:val="a0"/>
          <w:rFonts w:ascii="Times New Roman" w:hAnsi="Times New Roman"/>
          <w:sz w:val="24"/>
          <w:szCs w:val="24"/>
        </w:rPr>
        <w:t>.</w:t>
      </w:r>
    </w:p>
    <w:p w:rsidR="0005702A" w:rsidRPr="00BE486E" w:rsidRDefault="00C2026F" w:rsidP="008265D6">
      <w:pPr>
        <w:numPr>
          <w:ilvl w:val="0"/>
          <w:numId w:val="96"/>
        </w:numPr>
        <w:tabs>
          <w:tab w:val="left" w:pos="567"/>
        </w:tabs>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acts of the Republic of Kazakhstan and/or internal policies, standards, procedures, and other Bank's internal documents</w:t>
      </w:r>
      <w:r w:rsidR="0005702A" w:rsidRPr="00BE486E">
        <w:rPr>
          <w:rStyle w:val="a0"/>
          <w:rFonts w:ascii="Times New Roman" w:hAnsi="Times New Roman"/>
          <w:sz w:val="24"/>
          <w:szCs w:val="24"/>
        </w:rPr>
        <w:t>.</w:t>
      </w:r>
    </w:p>
    <w:p w:rsidR="0005702A" w:rsidRPr="00C2026F" w:rsidRDefault="00C2026F" w:rsidP="008265D6">
      <w:pPr>
        <w:numPr>
          <w:ilvl w:val="0"/>
          <w:numId w:val="96"/>
        </w:numPr>
        <w:tabs>
          <w:tab w:val="left" w:pos="567"/>
        </w:tabs>
        <w:spacing w:after="0" w:line="240" w:lineRule="auto"/>
        <w:ind w:left="0" w:firstLine="0"/>
        <w:contextualSpacing/>
        <w:jc w:val="both"/>
        <w:rPr>
          <w:rStyle w:val="a0"/>
        </w:rPr>
      </w:pPr>
      <w:r w:rsidRPr="00C2026F">
        <w:rPr>
          <w:rStyle w:val="a0"/>
          <w:rFonts w:ascii="Times New Roman" w:hAnsi="Times New Roman"/>
          <w:sz w:val="24"/>
          <w:szCs w:val="24"/>
        </w:rPr>
        <w:t>By acceding to the General Terms and Conditions, the Client/ Additional Payment Cardholder shall give its unconditional consent to</w:t>
      </w:r>
      <w:r w:rsidR="0005702A" w:rsidRPr="00BE486E">
        <w:rPr>
          <w:rStyle w:val="a0"/>
          <w:rFonts w:ascii="Times New Roman" w:hAnsi="Times New Roman"/>
          <w:sz w:val="24"/>
          <w:szCs w:val="24"/>
        </w:rPr>
        <w:t>:</w:t>
      </w:r>
    </w:p>
    <w:p w:rsidR="00171EEB" w:rsidRPr="00322813" w:rsidRDefault="007901CF" w:rsidP="008265D6">
      <w:pPr>
        <w:numPr>
          <w:ilvl w:val="0"/>
          <w:numId w:val="53"/>
        </w:numPr>
        <w:spacing w:after="0" w:line="240" w:lineRule="auto"/>
        <w:ind w:left="0" w:firstLine="0"/>
        <w:jc w:val="both"/>
        <w:rPr>
          <w:rStyle w:val="a0"/>
          <w:rFonts w:ascii="Times New Roman" w:hAnsi="Times New Roman"/>
          <w:sz w:val="24"/>
          <w:szCs w:val="24"/>
        </w:rPr>
      </w:pPr>
      <w:r w:rsidRPr="000F4CF3">
        <w:rPr>
          <w:rStyle w:val="a0"/>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r w:rsidR="00171EEB" w:rsidRPr="00322813">
        <w:rPr>
          <w:rStyle w:val="a0"/>
          <w:rFonts w:ascii="Times New Roman" w:hAnsi="Times New Roman"/>
          <w:sz w:val="24"/>
          <w:szCs w:val="24"/>
        </w:rPr>
        <w:t>:</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handed over by the Bank</w:t>
      </w:r>
      <w:r w:rsidRPr="00322813">
        <w:rPr>
          <w:rStyle w:val="a0"/>
          <w:rFonts w:ascii="Times New Roman" w:hAnsi="Times New Roman"/>
          <w:sz w:val="24"/>
          <w:szCs w:val="24"/>
          <w:cs/>
        </w:rPr>
        <w:t>’</w:t>
      </w:r>
      <w:r w:rsidRPr="00322813">
        <w:rPr>
          <w:rStyle w:val="a0"/>
          <w:rFonts w:ascii="Times New Roman" w:hAnsi="Times New Roman"/>
          <w:sz w:val="24"/>
          <w:szCs w:val="24"/>
        </w:rPr>
        <w:t xml:space="preserve">s officer or via a courier or other service against acknowledgment of receipt; </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or</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transmitted by fax or e-mail with confirmation of receipt generated in the automatic mode by appropriate software and hardware;</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or</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xml:space="preserve">-  communicated by placing information at the Bank's premises; </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or</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xml:space="preserve">- made available on the website of the Bank </w:t>
      </w:r>
      <w:hyperlink r:id="rId65" w:history="1">
        <w:r w:rsidRPr="00322813">
          <w:rPr>
            <w:rStyle w:val="a0"/>
            <w:rFonts w:ascii="Times New Roman" w:hAnsi="Times New Roman"/>
            <w:color w:val="0000FF"/>
            <w:sz w:val="24"/>
            <w:szCs w:val="24"/>
            <w:u w:val="single"/>
          </w:rPr>
          <w:t>www.sberbank.kz</w:t>
        </w:r>
      </w:hyperlink>
      <w:r w:rsidRPr="00322813">
        <w:rPr>
          <w:rStyle w:val="a0"/>
          <w:rFonts w:ascii="Times New Roman" w:hAnsi="Times New Roman"/>
          <w:sz w:val="24"/>
          <w:szCs w:val="24"/>
        </w:rPr>
        <w:t xml:space="preserve"> in the Internet; </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or</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transmitted by introduction of additional information to the Bank statement;</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xml:space="preserve"> or </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communicated via SMS to a mobile phone;</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or</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communicated via Push notifications to a mobile device;</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or</w:t>
      </w:r>
    </w:p>
    <w:p w:rsidR="00171EEB" w:rsidRPr="00322813" w:rsidRDefault="00171EEB" w:rsidP="00171EEB">
      <w:pPr>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xml:space="preserve">- communicated orally by telephone using a general urban or mobile network with or without conversation recording; </w:t>
      </w:r>
    </w:p>
    <w:p w:rsidR="0005702A" w:rsidRPr="004F0972" w:rsidRDefault="00171EEB" w:rsidP="0005702A">
      <w:pPr>
        <w:spacing w:after="0" w:line="240" w:lineRule="auto"/>
        <w:jc w:val="both"/>
        <w:rPr>
          <w:rFonts w:ascii="Times New Roman" w:hAnsi="Times New Roman"/>
          <w:sz w:val="24"/>
          <w:szCs w:val="24"/>
        </w:rPr>
      </w:pPr>
      <w:r w:rsidRPr="00322813">
        <w:rPr>
          <w:rStyle w:val="a0"/>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rsidR="004F0972" w:rsidRPr="000F4CF3" w:rsidRDefault="0005702A" w:rsidP="008265D6">
      <w:pPr>
        <w:numPr>
          <w:ilvl w:val="0"/>
          <w:numId w:val="53"/>
        </w:numPr>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 </w:t>
      </w:r>
      <w:r w:rsidR="004F0972" w:rsidRPr="000F4CF3">
        <w:rPr>
          <w:rStyle w:val="a0"/>
          <w:rFonts w:ascii="Times New Roman" w:hAnsi="Times New Roman"/>
          <w:sz w:val="24"/>
          <w:szCs w:val="24"/>
        </w:rPr>
        <w:t>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rsidR="0005702A" w:rsidRPr="004F0972" w:rsidRDefault="004F0972" w:rsidP="004F0972">
      <w:pPr>
        <w:spacing w:after="0" w:line="240" w:lineRule="auto"/>
        <w:contextualSpacing/>
        <w:jc w:val="both"/>
        <w:rPr>
          <w:rFonts w:ascii="Times New Roman" w:eastAsia="Times New Roman" w:hAnsi="Times New Roman"/>
          <w:sz w:val="24"/>
          <w:szCs w:val="24"/>
        </w:rPr>
      </w:pPr>
      <w:r w:rsidRPr="000F4CF3">
        <w:rPr>
          <w:rStyle w:val="a0"/>
          <w:rFonts w:ascii="Times New Roman" w:hAnsi="Times New Roman"/>
          <w:sz w:val="24"/>
          <w:szCs w:val="24"/>
        </w:rPr>
        <w:t>In this case, the Bank shall preliminary notify the Client/ Additional Payment Cardholder of recording the phone call</w:t>
      </w:r>
      <w:r>
        <w:rPr>
          <w:rStyle w:val="a0"/>
          <w:rFonts w:ascii="Times New Roman" w:hAnsi="Times New Roman"/>
          <w:sz w:val="24"/>
          <w:szCs w:val="24"/>
        </w:rPr>
        <w:t>.</w:t>
      </w:r>
    </w:p>
    <w:p w:rsidR="0005702A" w:rsidRPr="00BE486E" w:rsidRDefault="0005702A" w:rsidP="008265D6">
      <w:pPr>
        <w:numPr>
          <w:ilvl w:val="0"/>
          <w:numId w:val="96"/>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In accordance with the laws of the Republic of Kazakhstan the balance on current accounts and money placed on savings account shall be subject to compulsory collective guarantee (insurance) of deposits (contributions) of individuals.</w:t>
      </w:r>
    </w:p>
    <w:p w:rsidR="0005702A" w:rsidRPr="00BE486E" w:rsidRDefault="00466D23" w:rsidP="008265D6">
      <w:pPr>
        <w:numPr>
          <w:ilvl w:val="0"/>
          <w:numId w:val="96"/>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Information on the services provided to the Client under the General Terms and Conditions shall be contained in the Rules for General Terms of Transactions at SB Sberbank JSC and provided to the Client upon first request, and may be provided orally, if the Client so wishes</w:t>
      </w:r>
      <w:r w:rsidR="0005702A" w:rsidRPr="00BE486E">
        <w:rPr>
          <w:rStyle w:val="a0"/>
          <w:rFonts w:ascii="Times New Roman" w:hAnsi="Times New Roman"/>
          <w:color w:val="000000"/>
          <w:sz w:val="24"/>
          <w:szCs w:val="24"/>
        </w:rPr>
        <w:t>.</w:t>
      </w:r>
    </w:p>
    <w:p w:rsidR="0005702A" w:rsidRPr="00BE486E" w:rsidRDefault="0005702A" w:rsidP="008265D6">
      <w:pPr>
        <w:numPr>
          <w:ilvl w:val="0"/>
          <w:numId w:val="96"/>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color w:val="000000"/>
          <w:sz w:val="24"/>
          <w:szCs w:val="24"/>
        </w:rPr>
        <w:t>The Bank shall ensure the placement of the General Terms and Conditions on the Bank's website www.sberbank.kz , and also provide upon request of the Client in hard copy and (or) electronically to the e-mail address specified by the Client at the time of the Client's request to provide the General Terms and Conditions.</w:t>
      </w:r>
    </w:p>
    <w:p w:rsidR="0005702A" w:rsidRPr="00BE486E" w:rsidRDefault="0005702A" w:rsidP="0005702A">
      <w:pPr>
        <w:tabs>
          <w:tab w:val="left" w:pos="-851"/>
        </w:tabs>
        <w:autoSpaceDE w:val="0"/>
        <w:autoSpaceDN w:val="0"/>
        <w:spacing w:after="0" w:line="240" w:lineRule="auto"/>
        <w:jc w:val="both"/>
        <w:rPr>
          <w:rFonts w:ascii="Times New Roman" w:eastAsia="Times New Roman" w:hAnsi="Times New Roman"/>
          <w:b/>
          <w:bCs/>
          <w:caps/>
          <w:sz w:val="24"/>
          <w:szCs w:val="24"/>
        </w:rPr>
      </w:pPr>
    </w:p>
    <w:p w:rsidR="0005702A" w:rsidRPr="002E695B" w:rsidRDefault="0005702A" w:rsidP="0005702A">
      <w:pPr>
        <w:tabs>
          <w:tab w:val="left" w:pos="-851"/>
        </w:tabs>
        <w:autoSpaceDE w:val="0"/>
        <w:autoSpaceDN w:val="0"/>
        <w:spacing w:after="0" w:line="240" w:lineRule="auto"/>
        <w:jc w:val="both"/>
        <w:rPr>
          <w:rFonts w:ascii="Times New Roman" w:eastAsia="Times New Roman" w:hAnsi="Times New Roman"/>
          <w:b/>
          <w:bCs/>
          <w:caps/>
          <w:sz w:val="24"/>
          <w:szCs w:val="24"/>
        </w:rPr>
      </w:pPr>
      <w:r w:rsidRPr="002E695B">
        <w:rPr>
          <w:rStyle w:val="a0"/>
          <w:rFonts w:ascii="Times New Roman" w:hAnsi="Times New Roman"/>
          <w:b/>
          <w:caps/>
          <w:sz w:val="24"/>
          <w:szCs w:val="24"/>
        </w:rPr>
        <w:t xml:space="preserve">2. </w:t>
      </w:r>
      <w:r w:rsidR="002E695B" w:rsidRPr="002E695B">
        <w:rPr>
          <w:rStyle w:val="a0"/>
          <w:rFonts w:ascii="Times New Roman" w:hAnsi="Times New Roman"/>
          <w:b/>
          <w:caps/>
          <w:sz w:val="24"/>
          <w:szCs w:val="24"/>
        </w:rPr>
        <w:t>TERMS AND DEFINITIONS APPLIED IN THE GENERAL TERMS AND CONDITIONS</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Subscriber</w:t>
      </w:r>
      <w:r w:rsidRPr="00BE486E">
        <w:rPr>
          <w:rStyle w:val="a0"/>
          <w:rFonts w:ascii="Times New Roman" w:hAnsi="Times New Roman"/>
          <w:sz w:val="24"/>
          <w:szCs w:val="24"/>
        </w:rPr>
        <w:t xml:space="preserve"> means an individual using the services of the Operator under the relevant service agreement (including, but not limited to mobile communications, utilities) concluded between the Subscriber and Operator. The Client having the subscriber</w:t>
      </w:r>
      <w:r w:rsidR="00A5133B">
        <w:rPr>
          <w:rStyle w:val="a0"/>
          <w:rFonts w:ascii="Times New Roman" w:hAnsi="Times New Roman"/>
          <w:sz w:val="24"/>
          <w:szCs w:val="24"/>
        </w:rPr>
        <w:t xml:space="preserve"> number shall be the Subscriber.</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Subscriber number</w:t>
      </w:r>
      <w:r w:rsidRPr="00BE486E">
        <w:rPr>
          <w:rStyle w:val="a0"/>
          <w:rFonts w:ascii="Times New Roman" w:hAnsi="Times New Roman"/>
          <w:sz w:val="24"/>
          <w:szCs w:val="24"/>
        </w:rPr>
        <w:t xml:space="preserve"> </w:t>
      </w:r>
      <w:r w:rsidR="00BC2634" w:rsidRPr="000F4CF3">
        <w:rPr>
          <w:rStyle w:val="a0"/>
          <w:rFonts w:ascii="Times New Roman" w:hAnsi="Times New Roman"/>
          <w:sz w:val="24"/>
          <w:szCs w:val="24"/>
        </w:rPr>
        <w:t>means the telephone number allocated for use by the Subscriber when concluding the cellular service agreement with the Operator and identifying its connection to the Operator's network</w:t>
      </w:r>
      <w:r w:rsidR="00BC2634">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Autopayment or Autopayment service </w:t>
      </w:r>
      <w:r w:rsidR="00A5133B" w:rsidRPr="00A5133B">
        <w:rPr>
          <w:rStyle w:val="a0"/>
          <w:rFonts w:ascii="Times New Roman" w:hAnsi="Times New Roman"/>
          <w:sz w:val="24"/>
          <w:szCs w:val="24"/>
        </w:rPr>
        <w:t>means</w:t>
      </w:r>
      <w:r w:rsidR="00A5133B" w:rsidRPr="000F4CF3">
        <w:rPr>
          <w:rStyle w:val="a0"/>
          <w:rFonts w:ascii="Times New Roman" w:hAnsi="Times New Roman"/>
          <w:b/>
          <w:sz w:val="24"/>
          <w:szCs w:val="24"/>
        </w:rPr>
        <w:t xml:space="preserve"> </w:t>
      </w:r>
      <w:r w:rsidR="00A5133B" w:rsidRPr="000F4CF3">
        <w:rPr>
          <w:rStyle w:val="a0"/>
          <w:rFonts w:ascii="Times New Roman" w:hAnsi="Times New Roman"/>
          <w:sz w:val="24"/>
          <w:szCs w:val="24"/>
        </w:rPr>
        <w:t>an action allowing the Client to pay for services according to the standing order of the remitter by writing off money from its Payment card account in accordance with the service payment priorities, method, amount, and frequency of the service established by the Client</w:t>
      </w:r>
      <w:r w:rsidR="00A5133B">
        <w:rPr>
          <w:rStyle w:val="a0"/>
          <w:rFonts w:ascii="Times New Roman" w:hAnsi="Times New Roman"/>
          <w:sz w:val="24"/>
          <w:szCs w:val="24"/>
        </w:rPr>
        <w:t>.</w:t>
      </w:r>
    </w:p>
    <w:p w:rsidR="0005702A" w:rsidRPr="00BE486E" w:rsidRDefault="0005702A" w:rsidP="008265D6">
      <w:pPr>
        <w:numPr>
          <w:ilvl w:val="1"/>
          <w:numId w:val="97"/>
        </w:numPr>
        <w:tabs>
          <w:tab w:val="left" w:pos="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Authorization </w:t>
      </w:r>
      <w:r w:rsidRPr="00281A27">
        <w:rPr>
          <w:rStyle w:val="a0"/>
          <w:rFonts w:ascii="Times New Roman" w:hAnsi="Times New Roman"/>
          <w:sz w:val="24"/>
          <w:szCs w:val="24"/>
        </w:rPr>
        <w:t>means</w:t>
      </w:r>
      <w:r w:rsidRPr="00BE486E">
        <w:rPr>
          <w:rStyle w:val="a0"/>
          <w:rFonts w:ascii="Times New Roman" w:hAnsi="Times New Roman"/>
          <w:sz w:val="24"/>
          <w:szCs w:val="24"/>
        </w:rPr>
        <w:t xml:space="preserve"> </w:t>
      </w:r>
      <w:r w:rsidR="00C30C7E" w:rsidRPr="000F4CF3">
        <w:rPr>
          <w:rStyle w:val="a0"/>
          <w:rFonts w:ascii="Times New Roman" w:hAnsi="Times New Roman"/>
          <w:sz w:val="24"/>
          <w:szCs w:val="24"/>
        </w:rPr>
        <w:t>the permission of the Issuer to make a payment using the Payment Card</w:t>
      </w:r>
      <w:r w:rsidR="00C30C7E">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 </w:t>
      </w:r>
      <w:r w:rsidRPr="00281A27">
        <w:rPr>
          <w:rStyle w:val="a0"/>
          <w:rFonts w:ascii="Times New Roman" w:hAnsi="Times New Roman"/>
          <w:b/>
          <w:sz w:val="24"/>
          <w:szCs w:val="24"/>
        </w:rPr>
        <w:t xml:space="preserve">Authentication </w:t>
      </w:r>
      <w:r w:rsidRPr="00281A27">
        <w:rPr>
          <w:rStyle w:val="a0"/>
          <w:rFonts w:ascii="Times New Roman" w:hAnsi="Times New Roman"/>
          <w:sz w:val="24"/>
          <w:szCs w:val="24"/>
        </w:rPr>
        <w:t>means</w:t>
      </w:r>
      <w:r w:rsidRPr="00BE486E">
        <w:rPr>
          <w:rStyle w:val="a0"/>
          <w:rFonts w:ascii="Times New Roman" w:hAnsi="Times New Roman"/>
          <w:sz w:val="24"/>
          <w:szCs w:val="24"/>
        </w:rPr>
        <w:t xml:space="preserve"> a certification that the Client is authorized to apply to the Bank for bank transactions or obtain information on the Client's accounts in accordance with procedure set forth by the Ge</w:t>
      </w:r>
      <w:r w:rsidR="00AE4AB2">
        <w:rPr>
          <w:rStyle w:val="a0"/>
          <w:rFonts w:ascii="Times New Roman" w:hAnsi="Times New Roman"/>
          <w:sz w:val="24"/>
          <w:szCs w:val="24"/>
        </w:rPr>
        <w:t>neral Terms and Conditions.</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Balance </w:t>
      </w:r>
      <w:r w:rsidRPr="00BE486E">
        <w:rPr>
          <w:rStyle w:val="a0"/>
          <w:rFonts w:ascii="Times New Roman" w:hAnsi="Times New Roman"/>
          <w:sz w:val="24"/>
          <w:szCs w:val="24"/>
        </w:rPr>
        <w:t>means the cash balance on th</w:t>
      </w:r>
      <w:r w:rsidR="00AE4AB2">
        <w:rPr>
          <w:rStyle w:val="a0"/>
          <w:rFonts w:ascii="Times New Roman" w:hAnsi="Times New Roman"/>
          <w:sz w:val="24"/>
          <w:szCs w:val="24"/>
        </w:rPr>
        <w:t>e Subscriber's personal account.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b/>
          <w:bCs/>
          <w:sz w:val="24"/>
          <w:szCs w:val="24"/>
        </w:rPr>
      </w:pPr>
      <w:r w:rsidRPr="00BE486E">
        <w:rPr>
          <w:rStyle w:val="a0"/>
          <w:rFonts w:ascii="Times New Roman" w:hAnsi="Times New Roman"/>
          <w:b/>
          <w:sz w:val="24"/>
          <w:szCs w:val="24"/>
        </w:rPr>
        <w:t xml:space="preserve">Bank means </w:t>
      </w:r>
      <w:r w:rsidR="00AE4AB2">
        <w:rPr>
          <w:rStyle w:val="a0"/>
          <w:rFonts w:ascii="Times New Roman" w:hAnsi="Times New Roman"/>
          <w:sz w:val="24"/>
          <w:szCs w:val="24"/>
        </w:rPr>
        <w:t>SB Sberbank JSC.</w:t>
      </w:r>
    </w:p>
    <w:p w:rsidR="0005702A" w:rsidRPr="00AE4AB2" w:rsidRDefault="00AE4AB2" w:rsidP="008265D6">
      <w:pPr>
        <w:numPr>
          <w:ilvl w:val="1"/>
          <w:numId w:val="97"/>
        </w:numPr>
        <w:tabs>
          <w:tab w:val="left" w:pos="567"/>
        </w:tabs>
        <w:spacing w:after="0" w:line="240" w:lineRule="auto"/>
        <w:ind w:left="0" w:firstLine="0"/>
        <w:jc w:val="both"/>
        <w:rPr>
          <w:rStyle w:val="a0"/>
          <w:i/>
        </w:rPr>
      </w:pPr>
      <w:r w:rsidRPr="00AE4AB2">
        <w:rPr>
          <w:rStyle w:val="a0"/>
          <w:rFonts w:ascii="Times New Roman" w:hAnsi="Times New Roman"/>
          <w:i/>
          <w:sz w:val="24"/>
          <w:szCs w:val="24"/>
        </w:rPr>
        <w:t>Excluded.</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color w:val="000000"/>
          <w:sz w:val="24"/>
          <w:szCs w:val="24"/>
        </w:rPr>
      </w:pPr>
      <w:r w:rsidRPr="00BE486E">
        <w:rPr>
          <w:rStyle w:val="a0"/>
          <w:rFonts w:ascii="Times New Roman" w:hAnsi="Times New Roman"/>
          <w:b/>
          <w:sz w:val="24"/>
          <w:szCs w:val="24"/>
        </w:rPr>
        <w:t xml:space="preserve">Bank account </w:t>
      </w:r>
      <w:r w:rsidR="00105DDC" w:rsidRPr="000F4CF3">
        <w:rPr>
          <w:rStyle w:val="a0"/>
          <w:rFonts w:ascii="Times New Roman" w:hAnsi="Times New Roman"/>
          <w:sz w:val="24"/>
          <w:szCs w:val="24"/>
        </w:rPr>
        <w:t>means a way of reflection and accounting of the Client's money movement at the Bank, as well as contractual relations between the Client and the Bank as regards to provision of bank services to the Client</w:t>
      </w:r>
      <w:r w:rsidR="00D0378F">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color w:val="000000"/>
          <w:sz w:val="24"/>
          <w:szCs w:val="24"/>
        </w:rPr>
      </w:pPr>
      <w:r w:rsidRPr="00BE486E">
        <w:rPr>
          <w:rStyle w:val="a0"/>
          <w:rFonts w:ascii="Times New Roman" w:hAnsi="Times New Roman"/>
          <w:b/>
          <w:sz w:val="24"/>
          <w:szCs w:val="24"/>
        </w:rPr>
        <w:t xml:space="preserve">ATM means </w:t>
      </w:r>
      <w:r w:rsidRPr="00BE486E">
        <w:rPr>
          <w:rStyle w:val="a0"/>
          <w:rFonts w:ascii="Times New Roman" w:hAnsi="Times New Roman"/>
          <w:color w:val="000000"/>
          <w:sz w:val="24"/>
          <w:szCs w:val="24"/>
        </w:rPr>
        <w:t>an electronic mechanical device that allows the Payment cardholder to receive cash and use other issuer services with the Payment card</w:t>
      </w:r>
      <w:r w:rsidR="00DF0A6E">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b/>
          <w:bCs/>
          <w:sz w:val="24"/>
          <w:szCs w:val="24"/>
        </w:rPr>
      </w:pPr>
      <w:r w:rsidRPr="00281A27">
        <w:rPr>
          <w:rStyle w:val="a0"/>
          <w:rFonts w:ascii="Times New Roman" w:hAnsi="Times New Roman"/>
          <w:b/>
          <w:sz w:val="24"/>
          <w:szCs w:val="24"/>
        </w:rPr>
        <w:t>Proximity payment card</w:t>
      </w:r>
      <w:r w:rsidRPr="00BE486E">
        <w:rPr>
          <w:rStyle w:val="a0"/>
          <w:rFonts w:ascii="Times New Roman" w:hAnsi="Times New Roman"/>
          <w:sz w:val="24"/>
          <w:szCs w:val="24"/>
        </w:rPr>
        <w:t xml:space="preserve"> means a Payment card that offers its holder the possibility to make payments by contactless way using wireless communications technology that does not require the physical contact of the payment card and electronic terminals or other devices when the transaction is performed</w:t>
      </w:r>
      <w:r w:rsidR="00DF0A6E">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281A27">
        <w:rPr>
          <w:rStyle w:val="a0"/>
          <w:rFonts w:ascii="Times New Roman" w:hAnsi="Times New Roman"/>
          <w:b/>
          <w:sz w:val="24"/>
          <w:szCs w:val="24"/>
        </w:rPr>
        <w:t>Payment card blocking</w:t>
      </w:r>
      <w:r w:rsidRPr="00BE486E">
        <w:rPr>
          <w:rStyle w:val="a0"/>
          <w:rFonts w:ascii="Times New Roman" w:hAnsi="Times New Roman"/>
          <w:sz w:val="24"/>
          <w:szCs w:val="24"/>
        </w:rPr>
        <w:t xml:space="preserve"> means a full or partial prohibition on making payments and (or) transferring money using the Payment card</w:t>
      </w:r>
      <w:r w:rsidR="00DF0A6E">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281A27">
        <w:rPr>
          <w:rStyle w:val="a0"/>
          <w:rFonts w:ascii="Times New Roman" w:hAnsi="Times New Roman"/>
          <w:b/>
          <w:sz w:val="24"/>
          <w:szCs w:val="24"/>
        </w:rPr>
        <w:t>Virtual payment card</w:t>
      </w:r>
      <w:r w:rsidRPr="00BE486E">
        <w:rPr>
          <w:rStyle w:val="a0"/>
          <w:rFonts w:ascii="Times New Roman" w:hAnsi="Times New Roman"/>
          <w:sz w:val="24"/>
          <w:szCs w:val="24"/>
        </w:rPr>
        <w:t xml:space="preserve"> means a Payment card that allows its holder to pay for goods and services only in the Internet or by postal telephone orders</w:t>
      </w:r>
      <w:r w:rsidR="00DF0A6E">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281A27">
        <w:rPr>
          <w:rStyle w:val="a0"/>
          <w:rFonts w:ascii="Times New Roman" w:hAnsi="Times New Roman"/>
          <w:b/>
          <w:sz w:val="24"/>
          <w:szCs w:val="24"/>
        </w:rPr>
        <w:t>Contribution</w:t>
      </w:r>
      <w:r w:rsidRPr="00BE486E">
        <w:rPr>
          <w:rStyle w:val="a0"/>
          <w:rFonts w:ascii="Times New Roman" w:hAnsi="Times New Roman"/>
          <w:sz w:val="24"/>
          <w:szCs w:val="24"/>
        </w:rPr>
        <w:t xml:space="preserve"> </w:t>
      </w:r>
      <w:r w:rsidR="00105DDC" w:rsidRPr="000F4CF3">
        <w:rPr>
          <w:rStyle w:val="a0"/>
          <w:rFonts w:ascii="Times New Roman" w:hAnsi="Times New Roman"/>
          <w:sz w:val="24"/>
          <w:szCs w:val="24"/>
        </w:rPr>
        <w:t>means an additional amount of money contributed to the Deposit/Current account/Savings account under the terms and procedure set forth by the General Terms and Conditions and relevant agreement</w:t>
      </w:r>
      <w:r w:rsidR="00105DDC">
        <w:rPr>
          <w:rStyle w:val="a0"/>
          <w:rFonts w:ascii="Times New Roman" w:hAnsi="Times New Roman"/>
          <w:sz w:val="24"/>
          <w:szCs w:val="24"/>
        </w:rPr>
        <w:t>.</w:t>
      </w:r>
      <w:r w:rsidRPr="00BE486E">
        <w:rPr>
          <w:rStyle w:val="a0"/>
          <w:rFonts w:ascii="Times New Roman" w:hAnsi="Times New Roman"/>
          <w:sz w:val="24"/>
          <w:szCs w:val="24"/>
        </w:rPr>
        <w:t xml:space="preserve">  </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Deposit</w:t>
      </w:r>
      <w:r w:rsidRPr="00BE486E">
        <w:rPr>
          <w:rStyle w:val="a0"/>
          <w:rFonts w:ascii="Times New Roman" w:hAnsi="Times New Roman"/>
          <w:sz w:val="24"/>
          <w:szCs w:val="24"/>
        </w:rPr>
        <w:t xml:space="preserve"> mean</w:t>
      </w:r>
      <w:r w:rsidR="00020FFB">
        <w:rPr>
          <w:rStyle w:val="a0"/>
          <w:rFonts w:ascii="Times New Roman" w:hAnsi="Times New Roman"/>
          <w:sz w:val="24"/>
          <w:szCs w:val="24"/>
        </w:rPr>
        <w:t>s the money transferred by the d</w:t>
      </w:r>
      <w:r w:rsidRPr="00BE486E">
        <w:rPr>
          <w:rStyle w:val="a0"/>
          <w:rFonts w:ascii="Times New Roman" w:hAnsi="Times New Roman"/>
          <w:sz w:val="24"/>
          <w:szCs w:val="24"/>
        </w:rPr>
        <w:t xml:space="preserve">epositor to the Bank upon terms of return in nominal terms, whether it is returned at first request or through a period of time, in whole or in part, with a predetermined interest size and </w:t>
      </w:r>
      <w:r w:rsidR="00020FFB">
        <w:rPr>
          <w:rStyle w:val="a0"/>
          <w:rFonts w:ascii="Times New Roman" w:hAnsi="Times New Roman"/>
          <w:sz w:val="24"/>
          <w:szCs w:val="24"/>
        </w:rPr>
        <w:t>payment terms, directly to the d</w:t>
      </w:r>
      <w:r w:rsidRPr="00BE486E">
        <w:rPr>
          <w:rStyle w:val="a0"/>
          <w:rFonts w:ascii="Times New Roman" w:hAnsi="Times New Roman"/>
          <w:sz w:val="24"/>
          <w:szCs w:val="24"/>
        </w:rPr>
        <w:t>epositor or transferred</w:t>
      </w:r>
      <w:r w:rsidR="007F3C21">
        <w:rPr>
          <w:rStyle w:val="a0"/>
          <w:rFonts w:ascii="Times New Roman" w:hAnsi="Times New Roman"/>
          <w:sz w:val="24"/>
          <w:szCs w:val="24"/>
        </w:rPr>
        <w:t xml:space="preserve"> to third parties on its behalf.</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Interest</w:t>
      </w:r>
      <w:r w:rsidRPr="00BE486E">
        <w:rPr>
          <w:rStyle w:val="a0"/>
          <w:rFonts w:ascii="Times New Roman" w:hAnsi="Times New Roman"/>
          <w:sz w:val="24"/>
          <w:szCs w:val="24"/>
        </w:rPr>
        <w:t xml:space="preserve"> means the amount of money paid by the Bank to the Client in accordance with the </w:t>
      </w:r>
      <w:r w:rsidR="007F3C21">
        <w:rPr>
          <w:rStyle w:val="a0"/>
          <w:rFonts w:ascii="Times New Roman" w:hAnsi="Times New Roman"/>
          <w:sz w:val="24"/>
          <w:szCs w:val="24"/>
        </w:rPr>
        <w:t>terms of the relevant agreement.</w:t>
      </w:r>
      <w:r w:rsidRPr="00BE486E">
        <w:rPr>
          <w:rStyle w:val="a0"/>
          <w:rFonts w:ascii="Times New Roman" w:hAnsi="Times New Roman"/>
          <w:sz w:val="24"/>
          <w:szCs w:val="24"/>
        </w:rPr>
        <w:t xml:space="preserve"> </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Payment card</w:t>
      </w:r>
      <w:r w:rsidRPr="00BE486E">
        <w:rPr>
          <w:rStyle w:val="a0"/>
          <w:rFonts w:ascii="Times New Roman" w:hAnsi="Times New Roman"/>
          <w:color w:val="000000"/>
          <w:sz w:val="24"/>
          <w:szCs w:val="24"/>
        </w:rPr>
        <w:t xml:space="preserve"> </w:t>
      </w:r>
      <w:r w:rsidRPr="00BE486E">
        <w:rPr>
          <w:rStyle w:val="a0"/>
          <w:rFonts w:ascii="Times New Roman" w:hAnsi="Times New Roman"/>
          <w:sz w:val="24"/>
          <w:szCs w:val="24"/>
        </w:rPr>
        <w:t>issue means a process of transferring the Payment card and personal identification number to it to the Payment cardholder by the issuer or providing by the issuer the Payment cardholder with information on its details</w:t>
      </w:r>
      <w:r w:rsidR="007F3C21">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Bank statement</w:t>
      </w:r>
      <w:r w:rsidRPr="00BE486E">
        <w:rPr>
          <w:rStyle w:val="a0"/>
          <w:rFonts w:ascii="Times New Roman" w:hAnsi="Times New Roman"/>
          <w:sz w:val="24"/>
          <w:szCs w:val="24"/>
        </w:rPr>
        <w:t xml:space="preserve"> </w:t>
      </w:r>
      <w:r w:rsidR="00422003" w:rsidRPr="000F4CF3">
        <w:rPr>
          <w:rStyle w:val="a0"/>
          <w:rFonts w:ascii="Times New Roman" w:hAnsi="Times New Roman"/>
          <w:sz w:val="24"/>
          <w:szCs w:val="24"/>
        </w:rPr>
        <w:t>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r w:rsidR="00422003">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color w:val="000000"/>
          <w:sz w:val="24"/>
          <w:szCs w:val="24"/>
        </w:rPr>
        <w:t xml:space="preserve">Payment card issue </w:t>
      </w:r>
      <w:r w:rsidRPr="00BE486E">
        <w:rPr>
          <w:rStyle w:val="a0"/>
          <w:rFonts w:ascii="Times New Roman" w:hAnsi="Times New Roman"/>
          <w:color w:val="000000"/>
          <w:sz w:val="24"/>
          <w:szCs w:val="24"/>
        </w:rPr>
        <w:t>means a payment service that provides an issue of the Payment card to the Payment cardholder on the basis of the relevant payment card issue agreement</w:t>
      </w:r>
      <w:r w:rsidR="009E2E64">
        <w:rPr>
          <w:rStyle w:val="a0"/>
          <w:rFonts w:ascii="Times New Roman" w:hAnsi="Times New Roman"/>
          <w:color w:val="000000"/>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Payment cardholder </w:t>
      </w:r>
      <w:r w:rsidR="00256566" w:rsidRPr="000F4CF3">
        <w:rPr>
          <w:rStyle w:val="a0"/>
          <w:rFonts w:ascii="Times New Roman" w:hAnsi="Times New Roman"/>
          <w:sz w:val="24"/>
          <w:szCs w:val="24"/>
        </w:rPr>
        <w:t>means an individual having the right to use the Payment card in accordance with the payment card issue agreement/application</w:t>
      </w:r>
      <w:r w:rsidR="00256566">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Dynamic identification of the Client</w:t>
      </w:r>
      <w:r w:rsidRPr="00BE486E">
        <w:rPr>
          <w:rStyle w:val="a0"/>
          <w:rFonts w:ascii="Times New Roman" w:hAnsi="Times New Roman"/>
          <w:sz w:val="24"/>
          <w:szCs w:val="24"/>
        </w:rPr>
        <w:t xml:space="preserve"> </w:t>
      </w:r>
      <w:r w:rsidR="009B3654" w:rsidRPr="000F4CF3">
        <w:rPr>
          <w:rStyle w:val="a0"/>
          <w:rFonts w:ascii="Times New Roman" w:hAnsi="Times New Roman"/>
          <w:sz w:val="24"/>
          <w:szCs w:val="24"/>
        </w:rPr>
        <w:t>means a procedure for establishing the identity of the Client with the aim of one-time confirmation of its rights to sign the relevant application / agreement related to opening a bank account /related to a bank deposit, and / or to receive electronic banking services by using a one-time (non-recurrent) code</w:t>
      </w:r>
      <w:r w:rsidR="009B3654">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Additional payment card</w:t>
      </w:r>
      <w:r w:rsidRPr="00BE486E">
        <w:rPr>
          <w:rStyle w:val="a0"/>
          <w:rFonts w:ascii="Times New Roman" w:hAnsi="Times New Roman"/>
          <w:sz w:val="24"/>
          <w:szCs w:val="24"/>
        </w:rPr>
        <w:t xml:space="preserve"> </w:t>
      </w:r>
      <w:r w:rsidR="009B3654" w:rsidRPr="000F4CF3">
        <w:rPr>
          <w:rStyle w:val="a0"/>
          <w:rFonts w:ascii="Times New Roman" w:hAnsi="Times New Roman"/>
          <w:sz w:val="24"/>
          <w:szCs w:val="24"/>
        </w:rPr>
        <w:t>means a personal payment card of the Bank that is additionally issued to the main Payment card under the Payment card account in the card base for the Payment cardholder or other individuals (members of the Client's family, etc.)</w:t>
      </w:r>
      <w:r w:rsidR="009B3654">
        <w:rPr>
          <w:rStyle w:val="a0"/>
          <w:rFonts w:ascii="Times New Roman" w:hAnsi="Times New Roman"/>
          <w:sz w:val="24"/>
          <w:szCs w:val="24"/>
        </w:rPr>
        <w:t>.</w:t>
      </w:r>
      <w:r w:rsidRPr="00BE486E">
        <w:rPr>
          <w:rStyle w:val="a0"/>
          <w:rFonts w:ascii="Times New Roman" w:hAnsi="Times New Roman"/>
          <w:sz w:val="24"/>
          <w:szCs w:val="24"/>
        </w:rPr>
        <w:t xml:space="preserve"> </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pacing w:val="-1"/>
          <w:sz w:val="24"/>
          <w:szCs w:val="24"/>
        </w:rPr>
        <w:t xml:space="preserve"> Available amount</w:t>
      </w:r>
      <w:r w:rsidRPr="00BE486E">
        <w:rPr>
          <w:rStyle w:val="a0"/>
          <w:rFonts w:ascii="Times New Roman" w:hAnsi="Times New Roman"/>
          <w:spacing w:val="-1"/>
          <w:sz w:val="24"/>
          <w:szCs w:val="24"/>
        </w:rPr>
        <w:t xml:space="preserve"> </w:t>
      </w:r>
      <w:r w:rsidR="00376AAC" w:rsidRPr="000F4CF3">
        <w:rPr>
          <w:rStyle w:val="a0"/>
          <w:rFonts w:ascii="Times New Roman" w:hAnsi="Times New Roman"/>
          <w:sz w:val="24"/>
          <w:szCs w:val="24"/>
        </w:rPr>
        <w:t>means the amount of money on the Account/Payment Card Account, including the balance of the Payment Cardholder's own funds and, if any, the amount of the Credit limit</w:t>
      </w:r>
      <w:r w:rsidR="00376AAC">
        <w:rPr>
          <w:rStyle w:val="a0"/>
          <w:rFonts w:ascii="Times New Roman" w:hAnsi="Times New Roman"/>
          <w:sz w:val="24"/>
          <w:szCs w:val="24"/>
        </w:rPr>
        <w:t>.</w:t>
      </w:r>
      <w:r w:rsidRPr="00BE486E">
        <w:rPr>
          <w:rStyle w:val="a0"/>
          <w:rFonts w:ascii="Times New Roman" w:hAnsi="Times New Roman"/>
          <w:sz w:val="24"/>
          <w:szCs w:val="24"/>
        </w:rPr>
        <w:t xml:space="preserve">            </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Precious metal </w:t>
      </w:r>
      <w:r w:rsidR="00405474" w:rsidRPr="000F4CF3">
        <w:rPr>
          <w:rStyle w:val="a0"/>
          <w:rFonts w:ascii="Times New Roman" w:hAnsi="Times New Roman"/>
          <w:b/>
          <w:sz w:val="24"/>
          <w:szCs w:val="24"/>
        </w:rPr>
        <w:t>(hereinafter referred to as the Metal)</w:t>
      </w:r>
      <w:r w:rsidR="00405474" w:rsidRPr="000F4CF3">
        <w:rPr>
          <w:rStyle w:val="a0"/>
          <w:rFonts w:ascii="Times New Roman" w:hAnsi="Times New Roman"/>
          <w:sz w:val="24"/>
          <w:szCs w:val="24"/>
        </w:rPr>
        <w:t xml:space="preserve"> means gold (XAU), silver (XAG), platinum (XPT), and palladium (XPD)</w:t>
      </w:r>
      <w:r w:rsidR="00405474">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Laws of the Republic of Kazakhstan</w:t>
      </w:r>
      <w:r w:rsidRPr="00BE486E">
        <w:rPr>
          <w:rStyle w:val="a0"/>
          <w:rFonts w:ascii="Times New Roman" w:hAnsi="Times New Roman"/>
          <w:sz w:val="24"/>
          <w:szCs w:val="24"/>
        </w:rPr>
        <w:t xml:space="preserve"> means applicable laws of the Republic of Kazakhstan.</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Completion (finality) of payment and / or money transfer means</w:t>
      </w:r>
      <w:r w:rsidRPr="00BE486E">
        <w:rPr>
          <w:rStyle w:val="a0"/>
          <w:rFonts w:ascii="Times New Roman" w:hAnsi="Times New Roman"/>
          <w:sz w:val="24"/>
          <w:szCs w:val="24"/>
        </w:rPr>
        <w:t xml:space="preserve"> the point of time in which the obligation of participant of payment and/or money transfe</w:t>
      </w:r>
      <w:r w:rsidR="00554FB1">
        <w:rPr>
          <w:rStyle w:val="a0"/>
          <w:rFonts w:ascii="Times New Roman" w:hAnsi="Times New Roman"/>
          <w:sz w:val="24"/>
          <w:szCs w:val="24"/>
        </w:rPr>
        <w:t>r is considered to be fulfilled.</w:t>
      </w:r>
      <w:r w:rsidRPr="00BE486E">
        <w:rPr>
          <w:rStyle w:val="a0"/>
          <w:rFonts w:ascii="Times New Roman" w:hAnsi="Times New Roman"/>
          <w:b/>
          <w:sz w:val="24"/>
          <w:szCs w:val="24"/>
        </w:rPr>
        <w:t xml:space="preserve">   </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Identification </w:t>
      </w:r>
      <w:r w:rsidRPr="00BE486E">
        <w:rPr>
          <w:rStyle w:val="a0"/>
          <w:rFonts w:ascii="Times New Roman" w:hAnsi="Times New Roman"/>
          <w:sz w:val="24"/>
          <w:szCs w:val="24"/>
        </w:rPr>
        <w:t>means an establishment of the Client's identify when it applies to the Bank to perform bank transactions or obtain information on the Client's accounts in accordance with procedure set forth by t</w:t>
      </w:r>
      <w:r w:rsidR="00554FB1">
        <w:rPr>
          <w:rStyle w:val="a0"/>
          <w:rFonts w:ascii="Times New Roman" w:hAnsi="Times New Roman"/>
          <w:sz w:val="24"/>
          <w:szCs w:val="24"/>
        </w:rPr>
        <w:t>he General Terms and Conditions.</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color w:val="000000"/>
          <w:sz w:val="24"/>
          <w:szCs w:val="24"/>
        </w:rPr>
      </w:pPr>
      <w:r w:rsidRPr="00BE486E">
        <w:rPr>
          <w:rStyle w:val="a0"/>
          <w:rFonts w:ascii="Times New Roman" w:hAnsi="Times New Roman"/>
          <w:b/>
          <w:sz w:val="24"/>
          <w:szCs w:val="24"/>
        </w:rPr>
        <w:t>Identification</w:t>
      </w:r>
      <w:r w:rsidRPr="00BE486E">
        <w:rPr>
          <w:rStyle w:val="a0"/>
          <w:rFonts w:ascii="Times New Roman" w:hAnsi="Times New Roman"/>
          <w:color w:val="000000"/>
          <w:sz w:val="24"/>
          <w:szCs w:val="24"/>
        </w:rPr>
        <w:t xml:space="preserve"> </w:t>
      </w:r>
      <w:r w:rsidRPr="00BE486E">
        <w:rPr>
          <w:rStyle w:val="a0"/>
          <w:rFonts w:ascii="Times New Roman" w:hAnsi="Times New Roman"/>
          <w:b/>
          <w:color w:val="000000"/>
          <w:sz w:val="24"/>
          <w:szCs w:val="24"/>
        </w:rPr>
        <w:t>tool</w:t>
      </w:r>
      <w:r w:rsidRPr="00BE486E">
        <w:rPr>
          <w:rStyle w:val="a0"/>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w:t>
      </w:r>
      <w:r w:rsidR="00554FB1">
        <w:rPr>
          <w:rStyle w:val="a0"/>
          <w:rFonts w:ascii="Times New Roman" w:hAnsi="Times New Roman"/>
          <w:sz w:val="24"/>
          <w:szCs w:val="24"/>
        </w:rPr>
        <w:t>ent and which is agreed with it.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Information banking services </w:t>
      </w:r>
      <w:r w:rsidRPr="00BE486E">
        <w:rPr>
          <w:rStyle w:val="a0"/>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r w:rsidR="00554FB1">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281A27">
        <w:rPr>
          <w:rStyle w:val="a0"/>
          <w:rFonts w:ascii="Times New Roman" w:hAnsi="Times New Roman"/>
          <w:b/>
          <w:sz w:val="24"/>
          <w:szCs w:val="24"/>
        </w:rPr>
        <w:t>Payment card use</w:t>
      </w:r>
      <w:r w:rsidRPr="00BE486E">
        <w:rPr>
          <w:rStyle w:val="a0"/>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r w:rsidR="00554FB1">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Card transaction </w:t>
      </w:r>
      <w:r w:rsidRPr="00BE486E">
        <w:rPr>
          <w:rStyle w:val="a0"/>
          <w:rFonts w:ascii="Times New Roman" w:hAnsi="Times New Roman"/>
          <w:sz w:val="24"/>
          <w:szCs w:val="24"/>
        </w:rPr>
        <w:t>means payment for goods and services, cash withdrawal, payments via ATM, receipt of statements via ATM, crediting money to the current account, and other transactions determined by the Bank under its terms and condit</w:t>
      </w:r>
      <w:r w:rsidR="00554FB1">
        <w:rPr>
          <w:rStyle w:val="a0"/>
          <w:rFonts w:ascii="Times New Roman" w:hAnsi="Times New Roman"/>
          <w:sz w:val="24"/>
          <w:szCs w:val="24"/>
        </w:rPr>
        <w:t>ions and performed using a card.</w:t>
      </w:r>
    </w:p>
    <w:p w:rsidR="0005702A" w:rsidRPr="00BE486E" w:rsidRDefault="0005702A" w:rsidP="008265D6">
      <w:pPr>
        <w:numPr>
          <w:ilvl w:val="1"/>
          <w:numId w:val="97"/>
        </w:numPr>
        <w:tabs>
          <w:tab w:val="left" w:pos="567"/>
          <w:tab w:val="left" w:pos="851"/>
        </w:tabs>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b/>
          <w:sz w:val="24"/>
          <w:szCs w:val="24"/>
        </w:rPr>
        <w:t>Client</w:t>
      </w:r>
      <w:r w:rsidRPr="00BE486E">
        <w:rPr>
          <w:rStyle w:val="a0"/>
          <w:rFonts w:ascii="Times New Roman" w:hAnsi="Times New Roman"/>
          <w:color w:val="000000"/>
          <w:sz w:val="24"/>
          <w:szCs w:val="24"/>
        </w:rPr>
        <w:t xml:space="preserve"> </w:t>
      </w:r>
      <w:r w:rsidR="00E920E1" w:rsidRPr="000F4CF3">
        <w:rPr>
          <w:rStyle w:val="a0"/>
          <w:rFonts w:ascii="Times New Roman" w:hAnsi="Times New Roman"/>
          <w:sz w:val="24"/>
          <w:szCs w:val="24"/>
        </w:rPr>
        <w:t>means an individual who has acceded to the General Terms and Conditions and receives the service (s) provided for in the General Terms and Conditions, except for the Additional Payment Cardholder</w:t>
      </w:r>
      <w:r w:rsidR="00E920E1">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Client's checking information (code word) </w:t>
      </w:r>
      <w:r w:rsidRPr="00BE486E">
        <w:rPr>
          <w:rStyle w:val="a0"/>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Bank</w:t>
      </w:r>
      <w:r w:rsidRPr="00BE486E">
        <w:rPr>
          <w:rStyle w:val="a0"/>
          <w:rFonts w:ascii="Times New Roman" w:hAnsi="Times New Roman"/>
          <w:b/>
          <w:sz w:val="24"/>
          <w:szCs w:val="24"/>
          <w:cs/>
        </w:rPr>
        <w:t>’</w:t>
      </w:r>
      <w:r w:rsidRPr="00BE486E">
        <w:rPr>
          <w:rStyle w:val="a0"/>
          <w:rFonts w:ascii="Times New Roman" w:hAnsi="Times New Roman"/>
          <w:b/>
          <w:sz w:val="24"/>
          <w:szCs w:val="24"/>
        </w:rPr>
        <w:t>s rate</w:t>
      </w:r>
      <w:r w:rsidRPr="00BE486E">
        <w:rPr>
          <w:rStyle w:val="a0"/>
          <w:rFonts w:ascii="Times New Roman" w:hAnsi="Times New Roman"/>
          <w:sz w:val="24"/>
          <w:szCs w:val="24"/>
        </w:rPr>
        <w:t xml:space="preserve"> means the standard or individual rate established on the date of transactions, where:</w:t>
      </w:r>
    </w:p>
    <w:p w:rsidR="0005702A" w:rsidRPr="00BE486E" w:rsidRDefault="0005702A" w:rsidP="008265D6">
      <w:pPr>
        <w:keepNext/>
        <w:numPr>
          <w:ilvl w:val="0"/>
          <w:numId w:val="55"/>
        </w:numPr>
        <w:tabs>
          <w:tab w:val="left" w:pos="567"/>
        </w:tabs>
        <w:suppressAutoHyphens/>
        <w:spacing w:after="0" w:line="240" w:lineRule="auto"/>
        <w:ind w:left="0" w:firstLine="0"/>
        <w:jc w:val="both"/>
        <w:rPr>
          <w:rFonts w:ascii="Times New Roman" w:eastAsia="Batang" w:hAnsi="Times New Roman"/>
          <w:sz w:val="24"/>
          <w:szCs w:val="24"/>
        </w:rPr>
      </w:pPr>
      <w:r w:rsidRPr="00BE486E">
        <w:rPr>
          <w:rStyle w:val="a0"/>
          <w:rFonts w:ascii="Times New Roman" w:hAnsi="Times New Roman"/>
          <w:b/>
          <w:sz w:val="24"/>
          <w:szCs w:val="24"/>
        </w:rPr>
        <w:t>Individual rate</w:t>
      </w:r>
      <w:r w:rsidRPr="00BE486E">
        <w:rPr>
          <w:rStyle w:val="a0"/>
          <w:rFonts w:ascii="Times New Roman" w:hAnsi="Times New Roman"/>
          <w:sz w:val="24"/>
          <w:szCs w:val="24"/>
        </w:rPr>
        <w:t xml:space="preserve"> is a purchasing or selling rate provided to the Client individually and established in accordance with the Bank's internal regulations;</w:t>
      </w:r>
    </w:p>
    <w:p w:rsidR="0005702A" w:rsidRPr="00BE486E" w:rsidRDefault="0005702A" w:rsidP="008265D6">
      <w:pPr>
        <w:numPr>
          <w:ilvl w:val="0"/>
          <w:numId w:val="55"/>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Standard rate</w:t>
      </w:r>
      <w:r w:rsidRPr="00BE486E">
        <w:rPr>
          <w:rStyle w:val="a0"/>
          <w:rFonts w:ascii="Times New Roman" w:hAnsi="Times New Roman"/>
          <w:sz w:val="24"/>
          <w:szCs w:val="24"/>
        </w:rPr>
        <w:t xml:space="preserve"> is a purchasing or selling rate provided to the Client und</w:t>
      </w:r>
      <w:r w:rsidR="000D7A6D">
        <w:rPr>
          <w:rStyle w:val="a0"/>
          <w:rFonts w:ascii="Times New Roman" w:hAnsi="Times New Roman"/>
          <w:sz w:val="24"/>
          <w:szCs w:val="24"/>
        </w:rPr>
        <w:t>er general terms and conditions.</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 Subscriber's Personal Account </w:t>
      </w:r>
      <w:r w:rsidRPr="00BE486E">
        <w:rPr>
          <w:rStyle w:val="a0"/>
          <w:rFonts w:ascii="Times New Roman" w:hAnsi="Times New Roman"/>
          <w:sz w:val="24"/>
          <w:szCs w:val="24"/>
        </w:rPr>
        <w:t>means the Operator</w:t>
      </w:r>
      <w:r w:rsidRPr="00BE486E">
        <w:rPr>
          <w:rStyle w:val="a0"/>
          <w:rFonts w:ascii="Times New Roman" w:hAnsi="Times New Roman"/>
          <w:sz w:val="24"/>
          <w:szCs w:val="24"/>
          <w:cs/>
        </w:rPr>
        <w:t>’</w:t>
      </w:r>
      <w:r w:rsidRPr="00BE486E">
        <w:rPr>
          <w:rStyle w:val="a0"/>
          <w:rFonts w:ascii="Times New Roman" w:hAnsi="Times New Roman"/>
          <w:sz w:val="24"/>
          <w:szCs w:val="24"/>
        </w:rPr>
        <w:t>s account for analytical accounting of receipt and expenditure of money deposited by the Subscriber in payment for Operator's services. The subscriber</w:t>
      </w:r>
      <w:r w:rsidRPr="00BE486E">
        <w:rPr>
          <w:rStyle w:val="a0"/>
          <w:rFonts w:ascii="Times New Roman" w:hAnsi="Times New Roman"/>
          <w:sz w:val="24"/>
          <w:szCs w:val="24"/>
          <w:cs/>
        </w:rPr>
        <w:t>’</w:t>
      </w:r>
      <w:r w:rsidRPr="00BE486E">
        <w:rPr>
          <w:rStyle w:val="a0"/>
          <w:rFonts w:ascii="Times New Roman" w:hAnsi="Times New Roman"/>
          <w:sz w:val="24"/>
          <w:szCs w:val="24"/>
        </w:rPr>
        <w:t>s number is the Subscriber's personal account with regar</w:t>
      </w:r>
      <w:r w:rsidR="000D7A6D">
        <w:rPr>
          <w:rStyle w:val="a0"/>
          <w:rFonts w:ascii="Times New Roman" w:hAnsi="Times New Roman"/>
          <w:sz w:val="24"/>
          <w:szCs w:val="24"/>
        </w:rPr>
        <w:t>d to the communication services.</w:t>
      </w:r>
    </w:p>
    <w:p w:rsidR="0005702A" w:rsidRPr="00322813" w:rsidRDefault="0005702A" w:rsidP="008265D6">
      <w:pPr>
        <w:numPr>
          <w:ilvl w:val="1"/>
          <w:numId w:val="97"/>
        </w:numPr>
        <w:tabs>
          <w:tab w:val="left" w:pos="567"/>
        </w:tabs>
        <w:spacing w:after="0" w:line="240" w:lineRule="auto"/>
        <w:ind w:left="0" w:firstLine="0"/>
        <w:jc w:val="both"/>
        <w:rPr>
          <w:rStyle w:val="a0"/>
          <w:rFonts w:ascii="Times New Roman" w:eastAsia="Times New Roman" w:hAnsi="Times New Roman"/>
          <w:sz w:val="24"/>
          <w:szCs w:val="24"/>
        </w:rPr>
      </w:pPr>
      <w:r w:rsidRPr="00BE486E">
        <w:rPr>
          <w:rStyle w:val="a0"/>
          <w:rFonts w:ascii="Times New Roman" w:hAnsi="Times New Roman"/>
          <w:b/>
          <w:sz w:val="24"/>
          <w:szCs w:val="24"/>
        </w:rPr>
        <w:t xml:space="preserve"> </w:t>
      </w:r>
      <w:r w:rsidRPr="00281A27">
        <w:rPr>
          <w:rStyle w:val="a0"/>
          <w:rFonts w:ascii="Times New Roman" w:hAnsi="Times New Roman"/>
          <w:b/>
          <w:sz w:val="24"/>
          <w:szCs w:val="24"/>
        </w:rPr>
        <w:t>International Payment Card System or System</w:t>
      </w:r>
      <w:r w:rsidRPr="00BE486E">
        <w:rPr>
          <w:rStyle w:val="a0"/>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w:t>
      </w:r>
      <w:r w:rsidRPr="00322813">
        <w:rPr>
          <w:rStyle w:val="a0"/>
          <w:rFonts w:ascii="Times New Roman" w:hAnsi="Times New Roman"/>
          <w:sz w:val="24"/>
          <w:szCs w:val="24"/>
        </w:rPr>
        <w:t>certain rules for clearing settlements on card transactions between the members of each particular system with the co</w:t>
      </w:r>
      <w:r w:rsidR="000D7A6D">
        <w:rPr>
          <w:rStyle w:val="a0"/>
          <w:rFonts w:ascii="Times New Roman" w:hAnsi="Times New Roman"/>
          <w:sz w:val="24"/>
          <w:szCs w:val="24"/>
        </w:rPr>
        <w:t>rresponding currency conversion.</w:t>
      </w:r>
    </w:p>
    <w:p w:rsidR="00383817" w:rsidRPr="00322813" w:rsidRDefault="00383817" w:rsidP="008265D6">
      <w:pPr>
        <w:numPr>
          <w:ilvl w:val="1"/>
          <w:numId w:val="97"/>
        </w:numPr>
        <w:tabs>
          <w:tab w:val="left" w:pos="567"/>
        </w:tabs>
        <w:spacing w:after="0" w:line="240" w:lineRule="auto"/>
        <w:ind w:left="0" w:firstLine="0"/>
        <w:jc w:val="both"/>
        <w:rPr>
          <w:rStyle w:val="a0"/>
        </w:rPr>
      </w:pPr>
      <w:r w:rsidRPr="00322813">
        <w:rPr>
          <w:rStyle w:val="a0"/>
          <w:rFonts w:ascii="Times New Roman" w:hAnsi="Times New Roman"/>
          <w:b/>
          <w:sz w:val="24"/>
          <w:szCs w:val="24"/>
        </w:rPr>
        <w:t>Mobile device</w:t>
      </w:r>
      <w:r w:rsidRPr="00322813">
        <w:rPr>
          <w:rStyle w:val="a0"/>
          <w:rFonts w:ascii="Times New Roman" w:hAnsi="Times New Roman"/>
          <w:sz w:val="24"/>
          <w:szCs w:val="24"/>
        </w:rPr>
        <w:t xml:space="preserve"> is a portable electronic device (tablet, smartphone, mobile phone, etc.) that is in the personal use of the Client / Payment Cardholder and has a connection to mobile (mobile radiotelephone) communication and / or the Internet.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322813">
        <w:rPr>
          <w:rStyle w:val="a0"/>
          <w:rFonts w:ascii="Times New Roman" w:hAnsi="Times New Roman"/>
          <w:b/>
          <w:sz w:val="24"/>
          <w:szCs w:val="24"/>
        </w:rPr>
        <w:t>Unallocated Bullion Account (hereinafter referred to</w:t>
      </w:r>
      <w:r w:rsidRPr="00BE486E">
        <w:rPr>
          <w:rStyle w:val="a0"/>
          <w:rFonts w:ascii="Times New Roman" w:hAnsi="Times New Roman"/>
          <w:b/>
          <w:sz w:val="24"/>
          <w:szCs w:val="24"/>
        </w:rPr>
        <w:t xml:space="preserve"> as the UBA)</w:t>
      </w:r>
      <w:r w:rsidRPr="00BE486E">
        <w:rPr>
          <w:rStyle w:val="a0"/>
          <w:rFonts w:ascii="Times New Roman" w:hAnsi="Times New Roman"/>
          <w:sz w:val="24"/>
          <w:szCs w:val="24"/>
        </w:rPr>
        <w:t xml:space="preserve"> </w:t>
      </w:r>
      <w:r w:rsidR="007829C2" w:rsidRPr="000F4CF3">
        <w:rPr>
          <w:rStyle w:val="a0"/>
          <w:rFonts w:ascii="Times New Roman" w:hAnsi="Times New Roman"/>
          <w:sz w:val="24"/>
          <w:szCs w:val="24"/>
        </w:rPr>
        <w:t>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w:t>
      </w:r>
      <w:r w:rsidRPr="00BE486E">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Operator</w:t>
      </w:r>
      <w:r w:rsidRPr="00BE486E">
        <w:rPr>
          <w:rStyle w:val="a0"/>
          <w:rFonts w:ascii="Times New Roman" w:hAnsi="Times New Roman"/>
          <w:sz w:val="24"/>
          <w:szCs w:val="24"/>
        </w:rPr>
        <w:t xml:space="preserve"> means a legal entity or an individual entrepreneur with which the Bank has entered into the cooperation agreement to provide automatic payment service.</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color w:val="000000"/>
          <w:sz w:val="24"/>
          <w:szCs w:val="24"/>
        </w:rPr>
      </w:pPr>
      <w:r w:rsidRPr="00BE486E">
        <w:rPr>
          <w:rStyle w:val="a0"/>
          <w:rFonts w:ascii="Times New Roman" w:hAnsi="Times New Roman"/>
          <w:b/>
          <w:sz w:val="24"/>
          <w:szCs w:val="24"/>
        </w:rPr>
        <w:t xml:space="preserve">Banking Day </w:t>
      </w:r>
      <w:r w:rsidR="00B00F97" w:rsidRPr="000F4CF3">
        <w:rPr>
          <w:rStyle w:val="a0"/>
          <w:rFonts w:ascii="Times New Roman" w:hAnsi="Times New Roman"/>
          <w:color w:val="000000"/>
          <w:sz w:val="24"/>
          <w:szCs w:val="24"/>
        </w:rPr>
        <w:t>means the period of time during which instructions and instruction suspension or recall orders are received and processed by the Bank</w:t>
      </w:r>
      <w:r w:rsidR="00B00F97">
        <w:rPr>
          <w:rStyle w:val="a0"/>
          <w:rFonts w:ascii="Times New Roman" w:hAnsi="Times New Roman"/>
          <w:color w:val="000000"/>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Main payment card</w:t>
      </w:r>
      <w:r w:rsidRPr="00BE486E">
        <w:rPr>
          <w:rStyle w:val="a0"/>
          <w:rFonts w:ascii="Times New Roman" w:hAnsi="Times New Roman"/>
          <w:sz w:val="24"/>
          <w:szCs w:val="24"/>
        </w:rPr>
        <w:t xml:space="preserve"> </w:t>
      </w:r>
      <w:r w:rsidR="00330AC0" w:rsidRPr="000F4CF3">
        <w:rPr>
          <w:rStyle w:val="a0"/>
          <w:rFonts w:ascii="Times New Roman" w:hAnsi="Times New Roman"/>
          <w:sz w:val="24"/>
          <w:szCs w:val="24"/>
        </w:rPr>
        <w:t>means a Payment card issued on the Payment Card Account in the card database to the account holder. The several main Payment cards can be issued to the same Payment Card Account in the card base</w:t>
      </w:r>
      <w:r w:rsidR="00330AC0">
        <w:rPr>
          <w:rStyle w:val="a0"/>
          <w:rFonts w:ascii="Times New Roman" w:hAnsi="Times New Roman"/>
          <w:sz w:val="24"/>
          <w:szCs w:val="24"/>
        </w:rPr>
        <w:t>.</w:t>
      </w:r>
      <w:r w:rsidRPr="00BE486E">
        <w:rPr>
          <w:rStyle w:val="a0"/>
          <w:rFonts w:ascii="Times New Roman" w:hAnsi="Times New Roman"/>
          <w:sz w:val="24"/>
          <w:szCs w:val="24"/>
        </w:rPr>
        <w:t xml:space="preserve"> </w:t>
      </w:r>
    </w:p>
    <w:p w:rsidR="0005702A" w:rsidRPr="00BE486E" w:rsidRDefault="006476B7"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b/>
          <w:sz w:val="24"/>
          <w:szCs w:val="24"/>
        </w:rPr>
        <w:t>Revocation of the instruction for connection to Automatic payment service</w:t>
      </w:r>
      <w:r w:rsidRPr="000F4CF3">
        <w:rPr>
          <w:rStyle w:val="a0"/>
          <w:rFonts w:ascii="Times New Roman" w:hAnsi="Times New Roman"/>
          <w:sz w:val="24"/>
          <w:szCs w:val="24"/>
        </w:rPr>
        <w:t xml:space="preserve"> means a document on the basis of and with use of which payments and money transfers under the Automatic payment service are terminated from the Payment Card Account</w:t>
      </w:r>
      <w:r>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Service Package (SP) </w:t>
      </w:r>
      <w:r w:rsidRPr="00BE486E">
        <w:rPr>
          <w:rStyle w:val="a0"/>
          <w:rFonts w:ascii="Times New Roman" w:hAnsi="Times New Roman"/>
          <w:sz w:val="24"/>
          <w:szCs w:val="24"/>
        </w:rPr>
        <w:t>means a set of bank products and services provided by the Bank to the Clients with appropriate tariff</w:t>
      </w:r>
      <w:r w:rsidR="0035127D">
        <w:rPr>
          <w:rStyle w:val="a0"/>
          <w:rFonts w:ascii="Times New Roman" w:hAnsi="Times New Roman"/>
          <w:sz w:val="24"/>
          <w:szCs w:val="24"/>
        </w:rPr>
        <w:t>s being established by the Bank.</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Payment card</w:t>
      </w:r>
      <w:r w:rsidRPr="00BE486E">
        <w:rPr>
          <w:rStyle w:val="a0"/>
          <w:rFonts w:ascii="Times New Roman" w:hAnsi="Times New Roman"/>
          <w:sz w:val="24"/>
          <w:szCs w:val="24"/>
        </w:rPr>
        <w:t xml:space="preserve"> </w:t>
      </w:r>
      <w:r w:rsidR="005E0BD7" w:rsidRPr="000F4CF3">
        <w:rPr>
          <w:rStyle w:val="a0"/>
          <w:rFonts w:ascii="Times New Roman" w:hAnsi="Times New Roman"/>
          <w:sz w:val="24"/>
          <w:szCs w:val="24"/>
        </w:rPr>
        <w:t>reissue means issue of a new Payment card to the Payment Card Account in card base instead of the former/lost</w:t>
      </w:r>
      <w:r w:rsidR="005E0BD7">
        <w:rPr>
          <w:rStyle w:val="a0"/>
          <w:rFonts w:ascii="Times New Roman" w:hAnsi="Times New Roman"/>
          <w:sz w:val="24"/>
          <w:szCs w:val="24"/>
        </w:rPr>
        <w:t>.</w:t>
      </w:r>
      <w:r w:rsidRPr="00BE486E">
        <w:rPr>
          <w:rStyle w:val="a0"/>
          <w:rFonts w:ascii="Times New Roman" w:hAnsi="Times New Roman"/>
          <w:b/>
          <w:sz w:val="24"/>
          <w:szCs w:val="24"/>
        </w:rPr>
        <w:t xml:space="preserve"> </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Money transfer </w:t>
      </w:r>
      <w:r w:rsidRPr="00BE486E">
        <w:rPr>
          <w:rStyle w:val="a0"/>
          <w:rFonts w:ascii="Times New Roman" w:hAnsi="Times New Roman"/>
          <w:sz w:val="24"/>
          <w:szCs w:val="24"/>
        </w:rPr>
        <w:t>means sequential execution by the Bank of the Client's instruction to transfer money associated with payment or other purposes</w:t>
      </w:r>
      <w:r w:rsidR="00727E39">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Payment card</w:t>
      </w:r>
      <w:r w:rsidRPr="00BE486E">
        <w:rPr>
          <w:rStyle w:val="a0"/>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 By category the Payment Card is divided into: </w:t>
      </w:r>
    </w:p>
    <w:p w:rsidR="0005702A" w:rsidRPr="00BE486E" w:rsidRDefault="0005702A" w:rsidP="0005702A">
      <w:pPr>
        <w:tabs>
          <w:tab w:val="left" w:pos="567"/>
        </w:tabs>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b/>
          <w:sz w:val="24"/>
          <w:szCs w:val="24"/>
        </w:rPr>
        <w:t xml:space="preserve">Debit Payment Card is </w:t>
      </w:r>
      <w:r w:rsidRPr="00BE486E">
        <w:rPr>
          <w:rStyle w:val="a0"/>
          <w:rFonts w:ascii="Times New Roman" w:hAnsi="Times New Roman"/>
          <w:color w:val="000000"/>
          <w:sz w:val="24"/>
          <w:szCs w:val="24"/>
        </w:rPr>
        <w:t>a Payment card that allows the holder to make payments and/or transfer money within the amount of money available on the Client's bank account;</w:t>
      </w:r>
    </w:p>
    <w:p w:rsidR="0005702A" w:rsidRPr="00BE486E" w:rsidRDefault="0005702A" w:rsidP="0005702A">
      <w:pPr>
        <w:tabs>
          <w:tab w:val="left" w:pos="567"/>
        </w:tabs>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b/>
          <w:color w:val="000000"/>
          <w:sz w:val="24"/>
          <w:szCs w:val="24"/>
        </w:rPr>
        <w:t xml:space="preserve">Credit Payment Card is </w:t>
      </w:r>
      <w:r w:rsidRPr="00BE486E">
        <w:rPr>
          <w:rStyle w:val="a0"/>
          <w:rFonts w:ascii="Times New Roman" w:hAnsi="Times New Roman"/>
          <w:color w:val="000000"/>
          <w:sz w:val="24"/>
          <w:szCs w:val="24"/>
        </w:rPr>
        <w:t>a card that allows the holder to make payments and/or transfer money within the amount of the bank loan granted by the issuer under the terms of the bank loan agreement between the issuer and Client;</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b/>
          <w:sz w:val="24"/>
          <w:szCs w:val="24"/>
        </w:rPr>
        <w:t>Instant Issue Card</w:t>
      </w:r>
      <w:r w:rsidRPr="00BE486E">
        <w:rPr>
          <w:rStyle w:val="a0"/>
          <w:rFonts w:ascii="Times New Roman" w:hAnsi="Times New Roman"/>
          <w:sz w:val="24"/>
          <w:szCs w:val="24"/>
        </w:rPr>
        <w:t xml:space="preserve"> </w:t>
      </w:r>
      <w:r w:rsidR="0060227B" w:rsidRPr="000F4CF3">
        <w:rPr>
          <w:rStyle w:val="a0"/>
          <w:rFonts w:ascii="Times New Roman" w:hAnsi="Times New Roman"/>
          <w:sz w:val="24"/>
          <w:szCs w:val="24"/>
        </w:rPr>
        <w:t>means a debit Payment card issued by the Bank with an assigned number and expiration date (prior to the Client</w:t>
      </w:r>
      <w:r w:rsidR="0060227B" w:rsidRPr="000F4CF3">
        <w:rPr>
          <w:rStyle w:val="a0"/>
          <w:rFonts w:ascii="Times New Roman" w:hAnsi="Times New Roman"/>
          <w:sz w:val="24"/>
          <w:szCs w:val="24"/>
          <w:cs/>
        </w:rPr>
        <w:t>’</w:t>
      </w:r>
      <w:r w:rsidR="0060227B" w:rsidRPr="000F4CF3">
        <w:rPr>
          <w:rStyle w:val="a0"/>
          <w:rFonts w:ascii="Times New Roman" w:hAnsi="Times New Roman"/>
          <w:sz w:val="24"/>
          <w:szCs w:val="24"/>
        </w:rPr>
        <w:t>s submission of payment card issue agreement/application to the Bank) without personification. It is issued to the Client on the day of conclusion of payment card issue agreement</w:t>
      </w:r>
      <w:r w:rsidR="0060227B">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PIN code </w:t>
      </w:r>
      <w:r w:rsidR="004772FA" w:rsidRPr="000F4CF3">
        <w:rPr>
          <w:rStyle w:val="a0"/>
          <w:rFonts w:ascii="Times New Roman" w:hAnsi="Times New Roman"/>
          <w:sz w:val="24"/>
          <w:szCs w:val="24"/>
        </w:rPr>
        <w:t>(4-digit personal identification number) means a secret code assigned to the Payment Card (except for the Virtual Payment Card) and intended for identification of the Payment Cardholder</w:t>
      </w:r>
      <w:r w:rsidR="004772FA">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PIN envelope</w:t>
      </w:r>
      <w:r w:rsidRPr="00BE486E">
        <w:rPr>
          <w:rStyle w:val="a0"/>
          <w:rFonts w:ascii="Times New Roman" w:hAnsi="Times New Roman"/>
          <w:sz w:val="24"/>
          <w:szCs w:val="24"/>
        </w:rPr>
        <w:t xml:space="preserve"> </w:t>
      </w:r>
      <w:r w:rsidR="00715462" w:rsidRPr="000F4CF3">
        <w:rPr>
          <w:rStyle w:val="a0"/>
          <w:rFonts w:ascii="Times New Roman" w:hAnsi="Times New Roman"/>
          <w:sz w:val="24"/>
          <w:szCs w:val="24"/>
        </w:rPr>
        <w:t>means a special sealed envelope issued to the Payment Cardholder at Payment card receipt (except Virtual Payment Card), containing the PIN code number (the PIN code number can be printed twice). The Payment card can be issued without printing a PIN envelope, in that case the PIN code shall be set by the Holder individually through an ATM</w:t>
      </w:r>
      <w:r w:rsidR="00715462">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Payment document </w:t>
      </w:r>
      <w:r w:rsidRPr="00BE486E">
        <w:rPr>
          <w:rStyle w:val="a0"/>
          <w:rFonts w:ascii="Times New Roman" w:hAnsi="Times New Roman"/>
          <w:sz w:val="24"/>
          <w:szCs w:val="24"/>
        </w:rPr>
        <w:t>means a document drawn up in hard copy or electronic form, based on or through which the payment and/</w:t>
      </w:r>
      <w:r w:rsidR="00232587">
        <w:rPr>
          <w:rStyle w:val="a0"/>
          <w:rFonts w:ascii="Times New Roman" w:hAnsi="Times New Roman"/>
          <w:sz w:val="24"/>
          <w:szCs w:val="24"/>
        </w:rPr>
        <w:t>or money transfer shall be made.</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Bank</w:t>
      </w:r>
      <w:r w:rsidRPr="00BE486E">
        <w:rPr>
          <w:rStyle w:val="a0"/>
          <w:rFonts w:ascii="Times New Roman" w:hAnsi="Times New Roman"/>
          <w:b/>
          <w:sz w:val="24"/>
          <w:szCs w:val="24"/>
          <w:cs/>
        </w:rPr>
        <w:t>’</w:t>
      </w:r>
      <w:r w:rsidRPr="00BE486E">
        <w:rPr>
          <w:rStyle w:val="a0"/>
          <w:rFonts w:ascii="Times New Roman" w:hAnsi="Times New Roman"/>
          <w:b/>
          <w:sz w:val="24"/>
          <w:szCs w:val="24"/>
        </w:rPr>
        <w:t xml:space="preserve">s subdivisions </w:t>
      </w:r>
      <w:r w:rsidRPr="00BE486E">
        <w:rPr>
          <w:rStyle w:val="a0"/>
          <w:rFonts w:ascii="Times New Roman" w:hAnsi="Times New Roman"/>
          <w:sz w:val="24"/>
          <w:szCs w:val="24"/>
        </w:rPr>
        <w:t>mean the Bank</w:t>
      </w:r>
      <w:r w:rsidRPr="00BE486E">
        <w:rPr>
          <w:rStyle w:val="a0"/>
          <w:rFonts w:ascii="Times New Roman" w:hAnsi="Times New Roman"/>
          <w:sz w:val="24"/>
          <w:szCs w:val="24"/>
          <w:cs/>
        </w:rPr>
        <w:t>’</w:t>
      </w:r>
      <w:r w:rsidRPr="00BE486E">
        <w:rPr>
          <w:rStyle w:val="a0"/>
          <w:rFonts w:ascii="Times New Roman" w:hAnsi="Times New Roman"/>
          <w:sz w:val="24"/>
          <w:szCs w:val="24"/>
        </w:rPr>
        <w:t>s subdivisions pr</w:t>
      </w:r>
      <w:r w:rsidR="00232587">
        <w:rPr>
          <w:rStyle w:val="a0"/>
          <w:rFonts w:ascii="Times New Roman" w:hAnsi="Times New Roman"/>
          <w:sz w:val="24"/>
          <w:szCs w:val="24"/>
        </w:rPr>
        <w:t>oviding services to individuals.</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Balance threshold</w:t>
      </w:r>
      <w:r w:rsidRPr="00BE486E">
        <w:rPr>
          <w:rStyle w:val="a0"/>
          <w:rFonts w:ascii="Times New Roman" w:hAnsi="Times New Roman"/>
          <w:sz w:val="24"/>
          <w:szCs w:val="24"/>
        </w:rPr>
        <w:t xml:space="preserve"> means the amount of money on the Subscriber's Personal Account, at which the balance is automatically replenished by writing off money from the account of the Payment cardholder, according to the Automatic Payment Service Connection Application</w:t>
      </w:r>
      <w:r w:rsidR="00232587">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281A27">
        <w:rPr>
          <w:rStyle w:val="a0"/>
          <w:rFonts w:ascii="Times New Roman" w:hAnsi="Times New Roman"/>
          <w:b/>
          <w:sz w:val="24"/>
          <w:szCs w:val="24"/>
        </w:rPr>
        <w:t>Automatic Payment Service Connection</w:t>
      </w:r>
      <w:r w:rsidRPr="00BE486E">
        <w:rPr>
          <w:rStyle w:val="a0"/>
          <w:rFonts w:ascii="Times New Roman" w:hAnsi="Times New Roman"/>
          <w:sz w:val="24"/>
          <w:szCs w:val="24"/>
        </w:rPr>
        <w:t xml:space="preserve"> </w:t>
      </w:r>
      <w:r w:rsidRPr="00BE486E">
        <w:rPr>
          <w:rStyle w:val="a0"/>
          <w:rFonts w:ascii="Times New Roman" w:hAnsi="Times New Roman"/>
          <w:b/>
          <w:sz w:val="24"/>
          <w:szCs w:val="24"/>
        </w:rPr>
        <w:t xml:space="preserve">Request </w:t>
      </w:r>
      <w:r w:rsidRPr="00BE486E">
        <w:rPr>
          <w:rStyle w:val="a0"/>
          <w:rFonts w:ascii="Times New Roman" w:hAnsi="Times New Roman"/>
          <w:sz w:val="24"/>
          <w:szCs w:val="24"/>
        </w:rPr>
        <w:t>means a payment document based on or through which payments and money transfers from the Client's Payment Card Account are performed in favor of the Operator under the terms specified therein</w:t>
      </w:r>
      <w:r w:rsidR="00232587">
        <w:rPr>
          <w:rStyle w:val="a0"/>
          <w:rFonts w:ascii="Times New Roman" w:hAnsi="Times New Roman"/>
          <w:sz w:val="24"/>
          <w:szCs w:val="24"/>
        </w:rPr>
        <w:t>.</w:t>
      </w:r>
      <w:r w:rsidRPr="00BE486E">
        <w:rPr>
          <w:rStyle w:val="a0"/>
          <w:rFonts w:ascii="Times New Roman" w:hAnsi="Times New Roman"/>
          <w:sz w:val="24"/>
          <w:szCs w:val="24"/>
        </w:rPr>
        <w:t xml:space="preserve"> </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281A27">
        <w:rPr>
          <w:rStyle w:val="a0"/>
          <w:rFonts w:ascii="Times New Roman" w:hAnsi="Times New Roman"/>
          <w:b/>
          <w:sz w:val="24"/>
          <w:szCs w:val="24"/>
        </w:rPr>
        <w:t>Trade and Service Enterprise (TSE)</w:t>
      </w:r>
      <w:r w:rsidRPr="00281A27">
        <w:rPr>
          <w:rStyle w:val="a0"/>
          <w:rFonts w:ascii="Times New Roman" w:hAnsi="Times New Roman"/>
          <w:sz w:val="24"/>
          <w:szCs w:val="24"/>
        </w:rPr>
        <w:t xml:space="preserve"> is an independent</w:t>
      </w:r>
      <w:r w:rsidRPr="00BE486E">
        <w:rPr>
          <w:rStyle w:val="a0"/>
          <w:rFonts w:ascii="Times New Roman" w:hAnsi="Times New Roman"/>
          <w:sz w:val="24"/>
          <w:szCs w:val="24"/>
        </w:rPr>
        <w:t>, organizational and standalone economic entity that sells goods / performs work / provides services</w:t>
      </w:r>
      <w:r w:rsidR="00232587">
        <w:rPr>
          <w:rStyle w:val="a0"/>
          <w:rFonts w:ascii="Times New Roman" w:hAnsi="Times New Roman"/>
          <w:sz w:val="24"/>
          <w:szCs w:val="24"/>
        </w:rPr>
        <w:t>.</w:t>
      </w:r>
      <w:r w:rsidRPr="00BE486E">
        <w:rPr>
          <w:rStyle w:val="a0"/>
          <w:rFonts w:ascii="Times New Roman" w:hAnsi="Times New Roman"/>
          <w:sz w:val="24"/>
          <w:szCs w:val="24"/>
        </w:rPr>
        <w:t xml:space="preserve"> </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Processing center of the Bank </w:t>
      </w:r>
      <w:r w:rsidRPr="00BE486E">
        <w:rPr>
          <w:rStyle w:val="a0"/>
          <w:rFonts w:ascii="Times New Roman" w:hAnsi="Times New Roman"/>
          <w:sz w:val="24"/>
          <w:szCs w:val="24"/>
        </w:rPr>
        <w:t>means a software and hardware complex which provides collection, processing and transmitting of information generated in performing payments using Payment cards, and performing other functions provided for under agreements with members of the Payment Card System</w:t>
      </w:r>
      <w:r w:rsidR="00232587">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Application</w:t>
      </w:r>
      <w:r w:rsidRPr="00BE486E">
        <w:rPr>
          <w:rStyle w:val="a0"/>
          <w:rFonts w:ascii="Times New Roman" w:hAnsi="Times New Roman"/>
          <w:sz w:val="24"/>
          <w:szCs w:val="24"/>
        </w:rPr>
        <w:t xml:space="preserve"> means an electronic application installed by the Payment Cardholder to a mobile device from public sites, through which it is possible to pay for goods and services of the trade and service enterprise</w:t>
      </w:r>
      <w:r w:rsidR="00232587">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color w:val="000000"/>
          <w:sz w:val="24"/>
          <w:szCs w:val="24"/>
        </w:rPr>
      </w:pPr>
      <w:r w:rsidRPr="00BE486E">
        <w:rPr>
          <w:rStyle w:val="a0"/>
          <w:rFonts w:ascii="Times New Roman" w:hAnsi="Times New Roman"/>
          <w:b/>
          <w:sz w:val="24"/>
          <w:szCs w:val="24"/>
        </w:rPr>
        <w:t>Direct bank account</w:t>
      </w:r>
      <w:r w:rsidRPr="00BE486E">
        <w:rPr>
          <w:rStyle w:val="a0"/>
          <w:rFonts w:ascii="Times New Roman" w:hAnsi="Times New Roman"/>
          <w:b/>
          <w:color w:val="000000"/>
          <w:sz w:val="24"/>
          <w:szCs w:val="24"/>
        </w:rPr>
        <w:t xml:space="preserve"> </w:t>
      </w:r>
      <w:r w:rsidRPr="00BE486E">
        <w:rPr>
          <w:rStyle w:val="a0"/>
          <w:rFonts w:ascii="Times New Roman" w:hAnsi="Times New Roman"/>
          <w:b/>
          <w:sz w:val="24"/>
          <w:szCs w:val="24"/>
        </w:rPr>
        <w:t xml:space="preserve">debiting </w:t>
      </w:r>
      <w:r w:rsidRPr="00BE486E">
        <w:rPr>
          <w:rStyle w:val="a0"/>
          <w:rFonts w:ascii="Times New Roman" w:hAnsi="Times New Roman"/>
          <w:color w:val="000000"/>
          <w:sz w:val="24"/>
          <w:szCs w:val="24"/>
        </w:rPr>
        <w:t>means cash withdrawal from sender of money by the bank or organization performing the separate bank transactions and its transfer in favor of the beneficiary on the basis of prior authorization of the money sender for such a withdrawal</w:t>
      </w:r>
      <w:r w:rsidR="00232587">
        <w:rPr>
          <w:rStyle w:val="a0"/>
          <w:rFonts w:ascii="Times New Roman" w:hAnsi="Times New Roman"/>
          <w:color w:val="000000"/>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Business Day </w:t>
      </w:r>
      <w:r w:rsidRPr="00BE486E">
        <w:rPr>
          <w:rStyle w:val="a0"/>
          <w:rFonts w:ascii="Times New Roman" w:hAnsi="Times New Roman"/>
          <w:sz w:val="24"/>
          <w:szCs w:val="24"/>
        </w:rPr>
        <w:t>means a business day of the Bank, other than weekends and public holidays officially established in the Republic of Kazakhstan</w:t>
      </w:r>
      <w:r w:rsidR="00232587">
        <w:rPr>
          <w:rStyle w:val="a0"/>
          <w:rFonts w:ascii="Times New Roman" w:hAnsi="Times New Roman"/>
          <w:sz w:val="24"/>
          <w:szCs w:val="24"/>
        </w:rPr>
        <w:t>.</w:t>
      </w:r>
    </w:p>
    <w:p w:rsidR="0005702A" w:rsidRPr="00BE486E" w:rsidRDefault="004A726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b/>
          <w:sz w:val="24"/>
          <w:szCs w:val="24"/>
        </w:rPr>
        <w:t xml:space="preserve">Payment card/Additional Payment card details </w:t>
      </w:r>
      <w:r w:rsidRPr="000F4CF3">
        <w:rPr>
          <w:rStyle w:val="a0"/>
          <w:rFonts w:ascii="Times New Roman" w:hAnsi="Times New Roman"/>
          <w:sz w:val="24"/>
          <w:szCs w:val="24"/>
        </w:rPr>
        <w:t xml:space="preserve">mean </w:t>
      </w:r>
      <w:r w:rsidRPr="000F4CF3">
        <w:rPr>
          <w:rStyle w:val="a0"/>
          <w:rFonts w:ascii="Times New Roman" w:hAnsi="Times New Roman"/>
          <w:color w:val="000000"/>
          <w:sz w:val="24"/>
          <w:szCs w:val="24"/>
        </w:rPr>
        <w:t>an information contained in the Payment Card/Additional Payment card and/or stored in the issuer information system that includes a number, expiration date, name of the Payment card system, allowing to establish the belonging of the Payment card to its holder and / or issuer and Payment card system</w:t>
      </w:r>
      <w:r>
        <w:rPr>
          <w:rStyle w:val="a0"/>
          <w:rFonts w:ascii="Times New Roman" w:hAnsi="Times New Roman"/>
          <w:color w:val="000000"/>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The RK</w:t>
      </w:r>
      <w:r w:rsidRPr="00BE486E">
        <w:rPr>
          <w:rStyle w:val="a0"/>
          <w:rFonts w:ascii="Times New Roman" w:hAnsi="Times New Roman"/>
          <w:sz w:val="24"/>
          <w:szCs w:val="24"/>
        </w:rPr>
        <w:t xml:space="preserve"> means the Republic of Kazakhstan</w:t>
      </w:r>
      <w:r w:rsidR="00851D68">
        <w:rPr>
          <w:rStyle w:val="a0"/>
          <w:rFonts w:ascii="Times New Roman" w:hAnsi="Times New Roman"/>
          <w:sz w:val="24"/>
          <w:szCs w:val="24"/>
        </w:rPr>
        <w:t>.</w:t>
      </w:r>
    </w:p>
    <w:p w:rsidR="0005702A" w:rsidRPr="00BE486E" w:rsidRDefault="007C4F6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b/>
          <w:sz w:val="24"/>
          <w:szCs w:val="24"/>
        </w:rPr>
        <w:t>Savings account</w:t>
      </w:r>
      <w:r w:rsidRPr="000F4CF3">
        <w:rPr>
          <w:rStyle w:val="a0"/>
          <w:rFonts w:ascii="Times New Roman" w:hAnsi="Times New Roman"/>
          <w:sz w:val="24"/>
          <w:szCs w:val="24"/>
        </w:rPr>
        <w:t xml:space="preserve"> means a bank savings account opened by the Bank to the Client in tenge or foreign currency for placing a bank Deposit and performing transactions provided for by the laws of the RK, General Terms and Conditions, and relevant agreement</w:t>
      </w:r>
      <w:r>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Sberbank Online and Mobile Sberbank Online systems (SBOL/MSBOL) </w:t>
      </w:r>
      <w:r w:rsidRPr="00BE486E">
        <w:rPr>
          <w:rStyle w:val="a0"/>
          <w:rFonts w:ascii="Times New Roman" w:hAnsi="Times New Roman"/>
          <w:sz w:val="24"/>
          <w:szCs w:val="24"/>
        </w:rPr>
        <w:t xml:space="preserve"> is the Bank's software and hardware information complex which provides conducting by the Client of transactions on the Payment Card Accounts, accounts, and containing information on the Client which is sufficient to identify and authenticate it according to these General Terms and Conditions; Services of Sberbank Online at </w:t>
      </w:r>
      <w:hyperlink r:id="rId66" w:history="1">
        <w:r w:rsidRPr="00BE486E">
          <w:rPr>
            <w:rStyle w:val="a0"/>
            <w:rFonts w:ascii="Times New Roman" w:hAnsi="Times New Roman"/>
            <w:color w:val="0000FF"/>
            <w:sz w:val="24"/>
            <w:szCs w:val="24"/>
            <w:u w:val="single"/>
          </w:rPr>
          <w:t>https://online.sberbank.kz</w:t>
        </w:r>
      </w:hyperlink>
      <w:r w:rsidRPr="00BE486E">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Money Transfer System is </w:t>
      </w:r>
      <w:r w:rsidRPr="00BE486E">
        <w:rPr>
          <w:rStyle w:val="a0"/>
          <w:rFonts w:ascii="Times New Roman" w:hAnsi="Times New Roman"/>
          <w:sz w:val="24"/>
          <w:szCs w:val="24"/>
        </w:rPr>
        <w:t>a payment system through which money transfers are made using the software of the operator of this system, with which the bank or organization carrying out certain types of banking operations has concluded an agreement for making payments and (or) money</w:t>
      </w:r>
      <w:r w:rsidR="004B546D">
        <w:rPr>
          <w:rStyle w:val="a0"/>
          <w:rFonts w:ascii="Times New Roman" w:hAnsi="Times New Roman"/>
          <w:sz w:val="24"/>
          <w:szCs w:val="24"/>
        </w:rPr>
        <w:t xml:space="preserve"> transfers.</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color w:val="000000"/>
          <w:sz w:val="24"/>
          <w:szCs w:val="24"/>
        </w:rPr>
        <w:t>Slip</w:t>
      </w:r>
      <w:r w:rsidRPr="00BE486E">
        <w:rPr>
          <w:rStyle w:val="a0"/>
          <w:rFonts w:ascii="Times New Roman" w:hAnsi="Times New Roman"/>
          <w:color w:val="000000"/>
          <w:sz w:val="24"/>
          <w:szCs w:val="24"/>
        </w:rPr>
        <w:t xml:space="preserve"> is a payment document of TSE or acquirer made in a hard copy at making</w:t>
      </w:r>
      <w:r w:rsidR="004B546D">
        <w:rPr>
          <w:rStyle w:val="a0"/>
          <w:rFonts w:ascii="Times New Roman" w:hAnsi="Times New Roman"/>
          <w:color w:val="000000"/>
          <w:sz w:val="24"/>
          <w:szCs w:val="24"/>
        </w:rPr>
        <w:t xml:space="preserve"> payment using the Payment Card.</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Access facilities</w:t>
      </w:r>
      <w:r w:rsidRPr="00BE486E">
        <w:rPr>
          <w:rStyle w:val="a0"/>
          <w:rFonts w:ascii="Times New Roman" w:hAnsi="Times New Roman"/>
          <w:sz w:val="24"/>
          <w:szCs w:val="24"/>
        </w:rPr>
        <w:t xml:space="preserve"> mean a set of tools that are issued/identified by the Bank to identify and authenticate the Client through remote service channels. Access facilities to Sberbank Online system include user ID, permanent password, one-time passwords; in the Bank's Contact Center - the Client's checking information, in the self-service devices - a payment card, PIN</w:t>
      </w:r>
      <w:r w:rsidR="004D794B">
        <w:rPr>
          <w:rStyle w:val="a0"/>
          <w:rFonts w:ascii="Times New Roman" w:hAnsi="Times New Roman"/>
          <w:sz w:val="24"/>
          <w:szCs w:val="24"/>
        </w:rPr>
        <w:t xml:space="preserve"> </w:t>
      </w:r>
      <w:r w:rsidR="004D794B" w:rsidRPr="00BE486E">
        <w:rPr>
          <w:rStyle w:val="a0"/>
          <w:rFonts w:ascii="Times New Roman" w:hAnsi="Times New Roman"/>
          <w:sz w:val="24"/>
          <w:szCs w:val="24"/>
        </w:rPr>
        <w:t>code</w:t>
      </w:r>
      <w:r w:rsidRPr="00BE486E">
        <w:rPr>
          <w:rStyle w:val="a0"/>
          <w:rFonts w:ascii="Times New Roman" w:hAnsi="Times New Roman"/>
          <w:sz w:val="24"/>
          <w:szCs w:val="24"/>
        </w:rPr>
        <w:t>, user ID, permanent password, one-time passwords;</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Stop sheet</w:t>
      </w:r>
      <w:r w:rsidRPr="00BE486E">
        <w:rPr>
          <w:rStyle w:val="a0"/>
          <w:rFonts w:ascii="Times New Roman" w:hAnsi="Times New Roman"/>
          <w:sz w:val="24"/>
          <w:szCs w:val="24"/>
        </w:rPr>
        <w:t xml:space="preserve"> means a list of lost, stolen, and blocked Payment Cards</w:t>
      </w:r>
      <w:r w:rsidR="0028544A">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Parties</w:t>
      </w:r>
      <w:r w:rsidRPr="00BE486E">
        <w:rPr>
          <w:rStyle w:val="a0"/>
          <w:rFonts w:ascii="Times New Roman" w:hAnsi="Times New Roman"/>
          <w:sz w:val="24"/>
          <w:szCs w:val="24"/>
        </w:rPr>
        <w:t xml:space="preserve"> mean the Bank, Client, Supplementary Payment Cardholder  (in cases established by the relevant agreement)</w:t>
      </w:r>
      <w:r w:rsidR="0028544A">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color w:val="FF0000"/>
          <w:sz w:val="24"/>
          <w:szCs w:val="24"/>
        </w:rPr>
      </w:pPr>
      <w:r w:rsidRPr="00BE486E">
        <w:rPr>
          <w:rStyle w:val="a0"/>
          <w:rFonts w:ascii="Times New Roman" w:hAnsi="Times New Roman"/>
          <w:b/>
          <w:sz w:val="24"/>
          <w:szCs w:val="24"/>
        </w:rPr>
        <w:t>High-risk countries</w:t>
      </w:r>
      <w:r w:rsidRPr="00BE486E">
        <w:rPr>
          <w:rStyle w:val="a0"/>
          <w:rFonts w:ascii="Times New Roman" w:hAnsi="Times New Roman"/>
          <w:sz w:val="24"/>
          <w:szCs w:val="24"/>
        </w:rPr>
        <w:t xml:space="preserve"> mean countries with an increased risk of card fraud, after visiting which a reissue of the Payment Card is required in the case of payments in the territory of these countries using the Payment Card. The list of high risk countries is available on the Bank's website at:www.sberbank.kz </w:t>
      </w:r>
      <w:hyperlink r:id="rId67" w:history="1">
        <w:r w:rsidRPr="00BE486E">
          <w:rPr>
            <w:rStyle w:val="a0"/>
            <w:rFonts w:ascii="Times New Roman" w:hAnsi="Times New Roman"/>
            <w:sz w:val="24"/>
            <w:szCs w:val="24"/>
            <w:u w:val="single"/>
          </w:rPr>
          <w:t>www.sberbank.kz</w:t>
        </w:r>
      </w:hyperlink>
      <w:r w:rsidR="0028544A">
        <w:rPr>
          <w:rStyle w:val="a0"/>
          <w:rFonts w:ascii="Times New Roman" w:hAnsi="Times New Roman"/>
          <w:sz w:val="24"/>
          <w:szCs w:val="24"/>
          <w:u w:val="single"/>
        </w:rPr>
        <w:t>.</w:t>
      </w:r>
    </w:p>
    <w:p w:rsidR="0005702A" w:rsidRPr="00BE486E" w:rsidRDefault="00D74FC7"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b/>
          <w:sz w:val="24"/>
          <w:szCs w:val="24"/>
        </w:rPr>
        <w:t>Daily limit of transactions</w:t>
      </w:r>
      <w:r w:rsidRPr="000F4CF3">
        <w:rPr>
          <w:rStyle w:val="a0"/>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r>
        <w:rPr>
          <w:rStyle w:val="a0"/>
          <w:rFonts w:ascii="Times New Roman" w:hAnsi="Times New Roman"/>
          <w:sz w:val="24"/>
          <w:szCs w:val="24"/>
        </w:rPr>
        <w:t>.</w:t>
      </w:r>
    </w:p>
    <w:p w:rsidR="0005702A" w:rsidRPr="00BE486E" w:rsidRDefault="006F4EEF"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b/>
          <w:sz w:val="24"/>
          <w:szCs w:val="24"/>
        </w:rPr>
        <w:t>Payment Card</w:t>
      </w:r>
      <w:r w:rsidRPr="000F4CF3">
        <w:rPr>
          <w:rStyle w:val="a0"/>
          <w:rFonts w:ascii="Times New Roman" w:hAnsi="Times New Roman"/>
          <w:sz w:val="24"/>
          <w:szCs w:val="24"/>
        </w:rPr>
        <w:t xml:space="preserve"> </w:t>
      </w:r>
      <w:r w:rsidRPr="000F4CF3">
        <w:rPr>
          <w:rStyle w:val="a0"/>
          <w:rFonts w:ascii="Times New Roman" w:hAnsi="Times New Roman"/>
          <w:b/>
          <w:sz w:val="24"/>
          <w:szCs w:val="24"/>
        </w:rPr>
        <w:t>Account</w:t>
      </w:r>
      <w:r w:rsidRPr="000F4CF3">
        <w:rPr>
          <w:rStyle w:val="a0"/>
          <w:rFonts w:ascii="Times New Roman" w:hAnsi="Times New Roman"/>
          <w:sz w:val="24"/>
          <w:szCs w:val="24"/>
        </w:rPr>
        <w:t xml:space="preserve"> means a current account with the Bank of an individual where transactions using the Payment card are recorded</w:t>
      </w:r>
      <w:r>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Account</w:t>
      </w:r>
      <w:r w:rsidRPr="00BE486E">
        <w:rPr>
          <w:rStyle w:val="a0"/>
          <w:rFonts w:ascii="Times New Roman" w:hAnsi="Times New Roman"/>
          <w:sz w:val="24"/>
          <w:szCs w:val="24"/>
        </w:rPr>
        <w:t xml:space="preserve"> means a Current Account/Savings account</w:t>
      </w:r>
      <w:r w:rsidR="00EE6AD6">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Tariffs</w:t>
      </w:r>
      <w:r w:rsidRPr="00BE486E">
        <w:rPr>
          <w:rStyle w:val="a0"/>
          <w:rFonts w:ascii="Times New Roman" w:hAnsi="Times New Roman"/>
          <w:sz w:val="24"/>
          <w:szCs w:val="24"/>
        </w:rPr>
        <w:t xml:space="preserve"> </w:t>
      </w:r>
      <w:r w:rsidR="004E5292" w:rsidRPr="000F4CF3">
        <w:rPr>
          <w:rStyle w:val="a0"/>
          <w:rFonts w:ascii="Times New Roman" w:hAnsi="Times New Roman"/>
          <w:sz w:val="24"/>
          <w:szCs w:val="24"/>
        </w:rPr>
        <w:t>mean the tariffs approved by the Bank's authorized body/employee for the services provided by the Bank under the General Terms and Conditions</w:t>
      </w:r>
      <w:r w:rsidR="004E5292">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Current Account</w:t>
      </w:r>
      <w:r w:rsidRPr="00BE486E">
        <w:rPr>
          <w:rStyle w:val="a0"/>
          <w:rFonts w:ascii="Times New Roman" w:hAnsi="Times New Roman"/>
          <w:sz w:val="24"/>
          <w:szCs w:val="24"/>
        </w:rPr>
        <w:t xml:space="preserve"> </w:t>
      </w:r>
      <w:r w:rsidR="00606BE6" w:rsidRPr="000F4CF3">
        <w:rPr>
          <w:rStyle w:val="a0"/>
          <w:rFonts w:ascii="Times New Roman" w:hAnsi="Times New Roman"/>
          <w:sz w:val="24"/>
          <w:szCs w:val="24"/>
        </w:rPr>
        <w:t>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w:t>
      </w:r>
      <w:r w:rsidR="00606BE6">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Overdraft Facility</w:t>
      </w:r>
      <w:r w:rsidRPr="00BE486E">
        <w:rPr>
          <w:rStyle w:val="a0"/>
          <w:rFonts w:ascii="Times New Roman" w:hAnsi="Times New Roman"/>
          <w:sz w:val="24"/>
          <w:szCs w:val="24"/>
        </w:rPr>
        <w:t xml:space="preserve"> means technical overspending on the Payment Card Account unauthorized by the Bank, where the Client is owed a debt to the Bank </w:t>
      </w:r>
      <w:r w:rsidR="00113802">
        <w:rPr>
          <w:rStyle w:val="a0"/>
          <w:rFonts w:ascii="Times New Roman" w:hAnsi="Times New Roman"/>
          <w:sz w:val="24"/>
          <w:szCs w:val="24"/>
        </w:rPr>
        <w:t>(not considered as a bank loan).</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Transaction </w:t>
      </w:r>
      <w:r w:rsidRPr="00BE486E">
        <w:rPr>
          <w:rStyle w:val="a0"/>
          <w:rFonts w:ascii="Times New Roman" w:hAnsi="Times New Roman"/>
          <w:sz w:val="24"/>
          <w:szCs w:val="24"/>
        </w:rPr>
        <w:t>means an operation performed by means of the Payment Card for payment of Goods / Works / Services purchased by the Payment Cardholder, which results in debiting mone</w:t>
      </w:r>
      <w:r w:rsidR="00113802">
        <w:rPr>
          <w:rStyle w:val="a0"/>
          <w:rFonts w:ascii="Times New Roman" w:hAnsi="Times New Roman"/>
          <w:sz w:val="24"/>
          <w:szCs w:val="24"/>
        </w:rPr>
        <w:t>y from the Payment Card Account.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Remote service channels</w:t>
      </w:r>
      <w:r w:rsidRPr="00BE486E">
        <w:rPr>
          <w:rStyle w:val="a0"/>
          <w:rFonts w:ascii="Times New Roman" w:hAnsi="Times New Roman"/>
          <w:sz w:val="24"/>
          <w:szCs w:val="24"/>
        </w:rPr>
        <w:t xml:space="preserve"> mean the channels/devices of the Bank through which the Client can perform the banking transactions in accordance with the General Terms and Conditions and the relevant agreement: the Bank's self-service </w:t>
      </w:r>
      <w:r w:rsidR="00113802">
        <w:rPr>
          <w:rStyle w:val="a0"/>
          <w:rFonts w:ascii="Times New Roman" w:hAnsi="Times New Roman"/>
          <w:sz w:val="24"/>
          <w:szCs w:val="24"/>
        </w:rPr>
        <w:t>devices, Sberbank Online system.</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Bank</w:t>
      </w:r>
      <w:r w:rsidRPr="00BE486E">
        <w:rPr>
          <w:rStyle w:val="a0"/>
          <w:rFonts w:ascii="Times New Roman" w:hAnsi="Times New Roman"/>
          <w:b/>
          <w:sz w:val="24"/>
          <w:szCs w:val="24"/>
          <w:cs/>
        </w:rPr>
        <w:t>’</w:t>
      </w:r>
      <w:r w:rsidRPr="00BE486E">
        <w:rPr>
          <w:rStyle w:val="a0"/>
          <w:rFonts w:ascii="Times New Roman" w:hAnsi="Times New Roman"/>
          <w:b/>
          <w:sz w:val="24"/>
          <w:szCs w:val="24"/>
        </w:rPr>
        <w:t>s self-service devices</w:t>
      </w:r>
      <w:r w:rsidRPr="00BE486E">
        <w:rPr>
          <w:rStyle w:val="a0"/>
          <w:rFonts w:ascii="Times New Roman" w:hAnsi="Times New Roman"/>
          <w:sz w:val="24"/>
          <w:szCs w:val="24"/>
        </w:rPr>
        <w:t xml:space="preserve"> mean electronic and mechanical devices, ATMs, including ATMs with cash in function, information an</w:t>
      </w:r>
      <w:r w:rsidR="00113802">
        <w:rPr>
          <w:rStyle w:val="a0"/>
          <w:rFonts w:ascii="Times New Roman" w:hAnsi="Times New Roman"/>
          <w:sz w:val="24"/>
          <w:szCs w:val="24"/>
        </w:rPr>
        <w:t>d payment terminals of the Bank.</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Participants</w:t>
      </w:r>
      <w:r w:rsidRPr="00BE486E">
        <w:rPr>
          <w:rStyle w:val="a0"/>
          <w:rFonts w:ascii="Times New Roman" w:hAnsi="Times New Roman"/>
          <w:color w:val="000000"/>
          <w:sz w:val="24"/>
          <w:szCs w:val="24"/>
        </w:rPr>
        <w:t xml:space="preserve"> of payment and/or money transfer mean individuals and legal entities, branches and representative offices of legal entities having rights and/or obligations for </w:t>
      </w:r>
      <w:r w:rsidR="00113802">
        <w:rPr>
          <w:rStyle w:val="a0"/>
          <w:rFonts w:ascii="Times New Roman" w:hAnsi="Times New Roman"/>
          <w:color w:val="000000"/>
          <w:sz w:val="24"/>
          <w:szCs w:val="24"/>
        </w:rPr>
        <w:t>payments and/or money transfers.</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Payment System Participants </w:t>
      </w:r>
      <w:r w:rsidRPr="00BE486E">
        <w:rPr>
          <w:rStyle w:val="a0"/>
          <w:rFonts w:ascii="Times New Roman" w:hAnsi="Times New Roman"/>
          <w:sz w:val="24"/>
          <w:szCs w:val="24"/>
        </w:rPr>
        <w:t xml:space="preserve">(hereinafter referred to as the System Participants) mean individuals and/or legal entities that have entered adhesion contract to the System. The System Participants are the banks that have joined the System, as well as the Trade and Service Enterprises and the cash points. The participating banks of the System are the following banks: </w:t>
      </w:r>
    </w:p>
    <w:p w:rsidR="0005702A" w:rsidRPr="00BE486E" w:rsidRDefault="0005702A" w:rsidP="0005702A">
      <w:pPr>
        <w:numPr>
          <w:ilvl w:val="0"/>
          <w:numId w:val="9"/>
        </w:numPr>
        <w:tabs>
          <w:tab w:val="left" w:pos="0"/>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cs/>
        </w:rPr>
        <w:t xml:space="preserve">• </w:t>
      </w:r>
      <w:r w:rsidRPr="00BE486E">
        <w:rPr>
          <w:rStyle w:val="a0"/>
          <w:rFonts w:ascii="Times New Roman" w:hAnsi="Times New Roman"/>
          <w:sz w:val="24"/>
          <w:szCs w:val="24"/>
        </w:rPr>
        <w:t xml:space="preserve">emitting (issuing) a specific type of Payment Card, and/or </w:t>
      </w:r>
    </w:p>
    <w:p w:rsidR="0005702A" w:rsidRPr="00BE486E" w:rsidRDefault="0005702A" w:rsidP="0005702A">
      <w:pPr>
        <w:numPr>
          <w:ilvl w:val="0"/>
          <w:numId w:val="9"/>
        </w:numPr>
        <w:tabs>
          <w:tab w:val="left" w:pos="0"/>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cs/>
        </w:rPr>
        <w:t xml:space="preserve">• </w:t>
      </w:r>
      <w:r w:rsidRPr="00BE486E">
        <w:rPr>
          <w:rStyle w:val="a0"/>
          <w:rFonts w:ascii="Times New Roman" w:hAnsi="Times New Roman"/>
          <w:sz w:val="24"/>
          <w:szCs w:val="24"/>
        </w:rPr>
        <w:t xml:space="preserve">servicing ATMs, Bank kiosks, </w:t>
      </w:r>
      <w:r w:rsidR="00113802">
        <w:rPr>
          <w:rStyle w:val="a0"/>
          <w:rFonts w:ascii="Times New Roman" w:hAnsi="Times New Roman"/>
          <w:sz w:val="24"/>
          <w:szCs w:val="24"/>
        </w:rPr>
        <w:t>POS terminals installed by them.</w:t>
      </w:r>
    </w:p>
    <w:p w:rsidR="0005702A" w:rsidRPr="00BE486E" w:rsidRDefault="0005702A" w:rsidP="008265D6">
      <w:pPr>
        <w:numPr>
          <w:ilvl w:val="1"/>
          <w:numId w:val="97"/>
        </w:numPr>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Acquirer</w:t>
      </w:r>
      <w:r w:rsidRPr="00BE486E">
        <w:rPr>
          <w:rStyle w:val="a0"/>
          <w:rFonts w:ascii="Times New Roman" w:hAnsi="Times New Roman"/>
          <w:sz w:val="24"/>
          <w:szCs w:val="24"/>
        </w:rPr>
        <w:t xml:space="preserve"> </w:t>
      </w:r>
      <w:r w:rsidR="001D1788" w:rsidRPr="000F4CF3">
        <w:rPr>
          <w:rStyle w:val="a0"/>
          <w:rFonts w:ascii="Times New Roman" w:hAnsi="Times New Roman"/>
          <w:sz w:val="24"/>
          <w:szCs w:val="24"/>
        </w:rPr>
        <w:t xml:space="preserve">means a </w:t>
      </w:r>
      <w:r w:rsidR="001D1788" w:rsidRPr="000F4CF3">
        <w:rPr>
          <w:rStyle w:val="a0"/>
          <w:rFonts w:ascii="Times New Roman" w:hAnsi="Times New Roman"/>
          <w:color w:val="000000"/>
          <w:sz w:val="24"/>
          <w:szCs w:val="24"/>
        </w:rPr>
        <w:t>bank or an organization performing separate types of banking operations, which must accept money received in favor of an entrepreneur and / or perform other actions stipulated by the agreement with an entrepreneur according to the terms of the agreement with an entrepreneur and / or the terms of the payment document drawn up by an entrepreneur when making a payment and/or money transfer using the Payment card. Acquirer is also the Bank performing cash withdrawal and/or providing other services to the Payment cardholders who are not Clients of this bank, and other payment and/or money transfer services using the Payment cards</w:t>
      </w:r>
      <w:r w:rsidR="001D1788">
        <w:rPr>
          <w:rStyle w:val="a0"/>
          <w:rFonts w:ascii="Times New Roman" w:hAnsi="Times New Roman"/>
          <w:color w:val="000000"/>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Payment Card</w:t>
      </w:r>
      <w:r w:rsidRPr="00BE486E">
        <w:rPr>
          <w:rStyle w:val="a0"/>
          <w:rFonts w:ascii="Times New Roman" w:hAnsi="Times New Roman"/>
          <w:sz w:val="24"/>
          <w:szCs w:val="24"/>
        </w:rPr>
        <w:t xml:space="preserve"> </w:t>
      </w:r>
      <w:r w:rsidRPr="008C4652">
        <w:rPr>
          <w:rStyle w:val="a0"/>
          <w:rFonts w:ascii="Times New Roman" w:hAnsi="Times New Roman"/>
          <w:b/>
          <w:sz w:val="24"/>
          <w:szCs w:val="24"/>
        </w:rPr>
        <w:t>Issuer</w:t>
      </w:r>
      <w:r w:rsidRPr="00BE486E">
        <w:rPr>
          <w:rStyle w:val="a0"/>
          <w:rFonts w:ascii="Times New Roman" w:hAnsi="Times New Roman"/>
          <w:sz w:val="24"/>
          <w:szCs w:val="24"/>
        </w:rPr>
        <w:t xml:space="preserve"> </w:t>
      </w:r>
      <w:r w:rsidR="008C4652" w:rsidRPr="000F4CF3">
        <w:rPr>
          <w:rStyle w:val="a0"/>
          <w:rFonts w:ascii="Times New Roman" w:hAnsi="Times New Roman"/>
          <w:sz w:val="24"/>
          <w:szCs w:val="24"/>
        </w:rPr>
        <w:t>means the bank or National mail operator issuing the Payment card</w:t>
      </w:r>
      <w:r w:rsidR="008C4652">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386B7D">
        <w:rPr>
          <w:rStyle w:val="a0"/>
          <w:rFonts w:ascii="Times New Roman" w:hAnsi="Times New Roman"/>
          <w:b/>
          <w:sz w:val="24"/>
          <w:szCs w:val="24"/>
        </w:rPr>
        <w:t>Contact Centre of the Bank</w:t>
      </w:r>
      <w:r w:rsidRPr="00BE486E">
        <w:rPr>
          <w:rStyle w:val="a0"/>
          <w:rFonts w:ascii="Times New Roman" w:hAnsi="Times New Roman"/>
          <w:sz w:val="24"/>
          <w:szCs w:val="24"/>
        </w:rPr>
        <w:t xml:space="preserve"> means a subdivision of the Bank servicing telephone calls, electronic and written appeals from the Bank</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clients. 24-hour Client Service Contact Center: tel.:  + 7 (727) 250-30-20, 5030. </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color w:val="222222"/>
          <w:sz w:val="24"/>
          <w:szCs w:val="24"/>
        </w:rPr>
        <w:t xml:space="preserve">iPhone OS  (IOS) </w:t>
      </w:r>
      <w:r w:rsidRPr="00386B7D">
        <w:rPr>
          <w:rStyle w:val="a0"/>
          <w:rFonts w:ascii="Times New Roman" w:hAnsi="Times New Roman"/>
          <w:color w:val="222222"/>
          <w:sz w:val="24"/>
          <w:szCs w:val="24"/>
        </w:rPr>
        <w:t>means a mobile </w:t>
      </w:r>
      <w:hyperlink r:id="rId68" w:tooltip="Operating system" w:history="1">
        <w:r w:rsidRPr="00386B7D">
          <w:rPr>
            <w:rStyle w:val="a0"/>
            <w:rFonts w:ascii="Times New Roman" w:hAnsi="Times New Roman"/>
            <w:sz w:val="24"/>
            <w:szCs w:val="24"/>
          </w:rPr>
          <w:t xml:space="preserve"> operating system</w:t>
        </w:r>
      </w:hyperlink>
      <w:r w:rsidRPr="00BE486E">
        <w:rPr>
          <w:rStyle w:val="a0"/>
          <w:rFonts w:ascii="Times New Roman" w:hAnsi="Times New Roman"/>
          <w:color w:val="222222"/>
          <w:sz w:val="24"/>
          <w:szCs w:val="24"/>
        </w:rPr>
        <w:t> for </w:t>
      </w:r>
      <w:hyperlink r:id="rId69" w:tooltip="Smartphone" w:history="1">
        <w:r w:rsidRPr="00BE486E">
          <w:rPr>
            <w:rStyle w:val="a0"/>
            <w:rFonts w:ascii="Times New Roman" w:hAnsi="Times New Roman"/>
            <w:sz w:val="24"/>
            <w:szCs w:val="24"/>
          </w:rPr>
          <w:t>smartphones</w:t>
        </w:r>
      </w:hyperlink>
      <w:r w:rsidRPr="00BE486E">
        <w:rPr>
          <w:rStyle w:val="a0"/>
          <w:rFonts w:ascii="Times New Roman" w:hAnsi="Times New Roman"/>
          <w:color w:val="222222"/>
          <w:sz w:val="24"/>
          <w:szCs w:val="24"/>
        </w:rPr>
        <w:t>, </w:t>
      </w:r>
      <w:hyperlink r:id="rId70" w:tooltip="Tablet PC" w:history="1">
        <w:r w:rsidRPr="00BE486E">
          <w:rPr>
            <w:rStyle w:val="a0"/>
            <w:rFonts w:ascii="Times New Roman" w:hAnsi="Times New Roman"/>
            <w:sz w:val="24"/>
            <w:szCs w:val="24"/>
          </w:rPr>
          <w:t>electronic tablets</w:t>
        </w:r>
      </w:hyperlink>
      <w:r w:rsidRPr="00BE486E">
        <w:rPr>
          <w:rStyle w:val="a0"/>
          <w:rFonts w:ascii="Times New Roman" w:hAnsi="Times New Roman"/>
          <w:color w:val="222222"/>
          <w:sz w:val="24"/>
          <w:szCs w:val="24"/>
        </w:rPr>
        <w:t>, </w:t>
      </w:r>
      <w:hyperlink r:id="rId71" w:tooltip="Portable Multimedia Player" w:history="1">
        <w:r w:rsidRPr="00BE486E">
          <w:rPr>
            <w:rStyle w:val="a0"/>
            <w:rFonts w:ascii="Times New Roman" w:hAnsi="Times New Roman"/>
            <w:sz w:val="24"/>
            <w:szCs w:val="24"/>
          </w:rPr>
          <w:t>wearable players</w:t>
        </w:r>
      </w:hyperlink>
      <w:r w:rsidRPr="00BE486E">
        <w:rPr>
          <w:rStyle w:val="a0"/>
          <w:rFonts w:ascii="Times New Roman" w:hAnsi="Times New Roman"/>
          <w:color w:val="222222"/>
          <w:sz w:val="24"/>
          <w:szCs w:val="24"/>
        </w:rPr>
        <w:t> and some other devices, developed and produced by the American company </w:t>
      </w:r>
      <w:hyperlink r:id="rId72" w:tooltip="Apple" w:history="1">
        <w:r w:rsidRPr="00BE486E">
          <w:rPr>
            <w:rStyle w:val="a0"/>
            <w:rFonts w:ascii="Times New Roman" w:hAnsi="Times New Roman"/>
            <w:color w:val="0B0080"/>
            <w:sz w:val="24"/>
            <w:szCs w:val="24"/>
            <w:u w:val="single"/>
          </w:rPr>
          <w:t>Apple</w:t>
        </w:r>
      </w:hyperlink>
      <w:r w:rsidRPr="00BE486E">
        <w:rPr>
          <w:rStyle w:val="a0"/>
          <w:rFonts w:ascii="Times New Roman" w:hAnsi="Times New Roman"/>
          <w:color w:val="222222"/>
          <w:sz w:val="24"/>
          <w:szCs w:val="24"/>
        </w:rPr>
        <w:t xml:space="preserve">. </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CAP (Chip Authentication Program)</w:t>
      </w:r>
      <w:r w:rsidRPr="00BE486E">
        <w:rPr>
          <w:rStyle w:val="a0"/>
          <w:rFonts w:ascii="Times New Roman" w:hAnsi="Times New Roman"/>
          <w:sz w:val="24"/>
          <w:szCs w:val="24"/>
        </w:rPr>
        <w:t xml:space="preserve"> </w:t>
      </w:r>
      <w:r w:rsidR="002C7B25" w:rsidRPr="000F4CF3">
        <w:rPr>
          <w:rStyle w:val="a0"/>
          <w:rFonts w:ascii="Times New Roman" w:hAnsi="Times New Roman"/>
          <w:sz w:val="24"/>
          <w:szCs w:val="24"/>
        </w:rPr>
        <w:t>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shall be recognized as Payment Card Account transactions performed by the Payment Cardholder and Additional Payment Cardholder using the PIN code. The terms of use of the CAP program may be determined by the Bank's internal documents</w:t>
      </w:r>
      <w:r w:rsidR="002C7B25">
        <w:rPr>
          <w:rStyle w:val="a0"/>
          <w:rFonts w:ascii="Times New Roman" w:hAnsi="Times New Roman"/>
          <w:sz w:val="24"/>
          <w:szCs w:val="24"/>
        </w:rPr>
        <w:t>.</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CashBack</w:t>
      </w:r>
      <w:r w:rsidRPr="00BE486E">
        <w:rPr>
          <w:rStyle w:val="a0"/>
          <w:rFonts w:ascii="Times New Roman" w:hAnsi="Times New Roman"/>
          <w:sz w:val="24"/>
          <w:szCs w:val="24"/>
        </w:rPr>
        <w:t xml:space="preserve"> means money accrued by the Bank at the expense of the Bank to the Payment Card Account for the Payment Cardholder</w:t>
      </w:r>
      <w:r w:rsidRPr="00BE486E">
        <w:rPr>
          <w:rStyle w:val="a0"/>
          <w:rFonts w:ascii="Times New Roman" w:hAnsi="Times New Roman"/>
          <w:sz w:val="24"/>
          <w:szCs w:val="24"/>
          <w:cs/>
        </w:rPr>
        <w:t>’</w:t>
      </w:r>
      <w:r w:rsidRPr="00BE486E">
        <w:rPr>
          <w:rStyle w:val="a0"/>
          <w:rFonts w:ascii="Times New Roman" w:hAnsi="Times New Roman"/>
          <w:sz w:val="24"/>
          <w:szCs w:val="24"/>
        </w:rPr>
        <w:t>s Transaction related to the payment for goods / works / services of t</w:t>
      </w:r>
      <w:r w:rsidR="00442657">
        <w:rPr>
          <w:rStyle w:val="a0"/>
          <w:rFonts w:ascii="Times New Roman" w:hAnsi="Times New Roman"/>
          <w:sz w:val="24"/>
          <w:szCs w:val="24"/>
        </w:rPr>
        <w:t>he Trade and Service Enterprise.</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CVV2 code or CVC2 code (CVV2 is an abbreviation of the English phrase "Card Cerification Value 2", CVC2 - Card Validation Code 2) </w:t>
      </w:r>
      <w:r w:rsidRPr="00BE486E">
        <w:rPr>
          <w:rStyle w:val="a0"/>
          <w:rFonts w:ascii="Times New Roman" w:hAnsi="Times New Roman"/>
          <w:sz w:val="24"/>
          <w:szCs w:val="24"/>
        </w:rPr>
        <w:t xml:space="preserve">is an identification three-digit code assigned to the Payment Card (CVV2-code - by Visa cards, CVC2-code </w:t>
      </w:r>
      <w:r w:rsidRPr="00BE486E">
        <w:rPr>
          <w:rStyle w:val="a0"/>
          <w:rFonts w:ascii="Times New Roman" w:hAnsi="Times New Roman"/>
          <w:sz w:val="24"/>
          <w:szCs w:val="24"/>
          <w:cs/>
        </w:rPr>
        <w:t xml:space="preserve">– </w:t>
      </w:r>
      <w:r w:rsidRPr="00BE486E">
        <w:rPr>
          <w:rStyle w:val="a0"/>
          <w:rFonts w:ascii="Times New Roman" w:hAnsi="Times New Roman"/>
          <w:sz w:val="24"/>
          <w:szCs w:val="24"/>
        </w:rPr>
        <w:t xml:space="preserve">by MasterCard cards) and designed to identify the Payment Cardholder when paying for goods and services in the Internet. The CVV2 code or CVC2 code is applied to </w:t>
      </w:r>
      <w:r w:rsidR="00442657">
        <w:rPr>
          <w:rStyle w:val="a0"/>
          <w:rFonts w:ascii="Times New Roman" w:hAnsi="Times New Roman"/>
          <w:sz w:val="24"/>
          <w:szCs w:val="24"/>
        </w:rPr>
        <w:t>the surface of the Payment Card.</w:t>
      </w:r>
    </w:p>
    <w:p w:rsidR="0005702A" w:rsidRPr="00BE486E"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F70766">
        <w:rPr>
          <w:rStyle w:val="a0"/>
          <w:rFonts w:ascii="Times New Roman" w:hAnsi="Times New Roman"/>
          <w:b/>
          <w:sz w:val="24"/>
          <w:szCs w:val="24"/>
        </w:rPr>
        <w:t>NFC card</w:t>
      </w:r>
      <w:r w:rsidRPr="00BE486E">
        <w:rPr>
          <w:rStyle w:val="a0"/>
          <w:rFonts w:ascii="Times New Roman" w:hAnsi="Times New Roman"/>
          <w:sz w:val="24"/>
          <w:szCs w:val="24"/>
        </w:rPr>
        <w:t xml:space="preserve"> is an electronic mean of payment that is drawn up independently by the Pay</w:t>
      </w:r>
      <w:r w:rsidR="00F70766">
        <w:rPr>
          <w:rStyle w:val="a0"/>
          <w:rFonts w:ascii="Times New Roman" w:hAnsi="Times New Roman"/>
          <w:sz w:val="24"/>
          <w:szCs w:val="24"/>
        </w:rPr>
        <w:t>ment cardholder using MSBOL or S</w:t>
      </w:r>
      <w:r w:rsidRPr="00BE486E">
        <w:rPr>
          <w:rStyle w:val="a0"/>
          <w:rFonts w:ascii="Times New Roman" w:hAnsi="Times New Roman"/>
          <w:sz w:val="24"/>
          <w:szCs w:val="24"/>
        </w:rPr>
        <w:t xml:space="preserve">berbank Pay KZ installed on the Payment cardholder's mobile device to the Payment card account and the main Payment Card / Payment Card with an overdraft or additional payment card that allows the Payment cardholder to make the Payment card account transactions using wireless high-frequency communication </w:t>
      </w:r>
      <w:r w:rsidR="00F70766">
        <w:rPr>
          <w:rStyle w:val="a0"/>
          <w:rFonts w:ascii="Times New Roman" w:hAnsi="Times New Roman"/>
          <w:sz w:val="24"/>
          <w:szCs w:val="24"/>
        </w:rPr>
        <w:t>technology of short range (NFC).</w:t>
      </w:r>
    </w:p>
    <w:p w:rsidR="0005702A" w:rsidRPr="00322813"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SMS message</w:t>
      </w:r>
      <w:r w:rsidRPr="00BE486E">
        <w:rPr>
          <w:rStyle w:val="a0"/>
          <w:rFonts w:ascii="Times New Roman" w:hAnsi="Times New Roman"/>
          <w:sz w:val="24"/>
          <w:szCs w:val="24"/>
        </w:rPr>
        <w:t xml:space="preserve"> means a text message sent from the Client's mobile phone to the Bank or by the Bank </w:t>
      </w:r>
      <w:r w:rsidRPr="00322813">
        <w:rPr>
          <w:rStyle w:val="a0"/>
          <w:rFonts w:ascii="Times New Roman" w:hAnsi="Times New Roman"/>
          <w:sz w:val="24"/>
          <w:szCs w:val="24"/>
        </w:rPr>
        <w:t>to the Client's mob</w:t>
      </w:r>
      <w:r w:rsidR="00456CE1">
        <w:rPr>
          <w:rStyle w:val="a0"/>
          <w:rFonts w:ascii="Times New Roman" w:hAnsi="Times New Roman"/>
          <w:sz w:val="24"/>
          <w:szCs w:val="24"/>
        </w:rPr>
        <w:t>ile phone via a mobile operator.</w:t>
      </w:r>
    </w:p>
    <w:p w:rsidR="0005702A" w:rsidRPr="00322813"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322813">
        <w:rPr>
          <w:rStyle w:val="a0"/>
          <w:rFonts w:ascii="Times New Roman" w:hAnsi="Times New Roman"/>
          <w:b/>
          <w:sz w:val="24"/>
          <w:szCs w:val="24"/>
        </w:rPr>
        <w:t>SMS banking</w:t>
      </w:r>
      <w:r w:rsidR="00DE55A2" w:rsidRPr="00322813">
        <w:rPr>
          <w:rStyle w:val="a0"/>
          <w:rFonts w:ascii="Times New Roman" w:hAnsi="Times New Roman"/>
          <w:sz w:val="24"/>
          <w:szCs w:val="24"/>
        </w:rPr>
        <w:t xml:space="preserve"> means all types of SMS messages and/or Push notifications sent by the Bank to the Client, containing information on the Payment Card Accounts</w:t>
      </w:r>
      <w:r w:rsidR="00456CE1">
        <w:rPr>
          <w:rStyle w:val="a0"/>
          <w:rFonts w:ascii="Times New Roman" w:hAnsi="Times New Roman"/>
          <w:sz w:val="24"/>
          <w:szCs w:val="24"/>
        </w:rPr>
        <w:t>.</w:t>
      </w:r>
    </w:p>
    <w:p w:rsidR="0005702A" w:rsidRPr="00322813"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456CE1">
        <w:rPr>
          <w:rStyle w:val="a0"/>
          <w:rFonts w:ascii="Times New Roman" w:hAnsi="Times New Roman"/>
          <w:b/>
          <w:sz w:val="24"/>
          <w:szCs w:val="24"/>
        </w:rPr>
        <w:t>Priority Pass/Lounge Key</w:t>
      </w:r>
      <w:r w:rsidRPr="00322813">
        <w:rPr>
          <w:rStyle w:val="a0"/>
          <w:rFonts w:ascii="Times New Roman" w:hAnsi="Times New Roman"/>
          <w:sz w:val="24"/>
          <w:szCs w:val="24"/>
        </w:rPr>
        <w:t xml:space="preserve"> means an independent program providing the right to visit airport VIP halls to the Holders </w:t>
      </w:r>
      <w:r w:rsidR="00456CE1">
        <w:rPr>
          <w:rStyle w:val="a0"/>
          <w:rFonts w:ascii="Times New Roman" w:hAnsi="Times New Roman"/>
          <w:sz w:val="24"/>
          <w:szCs w:val="24"/>
        </w:rPr>
        <w:t>of Premium Payment Cards.</w:t>
      </w:r>
    </w:p>
    <w:p w:rsidR="0005702A" w:rsidRPr="00322813"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322813">
        <w:rPr>
          <w:rStyle w:val="a0"/>
          <w:rFonts w:ascii="Times New Roman" w:hAnsi="Times New Roman"/>
          <w:b/>
          <w:sz w:val="24"/>
          <w:szCs w:val="24"/>
        </w:rPr>
        <w:t>POS Terminal (POS is an abbreviation of the</w:t>
      </w:r>
      <w:r w:rsidRPr="00BE486E">
        <w:rPr>
          <w:rStyle w:val="a0"/>
          <w:rFonts w:ascii="Times New Roman" w:hAnsi="Times New Roman"/>
          <w:b/>
          <w:sz w:val="24"/>
          <w:szCs w:val="24"/>
        </w:rPr>
        <w:t xml:space="preserve"> English phrase "Point of sale"-trade/service point) </w:t>
      </w:r>
      <w:r w:rsidRPr="00BE486E">
        <w:rPr>
          <w:rStyle w:val="a0"/>
          <w:rFonts w:ascii="Times New Roman" w:hAnsi="Times New Roman"/>
          <w:sz w:val="24"/>
          <w:szCs w:val="24"/>
        </w:rPr>
        <w:t xml:space="preserve">is an electronic device used to automate the Authorization and execute </w:t>
      </w:r>
      <w:r w:rsidRPr="00322813">
        <w:rPr>
          <w:rStyle w:val="a0"/>
          <w:rFonts w:ascii="Times New Roman" w:hAnsi="Times New Roman"/>
          <w:sz w:val="24"/>
          <w:szCs w:val="24"/>
        </w:rPr>
        <w:t>payment documents to perform transactions on the Payment Card A</w:t>
      </w:r>
      <w:r w:rsidR="00456CE1">
        <w:rPr>
          <w:rStyle w:val="a0"/>
          <w:rFonts w:ascii="Times New Roman" w:hAnsi="Times New Roman"/>
          <w:sz w:val="24"/>
          <w:szCs w:val="24"/>
        </w:rPr>
        <w:t>ccount.</w:t>
      </w:r>
    </w:p>
    <w:p w:rsidR="003B10AA" w:rsidRPr="00322813" w:rsidRDefault="003B10AA" w:rsidP="008265D6">
      <w:pPr>
        <w:numPr>
          <w:ilvl w:val="1"/>
          <w:numId w:val="97"/>
        </w:numPr>
        <w:tabs>
          <w:tab w:val="left" w:pos="567"/>
        </w:tabs>
        <w:spacing w:after="0" w:line="240" w:lineRule="auto"/>
        <w:ind w:left="0" w:firstLine="0"/>
        <w:jc w:val="both"/>
        <w:rPr>
          <w:rStyle w:val="a0"/>
        </w:rPr>
      </w:pPr>
      <w:r w:rsidRPr="00322813">
        <w:rPr>
          <w:rStyle w:val="a0"/>
          <w:rFonts w:ascii="Times New Roman" w:hAnsi="Times New Roman"/>
          <w:b/>
          <w:sz w:val="24"/>
          <w:szCs w:val="24"/>
        </w:rPr>
        <w:t>Push notification (Push)</w:t>
      </w:r>
      <w:r w:rsidRPr="00322813">
        <w:rPr>
          <w:rStyle w:val="a0"/>
          <w:rFonts w:ascii="Times New Roman" w:hAnsi="Times New Roman"/>
          <w:sz w:val="24"/>
          <w:szCs w:val="24"/>
        </w:rPr>
        <w:t xml:space="preserve"> means a short notice sent by the Bank to the Client via the Internet to the Mobile device with MSBOL installed on it. The Push notification consists of a title, description and / or small image.</w:t>
      </w:r>
    </w:p>
    <w:p w:rsidR="0005702A" w:rsidRPr="00322813"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322813">
        <w:rPr>
          <w:rStyle w:val="a0"/>
          <w:rFonts w:ascii="Times New Roman" w:hAnsi="Times New Roman"/>
          <w:b/>
          <w:sz w:val="24"/>
          <w:szCs w:val="24"/>
        </w:rPr>
        <w:t>Web-site</w:t>
      </w:r>
      <w:r w:rsidRPr="00322813">
        <w:rPr>
          <w:rStyle w:val="a0"/>
          <w:rFonts w:ascii="Times New Roman" w:hAnsi="Times New Roman"/>
          <w:sz w:val="24"/>
          <w:szCs w:val="24"/>
        </w:rPr>
        <w:t xml:space="preserve"> means the aggregate of electronic pages of the trade and service enterprise on the Internet, containing information on the goods / works / services of the trade and service enterprise, manner</w:t>
      </w:r>
      <w:r w:rsidR="00456CE1">
        <w:rPr>
          <w:rStyle w:val="a0"/>
          <w:rFonts w:ascii="Times New Roman" w:hAnsi="Times New Roman"/>
          <w:sz w:val="24"/>
          <w:szCs w:val="24"/>
        </w:rPr>
        <w:t xml:space="preserve"> and procedure of their payment.</w:t>
      </w:r>
    </w:p>
    <w:p w:rsidR="0005702A" w:rsidRPr="00322813" w:rsidRDefault="0005702A" w:rsidP="008265D6">
      <w:pPr>
        <w:numPr>
          <w:ilvl w:val="1"/>
          <w:numId w:val="97"/>
        </w:numPr>
        <w:tabs>
          <w:tab w:val="left" w:pos="567"/>
        </w:tabs>
        <w:spacing w:after="0" w:line="240" w:lineRule="auto"/>
        <w:ind w:left="0" w:firstLine="0"/>
        <w:jc w:val="both"/>
        <w:rPr>
          <w:rFonts w:ascii="Times New Roman" w:eastAsia="Times New Roman" w:hAnsi="Times New Roman"/>
          <w:sz w:val="24"/>
          <w:szCs w:val="24"/>
        </w:rPr>
      </w:pPr>
      <w:r w:rsidRPr="00322813">
        <w:rPr>
          <w:rStyle w:val="a0"/>
          <w:rFonts w:ascii="Times New Roman" w:hAnsi="Times New Roman"/>
          <w:b/>
          <w:sz w:val="24"/>
          <w:szCs w:val="24"/>
        </w:rPr>
        <w:t>3d Secure (Visa International technology)/Secure Code (Master Card technology)</w:t>
      </w:r>
      <w:r w:rsidRPr="00322813">
        <w:rPr>
          <w:rStyle w:val="a0"/>
          <w:rFonts w:ascii="Times New Roman" w:hAnsi="Times New Roman"/>
          <w:sz w:val="24"/>
          <w:szCs w:val="24"/>
        </w:rPr>
        <w:t xml:space="preserve"> is a</w:t>
      </w:r>
      <w:r w:rsidR="003B10AA" w:rsidRPr="00322813">
        <w:rPr>
          <w:rStyle w:val="a0"/>
          <w:rFonts w:ascii="Times New Roman" w:hAnsi="Times New Roman"/>
          <w:sz w:val="24"/>
          <w:szCs w:val="24"/>
        </w:rPr>
        <w:t xml:space="preserve"> technology of supplementary identification of the Payment Cardholder developed by the international Visa International/Master Card payment systems by entering a secret password during the on-line card operation via the Internet in order to reduce the risk of unauthorized card operations and ensure the security of card operations on the Internet. 3D Secure/Secure Code can be static (to be set by the Payment Cardholder individually for all the time of card using) or dynamic (generated by the Bank and sent in the SMS message and/or Push notification at performing each operation via the Internet). Instruction for Connecting to 3D Secure/Secure Code technology is placed on the Bank's website. </w:t>
      </w:r>
      <w:r w:rsidR="00291E42" w:rsidRPr="00291E42">
        <w:rPr>
          <w:rStyle w:val="a0"/>
          <w:rFonts w:ascii="Times New Roman" w:hAnsi="Times New Roman"/>
          <w:sz w:val="24"/>
          <w:szCs w:val="24"/>
        </w:rPr>
        <w:t>3D Secure/Secure Code must be kept in secret by the Payment Cardholder at all times of use of the Payment card</w:t>
      </w:r>
      <w:r w:rsidR="00291E42">
        <w:rPr>
          <w:rStyle w:val="a0"/>
          <w:rFonts w:ascii="Times New Roman" w:hAnsi="Times New Roman"/>
          <w:sz w:val="24"/>
          <w:szCs w:val="24"/>
        </w:rPr>
        <w:t>.</w:t>
      </w:r>
      <w:r w:rsidRPr="00322813">
        <w:rPr>
          <w:rStyle w:val="a0"/>
          <w:rFonts w:ascii="Times New Roman" w:hAnsi="Times New Roman"/>
          <w:sz w:val="24"/>
          <w:szCs w:val="24"/>
        </w:rPr>
        <w:t xml:space="preserve"> </w:t>
      </w:r>
    </w:p>
    <w:p w:rsidR="0005702A" w:rsidRPr="00322813" w:rsidRDefault="0005702A" w:rsidP="008265D6">
      <w:pPr>
        <w:numPr>
          <w:ilvl w:val="1"/>
          <w:numId w:val="97"/>
        </w:numPr>
        <w:tabs>
          <w:tab w:val="left" w:pos="567"/>
        </w:tabs>
        <w:spacing w:after="0" w:line="240" w:lineRule="auto"/>
        <w:ind w:left="0" w:firstLine="0"/>
        <w:jc w:val="both"/>
        <w:rPr>
          <w:rStyle w:val="a0"/>
          <w:rFonts w:ascii="Times New Roman" w:eastAsia="Times New Roman" w:hAnsi="Times New Roman"/>
          <w:sz w:val="24"/>
          <w:szCs w:val="24"/>
        </w:rPr>
      </w:pPr>
      <w:r w:rsidRPr="00322813">
        <w:rPr>
          <w:rStyle w:val="a0"/>
          <w:rFonts w:ascii="Times New Roman" w:hAnsi="Times New Roman"/>
          <w:b/>
          <w:sz w:val="24"/>
          <w:szCs w:val="24"/>
        </w:rPr>
        <w:t>E-pin</w:t>
      </w:r>
      <w:r w:rsidR="00476611" w:rsidRPr="00322813">
        <w:rPr>
          <w:rStyle w:val="a0"/>
          <w:rFonts w:ascii="Times New Roman" w:hAnsi="Times New Roman"/>
          <w:b/>
          <w:sz w:val="24"/>
          <w:szCs w:val="24"/>
        </w:rPr>
        <w:t xml:space="preserve"> </w:t>
      </w:r>
      <w:r w:rsidR="00476611" w:rsidRPr="00322813">
        <w:rPr>
          <w:rStyle w:val="a0"/>
          <w:rFonts w:ascii="Times New Roman" w:hAnsi="Times New Roman"/>
          <w:sz w:val="24"/>
          <w:szCs w:val="24"/>
        </w:rPr>
        <w:t xml:space="preserve">is a one-time password transferred to the Payment cardholder by means of Push </w:t>
      </w:r>
      <w:r w:rsidR="003C6537" w:rsidRPr="003C6537">
        <w:rPr>
          <w:rStyle w:val="a0"/>
          <w:rFonts w:ascii="Times New Roman" w:hAnsi="Times New Roman"/>
          <w:sz w:val="24"/>
          <w:szCs w:val="24"/>
        </w:rPr>
        <w:t>messages</w:t>
      </w:r>
      <w:r w:rsidR="003C6537" w:rsidRPr="00322813">
        <w:rPr>
          <w:rStyle w:val="a0"/>
          <w:rFonts w:ascii="Times New Roman" w:hAnsi="Times New Roman"/>
          <w:sz w:val="24"/>
          <w:szCs w:val="24"/>
        </w:rPr>
        <w:t xml:space="preserve"> </w:t>
      </w:r>
      <w:r w:rsidR="00476611" w:rsidRPr="00322813">
        <w:rPr>
          <w:rStyle w:val="a0"/>
          <w:rFonts w:ascii="Times New Roman" w:hAnsi="Times New Roman"/>
          <w:sz w:val="24"/>
          <w:szCs w:val="24"/>
        </w:rPr>
        <w:t>to a mobile device and/or SMS message to the mobile phone number of the Client specified in the payment card issue agreement for the purpose of setting a PIN code through the Bank's ATM</w:t>
      </w:r>
      <w:r w:rsidRPr="00322813">
        <w:rPr>
          <w:rStyle w:val="a0"/>
          <w:rFonts w:ascii="Times New Roman" w:hAnsi="Times New Roman"/>
          <w:sz w:val="24"/>
          <w:szCs w:val="24"/>
        </w:rPr>
        <w:t>.</w:t>
      </w:r>
    </w:p>
    <w:p w:rsidR="00232AE5" w:rsidRPr="00476611" w:rsidRDefault="00232AE5" w:rsidP="008265D6">
      <w:pPr>
        <w:numPr>
          <w:ilvl w:val="1"/>
          <w:numId w:val="97"/>
        </w:numPr>
        <w:tabs>
          <w:tab w:val="left" w:pos="567"/>
        </w:tabs>
        <w:spacing w:after="0" w:line="240" w:lineRule="auto"/>
        <w:ind w:left="0" w:firstLine="0"/>
        <w:jc w:val="both"/>
        <w:rPr>
          <w:rStyle w:val="a0"/>
        </w:rPr>
      </w:pPr>
      <w:r w:rsidRPr="00322813">
        <w:rPr>
          <w:rStyle w:val="a0"/>
          <w:rFonts w:ascii="Times New Roman" w:hAnsi="Times New Roman"/>
          <w:b/>
          <w:sz w:val="24"/>
          <w:szCs w:val="24"/>
        </w:rPr>
        <w:t>Opitional Issuer fee</w:t>
      </w:r>
      <w:r w:rsidRPr="00322813">
        <w:rPr>
          <w:rStyle w:val="a0"/>
          <w:rFonts w:ascii="Times New Roman" w:hAnsi="Times New Roman"/>
          <w:sz w:val="24"/>
          <w:szCs w:val="24"/>
        </w:rPr>
        <w:t xml:space="preserve"> means</w:t>
      </w:r>
      <w:r w:rsidRPr="00476611">
        <w:rPr>
          <w:rStyle w:val="a0"/>
          <w:rFonts w:ascii="Times New Roman" w:hAnsi="Times New Roman"/>
          <w:sz w:val="24"/>
          <w:szCs w:val="24"/>
        </w:rPr>
        <w:t xml:space="preserve"> a fee that the Bank can charge from the Payment Cardholder by applying a percentage increase to the currency conversion rate that payment systems use to determine the transaction amount in the billing currency for each international transaction</w:t>
      </w:r>
      <w:r w:rsidR="00476611" w:rsidRPr="00476611">
        <w:rPr>
          <w:rStyle w:val="a0"/>
          <w:rFonts w:ascii="Times New Roman" w:hAnsi="Times New Roman"/>
          <w:sz w:val="24"/>
          <w:szCs w:val="24"/>
        </w:rPr>
        <w:t>.</w:t>
      </w:r>
    </w:p>
    <w:p w:rsidR="0005702A" w:rsidRPr="00BE486E" w:rsidRDefault="0005702A" w:rsidP="0005702A">
      <w:pPr>
        <w:tabs>
          <w:tab w:val="left" w:pos="567"/>
        </w:tabs>
        <w:spacing w:after="0" w:line="240" w:lineRule="auto"/>
        <w:contextualSpacing/>
        <w:jc w:val="both"/>
        <w:rPr>
          <w:rFonts w:ascii="Times New Roman" w:eastAsia="Times New Roman" w:hAnsi="Times New Roman"/>
          <w:b/>
          <w:sz w:val="24"/>
          <w:szCs w:val="24"/>
        </w:rPr>
      </w:pPr>
    </w:p>
    <w:p w:rsidR="0005702A" w:rsidRPr="00BE486E" w:rsidRDefault="0005702A" w:rsidP="0005702A">
      <w:pPr>
        <w:tabs>
          <w:tab w:val="left" w:pos="-851"/>
        </w:tabs>
        <w:spacing w:after="0" w:line="240" w:lineRule="auto"/>
        <w:contextualSpacing/>
        <w:jc w:val="both"/>
        <w:rPr>
          <w:rFonts w:ascii="Times New Roman" w:eastAsia="Times New Roman" w:hAnsi="Times New Roman"/>
          <w:b/>
          <w:bCs/>
          <w:caps/>
          <w:sz w:val="24"/>
          <w:szCs w:val="24"/>
        </w:rPr>
      </w:pPr>
      <w:r w:rsidRPr="00BE486E">
        <w:rPr>
          <w:rStyle w:val="a0"/>
          <w:rFonts w:ascii="Times New Roman" w:hAnsi="Times New Roman"/>
          <w:b/>
          <w:caps/>
          <w:sz w:val="24"/>
          <w:szCs w:val="24"/>
        </w:rPr>
        <w:t>3.   PAYMENT CARD ISSUE AND MAINTENANCE</w:t>
      </w:r>
    </w:p>
    <w:p w:rsidR="0005702A" w:rsidRPr="00BE486E" w:rsidRDefault="0005702A" w:rsidP="0005702A">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b/>
          <w:sz w:val="24"/>
          <w:szCs w:val="24"/>
        </w:rPr>
        <w:t>3.1.</w:t>
      </w:r>
      <w:r w:rsidRPr="00BE486E">
        <w:rPr>
          <w:rStyle w:val="a0"/>
          <w:rFonts w:ascii="Times New Roman" w:hAnsi="Times New Roman"/>
          <w:sz w:val="24"/>
          <w:szCs w:val="24"/>
        </w:rPr>
        <w:t xml:space="preserve"> </w:t>
      </w:r>
      <w:r w:rsidRPr="00BE486E">
        <w:rPr>
          <w:rStyle w:val="a0"/>
          <w:rFonts w:ascii="Times New Roman" w:hAnsi="Times New Roman"/>
          <w:b/>
          <w:sz w:val="24"/>
          <w:szCs w:val="24"/>
        </w:rPr>
        <w:t>Procedure of issue, delivery and storage of the Payment Card</w:t>
      </w:r>
    </w:p>
    <w:p w:rsidR="0005702A" w:rsidRPr="00BE486E" w:rsidRDefault="0005702A" w:rsidP="0005702A">
      <w:pPr>
        <w:tabs>
          <w:tab w:val="left" w:pos="-851"/>
          <w:tab w:val="left" w:pos="567"/>
        </w:tabs>
        <w:autoSpaceDE w:val="0"/>
        <w:autoSpaceDN w:val="0"/>
        <w:spacing w:after="0" w:line="240" w:lineRule="auto"/>
        <w:jc w:val="both"/>
        <w:rPr>
          <w:rFonts w:ascii="Times New Roman" w:eastAsia="Times New Roman" w:hAnsi="Times New Roman"/>
          <w:bCs/>
          <w:sz w:val="24"/>
          <w:szCs w:val="24"/>
        </w:rPr>
      </w:pPr>
      <w:r w:rsidRPr="00BE486E">
        <w:rPr>
          <w:rStyle w:val="a0"/>
          <w:rFonts w:ascii="Times New Roman" w:hAnsi="Times New Roman"/>
          <w:sz w:val="24"/>
          <w:szCs w:val="24"/>
        </w:rPr>
        <w:t>3.1.1. The procedure and terms of use of the Payment card shall be governed by the laws of the RK, General Terms and Conditions and relevant agreement, rules of operation of international payment systems - Visa International, MasterCard Worldwide, UnionPay International and Bank's internal regulations.</w:t>
      </w:r>
    </w:p>
    <w:p w:rsidR="0005702A" w:rsidRPr="00BE486E" w:rsidRDefault="0005702A" w:rsidP="0005702A">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3.1.2.</w:t>
      </w:r>
      <w:r w:rsidR="00232AE5" w:rsidRPr="00232AE5">
        <w:rPr>
          <w:rStyle w:val="a0"/>
          <w:rFonts w:ascii="Times New Roman" w:hAnsi="Times New Roman"/>
        </w:rPr>
        <w:t xml:space="preserve"> </w:t>
      </w:r>
      <w:r w:rsidR="00232AE5" w:rsidRPr="00075C0F">
        <w:rPr>
          <w:rStyle w:val="a0"/>
          <w:rFonts w:ascii="Times New Roman" w:hAnsi="Times New Roman"/>
        </w:rPr>
        <w:t>Under the General Terms and Conditions the Client shall have the right to apply to the Bank to obtain the Payment Card by providing a package of documents and sign the Payment Card Issue Application under the form defined by the Bank</w:t>
      </w:r>
      <w:r w:rsidRPr="00BE486E">
        <w:rPr>
          <w:rStyle w:val="a0"/>
          <w:rFonts w:ascii="Times New Roman" w:hAnsi="Times New Roman"/>
          <w:sz w:val="24"/>
          <w:szCs w:val="24"/>
        </w:rPr>
        <w:t xml:space="preserve">. </w:t>
      </w:r>
    </w:p>
    <w:p w:rsidR="0005702A" w:rsidRPr="00BE486E" w:rsidRDefault="0005702A" w:rsidP="0005702A">
      <w:pPr>
        <w:shd w:val="clear" w:color="auto" w:fill="FFFFFF"/>
        <w:spacing w:after="0" w:line="240" w:lineRule="auto"/>
        <w:ind w:firstLine="7"/>
        <w:jc w:val="both"/>
        <w:rPr>
          <w:rFonts w:ascii="Times New Roman" w:eastAsia="Times New Roman" w:hAnsi="Times New Roman"/>
          <w:color w:val="000000"/>
          <w:sz w:val="24"/>
          <w:szCs w:val="24"/>
        </w:rPr>
      </w:pPr>
      <w:r w:rsidRPr="00BE486E">
        <w:rPr>
          <w:rStyle w:val="a0"/>
          <w:rFonts w:ascii="Times New Roman" w:hAnsi="Times New Roman"/>
          <w:sz w:val="24"/>
          <w:szCs w:val="24"/>
        </w:rPr>
        <w:t>3.1.3.The Client shall be the Payment Cardholder from the date of receipt of the Payment Card or information on its details.</w:t>
      </w:r>
      <w:r w:rsidRPr="00BE486E">
        <w:rPr>
          <w:rStyle w:val="a0"/>
          <w:rFonts w:ascii="Times New Roman" w:hAnsi="Times New Roman"/>
          <w:color w:val="000000"/>
          <w:sz w:val="24"/>
          <w:szCs w:val="24"/>
        </w:rPr>
        <w:t xml:space="preserve"> Confirmation of receipt of the Payment Card by its Holder shall be the signature of the Payment Cardholder on a document of optional form determined by the Bank that is confirming the receipt of the Payment Card by its Holder.</w:t>
      </w:r>
    </w:p>
    <w:p w:rsidR="0005702A" w:rsidRPr="00BE486E" w:rsidRDefault="0005702A" w:rsidP="0005702A">
      <w:pPr>
        <w:autoSpaceDE w:val="0"/>
        <w:autoSpaceDN w:val="0"/>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color w:val="000000"/>
          <w:sz w:val="24"/>
          <w:szCs w:val="24"/>
        </w:rPr>
        <w:t xml:space="preserve">3.1.4. </w:t>
      </w:r>
      <w:r w:rsidR="00D244AB" w:rsidRPr="000F4CF3">
        <w:rPr>
          <w:rStyle w:val="a0"/>
          <w:rFonts w:ascii="Times New Roman" w:hAnsi="Times New Roman"/>
          <w:color w:val="000000"/>
          <w:sz w:val="24"/>
          <w:szCs w:val="24"/>
        </w:rPr>
        <w:t>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according to the Bank's Tariffs in case of non-receipt within 6 (six) consecutive months of payments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E486E">
        <w:rPr>
          <w:rStyle w:val="a0"/>
          <w:rFonts w:ascii="Times New Roman" w:hAnsi="Times New Roman"/>
          <w:color w:val="000000"/>
          <w:sz w:val="24"/>
          <w:szCs w:val="24"/>
        </w:rPr>
        <w:t>.</w:t>
      </w:r>
    </w:p>
    <w:p w:rsidR="0005702A" w:rsidRPr="00BE486E" w:rsidRDefault="0005702A" w:rsidP="0005702A">
      <w:pPr>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3.1.5. </w:t>
      </w:r>
      <w:r w:rsidR="00D244AB" w:rsidRPr="000F4CF3">
        <w:rPr>
          <w:rStyle w:val="a0"/>
          <w:rFonts w:ascii="Times New Roman" w:hAnsi="Times New Roman"/>
          <w:sz w:val="24"/>
          <w:szCs w:val="24"/>
        </w:rPr>
        <w:t>The Main Payment Card/Additional Payment Card and/or PIN code shall be issued by the Bank to the Client/ Additional Payment Cardholder or persons authorized by the Client/ Additional Payment Cardholder based on the original notarized power of attorney. The Payment Cardholder or duly authorized person shall sign the Payment Card and/or PIN code receipt notification under the form established by the Bank when issuing the Payment cards and PIN code</w:t>
      </w:r>
      <w:r w:rsidRPr="00BE486E">
        <w:rPr>
          <w:rStyle w:val="a0"/>
          <w:rFonts w:ascii="Times New Roman" w:hAnsi="Times New Roman"/>
          <w:sz w:val="24"/>
          <w:szCs w:val="24"/>
        </w:rPr>
        <w:t xml:space="preserve">.   </w:t>
      </w:r>
    </w:p>
    <w:p w:rsidR="0005702A" w:rsidRPr="00881F12" w:rsidRDefault="0005702A" w:rsidP="0005702A">
      <w:pPr>
        <w:tabs>
          <w:tab w:val="left" w:pos="-851"/>
          <w:tab w:val="left" w:pos="567"/>
        </w:tabs>
        <w:autoSpaceDE w:val="0"/>
        <w:autoSpaceDN w:val="0"/>
        <w:spacing w:after="0" w:line="240" w:lineRule="auto"/>
        <w:jc w:val="both"/>
        <w:rPr>
          <w:rStyle w:val="a0"/>
        </w:rPr>
      </w:pPr>
      <w:r w:rsidRPr="00BE486E">
        <w:rPr>
          <w:rStyle w:val="a0"/>
          <w:rFonts w:ascii="Times New Roman" w:hAnsi="Times New Roman"/>
          <w:sz w:val="24"/>
          <w:szCs w:val="24"/>
        </w:rPr>
        <w:t>3.1.6.</w:t>
      </w:r>
      <w:r w:rsidR="000C3308" w:rsidRPr="000C3308">
        <w:rPr>
          <w:rStyle w:val="a0"/>
          <w:rFonts w:ascii="Times New Roman" w:hAnsi="Times New Roman"/>
        </w:rPr>
        <w:t xml:space="preserve"> </w:t>
      </w:r>
      <w:r w:rsidR="000C3308" w:rsidRPr="00881F12">
        <w:rPr>
          <w:rStyle w:val="a0"/>
          <w:rFonts w:ascii="Times New Roman" w:hAnsi="Times New Roman"/>
          <w:sz w:val="24"/>
          <w:szCs w:val="24"/>
        </w:rPr>
        <w:t>Supplementary Payment Card may be issued by the Bank, which at the discretion of the Client may be issued either in the name of the Client or other individual specified by the Client. Supplementary Payment Card shall be issued on the basis of the Supplementary Payment Card Issue Application signed by both the Client and individual in whose name the Supplementary Payment Card would be issued</w:t>
      </w:r>
      <w:r w:rsidRPr="00BE486E">
        <w:rPr>
          <w:rStyle w:val="a0"/>
          <w:rFonts w:ascii="Times New Roman" w:hAnsi="Times New Roman"/>
          <w:sz w:val="24"/>
          <w:szCs w:val="24"/>
        </w:rPr>
        <w:t xml:space="preserve">. </w:t>
      </w:r>
    </w:p>
    <w:p w:rsidR="0005702A" w:rsidRPr="00881F12" w:rsidRDefault="0005702A" w:rsidP="0005702A">
      <w:pPr>
        <w:tabs>
          <w:tab w:val="left" w:pos="-851"/>
          <w:tab w:val="left" w:pos="567"/>
        </w:tabs>
        <w:autoSpaceDE w:val="0"/>
        <w:autoSpaceDN w:val="0"/>
        <w:spacing w:after="0" w:line="240" w:lineRule="auto"/>
        <w:jc w:val="both"/>
        <w:rPr>
          <w:rStyle w:val="a0"/>
        </w:rPr>
      </w:pPr>
      <w:r w:rsidRPr="00BE486E">
        <w:rPr>
          <w:rStyle w:val="a0"/>
          <w:rFonts w:ascii="Times New Roman" w:hAnsi="Times New Roman"/>
          <w:sz w:val="24"/>
          <w:szCs w:val="24"/>
        </w:rPr>
        <w:t>3.1.7. The requirements of the General Terms and Conditions shall be applied to the Supplementary Payment Cardholder and it shall be jointly and severally liable to the Bank for compliance with the requirements provided for by the General Terms and Conditions and relevant Payment Card Issue Agreement.</w:t>
      </w:r>
    </w:p>
    <w:p w:rsidR="0005702A" w:rsidRPr="00BE486E" w:rsidRDefault="0005702A" w:rsidP="0005702A">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3.1.8.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payment card issuer and under its terms.</w:t>
      </w:r>
    </w:p>
    <w:p w:rsidR="0005702A" w:rsidRPr="00322813" w:rsidRDefault="0005702A" w:rsidP="0005702A">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3.1.9. The validity of the Payment Card shall be specified on the front side. The Payment Card </w:t>
      </w:r>
      <w:r w:rsidRPr="00322813">
        <w:rPr>
          <w:rStyle w:val="a0"/>
          <w:rFonts w:ascii="Times New Roman" w:hAnsi="Times New Roman"/>
          <w:sz w:val="24"/>
          <w:szCs w:val="24"/>
        </w:rPr>
        <w:t>shall be valid until the end of the month and year indicated on it. Card transactions shall not be made on cards whose validity period has expired.</w:t>
      </w:r>
    </w:p>
    <w:p w:rsidR="0005702A" w:rsidRPr="00322813" w:rsidRDefault="001C6C5A" w:rsidP="0005702A">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3.1.10. The Bank shall inform the Client about the expiration date at least 10 (Ten) calendar days prior to the expiration date of the Payment Card by sending an SMS message and/or Push notification</w:t>
      </w:r>
      <w:r w:rsidR="0005702A" w:rsidRPr="00322813">
        <w:rPr>
          <w:rStyle w:val="a0"/>
          <w:rFonts w:ascii="Times New Roman" w:hAnsi="Times New Roman"/>
          <w:sz w:val="24"/>
          <w:szCs w:val="24"/>
        </w:rPr>
        <w:t>.</w:t>
      </w:r>
    </w:p>
    <w:p w:rsidR="0005702A" w:rsidRPr="00BE486E" w:rsidRDefault="0005702A" w:rsidP="0005702A">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3.1.11. The Bank shall open the Current account and assign the individual identification code which is the number of the Payment card account to record money by the Holder at conducting card operations, including</w:t>
      </w:r>
      <w:r w:rsidRPr="00BE486E">
        <w:rPr>
          <w:rStyle w:val="a0"/>
          <w:rFonts w:ascii="Times New Roman" w:hAnsi="Times New Roman"/>
          <w:sz w:val="24"/>
          <w:szCs w:val="24"/>
        </w:rPr>
        <w:t xml:space="preserve"> with use of the Payment Card.</w:t>
      </w:r>
    </w:p>
    <w:p w:rsidR="0005702A" w:rsidRPr="00BE486E" w:rsidRDefault="0005702A" w:rsidP="0005702A">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3.1.12. When the Payment Card is received, the Payment Cardholder shall sign the relevant Payment Card on special signature panel on the reverse side of the Payment Card.</w:t>
      </w:r>
    </w:p>
    <w:p w:rsidR="0005702A" w:rsidRPr="00BE486E" w:rsidRDefault="0005702A" w:rsidP="0005702A">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3.1.13. The absence or non-conformity of the signature on the Payment Card with signature affixed by the Payment Cardholder on card transaction document using the Payment Card may be a ground for denying a card operation using the Payment Card and removing such Payment Card from circulation.</w:t>
      </w:r>
    </w:p>
    <w:p w:rsidR="0005702A" w:rsidRPr="00322813" w:rsidRDefault="0005702A" w:rsidP="0005702A">
      <w:pPr>
        <w:autoSpaceDE w:val="0"/>
        <w:autoSpaceDN w:val="0"/>
        <w:adjustRightInd w:val="0"/>
        <w:spacing w:after="0" w:line="240" w:lineRule="auto"/>
        <w:jc w:val="both"/>
        <w:rPr>
          <w:rFonts w:ascii="Times New Roman" w:hAnsi="Times New Roman"/>
          <w:sz w:val="24"/>
          <w:szCs w:val="24"/>
        </w:rPr>
      </w:pPr>
      <w:r w:rsidRPr="00322813">
        <w:rPr>
          <w:rStyle w:val="a0"/>
          <w:rFonts w:ascii="Times New Roman" w:hAnsi="Times New Roman"/>
          <w:sz w:val="24"/>
          <w:szCs w:val="24"/>
        </w:rPr>
        <w:t>3.1.14. At making</w:t>
      </w:r>
      <w:r w:rsidR="00726D83" w:rsidRPr="00322813">
        <w:rPr>
          <w:rStyle w:val="a0"/>
          <w:rFonts w:ascii="Times New Roman" w:hAnsi="Times New Roman"/>
          <w:sz w:val="24"/>
          <w:szCs w:val="24"/>
        </w:rPr>
        <w:t xml:space="preserve"> card transactions the Payment Cardholder shall at own discretion manage money on its Payment Card Account taking into account the requirements of the General Terms and Conditions. The Payment Cardholder shall independently monitor the balance and movement of money on the Payment Card Account by receiving the Statement of the Payment Card Account, connecting the SMS Banking service through SBOL / MSBOL</w:t>
      </w:r>
      <w:r w:rsidRPr="00322813">
        <w:rPr>
          <w:rStyle w:val="a0"/>
          <w:rFonts w:ascii="Times New Roman" w:hAnsi="Times New Roman"/>
          <w:sz w:val="24"/>
          <w:szCs w:val="24"/>
        </w:rPr>
        <w:t>.</w:t>
      </w:r>
    </w:p>
    <w:p w:rsidR="0005702A" w:rsidRPr="00322813" w:rsidRDefault="0005702A" w:rsidP="0005702A">
      <w:pPr>
        <w:autoSpaceDE w:val="0"/>
        <w:autoSpaceDN w:val="0"/>
        <w:adjustRightInd w:val="0"/>
        <w:spacing w:after="0" w:line="240" w:lineRule="auto"/>
        <w:jc w:val="both"/>
        <w:rPr>
          <w:rFonts w:ascii="Times New Roman" w:hAnsi="Times New Roman"/>
          <w:sz w:val="24"/>
          <w:szCs w:val="24"/>
        </w:rPr>
      </w:pPr>
      <w:r w:rsidRPr="00322813">
        <w:rPr>
          <w:rStyle w:val="a0"/>
          <w:rFonts w:ascii="Times New Roman" w:hAnsi="Times New Roman"/>
          <w:sz w:val="24"/>
          <w:szCs w:val="24"/>
        </w:rPr>
        <w:t>3.1.15. The Payment Cardholder shall contact the Bank regarding all issues to use the Payment Card.</w:t>
      </w:r>
    </w:p>
    <w:p w:rsidR="0005702A" w:rsidRPr="00322813" w:rsidRDefault="0005702A" w:rsidP="0005702A">
      <w:pPr>
        <w:autoSpaceDE w:val="0"/>
        <w:autoSpaceDN w:val="0"/>
        <w:adjustRightInd w:val="0"/>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xml:space="preserve">3.1.16. In order to </w:t>
      </w:r>
      <w:r w:rsidR="0099263B" w:rsidRPr="00322813">
        <w:rPr>
          <w:rStyle w:val="a0"/>
          <w:rFonts w:ascii="Times New Roman" w:hAnsi="Times New Roman"/>
          <w:sz w:val="24"/>
          <w:szCs w:val="24"/>
        </w:rPr>
        <w:t>timely receive information on the System and the Bank statements of card transactions, the Payment Cardholder shall inform the Bank in case of changes in data according to the valid identification document, address of residence, mobile phone number, e-mail address, fax number, replacement or theft / loss of loss of the Mobile device on which MSBOL is installed.</w:t>
      </w:r>
    </w:p>
    <w:p w:rsidR="0005702A" w:rsidRPr="00322813" w:rsidRDefault="0005702A" w:rsidP="0005702A">
      <w:pPr>
        <w:tabs>
          <w:tab w:val="left" w:pos="1418"/>
        </w:tabs>
        <w:suppressAutoHyphens/>
        <w:spacing w:after="0" w:line="240" w:lineRule="auto"/>
        <w:jc w:val="both"/>
        <w:rPr>
          <w:rFonts w:ascii="Times New Roman" w:eastAsia="Times New Roman" w:hAnsi="Times New Roman"/>
          <w:color w:val="000000"/>
          <w:sz w:val="24"/>
          <w:szCs w:val="24"/>
        </w:rPr>
      </w:pPr>
      <w:r w:rsidRPr="00322813">
        <w:rPr>
          <w:rStyle w:val="a0"/>
          <w:rFonts w:ascii="Times New Roman" w:hAnsi="Times New Roman"/>
          <w:color w:val="000000"/>
          <w:sz w:val="24"/>
          <w:szCs w:val="24"/>
        </w:rPr>
        <w:t xml:space="preserve">3.1.17. </w:t>
      </w:r>
      <w:r w:rsidRPr="00322813">
        <w:rPr>
          <w:rStyle w:val="a0"/>
          <w:rFonts w:ascii="Times New Roman" w:hAnsi="Times New Roman"/>
          <w:sz w:val="24"/>
          <w:szCs w:val="24"/>
        </w:rPr>
        <w:t>The Payment Cardholder is able to receive a statement of the Payment Card Account:</w:t>
      </w:r>
    </w:p>
    <w:p w:rsidR="0005702A" w:rsidRPr="00322813" w:rsidRDefault="0005702A" w:rsidP="0005702A">
      <w:pPr>
        <w:tabs>
          <w:tab w:val="left" w:pos="1418"/>
        </w:tabs>
        <w:suppressAutoHyphens/>
        <w:spacing w:after="0" w:line="240" w:lineRule="auto"/>
        <w:jc w:val="both"/>
        <w:rPr>
          <w:rFonts w:ascii="Times New Roman" w:eastAsia="Times New Roman" w:hAnsi="Times New Roman"/>
          <w:color w:val="000000"/>
          <w:sz w:val="24"/>
          <w:szCs w:val="24"/>
        </w:rPr>
      </w:pPr>
      <w:r w:rsidRPr="00322813">
        <w:rPr>
          <w:rStyle w:val="a0"/>
          <w:rFonts w:ascii="Times New Roman" w:hAnsi="Times New Roman"/>
          <w:color w:val="000000"/>
          <w:sz w:val="24"/>
          <w:szCs w:val="24"/>
        </w:rPr>
        <w:t>- by SBOL / MSBOL system ( to be registered with SBOL / MSBOL);</w:t>
      </w:r>
    </w:p>
    <w:p w:rsidR="0005702A" w:rsidRPr="00322813" w:rsidRDefault="0005702A" w:rsidP="0005702A">
      <w:pPr>
        <w:tabs>
          <w:tab w:val="left" w:pos="1418"/>
        </w:tabs>
        <w:suppressAutoHyphens/>
        <w:spacing w:after="0" w:line="240" w:lineRule="auto"/>
        <w:jc w:val="both"/>
        <w:rPr>
          <w:rFonts w:ascii="Times New Roman" w:eastAsia="Times New Roman" w:hAnsi="Times New Roman"/>
          <w:color w:val="000000"/>
          <w:sz w:val="24"/>
          <w:szCs w:val="24"/>
        </w:rPr>
      </w:pPr>
      <w:r w:rsidRPr="00322813">
        <w:rPr>
          <w:rStyle w:val="a0"/>
          <w:rFonts w:ascii="Times New Roman" w:hAnsi="Times New Roman"/>
          <w:color w:val="000000"/>
          <w:sz w:val="24"/>
          <w:szCs w:val="24"/>
        </w:rPr>
        <w:t>- through ATM (the last 10 (ten) transactions made by the Client are reflected);</w:t>
      </w:r>
    </w:p>
    <w:p w:rsidR="0005702A" w:rsidRPr="00BE486E" w:rsidRDefault="0005702A" w:rsidP="0005702A">
      <w:pPr>
        <w:tabs>
          <w:tab w:val="left" w:pos="1418"/>
        </w:tabs>
        <w:suppressAutoHyphens/>
        <w:spacing w:after="0" w:line="240" w:lineRule="auto"/>
        <w:jc w:val="both"/>
        <w:rPr>
          <w:rFonts w:ascii="Times New Roman" w:eastAsia="Times New Roman" w:hAnsi="Times New Roman"/>
          <w:color w:val="000000"/>
          <w:sz w:val="24"/>
          <w:szCs w:val="24"/>
        </w:rPr>
      </w:pPr>
      <w:r w:rsidRPr="00322813">
        <w:rPr>
          <w:rStyle w:val="a0"/>
          <w:rFonts w:ascii="Times New Roman" w:hAnsi="Times New Roman"/>
          <w:color w:val="000000"/>
          <w:sz w:val="24"/>
          <w:szCs w:val="24"/>
        </w:rPr>
        <w:t>- upon personal apply of the Client</w:t>
      </w:r>
      <w:r w:rsidRPr="00BE486E">
        <w:rPr>
          <w:rStyle w:val="a0"/>
          <w:rFonts w:ascii="Times New Roman" w:hAnsi="Times New Roman"/>
          <w:color w:val="000000"/>
          <w:sz w:val="24"/>
          <w:szCs w:val="24"/>
        </w:rPr>
        <w:t xml:space="preserve"> to the Bank. </w:t>
      </w:r>
    </w:p>
    <w:p w:rsidR="0005702A" w:rsidRPr="00BE486E" w:rsidRDefault="0005702A" w:rsidP="0005702A">
      <w:pPr>
        <w:autoSpaceDE w:val="0"/>
        <w:autoSpaceDN w:val="0"/>
        <w:adjustRightInd w:val="0"/>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color w:val="000000"/>
          <w:sz w:val="24"/>
          <w:szCs w:val="24"/>
        </w:rPr>
        <w:t xml:space="preserve">3.1.18. </w:t>
      </w:r>
      <w:r w:rsidRPr="00BE486E">
        <w:rPr>
          <w:rStyle w:val="a0"/>
          <w:rFonts w:ascii="Times New Roman" w:hAnsi="Times New Roman"/>
          <w:sz w:val="24"/>
          <w:szCs w:val="24"/>
        </w:rPr>
        <w:t>At the request of the Payment Cardholder the Bank shall provide it with an Account Statement of the Client's Payment Card for the period of time indicated by the Client, containing information on payments and (or) transfers made using the Payment Card.</w:t>
      </w:r>
      <w:r w:rsidRPr="00BE486E">
        <w:rPr>
          <w:rStyle w:val="a0"/>
          <w:rFonts w:ascii="Times New Roman" w:hAnsi="Times New Roman"/>
          <w:color w:val="000000"/>
          <w:sz w:val="24"/>
          <w:szCs w:val="24"/>
        </w:rPr>
        <w:t xml:space="preserve"> </w:t>
      </w:r>
      <w:r w:rsidRPr="00BE486E">
        <w:rPr>
          <w:rStyle w:val="a0"/>
          <w:rFonts w:ascii="Times New Roman" w:hAnsi="Times New Roman"/>
          <w:sz w:val="24"/>
          <w:szCs w:val="24"/>
        </w:rPr>
        <w:t>The statement shall be submitted in hard copy or electronically by sending to the e-mail address indicated by the Client at the time of the Client's apply to the Bank and shall contain the following information:</w:t>
      </w:r>
      <w:r w:rsidRPr="00BE486E">
        <w:rPr>
          <w:rStyle w:val="a0"/>
          <w:rFonts w:ascii="Times New Roman" w:hAnsi="Times New Roman"/>
          <w:color w:val="000000"/>
          <w:sz w:val="24"/>
          <w:szCs w:val="24"/>
        </w:rPr>
        <w:t xml:space="preserve"> </w:t>
      </w:r>
    </w:p>
    <w:p w:rsidR="0005702A" w:rsidRPr="00BE486E" w:rsidRDefault="0005702A" w:rsidP="0005702A">
      <w:pPr>
        <w:autoSpaceDE w:val="0"/>
        <w:autoSpaceDN w:val="0"/>
        <w:adjustRightInd w:val="0"/>
        <w:spacing w:after="0" w:line="240" w:lineRule="auto"/>
        <w:jc w:val="both"/>
        <w:rPr>
          <w:rFonts w:ascii="Times New Roman" w:hAnsi="Times New Roman"/>
          <w:sz w:val="24"/>
          <w:szCs w:val="24"/>
        </w:rPr>
      </w:pPr>
      <w:r w:rsidRPr="00BE486E">
        <w:rPr>
          <w:rStyle w:val="a0"/>
          <w:rFonts w:ascii="Times New Roman" w:hAnsi="Times New Roman"/>
          <w:sz w:val="24"/>
          <w:szCs w:val="24"/>
        </w:rPr>
        <w:t>- balance of money on the Payment Card Account at the beginning and end of the expired calendar month;</w:t>
      </w:r>
    </w:p>
    <w:p w:rsidR="0005702A" w:rsidRPr="00BE486E" w:rsidRDefault="0005702A" w:rsidP="0005702A">
      <w:pPr>
        <w:autoSpaceDE w:val="0"/>
        <w:autoSpaceDN w:val="0"/>
        <w:adjustRightInd w:val="0"/>
        <w:spacing w:after="0" w:line="240" w:lineRule="auto"/>
        <w:jc w:val="both"/>
        <w:rPr>
          <w:rFonts w:ascii="Times New Roman" w:hAnsi="Times New Roman"/>
          <w:sz w:val="24"/>
          <w:szCs w:val="24"/>
        </w:rPr>
      </w:pPr>
      <w:r w:rsidRPr="00BE486E">
        <w:rPr>
          <w:rStyle w:val="a0"/>
          <w:rFonts w:ascii="Times New Roman" w:hAnsi="Times New Roman"/>
          <w:sz w:val="24"/>
          <w:szCs w:val="24"/>
        </w:rPr>
        <w:t>- amount of debt available at the end of the month and/or interest accrued to the Bank;</w:t>
      </w:r>
    </w:p>
    <w:p w:rsidR="0005702A" w:rsidRPr="00BE486E" w:rsidRDefault="0005702A" w:rsidP="0005702A">
      <w:pPr>
        <w:autoSpaceDE w:val="0"/>
        <w:autoSpaceDN w:val="0"/>
        <w:adjustRightInd w:val="0"/>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sz w:val="24"/>
          <w:szCs w:val="24"/>
        </w:rPr>
        <w:t>- amount of credit limit (if any) and minimum maturity value, debt amount (indicate with the sign "-");</w:t>
      </w:r>
      <w:r w:rsidRPr="00BE486E">
        <w:rPr>
          <w:rStyle w:val="a0"/>
          <w:rFonts w:ascii="Times New Roman" w:hAnsi="Times New Roman"/>
          <w:color w:val="000000"/>
          <w:sz w:val="24"/>
          <w:szCs w:val="24"/>
        </w:rPr>
        <w:t xml:space="preserve"> </w:t>
      </w:r>
    </w:p>
    <w:p w:rsidR="0005702A" w:rsidRPr="00322813" w:rsidRDefault="0005702A" w:rsidP="0005702A">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322813">
        <w:rPr>
          <w:rStyle w:val="a0"/>
          <w:rFonts w:ascii="Times New Roman" w:hAnsi="Times New Roman"/>
          <w:sz w:val="24"/>
          <w:szCs w:val="24"/>
        </w:rPr>
        <w:t>- details of transactions, brief description of transactions, payments, amount of fees charged from the Client for making payments using the Payment Card and write-offs, including on the instruction of main Payment Cardholder.</w:t>
      </w:r>
    </w:p>
    <w:p w:rsidR="00327479" w:rsidRPr="00322813" w:rsidRDefault="0005702A" w:rsidP="00327479">
      <w:pPr>
        <w:autoSpaceDE w:val="0"/>
        <w:autoSpaceDN w:val="0"/>
        <w:adjustRightInd w:val="0"/>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3.1.19</w:t>
      </w:r>
      <w:r w:rsidRPr="00322813">
        <w:rPr>
          <w:rStyle w:val="a0"/>
          <w:rFonts w:ascii="Times New Roman" w:hAnsi="Times New Roman"/>
          <w:color w:val="000000"/>
          <w:sz w:val="24"/>
          <w:szCs w:val="24"/>
        </w:rPr>
        <w:t xml:space="preserve">. </w:t>
      </w:r>
      <w:r w:rsidR="00327479" w:rsidRPr="00322813">
        <w:rPr>
          <w:rStyle w:val="a0"/>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rsidR="00327479" w:rsidRPr="00322813" w:rsidRDefault="00327479" w:rsidP="00327479">
      <w:pPr>
        <w:autoSpaceDE w:val="0"/>
        <w:autoSpaceDN w:val="0"/>
        <w:adjustRightInd w:val="0"/>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by sending Push notifications to the Mobile device and / or SMS messages to a mobile phone (provided that the Payment Cardholder is connected to the SMS banking service);</w:t>
      </w:r>
    </w:p>
    <w:p w:rsidR="00327479" w:rsidRPr="00322813" w:rsidRDefault="00327479" w:rsidP="00327479">
      <w:pPr>
        <w:autoSpaceDE w:val="0"/>
        <w:autoSpaceDN w:val="0"/>
        <w:adjustRightInd w:val="0"/>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through ATM (the last 10 (ten) transactions made by the Client are reflected);</w:t>
      </w:r>
    </w:p>
    <w:p w:rsidR="00327479" w:rsidRPr="00322813" w:rsidRDefault="00327479" w:rsidP="00327479">
      <w:pPr>
        <w:autoSpaceDE w:val="0"/>
        <w:autoSpaceDN w:val="0"/>
        <w:adjustRightInd w:val="0"/>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through SBOL/ MSBOL system ( to be registered with SBOL/MSBOL);</w:t>
      </w:r>
    </w:p>
    <w:p w:rsidR="0005702A" w:rsidRPr="00322813" w:rsidRDefault="00327479" w:rsidP="00327479">
      <w:pPr>
        <w:autoSpaceDE w:val="0"/>
        <w:autoSpaceDN w:val="0"/>
        <w:adjustRightInd w:val="0"/>
        <w:spacing w:after="0" w:line="240" w:lineRule="auto"/>
        <w:jc w:val="both"/>
        <w:rPr>
          <w:rFonts w:ascii="Times New Roman" w:hAnsi="Times New Roman"/>
          <w:sz w:val="24"/>
          <w:szCs w:val="24"/>
        </w:rPr>
      </w:pPr>
      <w:r w:rsidRPr="00322813">
        <w:rPr>
          <w:rStyle w:val="a0"/>
          <w:rFonts w:ascii="Times New Roman" w:hAnsi="Times New Roman"/>
          <w:sz w:val="24"/>
          <w:szCs w:val="24"/>
        </w:rPr>
        <w:t>- upon personal apply of the Client to the Bank.</w:t>
      </w:r>
    </w:p>
    <w:p w:rsidR="0005702A" w:rsidRPr="00BE486E" w:rsidRDefault="0005702A" w:rsidP="0005702A">
      <w:pPr>
        <w:autoSpaceDE w:val="0"/>
        <w:autoSpaceDN w:val="0"/>
        <w:adjustRightInd w:val="0"/>
        <w:spacing w:after="0" w:line="240" w:lineRule="auto"/>
        <w:jc w:val="both"/>
        <w:rPr>
          <w:rFonts w:ascii="Times New Roman" w:eastAsia="Times New Roman" w:hAnsi="Times New Roman"/>
          <w:color w:val="000000"/>
          <w:sz w:val="24"/>
          <w:szCs w:val="24"/>
        </w:rPr>
      </w:pPr>
      <w:r w:rsidRPr="00322813">
        <w:rPr>
          <w:rStyle w:val="a0"/>
          <w:rFonts w:ascii="Times New Roman" w:hAnsi="Times New Roman"/>
          <w:sz w:val="24"/>
          <w:szCs w:val="24"/>
        </w:rPr>
        <w:t xml:space="preserve">3.1.20. </w:t>
      </w:r>
      <w:r w:rsidRPr="00322813">
        <w:rPr>
          <w:rStyle w:val="a0"/>
          <w:rFonts w:ascii="Times New Roman" w:hAnsi="Times New Roman"/>
          <w:color w:val="000000"/>
          <w:sz w:val="24"/>
          <w:szCs w:val="24"/>
        </w:rPr>
        <w:t>Monthly statement of the Payment Card Account shall be provided</w:t>
      </w:r>
      <w:r w:rsidRPr="00BE486E">
        <w:rPr>
          <w:rStyle w:val="a0"/>
          <w:rFonts w:ascii="Times New Roman" w:hAnsi="Times New Roman"/>
          <w:color w:val="000000"/>
          <w:sz w:val="24"/>
          <w:szCs w:val="24"/>
        </w:rPr>
        <w:t xml:space="preserve"> by the Bank in hard copy to the main Payment Cardholder 1 (once) a month free of charge. The additional and archival statement shall be provided according to the Bank</w:t>
      </w:r>
      <w:r w:rsidRPr="00BE486E">
        <w:rPr>
          <w:rStyle w:val="a0"/>
          <w:rFonts w:ascii="Times New Roman" w:hAnsi="Times New Roman"/>
          <w:color w:val="000000"/>
          <w:sz w:val="24"/>
          <w:szCs w:val="24"/>
          <w:cs/>
        </w:rPr>
        <w:t>’</w:t>
      </w:r>
      <w:r w:rsidRPr="00BE486E">
        <w:rPr>
          <w:rStyle w:val="a0"/>
          <w:rFonts w:ascii="Times New Roman" w:hAnsi="Times New Roman"/>
          <w:color w:val="000000"/>
          <w:sz w:val="24"/>
          <w:szCs w:val="24"/>
        </w:rPr>
        <w:t>s tariffs.</w:t>
      </w:r>
    </w:p>
    <w:p w:rsidR="0005702A" w:rsidRPr="00BE486E" w:rsidRDefault="0005702A" w:rsidP="0005702A">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3.2. PIN code:</w:t>
      </w:r>
    </w:p>
    <w:p w:rsidR="0005702A" w:rsidRPr="00BE486E" w:rsidRDefault="0005702A" w:rsidP="0005702A">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color w:val="000000"/>
          <w:sz w:val="24"/>
          <w:szCs w:val="24"/>
        </w:rPr>
        <w:t>3.</w:t>
      </w:r>
      <w:r w:rsidR="00281A27">
        <w:rPr>
          <w:rStyle w:val="a0"/>
          <w:rFonts w:ascii="Times New Roman" w:hAnsi="Times New Roman"/>
          <w:color w:val="000000"/>
          <w:sz w:val="24"/>
          <w:szCs w:val="24"/>
          <w:lang w:val="kk-KZ"/>
        </w:rPr>
        <w:t>2</w:t>
      </w:r>
      <w:r w:rsidRPr="00BE486E">
        <w:rPr>
          <w:rStyle w:val="a0"/>
          <w:rFonts w:ascii="Times New Roman" w:hAnsi="Times New Roman"/>
          <w:color w:val="000000"/>
          <w:sz w:val="24"/>
          <w:szCs w:val="24"/>
        </w:rPr>
        <w:t>.</w:t>
      </w:r>
      <w:r w:rsidR="00281A27">
        <w:rPr>
          <w:rStyle w:val="a0"/>
          <w:rFonts w:ascii="Times New Roman" w:hAnsi="Times New Roman"/>
          <w:color w:val="000000"/>
          <w:sz w:val="24"/>
          <w:szCs w:val="24"/>
          <w:lang w:val="kk-KZ"/>
        </w:rPr>
        <w:t>1</w:t>
      </w:r>
      <w:r w:rsidRPr="00BE486E">
        <w:rPr>
          <w:rStyle w:val="a0"/>
          <w:rFonts w:ascii="Times New Roman" w:hAnsi="Times New Roman"/>
          <w:color w:val="000000"/>
          <w:sz w:val="24"/>
          <w:szCs w:val="24"/>
        </w:rPr>
        <w:t xml:space="preserve">. </w:t>
      </w:r>
      <w:r w:rsidRPr="00BE486E">
        <w:rPr>
          <w:rStyle w:val="a0"/>
          <w:rFonts w:ascii="Times New Roman" w:hAnsi="Times New Roman"/>
          <w:sz w:val="24"/>
          <w:szCs w:val="24"/>
        </w:rPr>
        <w:t xml:space="preserve">If the Payment Card is issued with printing a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rsidR="0005702A" w:rsidRPr="00322813" w:rsidRDefault="0005702A" w:rsidP="0005702A">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3.2.2. The Payment card can be issued without printing a PIN envelope. In this case, the PIN is assigned via E-pin. The Payment cardholder shall send SMS message from its mobile phone to a short number "969" with the «EPIN xxxx» text (where XXXX are the last 4 (four) digits of the PC number, the «EPIN» word shall be obligatory indicated in capital letters and Latin characters) to obtain the PIN code, and receive the response SMS message indicating a one-time PIN code. The Holder shall insert the card into the ATM during 15 (Fifteen) minutes and select the "Change PIN Code" menu item. At the same time, an e-PIN (one-time PIN code) will be </w:t>
      </w:r>
      <w:r w:rsidRPr="00322813">
        <w:rPr>
          <w:rStyle w:val="a0"/>
          <w:rFonts w:ascii="Times New Roman" w:hAnsi="Times New Roman"/>
          <w:sz w:val="24"/>
          <w:szCs w:val="24"/>
        </w:rPr>
        <w:t>sequentially displayed on the ATM screen, only then the new PIN code (invented by the PC Holder) will be entered and the PIN code will be entered again. If an incorrect e-PIN is entered, the card transaction shall be rejected. Also, if the Client does not change the PIN code within 15 (Fifteen) minutes, then it is necessary to resend the SMS-message to receive a new e-PIN. The Bank shall install the PIN code for the Client</w:t>
      </w:r>
      <w:r w:rsidRPr="00322813">
        <w:rPr>
          <w:rStyle w:val="a0"/>
          <w:rFonts w:ascii="Times New Roman" w:hAnsi="Times New Roman"/>
          <w:sz w:val="24"/>
          <w:szCs w:val="24"/>
          <w:cs/>
        </w:rPr>
        <w:t>’</w:t>
      </w:r>
      <w:r w:rsidRPr="00322813">
        <w:rPr>
          <w:rStyle w:val="a0"/>
          <w:rFonts w:ascii="Times New Roman" w:hAnsi="Times New Roman"/>
          <w:sz w:val="24"/>
          <w:szCs w:val="24"/>
        </w:rPr>
        <w:t>s card based on the data entered by the Client. Fee shall not be charged for installation of the PIN code. The subsequent change shall be in accordance with the tariffs of the Bank.</w:t>
      </w:r>
    </w:p>
    <w:p w:rsidR="00DA6D65" w:rsidRPr="00322813" w:rsidRDefault="0005702A" w:rsidP="00DA6D65">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3.2.2.1. The Payment</w:t>
      </w:r>
      <w:r w:rsidR="00DA6D65" w:rsidRPr="00322813">
        <w:rPr>
          <w:rStyle w:val="a0"/>
          <w:rFonts w:ascii="Times New Roman" w:hAnsi="Times New Roman"/>
          <w:sz w:val="24"/>
          <w:szCs w:val="24"/>
        </w:rPr>
        <w:t xml:space="preserve"> Cardholder can set the PIN-code on the Bank's website </w:t>
      </w:r>
      <w:hyperlink r:id="rId73" w:history="1">
        <w:r w:rsidR="00DA6D65" w:rsidRPr="00322813">
          <w:rPr>
            <w:rStyle w:val="a0"/>
            <w:rFonts w:ascii="Times New Roman" w:hAnsi="Times New Roman"/>
            <w:color w:val="0000FF"/>
            <w:sz w:val="24"/>
            <w:szCs w:val="24"/>
            <w:u w:val="single"/>
          </w:rPr>
          <w:t>https://www.sberbank.kz/ru/pincode</w:t>
        </w:r>
      </w:hyperlink>
      <w:r w:rsidR="00DA6D65" w:rsidRPr="00322813">
        <w:rPr>
          <w:rStyle w:val="a0"/>
          <w:rFonts w:ascii="Times New Roman" w:hAnsi="Times New Roman"/>
          <w:sz w:val="24"/>
          <w:szCs w:val="24"/>
        </w:rPr>
        <w:t xml:space="preserve"> subject to the Client's connection to the SMS banking service. </w:t>
      </w:r>
    </w:p>
    <w:p w:rsidR="00DA6D65" w:rsidRPr="00322813" w:rsidRDefault="00DA6D65" w:rsidP="00DA6D65">
      <w:pPr>
        <w:tabs>
          <w:tab w:val="left" w:pos="851"/>
          <w:tab w:val="left" w:pos="1134"/>
        </w:tabs>
        <w:suppressAutoHyphens/>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To set the PIN code on the Bank's website the Payment Cardholder must select the "Generate a PIN code" operation and enter the PC details: PC number, PC expiration date and CVC2 / CVV2 code. Push notification to the Mobil device or/and SMS message with a code of 4 (four) digits "xxxx"  to mobile phone of the Payment Cardholder will be sent. The Payment Cardholder must enter the code from Push notification and/or SMS message and confirm the transaction. Push notification and/or SMS message with the PIN code shall be sent to the Payment Cardholder after confirmation.</w:t>
      </w:r>
    </w:p>
    <w:p w:rsidR="0005702A" w:rsidRPr="00DA6D65" w:rsidRDefault="00DA6D65" w:rsidP="00DA6D65">
      <w:pPr>
        <w:tabs>
          <w:tab w:val="left" w:pos="851"/>
          <w:tab w:val="left" w:pos="1134"/>
          <w:tab w:val="left" w:pos="1276"/>
        </w:tabs>
        <w:suppressAutoHyphens/>
        <w:autoSpaceDE w:val="0"/>
        <w:spacing w:after="0" w:line="240" w:lineRule="auto"/>
        <w:jc w:val="both"/>
        <w:rPr>
          <w:rFonts w:ascii="Times New Roman" w:hAnsi="Times New Roman"/>
          <w:sz w:val="24"/>
          <w:szCs w:val="24"/>
        </w:rPr>
      </w:pPr>
      <w:r w:rsidRPr="00322813">
        <w:rPr>
          <w:rStyle w:val="a0"/>
          <w:rFonts w:ascii="Times New Roman" w:hAnsi="Times New Roman"/>
          <w:sz w:val="24"/>
          <w:szCs w:val="24"/>
        </w:rPr>
        <w:t>In case if the Payment Cardholder chooses the transaction "Create a PIN code yourself", the Payment Cardholder shall fill out the PC number, validity period and CVC2 / CVV2 code, and Push notification will be sent to the Mobil device and/or SMS message with a code from different combinations of digits (example: "0 * 2 * 8 * 6 * 31") will be sent to mobile phone of the Payment Cardholder. Then the Payment Cardholder shall enter the code, but instead of "*" shall create its own numbers which in the future will be a PIN code and confirm the transaction.</w:t>
      </w:r>
    </w:p>
    <w:p w:rsidR="0005702A" w:rsidRPr="00BE486E" w:rsidRDefault="0005702A" w:rsidP="0005702A">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3.2.3. </w:t>
      </w:r>
      <w:r w:rsidRPr="00BE486E">
        <w:rPr>
          <w:rStyle w:val="a0"/>
          <w:rFonts w:ascii="Times New Roman" w:hAnsi="Times New Roman"/>
          <w:color w:val="000000"/>
          <w:sz w:val="24"/>
          <w:szCs w:val="24"/>
        </w:rPr>
        <w:t>Transaction for an amount not exceeding KZT 10,000 (Ten thousand tenge) using the contactless Payment Card shall be permitted without entering the PIN code.</w:t>
      </w:r>
    </w:p>
    <w:p w:rsidR="0005702A" w:rsidRPr="00BE486E" w:rsidRDefault="0005702A" w:rsidP="0005702A">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3.3. The Payment cardholder shall comply with the following rules for usage of the Payment Card:</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Transfer of the Payment Card to other persons for usage and/or as a pledge shall be prohibited.</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card transactions in automated mode. It is not recommended to make excessive efforts at handling the Payment Card. </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Bank shall not be responsible for disclosure of the PIN code by the Payment Cardholder. The Payment Card PIN code is unknown to the Bank</w:t>
      </w:r>
      <w:r w:rsidRPr="00BE486E">
        <w:rPr>
          <w:rStyle w:val="a0"/>
          <w:rFonts w:ascii="Times New Roman" w:hAnsi="Times New Roman"/>
          <w:sz w:val="24"/>
          <w:szCs w:val="24"/>
          <w:cs/>
        </w:rPr>
        <w:t>’</w:t>
      </w:r>
      <w:r w:rsidRPr="00BE486E">
        <w:rPr>
          <w:rStyle w:val="a0"/>
          <w:rFonts w:ascii="Times New Roman" w:hAnsi="Times New Roman"/>
          <w:sz w:val="24"/>
          <w:szCs w:val="24"/>
        </w:rPr>
        <w:t>s officers and must be kept by the Payment Cardholder in secrecy all the time of use of the Payment Card.</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The Payment Cardholder shall perform a card transaction using a PIN code (through ATM) or contact the Bank (by phone) to activate the Payment Card. </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It is necessary to follow certain rules to ensure the PIN code secrecy:</w:t>
      </w:r>
    </w:p>
    <w:p w:rsidR="0005702A" w:rsidRPr="00BE486E" w:rsidRDefault="0005702A" w:rsidP="0005702A">
      <w:pPr>
        <w:shd w:val="clear" w:color="auto" w:fill="FFFFFF"/>
        <w:tabs>
          <w:tab w:val="left" w:pos="142"/>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if the PIN code is recorded by the Payment Cardholder somewhere else, the Payment Card and the record shall be kept separately; </w:t>
      </w:r>
    </w:p>
    <w:p w:rsidR="0005702A" w:rsidRPr="00BE486E" w:rsidRDefault="0005702A" w:rsidP="0005702A">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E486E">
        <w:rPr>
          <w:rStyle w:val="a0"/>
          <w:rFonts w:ascii="Times New Roman" w:hAnsi="Times New Roman"/>
          <w:sz w:val="24"/>
          <w:szCs w:val="24"/>
        </w:rPr>
        <w:t>- not to communicate the PIN-code to other persons (including relatives), not to enter the PIN code when working on the Internet;</w:t>
      </w:r>
    </w:p>
    <w:p w:rsidR="0005702A" w:rsidRPr="00BE486E" w:rsidRDefault="0005702A" w:rsidP="0005702A">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E486E">
        <w:rPr>
          <w:rStyle w:val="a0"/>
          <w:rFonts w:ascii="Times New Roman" w:hAnsi="Times New Roman"/>
          <w:sz w:val="24"/>
          <w:szCs w:val="24"/>
        </w:rPr>
        <w:t>- not to allow anyone to spy on a combination of PIN code numbers typed on the keyboard of the Self-Service Device.</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When dialing the PIN code, the digits on the Self-Service Device displays </w:t>
      </w:r>
      <w:r w:rsidRPr="00BE486E">
        <w:rPr>
          <w:rFonts w:ascii="Times New Roman" w:hAnsi="Times New Roman"/>
          <w:sz w:val="24"/>
          <w:szCs w:val="24"/>
        </w:rPr>
        <w:br/>
      </w:r>
      <w:r w:rsidRPr="00BE486E">
        <w:rPr>
          <w:rStyle w:val="a0"/>
          <w:rFonts w:ascii="Times New Roman" w:hAnsi="Times New Roman"/>
          <w:sz w:val="24"/>
          <w:szCs w:val="24"/>
        </w:rPr>
        <w:t xml:space="preserve">are not speciallyhighlighted, but replaced by a symbol. It is important to avoid errors when dialing the PIN code. If the PIN code is incorrectly typed three times in a row (with any time interval, when using one or different Self-Service Devices), the limit of attempts to dial the PIN code ends and further card operation on the Payment Card Account is impossible, as the Payment Card is blocked by the Bank. </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Card transactions made on the Payment Card Account in the automated authorization mode and  confirmed by entering the PIN code shall be recognized by the Bank as made by the Payment Cardholder.</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To perform card transactions on the Payment Card Account in the trade and service enterprises, and in the Bank's self-service devices, the Payment Cardholder shall show the Payment Card to an employee of the relevant trade and service enterprise (except card transactions on the Payment Card Account using the contactless Payment Card), and the employee of the trade and service enterprise may request an identification document from the Cardholder.</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color w:val="000000"/>
          <w:sz w:val="24"/>
          <w:szCs w:val="24"/>
        </w:rPr>
        <w:t>The Payment Card transactions shall be made in your presence (do not allow to take away the Payment Card from your field of vision).</w:t>
      </w:r>
      <w:r w:rsidRPr="00BE486E">
        <w:rPr>
          <w:rStyle w:val="a0"/>
          <w:rFonts w:ascii="Times New Roman" w:hAnsi="Times New Roman"/>
          <w:sz w:val="24"/>
          <w:szCs w:val="24"/>
        </w:rPr>
        <w:t xml:space="preserve"> </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To perform card transactions on the Payment Card Account in self-service mode, the actions shall be independently made on the Bank's self-service devices. </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In the event of loss or theft of the Payment Card and unauthorized access to the Payment Card Account, the Payment Cardholder shall immediately apply to the Bank in accordance with the terms specified in section 3.9 hereof.</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In case of submission of the Payment Card blocking request to the Bank</w:t>
      </w:r>
      <w:r w:rsidRPr="00BE486E">
        <w:rPr>
          <w:rStyle w:val="a0"/>
          <w:rFonts w:ascii="Times New Roman" w:hAnsi="Times New Roman"/>
          <w:sz w:val="24"/>
          <w:szCs w:val="24"/>
          <w:cs/>
        </w:rPr>
        <w:t>’</w:t>
      </w:r>
      <w:r w:rsidRPr="00BE486E">
        <w:rPr>
          <w:rStyle w:val="a0"/>
          <w:rFonts w:ascii="Times New Roman" w:hAnsi="Times New Roman"/>
          <w:sz w:val="24"/>
          <w:szCs w:val="24"/>
        </w:rPr>
        <w:t>s branch or any participant of the System, blocking shall take effect after registration of such request transferred by branch or participant of the System on behalf of the Payment Cardholder.</w:t>
      </w:r>
    </w:p>
    <w:p w:rsidR="0005702A" w:rsidRPr="00BE486E" w:rsidRDefault="0005702A" w:rsidP="0005702A">
      <w:pPr>
        <w:numPr>
          <w:ilvl w:val="0"/>
          <w:numId w:val="18"/>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It is recommended the Payment Cardholder to save cheques to record cash outflow on the Payment Card Account and settle possible disputes. </w:t>
      </w:r>
    </w:p>
    <w:p w:rsidR="0005702A" w:rsidRPr="00BE486E" w:rsidRDefault="0005702A" w:rsidP="0005702A">
      <w:pPr>
        <w:numPr>
          <w:ilvl w:val="0"/>
          <w:numId w:val="18"/>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It is prohibited to use the Payment Card for illegal purposes, including purchase of goods and services prohibited by the applicable laws of the Republic of Kazakhstan.</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3.3.1. When issuing premium Payment Cards the Bank shall free of charge issue Priority Pass Club card. The service cost for each visit by the Premium payment cardholder/its guest of VIP halls of international airports shall be withheld from any payment card account according to the tariffs of Priority Pass company. Information on the name of VIP halls included in Priority Pass Program, as well as on tariffs, shall be placed on </w:t>
      </w:r>
      <w:hyperlink r:id="rId74" w:history="1">
        <w:r w:rsidRPr="00BE486E">
          <w:rPr>
            <w:rStyle w:val="a0"/>
            <w:rFonts w:ascii="Times New Roman" w:hAnsi="Times New Roman"/>
            <w:sz w:val="24"/>
            <w:szCs w:val="24"/>
          </w:rPr>
          <w:t>www.prioritypass.com</w:t>
        </w:r>
      </w:hyperlink>
      <w:r w:rsidRPr="00BE486E">
        <w:rPr>
          <w:rStyle w:val="a0"/>
          <w:rFonts w:ascii="Times New Roman" w:hAnsi="Times New Roman"/>
          <w:sz w:val="24"/>
          <w:szCs w:val="24"/>
        </w:rPr>
        <w:t>.</w:t>
      </w:r>
    </w:p>
    <w:p w:rsidR="0005702A" w:rsidRDefault="0005702A" w:rsidP="0005702A">
      <w:pPr>
        <w:spacing w:after="0" w:line="240" w:lineRule="auto"/>
        <w:jc w:val="both"/>
        <w:rPr>
          <w:rStyle w:val="a0"/>
          <w:rFonts w:ascii="Times New Roman" w:hAnsi="Times New Roman"/>
          <w:sz w:val="24"/>
          <w:szCs w:val="24"/>
          <w:lang w:val="ru-RU"/>
        </w:rPr>
      </w:pPr>
      <w:r w:rsidRPr="00BE486E">
        <w:rPr>
          <w:rStyle w:val="a0"/>
          <w:rFonts w:ascii="Times New Roman" w:hAnsi="Times New Roman"/>
          <w:sz w:val="24"/>
          <w:szCs w:val="24"/>
        </w:rPr>
        <w:t>3.3.2. At opening the MasterCard World OTT Card, the Bank shall assign the Client a code for its identification in the OneTwoTrip Program, which is the mobile phone number.</w:t>
      </w:r>
    </w:p>
    <w:p w:rsidR="00383FBF" w:rsidRPr="00383FBF" w:rsidRDefault="00383FBF" w:rsidP="0005702A">
      <w:pPr>
        <w:spacing w:after="0" w:line="240" w:lineRule="auto"/>
        <w:jc w:val="both"/>
        <w:rPr>
          <w:rFonts w:ascii="Times New Roman" w:eastAsia="Times New Roman" w:hAnsi="Times New Roman"/>
          <w:sz w:val="24"/>
          <w:szCs w:val="24"/>
        </w:rPr>
      </w:pPr>
      <w:r w:rsidRPr="00383FBF">
        <w:rPr>
          <w:rStyle w:val="a0"/>
          <w:rFonts w:ascii="Times New Roman" w:hAnsi="Times New Roman"/>
          <w:sz w:val="24"/>
          <w:szCs w:val="24"/>
        </w:rPr>
        <w:t>3.3.3. The code word shall be changed free of charge without restrictions on the number of times only on the basis of a written application from the Client submitted to the relevant subdivision of the Bank.</w:t>
      </w:r>
    </w:p>
    <w:p w:rsidR="0005702A" w:rsidRPr="00BE486E" w:rsidRDefault="0005702A" w:rsidP="0005702A">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3.4.</w:t>
      </w:r>
      <w:r w:rsidRPr="00BE486E">
        <w:rPr>
          <w:rStyle w:val="a0"/>
          <w:rFonts w:ascii="Times New Roman" w:hAnsi="Times New Roman"/>
          <w:sz w:val="24"/>
          <w:szCs w:val="24"/>
        </w:rPr>
        <w:t xml:space="preserve">  </w:t>
      </w:r>
      <w:r w:rsidRPr="00BE486E">
        <w:rPr>
          <w:rStyle w:val="a0"/>
          <w:rFonts w:ascii="Times New Roman" w:hAnsi="Times New Roman"/>
          <w:b/>
          <w:sz w:val="24"/>
          <w:szCs w:val="24"/>
        </w:rPr>
        <w:t>Detention/Withdrawal of the Payment Card:</w:t>
      </w:r>
    </w:p>
    <w:p w:rsidR="0005702A" w:rsidRPr="00BE486E" w:rsidRDefault="0005702A" w:rsidP="0005702A">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w:t>
      </w:r>
      <w:r w:rsidR="00281A27">
        <w:rPr>
          <w:rStyle w:val="a0"/>
          <w:rFonts w:ascii="Times New Roman" w:hAnsi="Times New Roman"/>
          <w:sz w:val="24"/>
          <w:szCs w:val="24"/>
          <w:lang w:val="kk-KZ"/>
        </w:rPr>
        <w:t>4</w:t>
      </w:r>
      <w:r w:rsidRPr="00BE486E">
        <w:rPr>
          <w:rStyle w:val="a0"/>
          <w:rFonts w:ascii="Times New Roman" w:hAnsi="Times New Roman"/>
          <w:sz w:val="24"/>
          <w:szCs w:val="24"/>
        </w:rPr>
        <w:t>.</w:t>
      </w:r>
      <w:r w:rsidR="00281A27">
        <w:rPr>
          <w:rStyle w:val="a0"/>
          <w:rFonts w:ascii="Times New Roman" w:hAnsi="Times New Roman"/>
          <w:sz w:val="24"/>
          <w:szCs w:val="24"/>
          <w:lang w:val="kk-KZ"/>
        </w:rPr>
        <w:t>1</w:t>
      </w:r>
      <w:r w:rsidRPr="00BE486E">
        <w:rPr>
          <w:rStyle w:val="a0"/>
          <w:rFonts w:ascii="Times New Roman" w:hAnsi="Times New Roman"/>
          <w:sz w:val="24"/>
          <w:szCs w:val="24"/>
        </w:rPr>
        <w:t xml:space="preserve">. Detention/withdrawal of the Payment Card at service point shall be made in cases where: </w:t>
      </w:r>
    </w:p>
    <w:p w:rsidR="0005702A" w:rsidRPr="00BE486E" w:rsidRDefault="0005702A" w:rsidP="0005702A">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-The Payment Card is blocked; </w:t>
      </w:r>
    </w:p>
    <w:p w:rsidR="0005702A" w:rsidRPr="00BE486E" w:rsidRDefault="0005702A" w:rsidP="0005702A">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The presenter of the Payment Card is not the Payment Cardholder; </w:t>
      </w:r>
    </w:p>
    <w:p w:rsidR="0005702A" w:rsidRPr="00BE486E" w:rsidRDefault="0005702A" w:rsidP="0005702A">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-The Payment Cardholder has forgotten the Payment Card at service point after performing card transaction on the Payment Card Account;</w:t>
      </w:r>
    </w:p>
    <w:p w:rsidR="0005702A" w:rsidRPr="00BE486E" w:rsidRDefault="0005702A" w:rsidP="0005702A">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sz w:val="24"/>
          <w:szCs w:val="24"/>
        </w:rPr>
        <w:t xml:space="preserve">-The Payment Card has been withdrawn by the Bank's self-service device;  </w:t>
      </w:r>
    </w:p>
    <w:p w:rsidR="0005702A" w:rsidRPr="00BE486E" w:rsidRDefault="0005702A" w:rsidP="0005702A">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-If the Holder does not enter a confirmation code at verification of contact information at ATM.</w:t>
      </w:r>
      <w:r w:rsidRPr="00BE486E">
        <w:rPr>
          <w:rStyle w:val="a0"/>
          <w:rFonts w:ascii="Times New Roman" w:hAnsi="Times New Roman"/>
          <w:color w:val="000000"/>
          <w:sz w:val="24"/>
          <w:szCs w:val="24"/>
        </w:rPr>
        <w:t xml:space="preserve"> </w:t>
      </w:r>
    </w:p>
    <w:p w:rsidR="0005702A" w:rsidRPr="00BE486E" w:rsidRDefault="0005702A" w:rsidP="0005702A">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w:t>
      </w:r>
      <w:r w:rsidR="00281A27">
        <w:rPr>
          <w:rStyle w:val="a0"/>
          <w:rFonts w:ascii="Times New Roman" w:hAnsi="Times New Roman"/>
          <w:sz w:val="24"/>
          <w:szCs w:val="24"/>
          <w:lang w:val="kk-KZ"/>
        </w:rPr>
        <w:t>4</w:t>
      </w:r>
      <w:r w:rsidRPr="00BE486E">
        <w:rPr>
          <w:rStyle w:val="a0"/>
          <w:rFonts w:ascii="Times New Roman" w:hAnsi="Times New Roman"/>
          <w:sz w:val="24"/>
          <w:szCs w:val="24"/>
        </w:rPr>
        <w:t>.</w:t>
      </w:r>
      <w:r w:rsidR="00281A27">
        <w:rPr>
          <w:rStyle w:val="a0"/>
          <w:rFonts w:ascii="Times New Roman" w:hAnsi="Times New Roman"/>
          <w:sz w:val="24"/>
          <w:szCs w:val="24"/>
          <w:lang w:val="kk-KZ"/>
        </w:rPr>
        <w:t>2</w:t>
      </w:r>
      <w:r w:rsidRPr="00BE486E">
        <w:rPr>
          <w:rStyle w:val="a0"/>
          <w:rFonts w:ascii="Times New Roman" w:hAnsi="Times New Roman"/>
          <w:sz w:val="24"/>
          <w:szCs w:val="24"/>
        </w:rPr>
        <w:t>. In case of the detention/withdrawal of the Payment Card, the Payment Cardholder shall apply to the Bank orally. The detention/withdrawal of the Payment Card shall be made by an ATM, cashier of Entrepreneur or the Bank's security service. In the case of the detention/withdrawal of the Payment Card (except cases of detention by ATM), the relevant act shall be drawn up.</w:t>
      </w:r>
    </w:p>
    <w:p w:rsidR="0005702A" w:rsidRPr="00BE486E" w:rsidRDefault="0005702A" w:rsidP="0005702A">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rsidR="0005702A" w:rsidRPr="00BE486E" w:rsidRDefault="0005702A" w:rsidP="0005702A">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rsidR="0005702A" w:rsidRPr="00BE486E" w:rsidRDefault="0005702A" w:rsidP="0005702A">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 xml:space="preserve">3.5.     Payment Card Reissue. </w:t>
      </w:r>
    </w:p>
    <w:p w:rsidR="0005702A" w:rsidRPr="00BE486E" w:rsidRDefault="0005702A" w:rsidP="0005702A">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w:t>
      </w:r>
      <w:r w:rsidR="00281A27">
        <w:rPr>
          <w:rStyle w:val="a0"/>
          <w:rFonts w:ascii="Times New Roman" w:hAnsi="Times New Roman"/>
          <w:sz w:val="24"/>
          <w:szCs w:val="24"/>
          <w:lang w:val="kk-KZ"/>
        </w:rPr>
        <w:t>5</w:t>
      </w:r>
      <w:r w:rsidRPr="00BE486E">
        <w:rPr>
          <w:rStyle w:val="a0"/>
          <w:rFonts w:ascii="Times New Roman" w:hAnsi="Times New Roman"/>
          <w:sz w:val="24"/>
          <w:szCs w:val="24"/>
        </w:rPr>
        <w:t>.</w:t>
      </w:r>
      <w:r w:rsidR="00281A27">
        <w:rPr>
          <w:rStyle w:val="a0"/>
          <w:rFonts w:ascii="Times New Roman" w:hAnsi="Times New Roman"/>
          <w:sz w:val="24"/>
          <w:szCs w:val="24"/>
          <w:lang w:val="kk-KZ"/>
        </w:rPr>
        <w:t>1</w:t>
      </w:r>
      <w:r w:rsidRPr="00BE486E">
        <w:rPr>
          <w:rStyle w:val="a0"/>
          <w:rFonts w:ascii="Times New Roman" w:hAnsi="Times New Roman"/>
          <w:sz w:val="24"/>
          <w:szCs w:val="24"/>
        </w:rPr>
        <w:t>. The Payment Card shall be valid until the last day of the month specified on obverse of the relevant Payment Card, inclusive. The use of the Payment Card (its details) with expired validity period shall be prohibited. All expired Payment Cards shall be blocked by the Bank and returned to the Bank. The Bank shall not be responsible for untimely receipt of the Payment card issued for a new term by the Payment Cardholder.</w:t>
      </w:r>
    </w:p>
    <w:p w:rsidR="0005702A" w:rsidRPr="00BE486E" w:rsidRDefault="00281A27" w:rsidP="0005702A">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Pr>
          <w:rStyle w:val="a0"/>
          <w:rFonts w:ascii="Times New Roman" w:hAnsi="Times New Roman"/>
          <w:sz w:val="24"/>
          <w:szCs w:val="24"/>
        </w:rPr>
        <w:t>3.</w:t>
      </w:r>
      <w:r>
        <w:rPr>
          <w:rStyle w:val="a0"/>
          <w:rFonts w:ascii="Times New Roman" w:hAnsi="Times New Roman"/>
          <w:sz w:val="24"/>
          <w:szCs w:val="24"/>
          <w:lang w:val="kk-KZ"/>
        </w:rPr>
        <w:t>5</w:t>
      </w:r>
      <w:r w:rsidR="0005702A" w:rsidRPr="00BE486E">
        <w:rPr>
          <w:rStyle w:val="a0"/>
          <w:rFonts w:ascii="Times New Roman" w:hAnsi="Times New Roman"/>
          <w:sz w:val="24"/>
          <w:szCs w:val="24"/>
        </w:rPr>
        <w:t>.</w:t>
      </w:r>
      <w:r>
        <w:rPr>
          <w:rStyle w:val="a0"/>
          <w:rFonts w:ascii="Times New Roman" w:hAnsi="Times New Roman"/>
          <w:sz w:val="24"/>
          <w:szCs w:val="24"/>
          <w:lang w:val="kk-KZ"/>
        </w:rPr>
        <w:t>2</w:t>
      </w:r>
      <w:r w:rsidR="0005702A" w:rsidRPr="00BE486E">
        <w:rPr>
          <w:rStyle w:val="a0"/>
          <w:rFonts w:ascii="Times New Roman" w:hAnsi="Times New Roman"/>
          <w:sz w:val="24"/>
          <w:szCs w:val="24"/>
        </w:rPr>
        <w:t>. The reissue of the Payment Card prior to its expiry shall be made based on the application of the Payment Cardholder under the form specified by the Bank in accordance with the tariffs in force on the date of the conclusion of the relevant agreement between the Bank and Client in the following cases:</w:t>
      </w:r>
    </w:p>
    <w:p w:rsidR="0005702A" w:rsidRPr="00BE486E" w:rsidRDefault="0005702A" w:rsidP="0005702A">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Payment card is lost/stolen;</w:t>
      </w:r>
    </w:p>
    <w:p w:rsidR="0005702A" w:rsidRPr="00BE486E" w:rsidRDefault="0005702A" w:rsidP="0005702A">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PIN code is declassified;</w:t>
      </w:r>
    </w:p>
    <w:p w:rsidR="0005702A" w:rsidRPr="00BE486E" w:rsidRDefault="0005702A" w:rsidP="0005702A">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Payment Cardholder has forgotten the PIN code;</w:t>
      </w:r>
    </w:p>
    <w:p w:rsidR="0005702A" w:rsidRPr="00BE486E" w:rsidRDefault="0005702A" w:rsidP="0005702A">
      <w:pPr>
        <w:tabs>
          <w:tab w:val="num" w:pos="1276"/>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Payment Card is damaged and it cannot be used further;</w:t>
      </w:r>
    </w:p>
    <w:p w:rsidR="0005702A" w:rsidRPr="00BE486E" w:rsidRDefault="0005702A" w:rsidP="0005702A">
      <w:pPr>
        <w:tabs>
          <w:tab w:val="num" w:pos="1276"/>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Payment Cardholder has changed his/her name or surname;</w:t>
      </w:r>
    </w:p>
    <w:p w:rsidR="0005702A" w:rsidRPr="00BE486E" w:rsidRDefault="0005702A" w:rsidP="0005702A">
      <w:pPr>
        <w:tabs>
          <w:tab w:val="left" w:pos="284"/>
          <w:tab w:val="num" w:pos="1276"/>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magnetic stripe on the Payment Card is demagnetized or scratched and ATM/POS terminal do not read the magnetic stripe information on the Payment Card.</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3.5.3. Reissue of the Payment Card shall be made free of charge in the following cases:</w:t>
      </w:r>
    </w:p>
    <w:p w:rsidR="0005702A" w:rsidRPr="00BE486E" w:rsidRDefault="0005702A" w:rsidP="008265D6">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after the expiration of the Payment Card, provided that the Client has submitted the Payment Card Reissue Application not later than the expiration date of the Payment Card;</w:t>
      </w:r>
    </w:p>
    <w:p w:rsidR="0005702A" w:rsidRPr="00BE486E" w:rsidRDefault="0005702A" w:rsidP="008265D6">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PIN code is printed illegible;</w:t>
      </w:r>
    </w:p>
    <w:p w:rsidR="0005702A" w:rsidRPr="00BE486E" w:rsidRDefault="0005702A" w:rsidP="008265D6">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name and/or surname specified on the Payment Card do not correspond to the name or surname specified by the Payment Cardholder in the Application;</w:t>
      </w:r>
    </w:p>
    <w:p w:rsidR="0005702A" w:rsidRPr="00BE486E" w:rsidRDefault="0005702A" w:rsidP="008265D6">
      <w:pPr>
        <w:numPr>
          <w:ilvl w:val="0"/>
          <w:numId w:val="58"/>
        </w:numPr>
        <w:tabs>
          <w:tab w:val="num" w:pos="284"/>
          <w:tab w:val="num" w:pos="127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ATM or POS terminal does not read the magnetic stripe information on the Payment Card at making the first card transaction;</w:t>
      </w:r>
    </w:p>
    <w:p w:rsidR="0005702A" w:rsidRPr="00BE486E" w:rsidRDefault="0005702A" w:rsidP="0005702A">
      <w:pPr>
        <w:tabs>
          <w:tab w:val="num" w:pos="1276"/>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in case of replacement of the Payment Card by the initiative of the Bank.</w:t>
      </w:r>
    </w:p>
    <w:p w:rsidR="0005702A" w:rsidRPr="00BE486E" w:rsidRDefault="0005702A" w:rsidP="0005702A">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3.5.4. The aforesaid application shall be submitted to the Bank in writing at the place of the Payment Card Account maintenance.</w:t>
      </w:r>
    </w:p>
    <w:p w:rsidR="0005702A" w:rsidRPr="00BE486E" w:rsidRDefault="0005702A" w:rsidP="0005702A">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E486E">
        <w:rPr>
          <w:rStyle w:val="a0"/>
          <w:rFonts w:ascii="Times New Roman" w:hAnsi="Times New Roman"/>
          <w:sz w:val="24"/>
          <w:szCs w:val="24"/>
        </w:rPr>
        <w:t>3.5.5.</w:t>
      </w:r>
      <w:r w:rsidR="000C3308" w:rsidRPr="000C3308">
        <w:rPr>
          <w:rStyle w:val="a0"/>
          <w:rFonts w:ascii="Times New Roman" w:hAnsi="Times New Roman"/>
        </w:rPr>
        <w:t xml:space="preserve"> </w:t>
      </w:r>
      <w:r w:rsidR="000C3308" w:rsidRPr="00075C0F">
        <w:rPr>
          <w:rStyle w:val="a0"/>
          <w:rFonts w:ascii="Times New Roman" w:hAnsi="Times New Roman"/>
        </w:rPr>
        <w:t>The Payment Cardholder shall have the right to decline the reissue of the Payment Card at the expiration of its validity period. And in such event the General Terms and Conditions will not be terminated, if other Payment Cards are issued or other services are provided to the Payment Cardholder in accordance with General Terms and Conditions. If the Payment Cardholder refuses to reissue the Main Payment Card, the relevant agreement with regard to the issue and maintenance of such Main Payment Card shall be terminated.  Supplementary payment cards (in case of issue of such Payment Card) issued to the Payment Card shall be canceled. To this end, the Payment Cardholder shall submit to the Bank a written Payment Card Account Closure Application at least thirty (30) calendar days prior to the expiration date of the Main Payment Card</w:t>
      </w:r>
      <w:r w:rsidRPr="00BE486E">
        <w:rPr>
          <w:rStyle w:val="a0"/>
          <w:rFonts w:ascii="Times New Roman" w:hAnsi="Times New Roman"/>
          <w:sz w:val="24"/>
          <w:szCs w:val="24"/>
        </w:rPr>
        <w:t xml:space="preserve">. </w:t>
      </w:r>
    </w:p>
    <w:p w:rsidR="0005702A" w:rsidRPr="00BE486E" w:rsidRDefault="0005702A" w:rsidP="0005702A">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E486E">
        <w:rPr>
          <w:rStyle w:val="a0"/>
          <w:rFonts w:ascii="Times New Roman" w:hAnsi="Times New Roman"/>
          <w:sz w:val="24"/>
          <w:szCs w:val="24"/>
        </w:rPr>
        <w:t>3.5.6. Reissue of the Payment Card at the end of its validity shall be initiated by the Bank without the additional willingness of the Payment Cardholder in the following procedure:</w:t>
      </w:r>
    </w:p>
    <w:p w:rsidR="0005702A" w:rsidRPr="00BE486E" w:rsidRDefault="0005702A" w:rsidP="0005702A">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3.5.6.1. The possibility/impossibility to reissue the Payment Card shall be determined by the Bank in accordance with the Bank's internal documents not more than thirty (30) calendar days prior to the expiration date of the Payment Card.</w:t>
      </w:r>
    </w:p>
    <w:p w:rsidR="0005702A" w:rsidRPr="00BE486E" w:rsidRDefault="0005702A" w:rsidP="0005702A">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3.5.6.2. The Bank shall reissue the Payment Card with preservation of outstanding debt, loan amount (if it is provided for in the bank loan agreement signed between the Bank and Client) and the Client's own funds.  </w:t>
      </w:r>
    </w:p>
    <w:p w:rsidR="0005702A" w:rsidRPr="00BE486E" w:rsidRDefault="0005702A" w:rsidP="0005702A">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3.5.6.3. If the Payment Card reissue is impossible or if the Payment Cardрolder refuses to reissue the Payment Card by the Bank, the reissue of the Payment Card shall not be performed, and the Payment Cardholder shall pay the outstanding debt no later than five (5)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p>
    <w:p w:rsidR="0005702A" w:rsidRPr="00BE486E" w:rsidRDefault="0005702A" w:rsidP="0005702A">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3.5.7. For the reissue of the Payment Card, including if the decline on reissue of the Payment Card was received by the Bank later than the term provided for by subclause 3.5.5. hereof, the Bank shall charge the fee according to the Tariffs applicable on the date of the conclusion of the corresponding agreement between the Bank and Payment Cardholder.  </w:t>
      </w:r>
    </w:p>
    <w:p w:rsidR="0005702A" w:rsidRPr="00BE486E" w:rsidRDefault="0005702A" w:rsidP="008265D6">
      <w:pPr>
        <w:numPr>
          <w:ilvl w:val="1"/>
          <w:numId w:val="138"/>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b/>
          <w:sz w:val="24"/>
          <w:szCs w:val="24"/>
        </w:rPr>
        <w:t xml:space="preserve">Limits and restrictions on the Payment Card Account </w:t>
      </w:r>
      <w:r w:rsidRPr="00BE486E">
        <w:rPr>
          <w:rStyle w:val="a0"/>
          <w:rFonts w:ascii="Times New Roman" w:hAnsi="Times New Roman"/>
          <w:sz w:val="24"/>
          <w:szCs w:val="24"/>
        </w:rPr>
        <w:tab/>
      </w:r>
    </w:p>
    <w:p w:rsidR="0005702A" w:rsidRPr="00BE486E" w:rsidRDefault="0005702A" w:rsidP="008265D6">
      <w:pPr>
        <w:numPr>
          <w:ilvl w:val="2"/>
          <w:numId w:val="138"/>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 The limits for money spending by the Supplementary Payment Cardholders from the Payment Card Account shall be set by the Holder. </w:t>
      </w:r>
    </w:p>
    <w:p w:rsidR="0005702A" w:rsidRPr="00BE486E" w:rsidRDefault="00DE414D" w:rsidP="008265D6">
      <w:pPr>
        <w:numPr>
          <w:ilvl w:val="2"/>
          <w:numId w:val="138"/>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Pr>
          <w:rStyle w:val="a0"/>
          <w:rFonts w:ascii="Times New Roman" w:hAnsi="Times New Roman"/>
          <w:color w:val="000000"/>
          <w:sz w:val="24"/>
          <w:szCs w:val="24"/>
        </w:rPr>
        <w:t xml:space="preserve"> </w:t>
      </w:r>
      <w:r w:rsidRPr="00DE414D">
        <w:rPr>
          <w:rStyle w:val="a0"/>
          <w:rFonts w:ascii="Times New Roman" w:hAnsi="Times New Roman"/>
          <w:sz w:val="24"/>
          <w:szCs w:val="24"/>
        </w:rPr>
        <w:t>The Payment Cardholder</w:t>
      </w:r>
      <w:r w:rsidR="0005702A" w:rsidRPr="00DE414D">
        <w:rPr>
          <w:rStyle w:val="a0"/>
          <w:rFonts w:ascii="Times New Roman" w:hAnsi="Times New Roman"/>
          <w:sz w:val="24"/>
          <w:szCs w:val="24"/>
        </w:rPr>
        <w:t xml:space="preserve"> shall have the right to set a limit on the type of card transactions and maximum amount available under Supplementary Card</w:t>
      </w:r>
      <w:r w:rsidR="0005702A" w:rsidRPr="00BE486E">
        <w:rPr>
          <w:rStyle w:val="a0"/>
          <w:rFonts w:ascii="Times New Roman" w:hAnsi="Times New Roman"/>
          <w:color w:val="000000"/>
          <w:sz w:val="24"/>
          <w:szCs w:val="24"/>
        </w:rPr>
        <w:t xml:space="preserve"> within a specified period of time.</w:t>
      </w:r>
    </w:p>
    <w:p w:rsidR="0005702A" w:rsidRPr="00BE486E" w:rsidRDefault="0005702A" w:rsidP="008265D6">
      <w:pPr>
        <w:numPr>
          <w:ilvl w:val="2"/>
          <w:numId w:val="138"/>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 The Bank shall establish a daily card transaction limit which can be made using the Payment Card through Remote Service Channels, POS terminals.</w:t>
      </w:r>
    </w:p>
    <w:p w:rsidR="0005702A" w:rsidRPr="00BE486E" w:rsidRDefault="0005702A" w:rsidP="008265D6">
      <w:pPr>
        <w:numPr>
          <w:ilvl w:val="2"/>
          <w:numId w:val="138"/>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 The Bank shall establish limits and restrictions for making transactions on the Payment Card according to Annex No. 1 to these General Terms and Conditions.</w:t>
      </w:r>
    </w:p>
    <w:p w:rsidR="0005702A" w:rsidRPr="00BE486E" w:rsidRDefault="0005702A" w:rsidP="0005702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3.7. Card Transactions under the Payment Card Account.</w:t>
      </w:r>
    </w:p>
    <w:p w:rsidR="0005702A" w:rsidRPr="00BE486E" w:rsidRDefault="003E2CB9" w:rsidP="008265D6">
      <w:pPr>
        <w:numPr>
          <w:ilvl w:val="2"/>
          <w:numId w:val="13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Pr>
          <w:rStyle w:val="a0"/>
          <w:rFonts w:ascii="Times New Roman" w:hAnsi="Times New Roman"/>
          <w:sz w:val="24"/>
          <w:szCs w:val="24"/>
        </w:rPr>
        <w:t>The</w:t>
      </w:r>
      <w:r w:rsidR="0005702A" w:rsidRPr="00BE486E">
        <w:rPr>
          <w:rStyle w:val="a0"/>
          <w:rFonts w:ascii="Times New Roman" w:hAnsi="Times New Roman"/>
          <w:sz w:val="24"/>
          <w:szCs w:val="24"/>
        </w:rPr>
        <w:t xml:space="preserve"> </w:t>
      </w:r>
      <w:r w:rsidRPr="003E2CB9">
        <w:rPr>
          <w:rStyle w:val="a0"/>
          <w:rFonts w:ascii="Times New Roman" w:hAnsi="Times New Roman"/>
          <w:sz w:val="24"/>
          <w:szCs w:val="24"/>
        </w:rPr>
        <w:t>Payment Cardholder</w:t>
      </w:r>
      <w:r w:rsidRPr="00BE486E">
        <w:rPr>
          <w:rStyle w:val="a0"/>
          <w:rFonts w:ascii="Times New Roman" w:hAnsi="Times New Roman"/>
          <w:sz w:val="24"/>
          <w:szCs w:val="24"/>
        </w:rPr>
        <w:t xml:space="preserve"> </w:t>
      </w:r>
      <w:r w:rsidR="0005702A" w:rsidRPr="00BE486E">
        <w:rPr>
          <w:rStyle w:val="a0"/>
          <w:rFonts w:ascii="Times New Roman" w:hAnsi="Times New Roman"/>
          <w:sz w:val="24"/>
          <w:szCs w:val="24"/>
        </w:rPr>
        <w:t>shall use the Payment Card to perform card transactions (hereinafter referred to as the Transactions) on the Payment Card Account, pay obligations to the Bank, and perform other transactions provided for in the laws of the RK, rules of the System and the Bank's internal normative documents. The Bank shall not be responsible for the refusal of third parties to service the Payment Card.</w:t>
      </w:r>
    </w:p>
    <w:p w:rsidR="0005702A" w:rsidRPr="00BE486E" w:rsidRDefault="0005702A" w:rsidP="008265D6">
      <w:pPr>
        <w:numPr>
          <w:ilvl w:val="2"/>
          <w:numId w:val="139"/>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Under the Payment Card Account transaction initiated by the Payment Cardholder, the Payment Cardholder, in order to provide sufficiency of money on the Payment Card Account, shall give the Bank the consent and power to block money on the Payment Card Account for the amount of authorization and bank commission fee prior to receipt of the payment documents to write-off transaction on the Payment Card Account.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transactions and commission fee  without prior notice and additional consent of the Payment Cardholder.</w:t>
      </w:r>
    </w:p>
    <w:p w:rsidR="0005702A" w:rsidRPr="00BE486E" w:rsidRDefault="0005702A" w:rsidP="008265D6">
      <w:pPr>
        <w:numPr>
          <w:ilvl w:val="2"/>
          <w:numId w:val="139"/>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If there is an objection to the transaction performed on the Payment Card Account, the Payment Cardholder shall submit a written claim to the Bank on it with attachment of existing documents (slips, cheques, etc.).within 45 (Forty five) calendar days after the date of card transaction.</w:t>
      </w:r>
    </w:p>
    <w:p w:rsidR="0005702A" w:rsidRPr="00BE486E" w:rsidRDefault="0005702A" w:rsidP="0005702A">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3.7.3.1. </w:t>
      </w:r>
      <w:r w:rsidRPr="00BE486E">
        <w:rPr>
          <w:rStyle w:val="a0"/>
          <w:rFonts w:ascii="Times New Roman" w:hAnsi="Times New Roman"/>
          <w:color w:val="000000"/>
          <w:sz w:val="24"/>
          <w:szCs w:val="24"/>
        </w:rPr>
        <w:t>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w:t>
      </w:r>
    </w:p>
    <w:p w:rsidR="00383FBF" w:rsidRPr="00383FBF" w:rsidRDefault="00383FBF" w:rsidP="008265D6">
      <w:pPr>
        <w:numPr>
          <w:ilvl w:val="2"/>
          <w:numId w:val="139"/>
        </w:numPr>
        <w:tabs>
          <w:tab w:val="left" w:pos="0"/>
          <w:tab w:val="left" w:pos="142"/>
          <w:tab w:val="left" w:pos="567"/>
        </w:tabs>
        <w:autoSpaceDE w:val="0"/>
        <w:autoSpaceDN w:val="0"/>
        <w:adjustRightInd w:val="0"/>
        <w:spacing w:after="0" w:line="240" w:lineRule="auto"/>
        <w:ind w:left="0" w:firstLine="0"/>
        <w:jc w:val="both"/>
        <w:rPr>
          <w:rStyle w:val="a0"/>
          <w:rFonts w:ascii="Times New Roman" w:eastAsia="Times New Roman" w:hAnsi="Times New Roman"/>
          <w:sz w:val="24"/>
          <w:szCs w:val="24"/>
        </w:rPr>
      </w:pPr>
      <w:r>
        <w:rPr>
          <w:rStyle w:val="a0"/>
          <w:rFonts w:ascii="Times New Roman" w:hAnsi="Times New Roman"/>
          <w:sz w:val="24"/>
        </w:rPr>
        <w:t>The Payment Card shall be replenished in cash or non-cash way in accordance with the applicable laws of the RK.  The Bank shall not accept coins in foreign currency in case of replenishment of the Payment Card Account in cash way in foreign currency</w:t>
      </w:r>
      <w:r w:rsidRPr="00383FBF">
        <w:rPr>
          <w:rStyle w:val="a0"/>
          <w:rFonts w:ascii="Times New Roman" w:hAnsi="Times New Roman"/>
          <w:sz w:val="24"/>
        </w:rPr>
        <w:t>.</w:t>
      </w:r>
    </w:p>
    <w:p w:rsidR="0005702A" w:rsidRPr="00BE486E" w:rsidRDefault="0005702A" w:rsidP="008265D6">
      <w:pPr>
        <w:numPr>
          <w:ilvl w:val="2"/>
          <w:numId w:val="139"/>
        </w:numPr>
        <w:tabs>
          <w:tab w:val="left" w:pos="0"/>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Depending on transaction performed on the Payment Card Account by the Payment Cardholder, the Bank shall apply the following conversion rates:</w:t>
      </w:r>
    </w:p>
    <w:p w:rsidR="0005702A" w:rsidRPr="00BE486E" w:rsidRDefault="0005702A" w:rsidP="008265D6">
      <w:pPr>
        <w:numPr>
          <w:ilvl w:val="3"/>
          <w:numId w:val="139"/>
        </w:numPr>
        <w:tabs>
          <w:tab w:val="left" w:pos="142"/>
          <w:tab w:val="left" w:pos="567"/>
          <w:tab w:val="left" w:pos="993"/>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at replenishment of the Payment Card Account by cash and cash withdrawal, payment for goods and/or services within the Bank's service network (ATMs, other electronic terminals) - rate of the Bank;</w:t>
      </w:r>
    </w:p>
    <w:p w:rsidR="0005702A" w:rsidRPr="00BE486E" w:rsidRDefault="0005702A" w:rsidP="008265D6">
      <w:pPr>
        <w:numPr>
          <w:ilvl w:val="3"/>
          <w:numId w:val="139"/>
        </w:numPr>
        <w:tabs>
          <w:tab w:val="left" w:pos="567"/>
          <w:tab w:val="left" w:pos="993"/>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at cash withdrawal, payment for goods and/or services within the service network of other banks - rate of the appropriate payment system and/or bank.</w:t>
      </w:r>
    </w:p>
    <w:p w:rsidR="0005702A" w:rsidRPr="00BE486E" w:rsidRDefault="0005702A" w:rsidP="008265D6">
      <w:pPr>
        <w:numPr>
          <w:ilvl w:val="2"/>
          <w:numId w:val="139"/>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Write off of money from the Payment Card Account for a debit transaction whose currency is different from the currency of the payment card account maintenance shall be made after the receipt of the payment document from the System (by Visa IPS up to 60 calendar days from the transaction date, by MC IPS not later than 30 calendar days from the transaction date) in the amount of the transaction under the Payment Card Account and shall be performed at the Bank</w:t>
      </w:r>
      <w:r w:rsidRPr="00BE486E">
        <w:rPr>
          <w:rStyle w:val="a0"/>
          <w:rFonts w:ascii="Times New Roman" w:hAnsi="Times New Roman"/>
          <w:sz w:val="24"/>
          <w:szCs w:val="24"/>
          <w:cs/>
        </w:rPr>
        <w:t>’</w:t>
      </w:r>
      <w:r w:rsidRPr="00BE486E">
        <w:rPr>
          <w:rStyle w:val="a0"/>
          <w:rFonts w:ascii="Times New Roman" w:hAnsi="Times New Roman"/>
          <w:sz w:val="24"/>
          <w:szCs w:val="24"/>
        </w:rPr>
        <w:t>s rate in effecton the date and time of receipt by the Bank of the payment document drawn up at making payment and/or transfer of money using the Payment Card.</w:t>
      </w:r>
    </w:p>
    <w:p w:rsidR="0005702A" w:rsidRPr="00BE486E" w:rsidRDefault="0005702A" w:rsidP="008265D6">
      <w:pPr>
        <w:numPr>
          <w:ilvl w:val="2"/>
          <w:numId w:val="139"/>
        </w:numPr>
        <w:tabs>
          <w:tab w:val="left" w:pos="142"/>
          <w:tab w:val="left" w:pos="177"/>
          <w:tab w:val="left" w:pos="210"/>
          <w:tab w:val="left" w:pos="284"/>
          <w:tab w:val="left" w:pos="567"/>
          <w:tab w:val="left" w:pos="1764"/>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3.7.8 At cash withdrawal from the Payment Card (s) through the POS terminal in the amount of more than KZT 5,000,000 (Five million), USD/EUR 15,000 (Fifteen thousand), and RUR 1,000,000 (One million) it is necessary to preliminary, depending on the type of currency, submit to the Bank the relevant application for cash pre-ordering under the form established by the Bank no less than 2 (Two) business days prior to the expected date of receipt of the above mentioned amount in national currency and not less than 3 (Three) business days prior to the expected date of receipt of above mentioned amount in foreign currency.</w:t>
      </w:r>
    </w:p>
    <w:p w:rsidR="0005702A" w:rsidRPr="00BE486E" w:rsidRDefault="0005702A" w:rsidP="0005702A">
      <w:pPr>
        <w:spacing w:after="0" w:line="240" w:lineRule="auto"/>
        <w:jc w:val="both"/>
        <w:rPr>
          <w:rFonts w:ascii="Times New Roman" w:hAnsi="Times New Roman"/>
          <w:sz w:val="24"/>
          <w:szCs w:val="24"/>
        </w:rPr>
      </w:pPr>
      <w:r w:rsidRPr="00BE486E">
        <w:rPr>
          <w:rStyle w:val="a0"/>
          <w:rFonts w:ascii="Times New Roman" w:hAnsi="Times New Roman"/>
          <w:sz w:val="24"/>
          <w:szCs w:val="24"/>
        </w:rPr>
        <w:t>The Bank at its own discretion can withdraw cash on the date of application for cash pre-ordering with execution of expenditure documents in accordance with the laws of the Republic of Kazakhstan and the Bank's internal normative documents.</w:t>
      </w:r>
    </w:p>
    <w:p w:rsidR="0005702A" w:rsidRPr="00EC1BD6" w:rsidRDefault="0005702A" w:rsidP="0005702A">
      <w:pPr>
        <w:tabs>
          <w:tab w:val="left" w:pos="-851"/>
          <w:tab w:val="left" w:pos="0"/>
          <w:tab w:val="left" w:pos="142"/>
          <w:tab w:val="left" w:pos="284"/>
          <w:tab w:val="left" w:pos="567"/>
        </w:tabs>
        <w:spacing w:after="0" w:line="240" w:lineRule="auto"/>
        <w:jc w:val="both"/>
        <w:rPr>
          <w:rStyle w:val="a0"/>
        </w:rPr>
      </w:pPr>
      <w:r w:rsidRPr="00BE486E">
        <w:rPr>
          <w:rStyle w:val="a0"/>
          <w:rFonts w:ascii="Times New Roman" w:hAnsi="Times New Roman"/>
          <w:sz w:val="24"/>
          <w:szCs w:val="24"/>
        </w:rPr>
        <w:t>3.7.9.</w:t>
      </w:r>
      <w:r w:rsidR="00EC1BD6" w:rsidRPr="00EC1BD6">
        <w:rPr>
          <w:rStyle w:val="a0"/>
          <w:rFonts w:ascii="Times New Roman" w:hAnsi="Times New Roman"/>
          <w:sz w:val="24"/>
          <w:szCs w:val="24"/>
        </w:rPr>
        <w:t xml:space="preserve"> The Bank shall reserve the unconditional and indubitable right to refuse the Card transaction that contravenes the requirements of the laws of the RK, General Terms and Conditions and relevant agreement, rules of operation of Visa International, MasterCard Worldwide and UnionPay International international payment systems, objectives stated in the agreement, if there is a suspicion that money used to make it is the income from criminal activity, or the transaction itself is directed to any criminal activity</w:t>
      </w:r>
      <w:r w:rsidRPr="00BE486E">
        <w:rPr>
          <w:rStyle w:val="a0"/>
          <w:rFonts w:ascii="Times New Roman" w:hAnsi="Times New Roman"/>
          <w:sz w:val="24"/>
          <w:szCs w:val="24"/>
        </w:rPr>
        <w:t>.</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3.7.10. The Bank shall not accrue the interest for remaining balance on the Payment card account.</w:t>
      </w:r>
    </w:p>
    <w:p w:rsidR="0005702A" w:rsidRPr="00BE486E" w:rsidRDefault="0005702A" w:rsidP="0005702A">
      <w:pPr>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sz w:val="24"/>
          <w:szCs w:val="24"/>
        </w:rPr>
        <w:t>3.7.11. The Bank shall be responsible for unauthorized transactions if they are made after receipt of the Payment cardholder's notification of loss of the payment card and/or unauthorized use of the Payment card. 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the manner provided for by the agreement.</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color w:val="000000"/>
          <w:sz w:val="24"/>
          <w:szCs w:val="24"/>
        </w:rPr>
        <w:t xml:space="preserve">3.7.12. If further study is required by obtaining information from third parties or by means of a review, the Bank shall consider the application of the payment cardholder and decide on it within thirty (30) calendar days for operations within the RK or sixty (60) calendar days for operations effected abroad and notify the payment cardholder in writing. </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color w:val="000000"/>
          <w:sz w:val="24"/>
          <w:szCs w:val="24"/>
        </w:rPr>
        <w:t>3.7.13. The Bank's refusal to reimburse an unauthorized transaction shall be performed in presence of grounds, signs or facts confirming the violation of the payment card rules by the Payment cardholder or its involvement in fraudulent transactions using its payment card.</w:t>
      </w:r>
    </w:p>
    <w:p w:rsidR="0005702A" w:rsidRPr="00BE486E" w:rsidRDefault="0005702A" w:rsidP="0005702A">
      <w:pPr>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color w:val="000000"/>
          <w:sz w:val="24"/>
          <w:szCs w:val="24"/>
        </w:rPr>
        <w:t>3.7.14. The Payment cardholder shall bear all the risks associated with the loss of the payment card or unauthorized use of the payment card in the event of failure to notify the Bank of the loss or unauthorized use of the payment card.</w:t>
      </w:r>
    </w:p>
    <w:p w:rsidR="0005702A" w:rsidRPr="00BE486E" w:rsidRDefault="0005702A" w:rsidP="0005702A">
      <w:pPr>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color w:val="000000"/>
          <w:sz w:val="24"/>
          <w:szCs w:val="24"/>
        </w:rPr>
        <w:t>3.7.15. Suspension or cessation of the use of the payment card by the Payment cardholder shall not terminate the obligations of the Payment cardholder and Bank arising prior to the suspension or termination of the said use.</w:t>
      </w:r>
    </w:p>
    <w:p w:rsidR="0005702A" w:rsidRPr="00BE486E" w:rsidRDefault="0005702A" w:rsidP="0005702A">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E486E">
        <w:rPr>
          <w:rStyle w:val="a0"/>
          <w:rFonts w:ascii="Times New Roman" w:hAnsi="Times New Roman"/>
          <w:b/>
          <w:sz w:val="24"/>
          <w:szCs w:val="24"/>
        </w:rPr>
        <w:t xml:space="preserve">3.8. Overdraft Facility and Debt Repayment under the Payment Card Account. </w:t>
      </w:r>
    </w:p>
    <w:p w:rsidR="0005702A" w:rsidRPr="00BE486E" w:rsidRDefault="0005702A" w:rsidP="008265D6">
      <w:pPr>
        <w:numPr>
          <w:ilvl w:val="2"/>
          <w:numId w:val="140"/>
        </w:numPr>
        <w:tabs>
          <w:tab w:val="left" w:pos="0"/>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Overdraft facility may arise in the following cases:</w:t>
      </w:r>
    </w:p>
    <w:p w:rsidR="0005702A" w:rsidRPr="00BE486E" w:rsidRDefault="0005702A" w:rsidP="008265D6">
      <w:pPr>
        <w:numPr>
          <w:ilvl w:val="3"/>
          <w:numId w:val="140"/>
        </w:numPr>
        <w:tabs>
          <w:tab w:val="left" w:pos="0"/>
          <w:tab w:val="left" w:pos="851"/>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currency fluctuations;  </w:t>
      </w:r>
    </w:p>
    <w:p w:rsidR="0005702A" w:rsidRPr="00BE486E" w:rsidRDefault="0005702A" w:rsidP="008265D6">
      <w:pPr>
        <w:numPr>
          <w:ilvl w:val="3"/>
          <w:numId w:val="140"/>
        </w:numPr>
        <w:tabs>
          <w:tab w:val="left" w:pos="0"/>
          <w:tab w:val="left" w:pos="851"/>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transactions are made in offline mode and not confirmed by the Bank, but the Holder receives the good or service purchased;</w:t>
      </w:r>
    </w:p>
    <w:p w:rsidR="0005702A" w:rsidRPr="00322813" w:rsidRDefault="0005702A" w:rsidP="008265D6">
      <w:pPr>
        <w:numPr>
          <w:ilvl w:val="3"/>
          <w:numId w:val="140"/>
        </w:numPr>
        <w:tabs>
          <w:tab w:val="left" w:pos="0"/>
          <w:tab w:val="left" w:pos="851"/>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violation by the Holder of these General Terms and Conditions or occurrence of </w:t>
      </w:r>
      <w:r w:rsidRPr="00322813">
        <w:rPr>
          <w:rStyle w:val="a0"/>
          <w:rFonts w:ascii="Times New Roman" w:hAnsi="Times New Roman"/>
          <w:sz w:val="24"/>
          <w:szCs w:val="24"/>
        </w:rPr>
        <w:t>situation that may cause damage to the Bank.</w:t>
      </w:r>
    </w:p>
    <w:p w:rsidR="0005702A" w:rsidRPr="00322813" w:rsidRDefault="0005702A" w:rsidP="008265D6">
      <w:pPr>
        <w:widowControl w:val="0"/>
        <w:numPr>
          <w:ilvl w:val="2"/>
          <w:numId w:val="140"/>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322813">
        <w:rPr>
          <w:rStyle w:val="a0"/>
          <w:rFonts w:ascii="Times New Roman" w:hAnsi="Times New Roman"/>
          <w:sz w:val="24"/>
          <w:szCs w:val="24"/>
        </w:rPr>
        <w:t xml:space="preserve">The Holder </w:t>
      </w:r>
      <w:r w:rsidR="00760C42" w:rsidRPr="00322813">
        <w:rPr>
          <w:rStyle w:val="a0"/>
          <w:rFonts w:ascii="Times New Roman" w:hAnsi="Times New Roman"/>
          <w:sz w:val="24"/>
          <w:szCs w:val="24"/>
        </w:rPr>
        <w:t>shall control cash outflow from the Payment card account and avoid the overdraft facility. The Bank may at any time send a written request to the Holder to pay the full outstanding amount under the overdraft facility. The Client shall be obligated to repay the technical overdraft debt within 10 (ten) business days from the moment the Client receives the Push notification to the Mobile device and / or SMS messages to the mobile phone and / or the written notice containing the relevant Bank requirement. In the event that the Client fails to repay the debt within this period, the Bank shall have</w:t>
      </w:r>
      <w:r w:rsidRPr="00322813">
        <w:rPr>
          <w:rStyle w:val="a0"/>
          <w:rFonts w:ascii="Times New Roman" w:hAnsi="Times New Roman"/>
          <w:sz w:val="24"/>
          <w:szCs w:val="24"/>
        </w:rPr>
        <w:t>.</w:t>
      </w:r>
    </w:p>
    <w:p w:rsidR="0005702A" w:rsidRPr="00BE486E" w:rsidRDefault="0005702A" w:rsidP="008265D6">
      <w:pPr>
        <w:numPr>
          <w:ilvl w:val="2"/>
          <w:numId w:val="140"/>
        </w:numPr>
        <w:tabs>
          <w:tab w:val="left" w:pos="709"/>
        </w:tabs>
        <w:spacing w:after="0" w:line="240" w:lineRule="auto"/>
        <w:ind w:left="0" w:firstLine="0"/>
        <w:jc w:val="both"/>
        <w:rPr>
          <w:rFonts w:ascii="Times New Roman" w:eastAsia="SimSun" w:hAnsi="Times New Roman"/>
          <w:sz w:val="24"/>
          <w:szCs w:val="24"/>
        </w:rPr>
      </w:pPr>
      <w:r w:rsidRPr="00322813">
        <w:rPr>
          <w:rStyle w:val="a0"/>
          <w:rFonts w:ascii="Times New Roman" w:hAnsi="Times New Roman"/>
          <w:sz w:val="24"/>
          <w:szCs w:val="24"/>
        </w:rPr>
        <w:t>From the moment of the overdraft facility, and in other cases of formation of the Holder's debt under the contracts concluded between the Bank and Client</w:t>
      </w:r>
      <w:r w:rsidRPr="00BE486E">
        <w:rPr>
          <w:rStyle w:val="a0"/>
          <w:rFonts w:ascii="Times New Roman" w:hAnsi="Times New Roman"/>
          <w:sz w:val="24"/>
          <w:szCs w:val="24"/>
        </w:rPr>
        <w:t>, money credited to the Payment card account shall be transferred by the Bank (the Bank debits the payment card account by direct debiting) to repay the Holder's debt in the following order:</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amount of the Bank's losses;</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xml:space="preserve">- amount of fees; </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amount of overdraft facility;</w:t>
      </w:r>
    </w:p>
    <w:p w:rsidR="0005702A" w:rsidRPr="00BE486E" w:rsidRDefault="0005702A" w:rsidP="0005702A">
      <w:pPr>
        <w:tabs>
          <w:tab w:val="left" w:pos="0"/>
        </w:tabs>
        <w:spacing w:after="0" w:line="240" w:lineRule="auto"/>
        <w:jc w:val="both"/>
        <w:rPr>
          <w:rFonts w:ascii="Times New Roman" w:eastAsia="Batang" w:hAnsi="Times New Roman"/>
          <w:sz w:val="24"/>
          <w:szCs w:val="24"/>
        </w:rPr>
      </w:pPr>
      <w:r w:rsidRPr="00BE486E">
        <w:rPr>
          <w:rStyle w:val="a0"/>
          <w:rFonts w:ascii="Times New Roman" w:hAnsi="Times New Roman"/>
          <w:sz w:val="24"/>
          <w:szCs w:val="24"/>
        </w:rPr>
        <w:t>At the same time, the Bank has the right to specify a different order of priority.</w:t>
      </w:r>
    </w:p>
    <w:p w:rsidR="0005702A" w:rsidRPr="00BE486E" w:rsidRDefault="0005702A" w:rsidP="008265D6">
      <w:pPr>
        <w:numPr>
          <w:ilvl w:val="2"/>
          <w:numId w:val="140"/>
        </w:numPr>
        <w:tabs>
          <w:tab w:val="left" w:pos="567"/>
        </w:tabs>
        <w:spacing w:after="0" w:line="240" w:lineRule="auto"/>
        <w:ind w:left="0" w:firstLine="0"/>
        <w:jc w:val="both"/>
        <w:rPr>
          <w:rFonts w:ascii="Times New Roman" w:eastAsia="SimSun" w:hAnsi="Times New Roman"/>
          <w:sz w:val="24"/>
          <w:szCs w:val="24"/>
        </w:rPr>
      </w:pPr>
      <w:r w:rsidRPr="00BE486E">
        <w:rPr>
          <w:rStyle w:val="a0"/>
          <w:rFonts w:ascii="Times New Roman" w:hAnsi="Times New Roman"/>
          <w:sz w:val="24"/>
          <w:szCs w:val="24"/>
        </w:rPr>
        <w:t xml:space="preserve"> The debt under the Holder's payment card to the Bank shall be repaid in the following priority:</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amount of the Bank's losses;</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amount of fees;</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overdraft facility;</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amount of penalty (fine, forfeit) for overdue interest;</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amount of penalty (fine, forfeit) for overdue principal debt;</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amount of overdue interest;</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amount of overdue principal debt;</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amount of interest;</w:t>
      </w:r>
    </w:p>
    <w:p w:rsidR="0005702A" w:rsidRPr="00BE486E" w:rsidRDefault="0005702A" w:rsidP="0005702A">
      <w:pPr>
        <w:tabs>
          <w:tab w:val="num" w:pos="2160"/>
        </w:tabs>
        <w:spacing w:after="0" w:line="240" w:lineRule="auto"/>
        <w:jc w:val="both"/>
        <w:rPr>
          <w:rFonts w:ascii="Times New Roman" w:eastAsia="SimSun" w:hAnsi="Times New Roman"/>
          <w:sz w:val="24"/>
          <w:szCs w:val="24"/>
        </w:rPr>
      </w:pPr>
      <w:r w:rsidRPr="00BE486E">
        <w:rPr>
          <w:rStyle w:val="a0"/>
          <w:rFonts w:ascii="Times New Roman" w:hAnsi="Times New Roman"/>
          <w:sz w:val="24"/>
          <w:szCs w:val="24"/>
        </w:rPr>
        <w:t xml:space="preserve">- amount of principal debt. </w:t>
      </w:r>
    </w:p>
    <w:p w:rsidR="0005702A" w:rsidRPr="00BE486E" w:rsidRDefault="0005702A" w:rsidP="0005702A">
      <w:pPr>
        <w:tabs>
          <w:tab w:val="left" w:pos="0"/>
        </w:tabs>
        <w:spacing w:after="0" w:line="240" w:lineRule="auto"/>
        <w:jc w:val="both"/>
        <w:rPr>
          <w:rFonts w:ascii="Times New Roman" w:eastAsia="Batang" w:hAnsi="Times New Roman"/>
          <w:sz w:val="24"/>
          <w:szCs w:val="24"/>
        </w:rPr>
      </w:pPr>
      <w:r w:rsidRPr="00BE486E">
        <w:rPr>
          <w:rStyle w:val="a0"/>
          <w:rFonts w:ascii="Times New Roman" w:hAnsi="Times New Roman"/>
          <w:sz w:val="24"/>
          <w:szCs w:val="24"/>
        </w:rPr>
        <w:t>At the same time, the Bank has the right to specify a different order of priority.</w:t>
      </w:r>
    </w:p>
    <w:p w:rsidR="0005702A" w:rsidRPr="00BE486E" w:rsidRDefault="0005702A" w:rsidP="008265D6">
      <w:pPr>
        <w:numPr>
          <w:ilvl w:val="1"/>
          <w:numId w:val="141"/>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b/>
          <w:sz w:val="24"/>
          <w:szCs w:val="24"/>
        </w:rPr>
        <w:t xml:space="preserve"> Blocking/Unblocking of Payment Card and Payment Card Account</w:t>
      </w:r>
    </w:p>
    <w:p w:rsidR="0005702A" w:rsidRPr="00BE486E" w:rsidRDefault="0005702A" w:rsidP="008265D6">
      <w:pPr>
        <w:numPr>
          <w:ilvl w:val="2"/>
          <w:numId w:val="142"/>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sz w:val="24"/>
          <w:szCs w:val="24"/>
        </w:rPr>
        <w:t>The payment card shall be blocked on the basis of the payment cardholder's request in the following cases:</w:t>
      </w:r>
    </w:p>
    <w:p w:rsidR="0005702A" w:rsidRPr="00BE486E" w:rsidRDefault="0005702A" w:rsidP="00755072">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theft of the Payment card; </w:t>
      </w:r>
    </w:p>
    <w:p w:rsidR="0005702A" w:rsidRPr="00BE486E" w:rsidRDefault="0005702A" w:rsidP="00755072">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loss of the Payment card;</w:t>
      </w:r>
    </w:p>
    <w:p w:rsidR="0005702A" w:rsidRPr="00BE486E" w:rsidRDefault="0005702A" w:rsidP="00755072">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unauthorized access to the Payment card account;</w:t>
      </w:r>
    </w:p>
    <w:p w:rsidR="0005702A" w:rsidRPr="00BE486E" w:rsidRDefault="0005702A" w:rsidP="00755072">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under other grounds specified in the payment cardholder</w:t>
      </w:r>
      <w:r w:rsidRPr="00BE486E">
        <w:rPr>
          <w:rStyle w:val="a0"/>
          <w:rFonts w:ascii="Times New Roman" w:hAnsi="Times New Roman"/>
          <w:sz w:val="24"/>
          <w:szCs w:val="24"/>
          <w:cs/>
        </w:rPr>
        <w:t>’</w:t>
      </w:r>
      <w:r w:rsidRPr="00BE486E">
        <w:rPr>
          <w:rStyle w:val="a0"/>
          <w:rFonts w:ascii="Times New Roman" w:hAnsi="Times New Roman"/>
          <w:sz w:val="24"/>
          <w:szCs w:val="24"/>
        </w:rPr>
        <w:t>s request of blocking.</w:t>
      </w:r>
    </w:p>
    <w:p w:rsidR="0005702A" w:rsidRPr="00BE486E" w:rsidRDefault="0005702A" w:rsidP="008265D6">
      <w:pPr>
        <w:numPr>
          <w:ilvl w:val="2"/>
          <w:numId w:val="142"/>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The Bank may at own initiative block the Payment card and/or Payment card account without additional consent or subsequent approval of the Payment cardholder in the following cases: </w:t>
      </w:r>
    </w:p>
    <w:p w:rsidR="0005702A" w:rsidRPr="00BE486E" w:rsidRDefault="0005702A" w:rsidP="0005702A">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violation/non-performance by the Payment cardholder of the General Terms and Conditions; </w:t>
      </w:r>
    </w:p>
    <w:p w:rsidR="0005702A" w:rsidRPr="00BE486E" w:rsidRDefault="0005702A" w:rsidP="0005702A">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existence of circumstances which according to the Bank may result in damage to the Payment cardholder and/or Bank;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presence of other types of debt of the Payment cardholder to the Bank;</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performance by the Payment card holder of business-related transactions under the Payment card account;</w:t>
      </w:r>
    </w:p>
    <w:p w:rsidR="0005702A" w:rsidRPr="00BE486E" w:rsidRDefault="0005702A" w:rsidP="0005702A">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non-repayment of debt by the Payment cardholder within ten (10) business days; </w:t>
      </w:r>
    </w:p>
    <w:p w:rsidR="0005702A" w:rsidRPr="00BE486E" w:rsidRDefault="0005702A" w:rsidP="0005702A">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rsidR="0005702A" w:rsidRPr="00BE486E" w:rsidRDefault="0005702A" w:rsidP="0005702A">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introduction of amendments to the laws of the RK restricting transactions under the agreement;</w:t>
      </w:r>
    </w:p>
    <w:p w:rsidR="0005702A" w:rsidRPr="00BE486E" w:rsidRDefault="0005702A" w:rsidP="0005702A">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based on decisions/decrees of the authorized state bodies and/or officials on the suspension of debit transactions under the Payment card account in accordance with the procedures established by the laws of the RK;</w:t>
      </w:r>
    </w:p>
    <w:p w:rsidR="0005702A" w:rsidRPr="00BE486E" w:rsidRDefault="0005702A" w:rsidP="0005702A">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-in the cases specified in clauses 14.4 and 14.5 of the General Terms and Conditions;</w:t>
      </w:r>
    </w:p>
    <w:p w:rsidR="0005702A" w:rsidRPr="00BE486E" w:rsidRDefault="0005702A" w:rsidP="0005702A">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-in other cases provided for in applicable laws of the RK, rules of the System, internal rules and normative documents of the Bank.</w:t>
      </w:r>
    </w:p>
    <w:p w:rsidR="0005702A" w:rsidRPr="00BE486E" w:rsidRDefault="0005702A" w:rsidP="008265D6">
      <w:pPr>
        <w:numPr>
          <w:ilvl w:val="2"/>
          <w:numId w:val="142"/>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rsidR="0005702A" w:rsidRPr="00BE486E" w:rsidRDefault="0005702A" w:rsidP="008265D6">
      <w:pPr>
        <w:numPr>
          <w:ilvl w:val="2"/>
          <w:numId w:val="142"/>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 holder's request or completion of dispute settlement activities.</w:t>
      </w:r>
    </w:p>
    <w:p w:rsidR="0005702A" w:rsidRPr="00BE486E" w:rsidRDefault="0005702A" w:rsidP="008265D6">
      <w:pPr>
        <w:numPr>
          <w:ilvl w:val="2"/>
          <w:numId w:val="142"/>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It shall be impossible to unblock the Payment card upon the application of the Payment cardholder, if the payment card is blocked because of theft or loss In this case, the Payment 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rsidR="0005702A" w:rsidRPr="00BE486E" w:rsidRDefault="0005702A" w:rsidP="008265D6">
      <w:pPr>
        <w:numPr>
          <w:ilvl w:val="2"/>
          <w:numId w:val="142"/>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rsidR="0005702A" w:rsidRPr="00BE486E" w:rsidRDefault="0005702A" w:rsidP="008265D6">
      <w:pPr>
        <w:numPr>
          <w:ilvl w:val="2"/>
          <w:numId w:val="142"/>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rsidR="0005702A" w:rsidRPr="00927558" w:rsidRDefault="0005702A" w:rsidP="008265D6">
      <w:pPr>
        <w:numPr>
          <w:ilvl w:val="2"/>
          <w:numId w:val="142"/>
        </w:numPr>
        <w:tabs>
          <w:tab w:val="left" w:pos="0"/>
          <w:tab w:val="left" w:pos="284"/>
          <w:tab w:val="left" w:pos="426"/>
          <w:tab w:val="left" w:pos="567"/>
          <w:tab w:val="left" w:pos="709"/>
        </w:tabs>
        <w:autoSpaceDE w:val="0"/>
        <w:autoSpaceDN w:val="0"/>
        <w:adjustRightInd w:val="0"/>
        <w:spacing w:after="0" w:line="240" w:lineRule="auto"/>
        <w:ind w:left="0" w:firstLine="0"/>
        <w:jc w:val="both"/>
        <w:rPr>
          <w:rStyle w:val="a0"/>
          <w:rFonts w:ascii="Times New Roman" w:eastAsia="Times New Roman" w:hAnsi="Times New Roman"/>
          <w:sz w:val="24"/>
          <w:szCs w:val="24"/>
        </w:rPr>
      </w:pPr>
      <w:r w:rsidRPr="00BE486E">
        <w:rPr>
          <w:rStyle w:val="a0"/>
          <w:rFonts w:ascii="Times New Roman" w:hAnsi="Times New Roman"/>
          <w:sz w:val="24"/>
          <w:szCs w:val="24"/>
        </w:rPr>
        <w:t xml:space="preserve">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 </w:t>
      </w:r>
    </w:p>
    <w:p w:rsidR="00927558" w:rsidRPr="00BE486E" w:rsidRDefault="00927558" w:rsidP="008265D6">
      <w:pPr>
        <w:numPr>
          <w:ilvl w:val="2"/>
          <w:numId w:val="142"/>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075C0F">
        <w:rPr>
          <w:rStyle w:val="a0"/>
          <w:rFonts w:ascii="Times New Roman" w:hAnsi="Times New Roman"/>
        </w:rPr>
        <w:t>If the Payment card is blocked by incorrectly entering the CVV2 code / CVC2 code more than three times, the Bank shall automatically reset the counter of the CVV2 code / CVC2 code on the Client</w:t>
      </w:r>
      <w:r w:rsidRPr="00075C0F">
        <w:rPr>
          <w:rStyle w:val="a0"/>
          <w:rFonts w:ascii="Times New Roman" w:hAnsi="Times New Roman"/>
          <w:cs/>
        </w:rPr>
        <w:t>’</w:t>
      </w:r>
      <w:r w:rsidRPr="00075C0F">
        <w:rPr>
          <w:rStyle w:val="a0"/>
          <w:rFonts w:ascii="Times New Roman" w:hAnsi="Times New Roman"/>
        </w:rPr>
        <w:t>s Payment card with a frequency of 1 (one) time per day</w:t>
      </w:r>
      <w:r>
        <w:rPr>
          <w:rStyle w:val="a0"/>
          <w:rFonts w:ascii="Times New Roman" w:hAnsi="Times New Roman"/>
        </w:rPr>
        <w:t>.</w:t>
      </w:r>
    </w:p>
    <w:p w:rsidR="0005702A" w:rsidRPr="00BE486E" w:rsidRDefault="0005702A" w:rsidP="008265D6">
      <w:pPr>
        <w:numPr>
          <w:ilvl w:val="1"/>
          <w:numId w:val="142"/>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b/>
          <w:sz w:val="24"/>
          <w:szCs w:val="24"/>
        </w:rPr>
        <w:t xml:space="preserve">Payment Card Account Closure </w:t>
      </w:r>
    </w:p>
    <w:p w:rsidR="0005702A" w:rsidRPr="00BE486E" w:rsidRDefault="0005702A" w:rsidP="008265D6">
      <w:pPr>
        <w:numPr>
          <w:ilvl w:val="2"/>
          <w:numId w:val="142"/>
        </w:numPr>
        <w:tabs>
          <w:tab w:val="left" w:pos="-851"/>
          <w:tab w:val="left" w:pos="0"/>
          <w:tab w:val="left" w:pos="567"/>
        </w:tabs>
        <w:autoSpaceDE w:val="0"/>
        <w:autoSpaceDN w:val="0"/>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sz w:val="24"/>
          <w:szCs w:val="24"/>
        </w:rPr>
        <w:t>The payment card account closure and return of the cash balance from the Payment card account shall be made by the application of the Holder, subject to debt repayment under the overdraft facility, absence of other debt to the Bank and completion of the dispute settlement activities after the expiration of 45 (Forty five) calendar days:</w:t>
      </w:r>
    </w:p>
    <w:p w:rsidR="0005702A" w:rsidRPr="00BE486E" w:rsidRDefault="0005702A" w:rsidP="0005702A">
      <w:pPr>
        <w:numPr>
          <w:ilvl w:val="0"/>
          <w:numId w:val="5"/>
        </w:numPr>
        <w:tabs>
          <w:tab w:val="left" w:pos="180"/>
          <w:tab w:val="left" w:pos="567"/>
          <w:tab w:val="left" w:pos="72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from the date of return of all payment cards opened to the Payment card account;</w:t>
      </w:r>
    </w:p>
    <w:p w:rsidR="0005702A" w:rsidRPr="00BE486E" w:rsidRDefault="0005702A" w:rsidP="0005702A">
      <w:pPr>
        <w:numPr>
          <w:ilvl w:val="0"/>
          <w:numId w:val="5"/>
        </w:numPr>
        <w:tabs>
          <w:tab w:val="left" w:pos="180"/>
          <w:tab w:val="left" w:pos="567"/>
          <w:tab w:val="left" w:pos="72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from the date of application for payment card account closure.</w:t>
      </w:r>
    </w:p>
    <w:p w:rsidR="0005702A" w:rsidRPr="00BE486E" w:rsidRDefault="0005702A" w:rsidP="0005702A">
      <w:pPr>
        <w:tabs>
          <w:tab w:val="left" w:pos="567"/>
        </w:tabs>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3.11.    NFC cards (terms of use and maintenance)</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3.1</w:t>
      </w:r>
      <w:r w:rsidR="00755072">
        <w:rPr>
          <w:rStyle w:val="a0"/>
          <w:rFonts w:ascii="Times New Roman" w:hAnsi="Times New Roman"/>
          <w:sz w:val="24"/>
          <w:szCs w:val="24"/>
          <w:lang w:val="kk-KZ"/>
        </w:rPr>
        <w:t>1</w:t>
      </w:r>
      <w:r w:rsidRPr="00BE486E">
        <w:rPr>
          <w:rStyle w:val="a0"/>
          <w:rFonts w:ascii="Times New Roman" w:hAnsi="Times New Roman"/>
          <w:sz w:val="24"/>
          <w:szCs w:val="24"/>
        </w:rPr>
        <w:t>.1. The Payment cardholder can connect the NFC card only if there is a valid Payment card to which the SMS-banking service is connected;</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3.11.2. The NFC card has no material carrier. The NFC card number is stored in the Payment cardholder's Mobile device. The PIN code and validity period of the NFC card are the same as those of the main Payment card, to which the NFC card is open;</w:t>
      </w:r>
    </w:p>
    <w:p w:rsidR="0005702A" w:rsidRPr="00322813"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3.11.3. The NFC card can be issued to the main or additional Payment card, if the Payment cardholder has Internet access via the Mobile device that supports NFC technology, and </w:t>
      </w:r>
      <w:r w:rsidRPr="00322813">
        <w:rPr>
          <w:rStyle w:val="a0"/>
          <w:rFonts w:ascii="Times New Roman" w:hAnsi="Times New Roman"/>
          <w:sz w:val="24"/>
          <w:szCs w:val="24"/>
        </w:rPr>
        <w:t>corresponding mobile application;</w:t>
      </w:r>
    </w:p>
    <w:p w:rsidR="0005702A" w:rsidRPr="00322813" w:rsidRDefault="0005702A" w:rsidP="0005702A">
      <w:pPr>
        <w:tabs>
          <w:tab w:val="left" w:pos="567"/>
        </w:tabs>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xml:space="preserve">3.11.4. The NFC </w:t>
      </w:r>
      <w:r w:rsidR="00760C42" w:rsidRPr="00322813">
        <w:rPr>
          <w:rStyle w:val="a0"/>
          <w:rFonts w:ascii="Times New Roman" w:hAnsi="Times New Roman"/>
          <w:sz w:val="24"/>
          <w:szCs w:val="24"/>
        </w:rPr>
        <w:t>card shall be issued by the Payment Cardholder independently through the Mobile device with the introduction to mobile application of the Payment Card number to which the NFC card is issued, its validity, name and surname of the Payment cardholder indicated on the front of the card, as well as CVV2 / CVC2 code indicated on the reverse side of the Payment card, IIN and confirmation code received by the Payment Cardholder as a Push notification to the Mobile device and / or an SMS message to the mobile phone number. A Push notification to the Mobile device and / or an SMS message to the mobile phone number shall be sent to the Payment Cardholder upon receipt of the NFC card. Performance by the Payment Cardholder of the above actions, including entering a confirmation code received by the Payment Cardholder in the form of a Push notification to the Mobile device and / or an SMS message to the mobile phone number, shall confirm that the Payment cardholder is informed about the terms and conditions of use and maintenance of the NFC card and agrees with them. If the Bank has technical capability, an NFC card shall be issued by the Payment Cardholder via MSBOL (for users of IOS operating system) / Sberbank Pay KZ (for users of Android operating system).</w:t>
      </w:r>
    </w:p>
    <w:p w:rsidR="0005702A" w:rsidRPr="00322813" w:rsidRDefault="0005702A" w:rsidP="0005702A">
      <w:pPr>
        <w:tabs>
          <w:tab w:val="left" w:pos="567"/>
        </w:tabs>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xml:space="preserve">3.11.5. The NFC card shall be used for transactions at trade and service enterprises, including in the Internet. </w:t>
      </w:r>
    </w:p>
    <w:p w:rsidR="0005702A" w:rsidRPr="00322813" w:rsidRDefault="0005702A" w:rsidP="0005702A">
      <w:pPr>
        <w:tabs>
          <w:tab w:val="left" w:pos="567"/>
        </w:tabs>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xml:space="preserve">3.11.6. To </w:t>
      </w:r>
      <w:r w:rsidR="007A5D84" w:rsidRPr="00322813">
        <w:rPr>
          <w:rStyle w:val="a0"/>
          <w:rFonts w:ascii="Times New Roman" w:hAnsi="Times New Roman"/>
          <w:sz w:val="24"/>
          <w:szCs w:val="24"/>
        </w:rPr>
        <w:t>improve the quality of service of transactions performed using NFC technology and increase the security of services provided, the Bank shall reserve the right to change the procedure and terms for using the NFC card by notifying the Payment Cardholder by an SMS notification. Notifications of changes in the terms and conditions of use of the NFC card may be additionally sent by the Bank by Push notifications.</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3.11.7. Settlement (settlement and cash) documents issued at making</w:t>
      </w:r>
      <w:r w:rsidRPr="00BE486E">
        <w:rPr>
          <w:rStyle w:val="a0"/>
          <w:rFonts w:ascii="Times New Roman" w:hAnsi="Times New Roman"/>
          <w:sz w:val="24"/>
          <w:szCs w:val="24"/>
        </w:rPr>
        <w:t xml:space="preserve"> transactions using the NFC card can be signed by a personal signature of the Payment Cardholder, or approved by the PIN code of the Payment card to which the NFC card is issued, or by passing Authentication in the appropriate mobile application, using which the NFC card is issued on the Mobile device (confirmation by the biometric data on the Mobile device and / or entering the password of the Mobile device in whose memory the NFC card details are stored). Transactions using the NFC card can be performed without entering the PIN code or signature of the Holder on cheque. Settlement and cash documents signed or compiled by the methods indicated above shall be a proper confirmation that the instruction to make the transaction under the Payment Card Account is approved (accepted) by the Payment Cardholder.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3.11.8. The Payment cardholder issued the NFC card shall not transfer the Mobile device to third parties, in whose memory the details of the NFC card are stored.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3.11.9. In case of loss of the Mobile device in whose memory the NFC card details are stored, the Holder shall immediately notify the Bank of the need to deactivate the Payment Card (due to loss / theft of the Mobile Device / NFC card) by telephone numbers listed on the Bank's website sberbank.kz.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3.11.10. If the password of the Mobile device and / or the Mobile device with NFC card details are made available to third parties, the Holder shall immediately block the Payment Card.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3.11.11. The NFC-card shall be blocked according to the rules of clause 3.9 hereof.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To continue using the NFC card the Cardholder shall issue / reissue the Payment card and issue a new NFC card in accordance with clause 3.11.4. hereof after receiving a new Payment card.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3.11.12. The Client shall be responsible for all transactions with the NFC card made prior to the Payment Card blocking.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3.11.13. If the transaction is performed using the Mobile Device / NFC card without the consent of the Payment Cardholder, the Payment Cardholder shall perform the actions specified in clause 3.7.3.  hereof.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3.11.14. The NFC card shall be blocked at reissue of the Payment Card to which the NFC card is opened. For further use of the NFC card, the Cardholder shall, after receiving a new Payment Card issued for a new term, independently issue the NFC card in accordance with Clause 3.11.4. of the General Terms and Conditions.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3.11.15. If the Bank refuses to reissue the Payment Card, the NFC card shall be blocked and its further use shall be impossible.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3.11.16. At closing the Payment Card to which the NFC card is opened, the NFC card shall be blocked by the Bank and its further use shall be impossible.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3.11.17. At setting limits and restrictions in accordance with clause 3.6 hereof they shall also be applied to the NFC card.</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3.11.18. When the Bank sets limits for making card transactions in accordance with clause 3.6 of the General Terms and Conditions, they shall also be applied to the NFC card.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p>
    <w:p w:rsidR="0005702A" w:rsidRPr="00BE486E" w:rsidRDefault="0005702A" w:rsidP="008265D6">
      <w:pPr>
        <w:numPr>
          <w:ilvl w:val="0"/>
          <w:numId w:val="142"/>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E486E">
        <w:rPr>
          <w:rStyle w:val="a0"/>
          <w:rFonts w:ascii="Times New Roman" w:hAnsi="Times New Roman"/>
          <w:b/>
          <w:sz w:val="24"/>
          <w:szCs w:val="24"/>
        </w:rPr>
        <w:t xml:space="preserve">OPENING </w:t>
      </w:r>
      <w:r w:rsidR="00780ACA" w:rsidRPr="000F4CF3">
        <w:rPr>
          <w:rStyle w:val="a0"/>
          <w:rFonts w:ascii="Times New Roman" w:hAnsi="Times New Roman"/>
          <w:b/>
          <w:sz w:val="24"/>
          <w:szCs w:val="24"/>
        </w:rPr>
        <w:t>AND MAINTAINING ACCOUNTS</w:t>
      </w:r>
    </w:p>
    <w:p w:rsidR="0005702A" w:rsidRPr="00BE486E" w:rsidRDefault="0005702A" w:rsidP="00F641D4">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E486E">
        <w:rPr>
          <w:rStyle w:val="a0"/>
          <w:rFonts w:ascii="Times New Roman" w:hAnsi="Times New Roman"/>
          <w:b/>
          <w:sz w:val="24"/>
          <w:szCs w:val="24"/>
        </w:rPr>
        <w:t>4</w:t>
      </w:r>
      <w:r w:rsidR="00755072">
        <w:rPr>
          <w:rStyle w:val="a0"/>
          <w:rFonts w:ascii="Times New Roman" w:hAnsi="Times New Roman"/>
          <w:b/>
          <w:sz w:val="24"/>
          <w:szCs w:val="24"/>
          <w:lang w:val="kk-KZ"/>
        </w:rPr>
        <w:t>.</w:t>
      </w:r>
      <w:r w:rsidRPr="00BE486E">
        <w:rPr>
          <w:rStyle w:val="a0"/>
          <w:rFonts w:ascii="Times New Roman" w:hAnsi="Times New Roman"/>
          <w:b/>
          <w:sz w:val="24"/>
          <w:szCs w:val="24"/>
        </w:rPr>
        <w:t>1</w:t>
      </w:r>
      <w:r w:rsidR="00755072">
        <w:rPr>
          <w:rStyle w:val="a0"/>
          <w:rFonts w:ascii="Times New Roman" w:hAnsi="Times New Roman"/>
          <w:b/>
          <w:sz w:val="24"/>
          <w:szCs w:val="24"/>
          <w:lang w:val="kk-KZ"/>
        </w:rPr>
        <w:t>.</w:t>
      </w:r>
      <w:r w:rsidRPr="00BE486E">
        <w:rPr>
          <w:rStyle w:val="a0"/>
          <w:rFonts w:ascii="Times New Roman" w:hAnsi="Times New Roman"/>
          <w:b/>
          <w:sz w:val="24"/>
          <w:szCs w:val="24"/>
        </w:rPr>
        <w:t xml:space="preserve"> Account </w:t>
      </w:r>
      <w:r w:rsidR="00780ACA" w:rsidRPr="000F4CF3">
        <w:rPr>
          <w:rStyle w:val="a0"/>
          <w:rFonts w:ascii="Times New Roman" w:hAnsi="Times New Roman"/>
          <w:b/>
          <w:sz w:val="24"/>
          <w:szCs w:val="24"/>
        </w:rPr>
        <w:t>Opening</w:t>
      </w:r>
      <w:r w:rsidR="00780ACA">
        <w:rPr>
          <w:rStyle w:val="a0"/>
          <w:rFonts w:ascii="Times New Roman" w:hAnsi="Times New Roman"/>
          <w:b/>
          <w:sz w:val="24"/>
          <w:szCs w:val="24"/>
        </w:rPr>
        <w:t>.</w:t>
      </w:r>
      <w:r w:rsidR="002E695B">
        <w:rPr>
          <w:rStyle w:val="a0"/>
          <w:rFonts w:ascii="Times New Roman" w:hAnsi="Times New Roman"/>
          <w:b/>
          <w:sz w:val="24"/>
          <w:szCs w:val="24"/>
        </w:rPr>
        <w:t xml:space="preserve"> </w:t>
      </w:r>
      <w:r w:rsidR="002E695B" w:rsidRPr="002E695B">
        <w:rPr>
          <w:rStyle w:val="a0"/>
          <w:rFonts w:ascii="Times New Roman" w:hAnsi="Times New Roman"/>
          <w:b/>
          <w:sz w:val="24"/>
          <w:szCs w:val="24"/>
        </w:rPr>
        <w:t>Deposit Placement</w:t>
      </w:r>
    </w:p>
    <w:p w:rsidR="003C6BE2" w:rsidRPr="002E695B" w:rsidRDefault="003C6BE2" w:rsidP="008265D6">
      <w:pPr>
        <w:numPr>
          <w:ilvl w:val="2"/>
          <w:numId w:val="151"/>
        </w:numPr>
        <w:tabs>
          <w:tab w:val="left" w:pos="-851"/>
          <w:tab w:val="left" w:pos="0"/>
        </w:tabs>
        <w:autoSpaceDE w:val="0"/>
        <w:autoSpaceDN w:val="0"/>
        <w:spacing w:after="0" w:line="240" w:lineRule="auto"/>
        <w:ind w:left="0" w:firstLine="0"/>
        <w:jc w:val="both"/>
        <w:rPr>
          <w:rStyle w:val="a0"/>
          <w:rFonts w:ascii="Times New Roman" w:eastAsia="Times New Roman" w:hAnsi="Times New Roman"/>
          <w:sz w:val="24"/>
          <w:szCs w:val="24"/>
        </w:rPr>
      </w:pPr>
      <w:r w:rsidRPr="002E695B">
        <w:rPr>
          <w:rStyle w:val="a0"/>
          <w:rFonts w:ascii="Times New Roman" w:hAnsi="Times New Roman"/>
          <w:sz w:val="24"/>
          <w:szCs w:val="24"/>
        </w:rPr>
        <w:t>In</w:t>
      </w:r>
      <w:r w:rsidR="002E695B" w:rsidRPr="002E695B">
        <w:rPr>
          <w:rStyle w:val="a0"/>
          <w:rFonts w:ascii="Times New Roman" w:hAnsi="Times New Roman"/>
          <w:sz w:val="24"/>
          <w:szCs w:val="24"/>
        </w:rPr>
        <w:t xml:space="preserve">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(hereinafter collectively in the text of this article "application / applications") and / or deposit money placement agreement according to the form determined by the Bank</w:t>
      </w:r>
      <w:r w:rsidRPr="002E695B">
        <w:rPr>
          <w:rStyle w:val="a0"/>
          <w:rFonts w:ascii="Times New Roman" w:hAnsi="Times New Roman"/>
          <w:sz w:val="24"/>
          <w:szCs w:val="24"/>
        </w:rPr>
        <w:t>.</w:t>
      </w:r>
    </w:p>
    <w:p w:rsidR="002E695B" w:rsidRPr="002E695B" w:rsidRDefault="002E695B" w:rsidP="002E695B">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2E695B">
        <w:rPr>
          <w:rStyle w:val="a0"/>
          <w:rFonts w:ascii="Times New Roman" w:hAnsi="Times New Roman"/>
          <w:sz w:val="24"/>
          <w:szCs w:val="24"/>
        </w:rPr>
        <w:tab/>
        <w:t>The Application, in accordance with which the Account is opened, subject to its subsequent acceptance by the Bank, in conjunction with the General Terms and Conditions, shall be deemed a concluded bank account agreement.</w:t>
      </w:r>
    </w:p>
    <w:p w:rsidR="002E695B" w:rsidRPr="002E695B" w:rsidRDefault="002E695B" w:rsidP="002E695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rPr>
      </w:pPr>
      <w:r w:rsidRPr="002E695B">
        <w:rPr>
          <w:rStyle w:val="a0"/>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rsidR="002E695B" w:rsidRPr="002E695B" w:rsidRDefault="002E695B" w:rsidP="002E695B">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2E695B">
        <w:rPr>
          <w:rStyle w:val="a0"/>
          <w:rFonts w:ascii="Times New Roman" w:hAnsi="Times New Roman"/>
          <w:sz w:val="24"/>
          <w:szCs w:val="24"/>
        </w:rPr>
        <w:t>The list of foreign currencies in which the Account can be opened shall be determined by the Bank.</w:t>
      </w:r>
    </w:p>
    <w:p w:rsidR="003C6BE2" w:rsidRPr="002E695B" w:rsidRDefault="002E695B" w:rsidP="003C6BE2">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2E695B">
        <w:rPr>
          <w:rStyle w:val="a0"/>
          <w:rFonts w:ascii="Times New Roman" w:hAnsi="Times New Roman"/>
          <w:sz w:val="24"/>
          <w:szCs w:val="24"/>
        </w:rPr>
        <w:tab/>
        <w:t>Account (s) opening shall not be associated with the performance of the Account transactions related to entrepreneurial and notarial activities, advocacy, execution of executive documents, and dispute resolution in the manner of mediation</w:t>
      </w:r>
      <w:r w:rsidR="003C6BE2" w:rsidRPr="002E695B">
        <w:rPr>
          <w:rStyle w:val="a0"/>
          <w:rFonts w:ascii="Times New Roman" w:hAnsi="Times New Roman"/>
          <w:sz w:val="24"/>
          <w:szCs w:val="24"/>
        </w:rPr>
        <w:t>.</w:t>
      </w:r>
    </w:p>
    <w:p w:rsidR="003C6BE2" w:rsidRPr="002E695B" w:rsidRDefault="003C6BE2" w:rsidP="008265D6">
      <w:pPr>
        <w:numPr>
          <w:ilvl w:val="2"/>
          <w:numId w:val="151"/>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2E695B">
        <w:rPr>
          <w:rStyle w:val="a0"/>
          <w:rFonts w:ascii="Times New Roman" w:hAnsi="Times New Roman"/>
          <w:sz w:val="24"/>
          <w:szCs w:val="24"/>
        </w:rPr>
        <w:t>The</w:t>
      </w:r>
      <w:r w:rsidR="002E695B" w:rsidRPr="002E695B">
        <w:rPr>
          <w:rStyle w:val="a0"/>
          <w:rFonts w:ascii="Times New Roman" w:hAnsi="Times New Roman"/>
          <w:sz w:val="24"/>
          <w:szCs w:val="24"/>
        </w:rPr>
        <w:t xml:space="preserve"> Account shall be opened upon concluding a bank account agreement between the Client and the Bank in accordance with the General Terms and Conditions. The Deposit Agreement shall be deemed to be concluded from the date when the amount of the Deposit (money) is credited to the Savings account</w:t>
      </w:r>
      <w:r w:rsidRPr="002E695B">
        <w:rPr>
          <w:rStyle w:val="a0"/>
          <w:rFonts w:ascii="Times New Roman" w:hAnsi="Times New Roman"/>
          <w:sz w:val="24"/>
          <w:szCs w:val="24"/>
        </w:rPr>
        <w:t xml:space="preserve">. </w:t>
      </w:r>
    </w:p>
    <w:p w:rsidR="003C6BE2" w:rsidRPr="000F4CF3" w:rsidRDefault="003C6BE2" w:rsidP="008265D6">
      <w:pPr>
        <w:numPr>
          <w:ilvl w:val="2"/>
          <w:numId w:val="151"/>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 xml:space="preserve">The Bank shall open the Account to the Client subject to the provisions of the General Terms and Conditions and laws of the Republic of Kazakhstan. </w:t>
      </w:r>
    </w:p>
    <w:p w:rsidR="003C6BE2" w:rsidRPr="000F4CF3" w:rsidRDefault="003C6BE2" w:rsidP="008265D6">
      <w:pPr>
        <w:numPr>
          <w:ilvl w:val="2"/>
          <w:numId w:val="151"/>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 xml:space="preserve">When the Client opens </w:t>
      </w:r>
      <w:r>
        <w:rPr>
          <w:rStyle w:val="a0"/>
          <w:rFonts w:ascii="Times New Roman" w:hAnsi="Times New Roman"/>
          <w:sz w:val="24"/>
          <w:szCs w:val="24"/>
        </w:rPr>
        <w:t>the A</w:t>
      </w:r>
      <w:r w:rsidRPr="000F4CF3">
        <w:rPr>
          <w:rStyle w:val="a0"/>
          <w:rFonts w:ascii="Times New Roman" w:hAnsi="Times New Roman"/>
          <w:sz w:val="24"/>
          <w:szCs w:val="24"/>
        </w:rPr>
        <w:t>ccount, the Bank shall assign an individual identification code (hereinafter referred to as the IIC) being the Client's Account to record the Сlient's funds, and maintain the Account according to the laws of the RK and these General Terms and Conditions.</w:t>
      </w:r>
    </w:p>
    <w:p w:rsidR="00E8723D" w:rsidRPr="00E8723D" w:rsidRDefault="003C6BE2" w:rsidP="008265D6">
      <w:pPr>
        <w:numPr>
          <w:ilvl w:val="2"/>
          <w:numId w:val="151"/>
        </w:numPr>
        <w:tabs>
          <w:tab w:val="left" w:pos="-851"/>
          <w:tab w:val="left" w:pos="0"/>
        </w:tabs>
        <w:autoSpaceDE w:val="0"/>
        <w:autoSpaceDN w:val="0"/>
        <w:spacing w:after="0" w:line="240" w:lineRule="auto"/>
        <w:ind w:left="0" w:firstLine="0"/>
        <w:jc w:val="both"/>
        <w:rPr>
          <w:rStyle w:val="a0"/>
          <w:rFonts w:ascii="Times New Roman" w:eastAsia="Times New Roman" w:hAnsi="Times New Roman"/>
          <w:sz w:val="24"/>
          <w:szCs w:val="24"/>
        </w:rPr>
      </w:pPr>
      <w:r w:rsidRPr="00E8723D">
        <w:rPr>
          <w:rStyle w:val="a0"/>
          <w:rFonts w:ascii="Times New Roman" w:hAnsi="Times New Roman"/>
          <w:sz w:val="24"/>
          <w:szCs w:val="24"/>
        </w:rPr>
        <w:t>If</w:t>
      </w:r>
      <w:r w:rsidR="00E8723D" w:rsidRPr="00E8723D">
        <w:rPr>
          <w:rStyle w:val="a0"/>
          <w:rFonts w:ascii="Times New Roman" w:hAnsi="Times New Roman"/>
          <w:sz w:val="24"/>
          <w:szCs w:val="24"/>
        </w:rPr>
        <w:t xml:space="preserve"> the Client has connected to SBOL / MSBOL service (the terms for connection to which are defined by the General Terms and Conditions), the Account can be opened through SBOL / MSBOL at identification and authentication of the Client according to the General Terms and Conditions. The Client hereby understands and agrees that the identification and authentication of the Client, as well as the method of signing the relevant application, provided for in the General Terms and Conditions shall be sufficient to conclude a bank account agreement and the Deposit Agreement</w:t>
      </w:r>
      <w:r w:rsidRPr="00E8723D">
        <w:rPr>
          <w:rStyle w:val="a0"/>
          <w:rFonts w:ascii="Times New Roman" w:hAnsi="Times New Roman"/>
          <w:sz w:val="24"/>
          <w:szCs w:val="24"/>
        </w:rPr>
        <w:t>.</w:t>
      </w:r>
    </w:p>
    <w:p w:rsidR="003C6BE2" w:rsidRPr="00E8723D" w:rsidRDefault="00E8723D" w:rsidP="00E8723D">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E8723D">
        <w:rPr>
          <w:rStyle w:val="a0"/>
          <w:rFonts w:ascii="Times New Roman" w:hAnsi="Times New Roman"/>
          <w:sz w:val="24"/>
          <w:szCs w:val="24"/>
        </w:rPr>
        <w:tab/>
        <w:t xml:space="preserve">An application initiated by the Client through SBOL / MSBOL, in accordance with which the Account is opened, shall be deemed accepted, as well as concluded with the Bank, from the moment the Account is opened. </w:t>
      </w:r>
      <w:r w:rsidR="003C6BE2" w:rsidRPr="00E8723D">
        <w:rPr>
          <w:rStyle w:val="a0"/>
          <w:rFonts w:ascii="Times New Roman" w:hAnsi="Times New Roman"/>
          <w:sz w:val="24"/>
          <w:szCs w:val="24"/>
        </w:rPr>
        <w:t xml:space="preserve"> </w:t>
      </w:r>
    </w:p>
    <w:p w:rsidR="003C6BE2" w:rsidRPr="000F4CF3" w:rsidRDefault="003C6BE2" w:rsidP="008265D6">
      <w:pPr>
        <w:numPr>
          <w:ilvl w:val="2"/>
          <w:numId w:val="151"/>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In addition to the grounds provided for in the General Terms and Conditions, the Bank shall have the right to refuse to open the Account if it is not technically possible to open the Account via SBOL / MSBOL, about which the Bank informs the Client via SBOL / MSBOL.</w:t>
      </w:r>
    </w:p>
    <w:p w:rsidR="003C6BE2" w:rsidRPr="00802D4A" w:rsidRDefault="00802D4A" w:rsidP="008265D6">
      <w:pPr>
        <w:numPr>
          <w:ilvl w:val="2"/>
          <w:numId w:val="151"/>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802D4A">
        <w:rPr>
          <w:rStyle w:val="a0"/>
          <w:rFonts w:ascii="Times New Roman" w:hAnsi="Times New Roman"/>
          <w:sz w:val="24"/>
          <w:szCs w:val="24"/>
        </w:rPr>
        <w:t>The Client shall have the right to receive from the Bank's subdivision a copy of the Deposit Agreement concluded through SBOL / MSBOL, indicating the Account IIC in hard copy</w:t>
      </w:r>
      <w:r w:rsidR="003C6BE2" w:rsidRPr="00802D4A">
        <w:rPr>
          <w:rStyle w:val="a0"/>
          <w:rFonts w:ascii="Times New Roman" w:hAnsi="Times New Roman"/>
          <w:sz w:val="24"/>
          <w:szCs w:val="24"/>
        </w:rPr>
        <w:t xml:space="preserve">. </w:t>
      </w:r>
    </w:p>
    <w:p w:rsidR="003C6BE2" w:rsidRPr="000F4CF3" w:rsidRDefault="003C6BE2" w:rsidP="008265D6">
      <w:pPr>
        <w:numPr>
          <w:ilvl w:val="2"/>
          <w:numId w:val="151"/>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rsidR="003C6BE2" w:rsidRPr="000F4CF3" w:rsidRDefault="003C6BE2" w:rsidP="008265D6">
      <w:pPr>
        <w:numPr>
          <w:ilvl w:val="2"/>
          <w:numId w:val="151"/>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Payment of interest on the Deposit, withdrawal of the Deposit, including partially, and in other cases stipulated by the Deposit Agreement, General Terms and Conditions, shall be made through the Current Account or Payment Card Account of the Client opened with the Bank.</w:t>
      </w:r>
    </w:p>
    <w:p w:rsidR="003C6BE2" w:rsidRPr="000F4CF3" w:rsidRDefault="003C6BE2" w:rsidP="008265D6">
      <w:pPr>
        <w:numPr>
          <w:ilvl w:val="2"/>
          <w:numId w:val="151"/>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rsidR="003C6BE2" w:rsidRPr="000F4CF3" w:rsidRDefault="003C6BE2" w:rsidP="003C6BE2">
      <w:pPr>
        <w:tabs>
          <w:tab w:val="left" w:pos="177"/>
        </w:tabs>
        <w:spacing w:after="0" w:line="240" w:lineRule="auto"/>
        <w:jc w:val="both"/>
        <w:rPr>
          <w:rFonts w:ascii="Times New Roman" w:eastAsia="Times New Roman" w:hAnsi="Times New Roman"/>
          <w:b/>
          <w:sz w:val="24"/>
          <w:szCs w:val="24"/>
        </w:rPr>
      </w:pPr>
      <w:r w:rsidRPr="000F4CF3">
        <w:rPr>
          <w:rStyle w:val="a0"/>
          <w:rFonts w:ascii="Times New Roman" w:hAnsi="Times New Roman"/>
          <w:b/>
          <w:sz w:val="24"/>
          <w:szCs w:val="24"/>
        </w:rPr>
        <w:t>4.2. Maintaining Current and Savings Accounts.</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rsidR="003C6BE2" w:rsidRPr="000F4CF3" w:rsidRDefault="003C6BE2" w:rsidP="003C6BE2">
      <w:pPr>
        <w:tabs>
          <w:tab w:val="left" w:pos="177"/>
          <w:tab w:val="left" w:pos="567"/>
        </w:tabs>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xml:space="preserve">Instruction and order to revoke or suspend its execution shall be submitted by the Client to the Bank in hard copy or electronic form (provided that the Client is connected to SBOL / MSBOL and if the Bank has such technical capability), except for an indication, the use of which is provided by the laws of the Republic of Kazakhstan only in hard copy. </w:t>
      </w:r>
    </w:p>
    <w:p w:rsidR="003C6BE2" w:rsidRPr="000F4CF3" w:rsidRDefault="003C6BE2" w:rsidP="003C6BE2">
      <w:pPr>
        <w:tabs>
          <w:tab w:val="left" w:pos="177"/>
          <w:tab w:val="left" w:pos="567"/>
        </w:tabs>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xml:space="preserve">Orders to revoke the Client's instruction or suspend its execution shall be submitted to the Bank in the same form in which the revoked instruction is submitted. </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0F4CF3">
        <w:rPr>
          <w:rStyle w:val="a0"/>
          <w:rFonts w:ascii="Times New Roman" w:hAnsi="Times New Roman"/>
          <w:sz w:val="24"/>
          <w:szCs w:val="24"/>
          <w:cs/>
        </w:rPr>
        <w:t>’</w:t>
      </w:r>
      <w:r w:rsidRPr="000F4CF3">
        <w:rPr>
          <w:rStyle w:val="a0"/>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rsidR="003C6BE2" w:rsidRPr="000F4CF3" w:rsidRDefault="003C6BE2" w:rsidP="003C6BE2">
      <w:pPr>
        <w:tabs>
          <w:tab w:val="left" w:pos="177"/>
          <w:tab w:val="left" w:pos="567"/>
        </w:tabs>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xml:space="preserve">Instruction and order to revoke it or suspend its execution through SBOL / MSBOL shall be submitted upon positive identification and authentication of the Client in SBOL / MSBOL if the Bank has such a technical capability. </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 xml:space="preserve"> The Client's instruction presented in the form of an order, demand or consent of the Client when using the electronic payment means or SBOL / MSBOL and an order to revoke it or suspend its execution shall be accepted by the Bank during the Banking day.</w:t>
      </w:r>
    </w:p>
    <w:p w:rsidR="003C6BE2" w:rsidRPr="000F4CF3" w:rsidRDefault="003C6BE2" w:rsidP="003C6BE2">
      <w:pPr>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rsidR="003C6BE2" w:rsidRPr="000F4CF3" w:rsidRDefault="003C6BE2" w:rsidP="003C6BE2">
      <w:pPr>
        <w:spacing w:after="0" w:line="240" w:lineRule="auto"/>
        <w:jc w:val="both"/>
        <w:rPr>
          <w:rFonts w:ascii="Times New Roman" w:eastAsia="Times New Roman" w:hAnsi="Times New Roman"/>
          <w:color w:val="000000"/>
          <w:sz w:val="24"/>
          <w:szCs w:val="24"/>
        </w:rPr>
      </w:pPr>
      <w:r w:rsidRPr="000F4CF3">
        <w:rPr>
          <w:rStyle w:val="a0"/>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rsidR="003C6BE2" w:rsidRPr="000F4CF3" w:rsidRDefault="003C6BE2" w:rsidP="003C6BE2">
      <w:pPr>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xml:space="preserve">Money transfer between bank accounts with the Bank shall be performed within one Banking day. </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rsidR="003C6BE2" w:rsidRPr="000F4CF3" w:rsidRDefault="003C6BE2" w:rsidP="003C6BE2">
      <w:pPr>
        <w:tabs>
          <w:tab w:val="left" w:pos="177"/>
          <w:tab w:val="left" w:pos="567"/>
        </w:tabs>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0F4CF3">
        <w:rPr>
          <w:rStyle w:val="a0"/>
          <w:rFonts w:ascii="Times New Roman" w:hAnsi="Times New Roman"/>
          <w:sz w:val="24"/>
          <w:szCs w:val="24"/>
          <w:cs/>
        </w:rPr>
        <w:t>’</w:t>
      </w:r>
      <w:r w:rsidRPr="000F4CF3">
        <w:rPr>
          <w:rStyle w:val="a0"/>
          <w:rFonts w:ascii="Times New Roman" w:hAnsi="Times New Roman"/>
          <w:sz w:val="24"/>
          <w:szCs w:val="24"/>
        </w:rPr>
        <w:t>s cash desk shall be issued by the Bank in tenge at the exchange rate established by the Bank for moment of the operation.</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 xml:space="preserve">When the Client withdraws cash from the Account / Payment Card Account in an amount equal to or exceeding the amount of 5,000,000 (five million) tenge, 15,000 (fifteen thousand) US dollars, euro or 1,000,000 (one million) Russian rubles, the Client shall preliminary, no later than 4 (four) business days prior to the expected date of cash withdrawal in national / foreign currency, submit to the Bank the corresponding Application for cash  pre-ordering in hard copy under the form established by the Bank. </w:t>
      </w:r>
    </w:p>
    <w:p w:rsidR="003C6BE2" w:rsidRPr="000F4CF3" w:rsidRDefault="003C6BE2" w:rsidP="003C6BE2">
      <w:pPr>
        <w:pStyle w:val="aff5"/>
        <w:tabs>
          <w:tab w:val="left" w:pos="142"/>
          <w:tab w:val="left" w:pos="284"/>
          <w:tab w:val="left" w:pos="426"/>
        </w:tabs>
        <w:ind w:left="0"/>
        <w:jc w:val="both"/>
      </w:pPr>
      <w:r w:rsidRPr="000F4CF3">
        <w:rPr>
          <w:rStyle w:val="aff5"/>
        </w:rPr>
        <w:t>The Bank, if possible, can issue cash on the day of the submission of the Application for cash  pre-ordering.</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hAnsi="Times New Roman"/>
          <w:sz w:val="24"/>
          <w:szCs w:val="24"/>
        </w:rPr>
      </w:pPr>
      <w:r w:rsidRPr="000F4CF3">
        <w:rPr>
          <w:rStyle w:val="a0"/>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rsidR="003C6BE2" w:rsidRPr="000F4CF3" w:rsidRDefault="003C6BE2" w:rsidP="008265D6">
      <w:pPr>
        <w:numPr>
          <w:ilvl w:val="2"/>
          <w:numId w:val="152"/>
        </w:numPr>
        <w:tabs>
          <w:tab w:val="left" w:pos="0"/>
          <w:tab w:val="left" w:pos="567"/>
        </w:tabs>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rsidR="003C6BE2" w:rsidRPr="000F4CF3" w:rsidRDefault="003C6BE2" w:rsidP="003C6BE2">
      <w:pPr>
        <w:spacing w:after="0"/>
        <w:jc w:val="both"/>
        <w:rPr>
          <w:rFonts w:ascii="Times New Roman" w:eastAsia="Times New Roman" w:hAnsi="Times New Roman"/>
          <w:sz w:val="24"/>
          <w:szCs w:val="24"/>
        </w:rPr>
      </w:pPr>
      <w:r w:rsidRPr="000F4CF3">
        <w:rPr>
          <w:rStyle w:val="a0"/>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rsidR="003C6BE2" w:rsidRPr="000F4CF3" w:rsidRDefault="003C6BE2" w:rsidP="003C6BE2">
      <w:pPr>
        <w:spacing w:after="0"/>
        <w:jc w:val="both"/>
        <w:rPr>
          <w:rFonts w:ascii="Times New Roman" w:eastAsia="Times New Roman" w:hAnsi="Times New Roman"/>
          <w:sz w:val="24"/>
          <w:szCs w:val="24"/>
        </w:rPr>
      </w:pPr>
      <w:r w:rsidRPr="000F4CF3">
        <w:rPr>
          <w:rStyle w:val="a0"/>
          <w:rFonts w:ascii="Times New Roman" w:hAnsi="Times New Roman"/>
          <w:sz w:val="24"/>
          <w:szCs w:val="24"/>
        </w:rPr>
        <w:t>- if there is a surplus as a result of the conversion of money by the correspondent bank, the amount of the surplus shall be returned by the Bank by crediting to the Current account.</w:t>
      </w:r>
    </w:p>
    <w:p w:rsidR="003C6BE2" w:rsidRPr="000F4CF3" w:rsidRDefault="003C6BE2" w:rsidP="003C6BE2">
      <w:pPr>
        <w:tabs>
          <w:tab w:val="left" w:pos="238"/>
          <w:tab w:val="left" w:pos="546"/>
        </w:tabs>
        <w:spacing w:after="0" w:line="240" w:lineRule="auto"/>
        <w:jc w:val="both"/>
        <w:rPr>
          <w:rFonts w:ascii="Times New Roman" w:eastAsia="Times New Roman" w:hAnsi="Times New Roman"/>
          <w:sz w:val="24"/>
          <w:szCs w:val="24"/>
        </w:rPr>
      </w:pPr>
      <w:r w:rsidRPr="000F4CF3">
        <w:rPr>
          <w:rStyle w:val="a0"/>
          <w:rFonts w:ascii="Times New Roman" w:hAnsi="Times New Roman"/>
          <w:b/>
          <w:sz w:val="24"/>
          <w:szCs w:val="24"/>
        </w:rPr>
        <w:t>4.3.</w:t>
      </w:r>
      <w:r w:rsidRPr="000F4CF3">
        <w:rPr>
          <w:rStyle w:val="a0"/>
          <w:rFonts w:ascii="Times New Roman" w:hAnsi="Times New Roman"/>
          <w:sz w:val="24"/>
          <w:szCs w:val="24"/>
        </w:rPr>
        <w:t xml:space="preserve"> </w:t>
      </w:r>
      <w:r w:rsidRPr="000F4CF3">
        <w:rPr>
          <w:rStyle w:val="a0"/>
          <w:rFonts w:ascii="Times New Roman" w:hAnsi="Times New Roman"/>
          <w:b/>
          <w:sz w:val="24"/>
          <w:szCs w:val="24"/>
        </w:rPr>
        <w:t>Procedure of Interest Accrual for Money on the Deposit.</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The annual effective interest rate shall be calculated in accordance with the requirements of the laws of the Republic of Kazakhstan and shall be specified in the Deposit Agreement.</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 xml:space="preserve">Notices of changes in the current interest rates and termination/suspension of receipt of separate types of Deposits shall be placed by the Bank on the information stands located at the premises of branches and structural subdivisions performing Deposit transactions of the population, as well as on the Bank's official website: </w:t>
      </w:r>
      <w:hyperlink r:id="rId75" w:history="1">
        <w:r w:rsidRPr="000F4CF3">
          <w:rPr>
            <w:rStyle w:val="a0"/>
            <w:rFonts w:ascii="Times New Roman" w:hAnsi="Times New Roman"/>
            <w:sz w:val="24"/>
            <w:szCs w:val="24"/>
          </w:rPr>
          <w:t>www.sberbank.kz</w:t>
        </w:r>
      </w:hyperlink>
      <w:r w:rsidRPr="000F4CF3">
        <w:rPr>
          <w:rStyle w:val="a0"/>
          <w:rFonts w:ascii="Times New Roman" w:hAnsi="Times New Roman"/>
          <w:sz w:val="24"/>
          <w:szCs w:val="24"/>
        </w:rPr>
        <w:t>. In addition, the Bank may send such notifications via Push notifications and / or SMS messages.</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If the Deposit Agreement provides that the accrued interest is capitalized, it shall increase the Deposit amount for the term to be specified by the Deposit Agreement.</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At the Deposit prolongation:</w:t>
      </w:r>
    </w:p>
    <w:p w:rsidR="003C6BE2" w:rsidRPr="000F4CF3" w:rsidRDefault="003C6BE2" w:rsidP="008265D6">
      <w:pPr>
        <w:pStyle w:val="aff5"/>
        <w:numPr>
          <w:ilvl w:val="3"/>
          <w:numId w:val="153"/>
        </w:numPr>
        <w:tabs>
          <w:tab w:val="left" w:pos="567"/>
          <w:tab w:val="left" w:pos="993"/>
        </w:tabs>
        <w:autoSpaceDE w:val="0"/>
        <w:autoSpaceDN w:val="0"/>
        <w:ind w:left="0" w:firstLine="0"/>
        <w:jc w:val="both"/>
      </w:pPr>
      <w:r w:rsidRPr="000F4CF3">
        <w:rPr>
          <w:rStyle w:val="aff5"/>
        </w:rPr>
        <w:t>accrued interest for the initial Deposit period does not increase the Deposit amount prior to its prolongation (it is not capitalized);</w:t>
      </w:r>
    </w:p>
    <w:p w:rsidR="003C6BE2" w:rsidRPr="000F4CF3" w:rsidRDefault="003C6BE2" w:rsidP="008265D6">
      <w:pPr>
        <w:pStyle w:val="aff5"/>
        <w:numPr>
          <w:ilvl w:val="3"/>
          <w:numId w:val="153"/>
        </w:numPr>
        <w:tabs>
          <w:tab w:val="left" w:pos="546"/>
          <w:tab w:val="left" w:pos="709"/>
          <w:tab w:val="left" w:pos="993"/>
        </w:tabs>
        <w:autoSpaceDE w:val="0"/>
        <w:autoSpaceDN w:val="0"/>
        <w:ind w:left="0" w:firstLine="0"/>
        <w:jc w:val="both"/>
      </w:pPr>
      <w:r w:rsidRPr="000F4CF3">
        <w:rPr>
          <w:rStyle w:val="aff5"/>
        </w:rPr>
        <w:t>interest on the Deposit is accrued at the interest rate approved by the Bank for this type of Deposit as of the prolongation date;</w:t>
      </w:r>
    </w:p>
    <w:p w:rsidR="003C6BE2" w:rsidRPr="000F4CF3" w:rsidRDefault="003C6BE2" w:rsidP="008265D6">
      <w:pPr>
        <w:pStyle w:val="aff5"/>
        <w:numPr>
          <w:ilvl w:val="3"/>
          <w:numId w:val="153"/>
        </w:numPr>
        <w:tabs>
          <w:tab w:val="left" w:pos="546"/>
          <w:tab w:val="left" w:pos="709"/>
          <w:tab w:val="left" w:pos="993"/>
        </w:tabs>
        <w:autoSpaceDE w:val="0"/>
        <w:autoSpaceDN w:val="0"/>
        <w:ind w:left="0" w:firstLine="0"/>
        <w:jc w:val="both"/>
      </w:pPr>
      <w:r w:rsidRPr="000F4CF3">
        <w:rPr>
          <w:rStyle w:val="aff5"/>
        </w:rPr>
        <w:t xml:space="preserve"> interest rate also remains unchanged for entire period of the corresponding extension during the extended period. </w:t>
      </w:r>
    </w:p>
    <w:p w:rsidR="003C6BE2" w:rsidRPr="000F4CF3" w:rsidRDefault="003C6BE2" w:rsidP="008265D6">
      <w:pPr>
        <w:numPr>
          <w:ilvl w:val="2"/>
          <w:numId w:val="153"/>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If the Deposit Agreement provides for conversion of the Deposit, then:</w:t>
      </w:r>
    </w:p>
    <w:p w:rsidR="003C6BE2" w:rsidRPr="000F4CF3" w:rsidRDefault="004231DA" w:rsidP="008265D6">
      <w:pPr>
        <w:pStyle w:val="aff5"/>
        <w:numPr>
          <w:ilvl w:val="3"/>
          <w:numId w:val="153"/>
        </w:numPr>
        <w:tabs>
          <w:tab w:val="left" w:pos="546"/>
          <w:tab w:val="left" w:pos="851"/>
        </w:tabs>
        <w:autoSpaceDE w:val="0"/>
        <w:autoSpaceDN w:val="0"/>
        <w:ind w:left="0" w:firstLine="0"/>
        <w:jc w:val="both"/>
      </w:pPr>
      <w:r>
        <w:rPr>
          <w:rStyle w:val="aff5"/>
        </w:rPr>
        <w:t xml:space="preserve"> </w:t>
      </w:r>
      <w:r w:rsidR="003C6BE2" w:rsidRPr="000F4CF3">
        <w:rPr>
          <w:rStyle w:val="aff5"/>
        </w:rPr>
        <w:t>conversion of the full amount of the Deposit shall be permitted for the entire period of Deposit unlimited number of times to another currency of this Deposit with the application of the interest rates and compliance with the terms of the amount of minimum balance provided for the Deposit in the corresponding currency on the date of conversion; conversion of the entire amount of the Deposit shall be performed under the Client's relevant instruction in accordance with the exchange rates and Bank's tariffs effective at the moment of the conversion subject to the Bank</w:t>
      </w:r>
      <w:r w:rsidR="003C6BE2" w:rsidRPr="000F4CF3">
        <w:rPr>
          <w:rStyle w:val="aff5"/>
          <w:cs/>
        </w:rPr>
        <w:t>’</w:t>
      </w:r>
      <w:r w:rsidR="003C6BE2" w:rsidRPr="000F4CF3">
        <w:rPr>
          <w:rStyle w:val="aff5"/>
        </w:rPr>
        <w:t>s possibility. The Savings account in the previous Deposit currency shall be closed after conversion.</w:t>
      </w:r>
    </w:p>
    <w:p w:rsidR="003C6BE2" w:rsidRPr="000F4CF3" w:rsidRDefault="003C6BE2" w:rsidP="008265D6">
      <w:pPr>
        <w:pStyle w:val="aff5"/>
        <w:numPr>
          <w:ilvl w:val="3"/>
          <w:numId w:val="153"/>
        </w:numPr>
        <w:tabs>
          <w:tab w:val="left" w:pos="546"/>
          <w:tab w:val="left" w:pos="851"/>
        </w:tabs>
        <w:autoSpaceDE w:val="0"/>
        <w:autoSpaceDN w:val="0"/>
        <w:ind w:left="0" w:firstLine="0"/>
        <w:jc w:val="both"/>
      </w:pPr>
      <w:r w:rsidRPr="000F4CF3">
        <w:rPr>
          <w:rStyle w:val="aff5"/>
        </w:rPr>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rsidR="003C6BE2" w:rsidRPr="000F4CF3" w:rsidRDefault="003C6BE2" w:rsidP="003C6BE2">
      <w:pPr>
        <w:autoSpaceDE w:val="0"/>
        <w:autoSpaceDN w:val="0"/>
        <w:spacing w:after="0" w:line="240" w:lineRule="auto"/>
        <w:jc w:val="both"/>
        <w:rPr>
          <w:rFonts w:ascii="Times New Roman" w:eastAsia="Times New Roman" w:hAnsi="Times New Roman"/>
          <w:b/>
          <w:sz w:val="24"/>
          <w:szCs w:val="24"/>
        </w:rPr>
      </w:pPr>
      <w:r w:rsidRPr="000F4CF3">
        <w:rPr>
          <w:rStyle w:val="a0"/>
          <w:rFonts w:ascii="Times New Roman" w:hAnsi="Times New Roman"/>
          <w:b/>
          <w:sz w:val="24"/>
          <w:szCs w:val="24"/>
        </w:rPr>
        <w:t>4.4. Deposit Return and Interest Payment.</w:t>
      </w:r>
    </w:p>
    <w:p w:rsidR="003C6BE2" w:rsidRPr="000F4CF3" w:rsidRDefault="003C6BE2" w:rsidP="008265D6">
      <w:pPr>
        <w:numPr>
          <w:ilvl w:val="2"/>
          <w:numId w:val="154"/>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The Deposit return and payment/capitalization of the accrued Interest shall be performed in accordance with the Deposit Agreement and General Terms and Conditions.</w:t>
      </w:r>
    </w:p>
    <w:p w:rsidR="003C6BE2" w:rsidRPr="000F4CF3" w:rsidRDefault="003C6BE2" w:rsidP="008265D6">
      <w:pPr>
        <w:numPr>
          <w:ilvl w:val="2"/>
          <w:numId w:val="154"/>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rsidR="003C6BE2" w:rsidRPr="00E5017A" w:rsidRDefault="003C6BE2" w:rsidP="008265D6">
      <w:pPr>
        <w:numPr>
          <w:ilvl w:val="2"/>
          <w:numId w:val="154"/>
        </w:numPr>
        <w:shd w:val="clear" w:color="auto" w:fill="FFFFFF"/>
        <w:tabs>
          <w:tab w:val="left" w:pos="322"/>
          <w:tab w:val="left" w:pos="546"/>
          <w:tab w:val="left" w:pos="851"/>
        </w:tabs>
        <w:autoSpaceDE w:val="0"/>
        <w:autoSpaceDN w:val="0"/>
        <w:spacing w:after="0" w:line="240" w:lineRule="auto"/>
        <w:ind w:left="0" w:firstLine="0"/>
        <w:contextualSpacing/>
        <w:jc w:val="both"/>
        <w:rPr>
          <w:rStyle w:val="a0"/>
          <w:rFonts w:ascii="Times New Roman" w:hAnsi="Times New Roman"/>
          <w:sz w:val="24"/>
          <w:szCs w:val="24"/>
        </w:rPr>
      </w:pPr>
      <w:r w:rsidRPr="000F4CF3">
        <w:rPr>
          <w:rStyle w:val="a0"/>
          <w:rFonts w:ascii="Times New Roman" w:hAnsi="Times New Roman"/>
          <w:sz w:val="24"/>
          <w:szCs w:val="24"/>
        </w:rPr>
        <w:t xml:space="preserve"> </w:t>
      </w:r>
      <w:r w:rsidR="00E5017A" w:rsidRPr="00E5017A">
        <w:rPr>
          <w:rStyle w:val="a0"/>
          <w:rFonts w:ascii="Times New Roman" w:hAnsi="Times New Roman"/>
          <w:sz w:val="24"/>
          <w:szCs w:val="24"/>
        </w:rPr>
        <w:t>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r w:rsidRPr="000F4CF3">
        <w:rPr>
          <w:rStyle w:val="a0"/>
          <w:rFonts w:ascii="Times New Roman" w:hAnsi="Times New Roman"/>
          <w:sz w:val="24"/>
          <w:szCs w:val="24"/>
        </w:rPr>
        <w:t>.</w:t>
      </w:r>
    </w:p>
    <w:p w:rsidR="00E5017A" w:rsidRPr="00E5017A" w:rsidRDefault="00E5017A" w:rsidP="00E5017A">
      <w:pPr>
        <w:shd w:val="clear" w:color="auto" w:fill="FFFFFF"/>
        <w:tabs>
          <w:tab w:val="left" w:pos="322"/>
          <w:tab w:val="left" w:pos="546"/>
          <w:tab w:val="left" w:pos="851"/>
        </w:tabs>
        <w:autoSpaceDE w:val="0"/>
        <w:autoSpaceDN w:val="0"/>
        <w:spacing w:after="0" w:line="240" w:lineRule="auto"/>
        <w:contextualSpacing/>
        <w:jc w:val="both"/>
        <w:rPr>
          <w:rStyle w:val="a0"/>
        </w:rPr>
      </w:pPr>
      <w:r>
        <w:rPr>
          <w:rStyle w:val="a0"/>
          <w:rFonts w:ascii="Times New Roman" w:hAnsi="Times New Roman"/>
          <w:sz w:val="24"/>
          <w:szCs w:val="24"/>
          <w:lang w:val="ru-RU"/>
        </w:rPr>
        <w:tab/>
      </w:r>
      <w:r w:rsidRPr="00E5017A">
        <w:rPr>
          <w:rStyle w:val="a0"/>
          <w:rFonts w:ascii="Times New Roman" w:hAnsi="Times New Roman"/>
          <w:sz w:val="24"/>
          <w:szCs w:val="24"/>
        </w:rPr>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rsidR="003C6BE2" w:rsidRPr="000F4CF3" w:rsidRDefault="003C6BE2" w:rsidP="008265D6">
      <w:pPr>
        <w:numPr>
          <w:ilvl w:val="2"/>
          <w:numId w:val="154"/>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rsidR="003C6BE2" w:rsidRPr="000F4CF3" w:rsidRDefault="003C6BE2" w:rsidP="008265D6">
      <w:pPr>
        <w:numPr>
          <w:ilvl w:val="2"/>
          <w:numId w:val="154"/>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rsidR="003C6BE2" w:rsidRPr="000F4CF3" w:rsidRDefault="003C6BE2" w:rsidP="008265D6">
      <w:pPr>
        <w:numPr>
          <w:ilvl w:val="2"/>
          <w:numId w:val="154"/>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rsidR="00E50DDD" w:rsidRPr="00E50DDD" w:rsidRDefault="00AE5186" w:rsidP="00E50DDD">
      <w:pPr>
        <w:pStyle w:val="aff5"/>
        <w:widowControl w:val="0"/>
        <w:tabs>
          <w:tab w:val="left" w:pos="-851"/>
          <w:tab w:val="left" w:pos="0"/>
          <w:tab w:val="left" w:pos="426"/>
        </w:tabs>
        <w:ind w:left="0"/>
        <w:contextualSpacing w:val="0"/>
        <w:jc w:val="both"/>
        <w:rPr>
          <w:rStyle w:val="aff5"/>
          <w:b/>
        </w:rPr>
      </w:pPr>
      <w:r>
        <w:rPr>
          <w:rStyle w:val="aff5"/>
          <w:b/>
        </w:rPr>
        <w:t xml:space="preserve">4.5. </w:t>
      </w:r>
      <w:r w:rsidR="003C6BE2" w:rsidRPr="000F4CF3">
        <w:rPr>
          <w:rStyle w:val="aff5"/>
          <w:b/>
        </w:rPr>
        <w:t>Withholding of individual income tax (hereinafter the IIT) at the source of payment from the income of non-residents of the Republic of Kazakhstan in the form of interest on deposits.</w:t>
      </w:r>
    </w:p>
    <w:p w:rsidR="00E50DDD" w:rsidRPr="00E50DDD" w:rsidRDefault="00E50DDD" w:rsidP="00E50DDD">
      <w:pPr>
        <w:spacing w:after="0" w:line="240" w:lineRule="auto"/>
        <w:jc w:val="both"/>
        <w:rPr>
          <w:rFonts w:ascii="Times New Roman" w:hAnsi="Times New Roman"/>
          <w:sz w:val="24"/>
          <w:szCs w:val="24"/>
        </w:rPr>
      </w:pPr>
      <w:r>
        <w:rPr>
          <w:rStyle w:val="a0"/>
          <w:rFonts w:ascii="Times New Roman" w:hAnsi="Times New Roman"/>
          <w:sz w:val="24"/>
          <w:szCs w:val="24"/>
        </w:rPr>
        <w:t>4.</w:t>
      </w:r>
      <w:r>
        <w:rPr>
          <w:rStyle w:val="a0"/>
          <w:rFonts w:ascii="Times New Roman" w:hAnsi="Times New Roman"/>
          <w:sz w:val="24"/>
          <w:szCs w:val="24"/>
          <w:lang w:val="ru-RU"/>
        </w:rPr>
        <w:t>5</w:t>
      </w:r>
      <w:r>
        <w:rPr>
          <w:rStyle w:val="a0"/>
          <w:rFonts w:ascii="Times New Roman" w:hAnsi="Times New Roman"/>
          <w:sz w:val="24"/>
          <w:szCs w:val="24"/>
        </w:rPr>
        <w:t>.</w:t>
      </w:r>
      <w:r>
        <w:rPr>
          <w:rStyle w:val="a0"/>
          <w:rFonts w:ascii="Times New Roman" w:hAnsi="Times New Roman"/>
          <w:sz w:val="24"/>
          <w:szCs w:val="24"/>
          <w:lang w:val="ru-RU"/>
        </w:rPr>
        <w:t>1</w:t>
      </w:r>
      <w:r w:rsidRPr="00E50DDD">
        <w:rPr>
          <w:rStyle w:val="a0"/>
          <w:rFonts w:ascii="Times New Roman" w:hAnsi="Times New Roman"/>
          <w:sz w:val="24"/>
          <w:szCs w:val="24"/>
        </w:rPr>
        <w:t>. If according to the laws of the Republic of Kazakhstan the payable revenue is subject to taxation at source of payment, the Bank shall, at payment of interest to the Client, withdraw the amount of individual income tax (hereinafter the IIT) at source of payment in accordance with effective laws of the Republic of Kazakhstan for further transfer to the budget.</w:t>
      </w:r>
    </w:p>
    <w:p w:rsidR="00E50DDD" w:rsidRPr="00E50DDD" w:rsidRDefault="00E50DDD" w:rsidP="00E50DDD">
      <w:pPr>
        <w:spacing w:after="0" w:line="240" w:lineRule="auto"/>
        <w:jc w:val="both"/>
        <w:rPr>
          <w:rFonts w:ascii="Times New Roman" w:hAnsi="Times New Roman"/>
          <w:sz w:val="24"/>
          <w:szCs w:val="24"/>
        </w:rPr>
      </w:pPr>
      <w:r w:rsidRPr="00E50DDD">
        <w:rPr>
          <w:rStyle w:val="a0"/>
          <w:rFonts w:ascii="Times New Roman" w:hAnsi="Times New Roman"/>
          <w:sz w:val="24"/>
          <w:szCs w:val="24"/>
        </w:rPr>
        <w:t>4.5.2. Withholding of the IIT at the source of payment from the income of non-residents of the Republic of Kazakhstan in the form of interest on the Deposits:</w:t>
      </w:r>
    </w:p>
    <w:p w:rsidR="00E50DDD" w:rsidRPr="00E50DDD" w:rsidRDefault="00E50DDD" w:rsidP="00E50DDD">
      <w:pPr>
        <w:spacing w:after="0" w:line="240" w:lineRule="auto"/>
        <w:jc w:val="both"/>
        <w:rPr>
          <w:rFonts w:ascii="Times New Roman" w:eastAsia="Times New Roman" w:hAnsi="Times New Roman"/>
          <w:sz w:val="24"/>
          <w:szCs w:val="24"/>
        </w:rPr>
      </w:pPr>
      <w:r w:rsidRPr="00E50DDD">
        <w:rPr>
          <w:rStyle w:val="a0"/>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rsidR="00E50DDD" w:rsidRPr="00E50DDD" w:rsidRDefault="00E50DDD" w:rsidP="00E50DDD">
      <w:pPr>
        <w:spacing w:after="0" w:line="240" w:lineRule="auto"/>
        <w:jc w:val="both"/>
        <w:rPr>
          <w:rFonts w:ascii="Times New Roman" w:eastAsia="Times New Roman" w:hAnsi="Times New Roman"/>
          <w:sz w:val="24"/>
          <w:szCs w:val="24"/>
        </w:rPr>
      </w:pPr>
      <w:r w:rsidRPr="00E50DDD">
        <w:rPr>
          <w:rStyle w:val="a0"/>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rsidR="00E50DDD" w:rsidRPr="00E50DDD" w:rsidRDefault="00E50DDD" w:rsidP="00E50DDD">
      <w:pPr>
        <w:spacing w:after="0" w:line="240" w:lineRule="auto"/>
        <w:jc w:val="both"/>
        <w:rPr>
          <w:rFonts w:ascii="Times New Roman" w:eastAsia="Times New Roman" w:hAnsi="Times New Roman"/>
          <w:sz w:val="24"/>
          <w:szCs w:val="24"/>
        </w:rPr>
      </w:pPr>
      <w:r w:rsidRPr="00E50DDD">
        <w:rPr>
          <w:rStyle w:val="a0"/>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(before January 25) in order to exclude the withholding of the IIT by the Bank. </w:t>
      </w:r>
    </w:p>
    <w:p w:rsidR="00E50DDD" w:rsidRPr="00E50DDD" w:rsidRDefault="00E50DDD" w:rsidP="00E50DDD">
      <w:pPr>
        <w:spacing w:after="0" w:line="240" w:lineRule="auto"/>
        <w:jc w:val="both"/>
        <w:rPr>
          <w:rFonts w:ascii="Times New Roman" w:eastAsia="Times New Roman" w:hAnsi="Times New Roman"/>
          <w:sz w:val="24"/>
          <w:szCs w:val="24"/>
        </w:rPr>
      </w:pPr>
      <w:r w:rsidRPr="00E50DDD">
        <w:rPr>
          <w:rStyle w:val="a0"/>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rsidR="00E50DDD" w:rsidRPr="00E50DDD" w:rsidRDefault="00E50DDD" w:rsidP="00E50DDD">
      <w:pPr>
        <w:spacing w:after="0" w:line="240" w:lineRule="auto"/>
        <w:jc w:val="both"/>
        <w:rPr>
          <w:rFonts w:ascii="Times New Roman" w:eastAsia="Times New Roman" w:hAnsi="Times New Roman"/>
          <w:sz w:val="24"/>
          <w:szCs w:val="24"/>
        </w:rPr>
      </w:pPr>
      <w:r w:rsidRPr="00E50DDD">
        <w:rPr>
          <w:rStyle w:val="a0"/>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rsidR="00E50DDD" w:rsidRPr="00E50DDD" w:rsidRDefault="00E50DDD" w:rsidP="00E50DDD">
      <w:pPr>
        <w:spacing w:after="0" w:line="240" w:lineRule="auto"/>
        <w:jc w:val="both"/>
        <w:rPr>
          <w:rFonts w:ascii="Times New Roman" w:eastAsia="Times New Roman" w:hAnsi="Times New Roman"/>
          <w:sz w:val="24"/>
          <w:szCs w:val="24"/>
        </w:rPr>
      </w:pPr>
      <w:r w:rsidRPr="00E50DDD">
        <w:rPr>
          <w:rStyle w:val="a0"/>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76" w:anchor="sub_id=10046" w:tooltip="The Law of the Republic of Kazakhstan dated 24 May 2015 No. 418-V " w:history="1">
        <w:r w:rsidRPr="00E50DDD">
          <w:rPr>
            <w:rStyle w:val="a0"/>
            <w:rFonts w:ascii="Times New Roman" w:hAnsi="Times New Roman"/>
            <w:sz w:val="24"/>
            <w:szCs w:val="24"/>
          </w:rPr>
          <w:t xml:space="preserve"> the Internet resource</w:t>
        </w:r>
      </w:hyperlink>
      <w:r w:rsidRPr="00E50DDD">
        <w:rPr>
          <w:rStyle w:val="a0"/>
          <w:rFonts w:ascii="Times New Roman" w:hAnsi="Times New Roman"/>
          <w:sz w:val="24"/>
          <w:szCs w:val="24"/>
        </w:rPr>
        <w:t xml:space="preserve"> of the competent authority of a foreign state).     </w:t>
      </w:r>
    </w:p>
    <w:p w:rsidR="00E50DDD" w:rsidRPr="00E50DDD" w:rsidRDefault="00E50DDD" w:rsidP="00E50DDD">
      <w:pPr>
        <w:pStyle w:val="aff5"/>
        <w:widowControl w:val="0"/>
        <w:tabs>
          <w:tab w:val="left" w:pos="-851"/>
          <w:tab w:val="left" w:pos="0"/>
          <w:tab w:val="left" w:pos="426"/>
        </w:tabs>
        <w:ind w:left="0"/>
        <w:contextualSpacing w:val="0"/>
        <w:jc w:val="both"/>
        <w:rPr>
          <w:rStyle w:val="aff5"/>
          <w:b/>
        </w:rPr>
      </w:pPr>
      <w:r w:rsidRPr="00E50DDD">
        <w:rPr>
          <w:rStyle w:val="a0"/>
        </w:rPr>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rsidR="00E50DDD" w:rsidRPr="00E50DDD" w:rsidRDefault="00E50DDD" w:rsidP="00E50DDD">
      <w:pPr>
        <w:pStyle w:val="aff5"/>
        <w:widowControl w:val="0"/>
        <w:tabs>
          <w:tab w:val="left" w:pos="-851"/>
          <w:tab w:val="left" w:pos="0"/>
          <w:tab w:val="left" w:pos="426"/>
        </w:tabs>
        <w:ind w:left="0"/>
        <w:contextualSpacing w:val="0"/>
        <w:jc w:val="both"/>
        <w:rPr>
          <w:b/>
          <w:lang w:val="ru-RU"/>
        </w:rPr>
      </w:pPr>
    </w:p>
    <w:p w:rsidR="003C6BE2" w:rsidRPr="000F4CF3" w:rsidRDefault="002D7359" w:rsidP="002D7359">
      <w:pPr>
        <w:pStyle w:val="aff5"/>
        <w:widowControl w:val="0"/>
        <w:tabs>
          <w:tab w:val="left" w:pos="-851"/>
          <w:tab w:val="left" w:pos="0"/>
          <w:tab w:val="left" w:pos="426"/>
        </w:tabs>
        <w:ind w:left="0"/>
        <w:contextualSpacing w:val="0"/>
        <w:jc w:val="both"/>
        <w:rPr>
          <w:b/>
        </w:rPr>
      </w:pPr>
      <w:r>
        <w:rPr>
          <w:rStyle w:val="aff5"/>
          <w:b/>
        </w:rPr>
        <w:t xml:space="preserve">4.6. </w:t>
      </w:r>
      <w:r w:rsidR="003C6BE2" w:rsidRPr="000F4CF3">
        <w:rPr>
          <w:rStyle w:val="aff5"/>
          <w:b/>
        </w:rPr>
        <w:t xml:space="preserve">Closing the Current and Savings accounts. </w:t>
      </w:r>
    </w:p>
    <w:p w:rsidR="003C6BE2" w:rsidRPr="000F4CF3" w:rsidRDefault="003C6BE2" w:rsidP="008265D6">
      <w:pPr>
        <w:numPr>
          <w:ilvl w:val="2"/>
          <w:numId w:val="156"/>
        </w:numPr>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rsidR="003C6BE2" w:rsidRPr="000F4CF3" w:rsidRDefault="003C6BE2" w:rsidP="008265D6">
      <w:pPr>
        <w:numPr>
          <w:ilvl w:val="2"/>
          <w:numId w:val="156"/>
        </w:numPr>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The Client shall have the right to close the Account in the absence of:</w:t>
      </w:r>
    </w:p>
    <w:p w:rsidR="003C6BE2" w:rsidRPr="000F4CF3" w:rsidRDefault="003C6BE2" w:rsidP="008265D6">
      <w:pPr>
        <w:pStyle w:val="aff5"/>
        <w:numPr>
          <w:ilvl w:val="3"/>
          <w:numId w:val="156"/>
        </w:numPr>
        <w:tabs>
          <w:tab w:val="left" w:pos="284"/>
          <w:tab w:val="left" w:pos="426"/>
          <w:tab w:val="left" w:pos="851"/>
        </w:tabs>
        <w:jc w:val="both"/>
      </w:pPr>
      <w:r w:rsidRPr="000F4CF3">
        <w:rPr>
          <w:rStyle w:val="aff5"/>
        </w:rPr>
        <w:t>money on the Account;</w:t>
      </w:r>
    </w:p>
    <w:p w:rsidR="003C6BE2" w:rsidRPr="000F4CF3" w:rsidRDefault="003C6BE2" w:rsidP="008265D6">
      <w:pPr>
        <w:pStyle w:val="aff5"/>
        <w:numPr>
          <w:ilvl w:val="3"/>
          <w:numId w:val="156"/>
        </w:numPr>
        <w:tabs>
          <w:tab w:val="left" w:pos="284"/>
          <w:tab w:val="left" w:pos="426"/>
          <w:tab w:val="left" w:pos="851"/>
        </w:tabs>
        <w:jc w:val="both"/>
      </w:pPr>
      <w:r w:rsidRPr="000F4CF3">
        <w:rPr>
          <w:rStyle w:val="aff5"/>
        </w:rPr>
        <w:t>unfulfilled claims against the Account provided for in clause 4.6.8. hereof.</w:t>
      </w:r>
    </w:p>
    <w:p w:rsidR="003C6BE2" w:rsidRPr="000F4CF3" w:rsidRDefault="003C6BE2" w:rsidP="008265D6">
      <w:pPr>
        <w:numPr>
          <w:ilvl w:val="2"/>
          <w:numId w:val="156"/>
        </w:numPr>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The Client shall not close the Current Account:</w:t>
      </w:r>
    </w:p>
    <w:p w:rsidR="003C6BE2" w:rsidRPr="000F4CF3" w:rsidRDefault="003C6BE2" w:rsidP="008265D6">
      <w:pPr>
        <w:pStyle w:val="aff5"/>
        <w:numPr>
          <w:ilvl w:val="3"/>
          <w:numId w:val="156"/>
        </w:numPr>
        <w:tabs>
          <w:tab w:val="left" w:pos="426"/>
          <w:tab w:val="left" w:pos="567"/>
          <w:tab w:val="left" w:pos="851"/>
        </w:tabs>
        <w:ind w:left="0" w:firstLine="0"/>
        <w:jc w:val="both"/>
      </w:pPr>
      <w:r w:rsidRPr="000F4CF3">
        <w:rPr>
          <w:rStyle w:val="aff5"/>
        </w:rPr>
        <w:t>to which the payment / return of the Deposit is made in accordance with the Deposit Agreement;</w:t>
      </w:r>
    </w:p>
    <w:p w:rsidR="003C6BE2" w:rsidRPr="000F4CF3" w:rsidRDefault="003C6BE2" w:rsidP="008265D6">
      <w:pPr>
        <w:pStyle w:val="aff5"/>
        <w:numPr>
          <w:ilvl w:val="3"/>
          <w:numId w:val="156"/>
        </w:numPr>
        <w:tabs>
          <w:tab w:val="left" w:pos="426"/>
          <w:tab w:val="left" w:pos="567"/>
          <w:tab w:val="left" w:pos="709"/>
          <w:tab w:val="left" w:pos="851"/>
        </w:tabs>
        <w:ind w:left="0" w:firstLine="0"/>
        <w:jc w:val="both"/>
      </w:pPr>
      <w:r w:rsidRPr="000F4CF3">
        <w:rPr>
          <w:rStyle w:val="aff5"/>
        </w:rPr>
        <w:t>from which the Client is repaying a loan, if a loan agreement is concluded between the Bank and the Client;</w:t>
      </w:r>
    </w:p>
    <w:p w:rsidR="003C6BE2" w:rsidRPr="000F4CF3" w:rsidRDefault="003C6BE2" w:rsidP="008265D6">
      <w:pPr>
        <w:pStyle w:val="aff5"/>
        <w:numPr>
          <w:ilvl w:val="3"/>
          <w:numId w:val="156"/>
        </w:numPr>
        <w:tabs>
          <w:tab w:val="left" w:pos="426"/>
          <w:tab w:val="left" w:pos="567"/>
          <w:tab w:val="left" w:pos="709"/>
          <w:tab w:val="left" w:pos="851"/>
        </w:tabs>
        <w:ind w:left="0" w:firstLine="0"/>
        <w:jc w:val="both"/>
      </w:pPr>
      <w:r w:rsidRPr="000F4CF3">
        <w:rPr>
          <w:rStyle w:val="aff5"/>
        </w:rPr>
        <w:t>to which the pledged money is returned in accordance with the money pledge agreement.</w:t>
      </w:r>
    </w:p>
    <w:p w:rsidR="003C6BE2" w:rsidRPr="000F4CF3" w:rsidRDefault="003C6BE2" w:rsidP="008265D6">
      <w:pPr>
        <w:numPr>
          <w:ilvl w:val="2"/>
          <w:numId w:val="156"/>
        </w:numPr>
        <w:spacing w:after="0" w:line="240" w:lineRule="auto"/>
        <w:ind w:left="0" w:firstLine="0"/>
        <w:jc w:val="both"/>
        <w:rPr>
          <w:rFonts w:ascii="Times New Roman" w:eastAsia="Times New Roman" w:hAnsi="Times New Roman"/>
          <w:color w:val="000000"/>
          <w:sz w:val="24"/>
          <w:szCs w:val="24"/>
        </w:rPr>
      </w:pPr>
      <w:r w:rsidRPr="000F4CF3">
        <w:rPr>
          <w:rStyle w:val="a0"/>
          <w:rFonts w:ascii="Times New Roman" w:hAnsi="Times New Roman"/>
          <w:color w:val="000000"/>
          <w:sz w:val="24"/>
          <w:szCs w:val="24"/>
        </w:rPr>
        <w:t>The Bank may refuse to perform a bank account or Deposit agreement in cases of:</w:t>
      </w:r>
    </w:p>
    <w:p w:rsidR="003C6BE2" w:rsidRPr="000F4CF3" w:rsidRDefault="003C6BE2" w:rsidP="008265D6">
      <w:pPr>
        <w:pStyle w:val="aff5"/>
        <w:numPr>
          <w:ilvl w:val="3"/>
          <w:numId w:val="156"/>
        </w:numPr>
        <w:tabs>
          <w:tab w:val="left" w:pos="426"/>
          <w:tab w:val="left" w:pos="567"/>
          <w:tab w:val="left" w:pos="709"/>
          <w:tab w:val="left" w:pos="851"/>
        </w:tabs>
        <w:ind w:left="0" w:firstLine="0"/>
        <w:jc w:val="both"/>
      </w:pPr>
      <w:r w:rsidRPr="000F4CF3">
        <w:rPr>
          <w:rStyle w:val="aff5"/>
          <w:color w:val="000000"/>
        </w:rPr>
        <w:t>absence of money on the Account for more than one (1) year;</w:t>
      </w:r>
    </w:p>
    <w:p w:rsidR="003C6BE2" w:rsidRPr="000F4CF3" w:rsidRDefault="003C6BE2" w:rsidP="008265D6">
      <w:pPr>
        <w:pStyle w:val="aff5"/>
        <w:numPr>
          <w:ilvl w:val="3"/>
          <w:numId w:val="156"/>
        </w:numPr>
        <w:tabs>
          <w:tab w:val="left" w:pos="426"/>
          <w:tab w:val="left" w:pos="567"/>
          <w:tab w:val="left" w:pos="709"/>
          <w:tab w:val="left" w:pos="851"/>
        </w:tabs>
        <w:ind w:left="0" w:firstLine="0"/>
        <w:jc w:val="both"/>
        <w:rPr>
          <w:color w:val="1F497D"/>
        </w:rPr>
      </w:pPr>
      <w:r w:rsidRPr="000F4CF3">
        <w:rPr>
          <w:rStyle w:val="aff5"/>
        </w:rPr>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rsidR="003C6BE2" w:rsidRPr="000F4CF3" w:rsidRDefault="003C6BE2" w:rsidP="003C6BE2">
      <w:pPr>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4.6.4.3. provided by an agreement with non-resident banks of the Republic of Kazakhstan.</w:t>
      </w:r>
    </w:p>
    <w:p w:rsidR="003C6BE2" w:rsidRPr="000F4CF3" w:rsidRDefault="003C6BE2" w:rsidP="008265D6">
      <w:pPr>
        <w:numPr>
          <w:ilvl w:val="2"/>
          <w:numId w:val="156"/>
        </w:numPr>
        <w:spacing w:after="0" w:line="240" w:lineRule="auto"/>
        <w:ind w:left="0" w:firstLine="0"/>
        <w:jc w:val="both"/>
        <w:rPr>
          <w:rFonts w:ascii="Times New Roman" w:eastAsia="Times New Roman" w:hAnsi="Times New Roman"/>
          <w:color w:val="000000"/>
          <w:sz w:val="24"/>
          <w:szCs w:val="24"/>
        </w:rPr>
      </w:pPr>
      <w:r w:rsidRPr="000F4CF3">
        <w:rPr>
          <w:rStyle w:val="a0"/>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rsidR="003C6BE2" w:rsidRPr="000F4CF3" w:rsidRDefault="003C6BE2" w:rsidP="008265D6">
      <w:pPr>
        <w:numPr>
          <w:ilvl w:val="2"/>
          <w:numId w:val="156"/>
        </w:numPr>
        <w:spacing w:after="0" w:line="240" w:lineRule="auto"/>
        <w:ind w:left="0" w:firstLine="0"/>
        <w:jc w:val="both"/>
        <w:rPr>
          <w:rFonts w:ascii="Times New Roman" w:eastAsia="Times New Roman" w:hAnsi="Times New Roman"/>
          <w:color w:val="000000"/>
          <w:sz w:val="24"/>
          <w:szCs w:val="24"/>
        </w:rPr>
      </w:pPr>
      <w:r w:rsidRPr="000F4CF3">
        <w:rPr>
          <w:rStyle w:val="a0"/>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rsidR="003C6BE2" w:rsidRPr="000F4CF3" w:rsidRDefault="003C6BE2" w:rsidP="008265D6">
      <w:pPr>
        <w:numPr>
          <w:ilvl w:val="2"/>
          <w:numId w:val="156"/>
        </w:numPr>
        <w:spacing w:after="0" w:line="240" w:lineRule="auto"/>
        <w:ind w:left="0" w:firstLine="0"/>
        <w:jc w:val="both"/>
        <w:rPr>
          <w:rFonts w:ascii="Times New Roman" w:eastAsia="Times New Roman" w:hAnsi="Times New Roman"/>
          <w:color w:val="000000"/>
          <w:sz w:val="24"/>
          <w:szCs w:val="24"/>
        </w:rPr>
      </w:pPr>
      <w:r w:rsidRPr="000F4CF3">
        <w:rPr>
          <w:rStyle w:val="a0"/>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0F4CF3">
        <w:rPr>
          <w:rStyle w:val="a0"/>
          <w:rFonts w:ascii="Times New Roman" w:hAnsi="Times New Roman"/>
          <w:color w:val="000000"/>
          <w:sz w:val="24"/>
          <w:szCs w:val="24"/>
          <w:cs/>
        </w:rPr>
        <w:t>“</w:t>
      </w:r>
      <w:r w:rsidRPr="000F4CF3">
        <w:rPr>
          <w:rStyle w:val="a0"/>
          <w:rFonts w:ascii="Times New Roman" w:hAnsi="Times New Roman"/>
          <w:color w:val="000000"/>
          <w:sz w:val="24"/>
          <w:szCs w:val="24"/>
        </w:rPr>
        <w:t>On Payments and Payment Systems</w:t>
      </w:r>
      <w:r w:rsidRPr="000F4CF3">
        <w:rPr>
          <w:rStyle w:val="a0"/>
          <w:rFonts w:ascii="Times New Roman" w:hAnsi="Times New Roman"/>
          <w:color w:val="000000"/>
          <w:sz w:val="24"/>
          <w:szCs w:val="24"/>
          <w:cs/>
        </w:rPr>
        <w:t xml:space="preserve">” </w:t>
      </w:r>
      <w:r w:rsidRPr="000F4CF3">
        <w:rPr>
          <w:rStyle w:val="a0"/>
          <w:rFonts w:ascii="Times New Roman" w:hAnsi="Times New Roman"/>
          <w:color w:val="000000"/>
          <w:sz w:val="24"/>
          <w:szCs w:val="24"/>
        </w:rPr>
        <w:t xml:space="preserve">and </w:t>
      </w:r>
      <w:hyperlink r:id="rId77" w:history="1">
        <w:r w:rsidRPr="000F4CF3">
          <w:rPr>
            <w:rStyle w:val="a0"/>
            <w:rFonts w:ascii="Times New Roman" w:hAnsi="Times New Roman"/>
            <w:sz w:val="24"/>
            <w:szCs w:val="24"/>
          </w:rPr>
          <w:t>Law</w:t>
        </w:r>
      </w:hyperlink>
      <w:r w:rsidRPr="000F4CF3">
        <w:rPr>
          <w:rStyle w:val="a0"/>
          <w:rFonts w:ascii="Times New Roman" w:hAnsi="Times New Roman"/>
          <w:color w:val="000000"/>
          <w:sz w:val="24"/>
          <w:szCs w:val="24"/>
        </w:rPr>
        <w:t xml:space="preserve"> "On anti- money laundering and combating the terrorism financing".</w:t>
      </w:r>
    </w:p>
    <w:p w:rsidR="003C6BE2" w:rsidRPr="000F4CF3" w:rsidRDefault="003C6BE2" w:rsidP="008265D6">
      <w:pPr>
        <w:numPr>
          <w:ilvl w:val="2"/>
          <w:numId w:val="156"/>
        </w:numPr>
        <w:spacing w:after="0" w:line="240" w:lineRule="auto"/>
        <w:ind w:left="0" w:firstLine="0"/>
        <w:jc w:val="both"/>
        <w:rPr>
          <w:rFonts w:ascii="Times New Roman" w:eastAsia="Times New Roman" w:hAnsi="Times New Roman"/>
          <w:color w:val="000000"/>
          <w:sz w:val="24"/>
          <w:szCs w:val="24"/>
        </w:rPr>
      </w:pPr>
      <w:r w:rsidRPr="000F4CF3">
        <w:rPr>
          <w:rStyle w:val="a0"/>
          <w:rFonts w:ascii="Times New Roman" w:hAnsi="Times New Roman"/>
          <w:color w:val="000000"/>
          <w:sz w:val="24"/>
          <w:szCs w:val="24"/>
        </w:rPr>
        <w:t>Unilateral refusal to execute a bank account or Deposit agreement by the Bank is not allowed if:</w:t>
      </w:r>
    </w:p>
    <w:p w:rsidR="003C6BE2" w:rsidRPr="000F4CF3" w:rsidRDefault="003C6BE2" w:rsidP="008265D6">
      <w:pPr>
        <w:pStyle w:val="aff5"/>
        <w:numPr>
          <w:ilvl w:val="3"/>
          <w:numId w:val="156"/>
        </w:numPr>
        <w:tabs>
          <w:tab w:val="left" w:pos="851"/>
        </w:tabs>
        <w:ind w:left="0" w:firstLine="0"/>
        <w:jc w:val="both"/>
        <w:rPr>
          <w:color w:val="000000"/>
        </w:rPr>
      </w:pPr>
      <w:r w:rsidRPr="000F4CF3">
        <w:rPr>
          <w:rStyle w:val="aff5"/>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rsidR="003C6BE2" w:rsidRPr="000F4CF3" w:rsidRDefault="003C6BE2" w:rsidP="008265D6">
      <w:pPr>
        <w:pStyle w:val="aff5"/>
        <w:numPr>
          <w:ilvl w:val="3"/>
          <w:numId w:val="156"/>
        </w:numPr>
        <w:tabs>
          <w:tab w:val="left" w:pos="851"/>
        </w:tabs>
        <w:ind w:left="0" w:firstLine="0"/>
        <w:jc w:val="both"/>
        <w:rPr>
          <w:color w:val="000000"/>
        </w:rPr>
      </w:pPr>
      <w:r w:rsidRPr="000F4CF3">
        <w:rPr>
          <w:rStyle w:val="aff5"/>
        </w:rPr>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0F4CF3">
        <w:rPr>
          <w:rStyle w:val="aff5"/>
          <w:color w:val="000000"/>
        </w:rPr>
        <w:t> </w:t>
      </w:r>
      <w:hyperlink r:id="rId78" w:tooltip="The Law of the Republic of Kazakhstan dated 28 August 2009 No. 191-IV " w:history="1">
        <w:r w:rsidRPr="000F4CF3">
          <w:rPr>
            <w:rStyle w:val="aff5"/>
            <w:color w:val="000000"/>
          </w:rPr>
          <w:t>Law</w:t>
        </w:r>
      </w:hyperlink>
      <w:r w:rsidRPr="000F4CF3">
        <w:rPr>
          <w:rStyle w:val="aff5"/>
          <w:color w:val="000000"/>
        </w:rPr>
        <w:t> of the Republic of Kazakhstan "On anti- money laundering and combating the terrorism financing" or international treaties ratified by the Republic of Kazakhstan).</w:t>
      </w:r>
    </w:p>
    <w:p w:rsidR="003C6BE2" w:rsidRPr="000F4CF3" w:rsidRDefault="003C6BE2" w:rsidP="008265D6">
      <w:pPr>
        <w:numPr>
          <w:ilvl w:val="2"/>
          <w:numId w:val="156"/>
        </w:numPr>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0F4CF3">
        <w:rPr>
          <w:rStyle w:val="a0"/>
          <w:rFonts w:ascii="Times New Roman" w:hAnsi="Times New Roman"/>
          <w:sz w:val="24"/>
          <w:szCs w:val="24"/>
        </w:rPr>
        <w:t>SMS message)</w:t>
      </w:r>
      <w:r w:rsidRPr="000F4CF3">
        <w:rPr>
          <w:rStyle w:val="a0"/>
          <w:rFonts w:ascii="Times New Roman" w:hAnsi="Times New Roman"/>
          <w:color w:val="000000"/>
          <w:sz w:val="24"/>
          <w:szCs w:val="24"/>
        </w:rPr>
        <w:t xml:space="preserve"> or by mail.</w:t>
      </w:r>
    </w:p>
    <w:p w:rsidR="003C6BE2" w:rsidRPr="000F4CF3" w:rsidRDefault="003C6BE2" w:rsidP="008265D6">
      <w:pPr>
        <w:numPr>
          <w:ilvl w:val="2"/>
          <w:numId w:val="156"/>
        </w:numPr>
        <w:spacing w:after="0" w:line="240" w:lineRule="auto"/>
        <w:ind w:left="0" w:firstLine="0"/>
        <w:jc w:val="both"/>
        <w:rPr>
          <w:rFonts w:ascii="Times New Roman" w:eastAsia="Times New Roman" w:hAnsi="Times New Roman"/>
          <w:color w:val="000000"/>
          <w:sz w:val="24"/>
          <w:szCs w:val="24"/>
        </w:rPr>
      </w:pPr>
      <w:r w:rsidRPr="000F4CF3">
        <w:rPr>
          <w:rStyle w:val="a0"/>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rsidR="0005702A" w:rsidRPr="00BE486E" w:rsidRDefault="003C6BE2" w:rsidP="008265D6">
      <w:pPr>
        <w:numPr>
          <w:ilvl w:val="2"/>
          <w:numId w:val="156"/>
        </w:numPr>
        <w:spacing w:after="0" w:line="240" w:lineRule="auto"/>
        <w:ind w:left="0" w:firstLine="0"/>
        <w:jc w:val="both"/>
        <w:rPr>
          <w:rFonts w:ascii="Times New Roman" w:eastAsia="Times New Roman" w:hAnsi="Times New Roman"/>
          <w:color w:val="000000"/>
          <w:sz w:val="24"/>
          <w:szCs w:val="24"/>
        </w:rPr>
      </w:pPr>
      <w:r w:rsidRPr="000F4CF3">
        <w:rPr>
          <w:rStyle w:val="a0"/>
          <w:rFonts w:ascii="Times New Roman" w:hAnsi="Times New Roman"/>
          <w:color w:val="000000"/>
          <w:sz w:val="24"/>
          <w:szCs w:val="24"/>
        </w:rPr>
        <w:t>If there is a cash balance on the Client</w:t>
      </w:r>
      <w:r w:rsidRPr="000F4CF3">
        <w:rPr>
          <w:rStyle w:val="a0"/>
          <w:rFonts w:ascii="Times New Roman" w:hAnsi="Times New Roman"/>
          <w:color w:val="000000"/>
          <w:sz w:val="24"/>
          <w:szCs w:val="24"/>
          <w:cs/>
        </w:rPr>
        <w:t>’</w:t>
      </w:r>
      <w:r w:rsidRPr="000F4CF3">
        <w:rPr>
          <w:rStyle w:val="a0"/>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r w:rsidR="0005702A" w:rsidRPr="00BE486E">
        <w:rPr>
          <w:rStyle w:val="a0"/>
          <w:rFonts w:ascii="Times New Roman" w:hAnsi="Times New Roman"/>
          <w:color w:val="000000"/>
          <w:sz w:val="24"/>
          <w:szCs w:val="24"/>
        </w:rPr>
        <w:t>.</w:t>
      </w:r>
    </w:p>
    <w:p w:rsidR="0005702A" w:rsidRPr="00BE486E" w:rsidRDefault="0005702A" w:rsidP="0005702A">
      <w:pPr>
        <w:spacing w:after="0" w:line="240" w:lineRule="auto"/>
        <w:jc w:val="both"/>
        <w:rPr>
          <w:rFonts w:ascii="Times New Roman" w:eastAsia="Times New Roman" w:hAnsi="Times New Roman"/>
          <w:color w:val="000000"/>
          <w:sz w:val="24"/>
          <w:szCs w:val="24"/>
        </w:rPr>
      </w:pPr>
    </w:p>
    <w:p w:rsidR="0005702A" w:rsidRPr="00BE486E" w:rsidRDefault="0005702A" w:rsidP="008265D6">
      <w:pPr>
        <w:numPr>
          <w:ilvl w:val="0"/>
          <w:numId w:val="156"/>
        </w:numPr>
        <w:tabs>
          <w:tab w:val="left" w:pos="180"/>
        </w:tabs>
        <w:spacing w:after="0" w:line="240" w:lineRule="auto"/>
        <w:ind w:left="0" w:firstLine="0"/>
        <w:jc w:val="both"/>
        <w:rPr>
          <w:rFonts w:ascii="Times New Roman" w:eastAsia="Times New Roman" w:hAnsi="Times New Roman"/>
          <w:b/>
          <w:color w:val="000000"/>
          <w:sz w:val="24"/>
          <w:szCs w:val="24"/>
        </w:rPr>
      </w:pPr>
      <w:r w:rsidRPr="00BE486E">
        <w:rPr>
          <w:rStyle w:val="a0"/>
          <w:rFonts w:ascii="Times New Roman" w:hAnsi="Times New Roman"/>
          <w:color w:val="000000"/>
          <w:sz w:val="24"/>
          <w:szCs w:val="24"/>
        </w:rPr>
        <w:t xml:space="preserve"> </w:t>
      </w:r>
      <w:r w:rsidRPr="00BE486E">
        <w:rPr>
          <w:rStyle w:val="a0"/>
          <w:rFonts w:ascii="Times New Roman" w:hAnsi="Times New Roman"/>
          <w:b/>
          <w:color w:val="000000"/>
          <w:sz w:val="24"/>
          <w:szCs w:val="24"/>
        </w:rPr>
        <w:t xml:space="preserve">PROCEDURE FOR PROVISION OF SERVICES FOR CONDUCTING OF BANKING TRANSACTIONS THROUGH REMOTE SERVICE CHANNELS ( SELF-SERVICE DEVICES, SBOL/MSBOL WEB VERSION, CONTACT CENTRE OF THE BANK)  </w:t>
      </w:r>
    </w:p>
    <w:p w:rsidR="0005702A" w:rsidRPr="00BE486E" w:rsidRDefault="0005702A" w:rsidP="008265D6">
      <w:pPr>
        <w:numPr>
          <w:ilvl w:val="0"/>
          <w:numId w:val="98"/>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E486E">
        <w:rPr>
          <w:rStyle w:val="a0"/>
          <w:rFonts w:ascii="Times New Roman" w:hAnsi="Times New Roman"/>
          <w:b/>
          <w:sz w:val="24"/>
          <w:szCs w:val="24"/>
        </w:rPr>
        <w:t>SMS Banking Service Provision</w:t>
      </w:r>
    </w:p>
    <w:p w:rsidR="0005702A" w:rsidRPr="00BE486E" w:rsidRDefault="0005702A" w:rsidP="0005702A">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rsidR="00332C7E" w:rsidRPr="00322813" w:rsidRDefault="0005702A" w:rsidP="00332C7E">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5.1.2. </w:t>
      </w:r>
      <w:r w:rsidRPr="00322813">
        <w:rPr>
          <w:rStyle w:val="a0"/>
          <w:rFonts w:ascii="Times New Roman" w:hAnsi="Times New Roman"/>
          <w:sz w:val="24"/>
          <w:szCs w:val="24"/>
        </w:rPr>
        <w:t xml:space="preserve">By </w:t>
      </w:r>
      <w:r w:rsidR="00332C7E" w:rsidRPr="00322813">
        <w:rPr>
          <w:rStyle w:val="a0"/>
          <w:rFonts w:ascii="Times New Roman" w:hAnsi="Times New Roman"/>
          <w:sz w:val="24"/>
          <w:szCs w:val="24"/>
        </w:rPr>
        <w:t xml:space="preserve">default, when issuing / re-issuing the Payment Card the Client shall be connected to </w:t>
      </w:r>
      <w:r w:rsidR="00F670A8">
        <w:rPr>
          <w:rStyle w:val="a0"/>
          <w:rFonts w:ascii="Times New Roman" w:hAnsi="Times New Roman"/>
          <w:sz w:val="24"/>
          <w:szCs w:val="24"/>
        </w:rPr>
        <w:t>“</w:t>
      </w:r>
      <w:r w:rsidR="00332C7E" w:rsidRPr="00F670A8">
        <w:rPr>
          <w:rStyle w:val="a0"/>
          <w:rFonts w:ascii="Times New Roman" w:hAnsi="Times New Roman"/>
          <w:i/>
          <w:sz w:val="24"/>
          <w:szCs w:val="24"/>
        </w:rPr>
        <w:t>Economy Package</w:t>
      </w:r>
      <w:r w:rsidR="00F670A8">
        <w:rPr>
          <w:rStyle w:val="a0"/>
          <w:rFonts w:ascii="Times New Roman" w:hAnsi="Times New Roman"/>
          <w:i/>
          <w:sz w:val="24"/>
          <w:szCs w:val="24"/>
        </w:rPr>
        <w:t>”</w:t>
      </w:r>
      <w:r w:rsidR="00332C7E" w:rsidRPr="00322813">
        <w:rPr>
          <w:rStyle w:val="a0"/>
          <w:rFonts w:ascii="Times New Roman" w:hAnsi="Times New Roman"/>
          <w:sz w:val="24"/>
          <w:szCs w:val="24"/>
        </w:rPr>
        <w:t xml:space="preserve"> that includes PUSH notifications to the Mobile device and / or an SMS messages to the mobile phone, sent by the Bank to the Client:</w:t>
      </w:r>
    </w:p>
    <w:p w:rsidR="00332C7E" w:rsidRPr="00322813" w:rsidRDefault="00332C7E" w:rsidP="008265D6">
      <w:pPr>
        <w:numPr>
          <w:ilvl w:val="0"/>
          <w:numId w:val="64"/>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service connection;</w:t>
      </w:r>
    </w:p>
    <w:p w:rsidR="00332C7E" w:rsidRPr="00322813" w:rsidRDefault="00332C7E" w:rsidP="008265D6">
      <w:pPr>
        <w:numPr>
          <w:ilvl w:val="0"/>
          <w:numId w:val="65"/>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password management - OneTimePassword, Change Password notification;</w:t>
      </w:r>
    </w:p>
    <w:p w:rsidR="00332C7E" w:rsidRPr="00322813" w:rsidRDefault="00332C7E" w:rsidP="008265D6">
      <w:pPr>
        <w:numPr>
          <w:ilvl w:val="0"/>
          <w:numId w:val="65"/>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card life cycle management - notification of card delivery to outlet or Client in hand, expiration of the card's validity period, card re-issue;</w:t>
      </w:r>
    </w:p>
    <w:p w:rsidR="00332C7E" w:rsidRPr="00322813" w:rsidRDefault="00332C7E" w:rsidP="008265D6">
      <w:pPr>
        <w:numPr>
          <w:ilvl w:val="0"/>
          <w:numId w:val="65"/>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occurrence of overdraft facility;</w:t>
      </w:r>
    </w:p>
    <w:p w:rsidR="0005702A" w:rsidRPr="00322813" w:rsidRDefault="00332C7E" w:rsidP="008265D6">
      <w:pPr>
        <w:numPr>
          <w:ilvl w:val="0"/>
          <w:numId w:val="65"/>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obtaining information of an advertising nature, information messages of the Bank.</w:t>
      </w:r>
    </w:p>
    <w:p w:rsidR="0005702A" w:rsidRPr="00322813" w:rsidRDefault="0005702A" w:rsidP="00332C7E">
      <w:pPr>
        <w:tabs>
          <w:tab w:val="left" w:pos="180"/>
          <w:tab w:val="left" w:pos="567"/>
        </w:tabs>
        <w:autoSpaceDE w:val="0"/>
        <w:autoSpaceDN w:val="0"/>
        <w:spacing w:after="0" w:line="240" w:lineRule="auto"/>
        <w:jc w:val="both"/>
        <w:rPr>
          <w:rStyle w:val="a0"/>
          <w:rFonts w:ascii="Times New Roman" w:hAnsi="Times New Roman"/>
          <w:sz w:val="24"/>
          <w:szCs w:val="24"/>
        </w:rPr>
      </w:pPr>
      <w:r w:rsidRPr="00322813">
        <w:rPr>
          <w:rStyle w:val="a0"/>
          <w:rFonts w:ascii="Times New Roman" w:hAnsi="Times New Roman"/>
          <w:sz w:val="24"/>
          <w:szCs w:val="24"/>
        </w:rPr>
        <w:t xml:space="preserve">5.1.3.  </w:t>
      </w:r>
      <w:r w:rsidR="00332C7E" w:rsidRPr="00F670A8">
        <w:rPr>
          <w:rStyle w:val="a0"/>
          <w:rFonts w:ascii="Times New Roman" w:hAnsi="Times New Roman"/>
          <w:i/>
          <w:sz w:val="24"/>
          <w:szCs w:val="24"/>
          <w:cs/>
        </w:rPr>
        <w:t>"</w:t>
      </w:r>
      <w:r w:rsidRPr="00F670A8">
        <w:rPr>
          <w:rStyle w:val="a0"/>
          <w:rFonts w:ascii="Times New Roman" w:hAnsi="Times New Roman"/>
          <w:i/>
          <w:sz w:val="24"/>
          <w:szCs w:val="24"/>
        </w:rPr>
        <w:t>Full</w:t>
      </w:r>
      <w:r w:rsidR="00332C7E" w:rsidRPr="00F670A8">
        <w:rPr>
          <w:rStyle w:val="a0"/>
          <w:rFonts w:ascii="Times New Roman" w:hAnsi="Times New Roman"/>
          <w:i/>
          <w:sz w:val="24"/>
          <w:szCs w:val="24"/>
        </w:rPr>
        <w:t xml:space="preserve"> package</w:t>
      </w:r>
      <w:r w:rsidR="00332C7E" w:rsidRPr="00F670A8">
        <w:rPr>
          <w:rStyle w:val="a0"/>
          <w:rFonts w:ascii="Times New Roman" w:hAnsi="Times New Roman"/>
          <w:i/>
          <w:sz w:val="24"/>
          <w:szCs w:val="24"/>
          <w:cs/>
        </w:rPr>
        <w:t>”"</w:t>
      </w:r>
      <w:r w:rsidR="00332C7E" w:rsidRPr="00322813">
        <w:rPr>
          <w:rStyle w:val="a0"/>
          <w:rFonts w:ascii="Times New Roman" w:hAnsi="Times New Roman"/>
          <w:sz w:val="24"/>
          <w:szCs w:val="24"/>
        </w:rPr>
        <w:t>includes the following types of Push notifications to the Mobile device and / or SMS messages to the mobile phone sent by the Bank to the Client:</w:t>
      </w:r>
    </w:p>
    <w:p w:rsidR="00332C7E" w:rsidRPr="00322813" w:rsidRDefault="00332C7E" w:rsidP="008265D6">
      <w:pPr>
        <w:numPr>
          <w:ilvl w:val="0"/>
          <w:numId w:val="66"/>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performed write-off / replenishment operation;</w:t>
      </w:r>
    </w:p>
    <w:p w:rsidR="00332C7E" w:rsidRPr="00322813" w:rsidRDefault="00332C7E" w:rsidP="008265D6">
      <w:pPr>
        <w:numPr>
          <w:ilvl w:val="0"/>
          <w:numId w:val="66"/>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operation under standing payment order;</w:t>
      </w:r>
    </w:p>
    <w:p w:rsidR="00332C7E" w:rsidRPr="00322813" w:rsidRDefault="00332C7E" w:rsidP="008265D6">
      <w:pPr>
        <w:numPr>
          <w:ilvl w:val="0"/>
          <w:numId w:val="66"/>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cancellation operation;</w:t>
      </w:r>
    </w:p>
    <w:p w:rsidR="00332C7E" w:rsidRPr="00322813" w:rsidRDefault="00332C7E" w:rsidP="008265D6">
      <w:pPr>
        <w:numPr>
          <w:ilvl w:val="0"/>
          <w:numId w:val="64"/>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service connection;</w:t>
      </w:r>
    </w:p>
    <w:p w:rsidR="00332C7E" w:rsidRPr="00322813" w:rsidRDefault="00332C7E" w:rsidP="008265D6">
      <w:pPr>
        <w:numPr>
          <w:ilvl w:val="0"/>
          <w:numId w:val="65"/>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password management - OneTimePassword, Change Password notification;</w:t>
      </w:r>
    </w:p>
    <w:p w:rsidR="00332C7E" w:rsidRPr="00322813" w:rsidRDefault="00332C7E" w:rsidP="008265D6">
      <w:pPr>
        <w:numPr>
          <w:ilvl w:val="0"/>
          <w:numId w:val="65"/>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rsidR="00332C7E" w:rsidRPr="00322813" w:rsidRDefault="00332C7E" w:rsidP="008265D6">
      <w:pPr>
        <w:numPr>
          <w:ilvl w:val="0"/>
          <w:numId w:val="66"/>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occurrence of overdraft facility;</w:t>
      </w:r>
    </w:p>
    <w:p w:rsidR="00332C7E" w:rsidRPr="00322813" w:rsidRDefault="00332C7E" w:rsidP="008265D6">
      <w:pPr>
        <w:numPr>
          <w:ilvl w:val="0"/>
          <w:numId w:val="66"/>
        </w:numPr>
        <w:tabs>
          <w:tab w:val="left" w:pos="271"/>
        </w:tabs>
        <w:spacing w:after="0" w:line="240" w:lineRule="auto"/>
        <w:ind w:left="0" w:firstLine="0"/>
        <w:jc w:val="both"/>
        <w:rPr>
          <w:rFonts w:ascii="Times New Roman" w:hAnsi="Times New Roman"/>
          <w:sz w:val="24"/>
          <w:szCs w:val="24"/>
        </w:rPr>
      </w:pPr>
      <w:r w:rsidRPr="00322813">
        <w:rPr>
          <w:rStyle w:val="a0"/>
          <w:rFonts w:ascii="Times New Roman" w:hAnsi="Times New Roman"/>
          <w:sz w:val="24"/>
          <w:szCs w:val="24"/>
        </w:rPr>
        <w:t>obtaining information of an advertising nature, information messages of the Bank.</w:t>
      </w:r>
    </w:p>
    <w:p w:rsidR="0005702A" w:rsidRPr="00322813" w:rsidRDefault="0005702A" w:rsidP="0005702A">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322813">
        <w:rPr>
          <w:rStyle w:val="a0"/>
          <w:rFonts w:ascii="Times New Roman" w:hAnsi="Times New Roman"/>
          <w:sz w:val="24"/>
          <w:szCs w:val="24"/>
        </w:rPr>
        <w:t xml:space="preserve">5.1.4. Connection of the Client to Full package shall be performed: </w:t>
      </w:r>
    </w:p>
    <w:p w:rsidR="0005702A" w:rsidRPr="00322813" w:rsidRDefault="0005702A" w:rsidP="0005702A">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322813">
        <w:rPr>
          <w:rStyle w:val="a0"/>
          <w:rFonts w:ascii="Times New Roman" w:hAnsi="Times New Roman"/>
          <w:sz w:val="24"/>
          <w:szCs w:val="24"/>
        </w:rPr>
        <w:t>on the basis of the payment card issue agreement or application for connection to SMS-banking under the form established by the Bank, signed by the Client, executed at the Bank</w:t>
      </w:r>
      <w:r w:rsidRPr="00322813">
        <w:rPr>
          <w:rStyle w:val="a0"/>
          <w:rFonts w:ascii="Times New Roman" w:hAnsi="Times New Roman"/>
          <w:sz w:val="24"/>
          <w:szCs w:val="24"/>
          <w:cs/>
        </w:rPr>
        <w:t>’</w:t>
      </w:r>
      <w:r w:rsidRPr="00322813">
        <w:rPr>
          <w:rStyle w:val="a0"/>
          <w:rFonts w:ascii="Times New Roman" w:hAnsi="Times New Roman"/>
          <w:sz w:val="24"/>
          <w:szCs w:val="24"/>
        </w:rPr>
        <w:t xml:space="preserve">s subdivision  </w:t>
      </w:r>
    </w:p>
    <w:p w:rsidR="0005702A" w:rsidRPr="00BE486E" w:rsidRDefault="0005702A" w:rsidP="0005702A">
      <w:pPr>
        <w:tabs>
          <w:tab w:val="left" w:pos="180"/>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or</w:t>
      </w:r>
    </w:p>
    <w:p w:rsidR="0005702A" w:rsidRPr="00BE486E" w:rsidRDefault="0005702A" w:rsidP="0005702A">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via the Bank</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self-service device subject to the Bank's technical capability, the operation is performed using the Payment card and PIN code entry,  </w:t>
      </w:r>
    </w:p>
    <w:p w:rsidR="0005702A" w:rsidRPr="00BE486E" w:rsidRDefault="0005702A" w:rsidP="0005702A">
      <w:pPr>
        <w:tabs>
          <w:tab w:val="left" w:pos="180"/>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or</w:t>
      </w:r>
    </w:p>
    <w:p w:rsidR="0005702A" w:rsidRPr="00BE486E" w:rsidRDefault="0005702A" w:rsidP="0005702A">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via SBOL/MSBOL, provided that the Client is positively identified and authenticated.</w:t>
      </w:r>
    </w:p>
    <w:p w:rsidR="0005702A" w:rsidRPr="00BE486E" w:rsidRDefault="0005702A" w:rsidP="0005702A">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5.1.5. Payment by the Client of fees for the transmission of the messages levied by mobile operator shall not be subject to these General Terms and Conditions. </w:t>
      </w:r>
    </w:p>
    <w:p w:rsidR="0005702A" w:rsidRPr="00BE486E" w:rsidRDefault="0005702A" w:rsidP="0005702A">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rsidR="0005702A" w:rsidRPr="00F670A8" w:rsidRDefault="0005702A" w:rsidP="0005702A">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5</w:t>
      </w:r>
      <w:r w:rsidRPr="00F670A8">
        <w:rPr>
          <w:rStyle w:val="a0"/>
          <w:rFonts w:ascii="Times New Roman" w:hAnsi="Times New Roman"/>
          <w:sz w:val="24"/>
          <w:szCs w:val="24"/>
        </w:rPr>
        <w:t xml:space="preserve">.1.7. If the funds </w:t>
      </w:r>
      <w:r w:rsidR="00996213" w:rsidRPr="00F670A8">
        <w:rPr>
          <w:rStyle w:val="a0"/>
          <w:rFonts w:ascii="Times New Roman" w:hAnsi="Times New Roman"/>
          <w:sz w:val="24"/>
          <w:szCs w:val="24"/>
        </w:rPr>
        <w:t>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00996213" w:rsidRPr="00F670A8">
        <w:rPr>
          <w:rStyle w:val="a0"/>
          <w:rFonts w:ascii="Times New Roman" w:hAnsi="Times New Roman"/>
          <w:sz w:val="24"/>
          <w:szCs w:val="24"/>
          <w:cs/>
        </w:rPr>
        <w:t>’</w:t>
      </w:r>
      <w:r w:rsidR="00996213" w:rsidRPr="00F670A8">
        <w:rPr>
          <w:rStyle w:val="a0"/>
          <w:rFonts w:ascii="Times New Roman" w:hAnsi="Times New Roman"/>
          <w:sz w:val="24"/>
          <w:szCs w:val="24"/>
        </w:rPr>
        <w:t>s account and its charge by the Bank.</w:t>
      </w:r>
    </w:p>
    <w:p w:rsidR="0005702A" w:rsidRPr="00BE486E" w:rsidRDefault="0005702A" w:rsidP="0005702A">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5.1.8. The Client agrees to transfer information/notifications by the</w:t>
      </w:r>
      <w:r w:rsidRPr="00BE486E">
        <w:rPr>
          <w:rStyle w:val="a0"/>
          <w:rFonts w:ascii="Times New Roman" w:hAnsi="Times New Roman"/>
          <w:sz w:val="24"/>
          <w:szCs w:val="24"/>
        </w:rPr>
        <w:t xml:space="preserve"> Bank through the communication channels being aware that such communication channels are not secure, and agrees to bear all risks associated with possible disclosure of confidential information arising from the use of such communication channels.</w:t>
      </w:r>
    </w:p>
    <w:p w:rsidR="0005702A" w:rsidRPr="00BE486E" w:rsidRDefault="0005702A" w:rsidP="0005702A">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5.1.9. The SMS-banking service shall be provided prior to: </w:t>
      </w:r>
    </w:p>
    <w:p w:rsidR="0005702A" w:rsidRPr="00BE486E" w:rsidRDefault="0005702A" w:rsidP="0005702A">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its disconnection;</w:t>
      </w:r>
    </w:p>
    <w:p w:rsidR="0005702A" w:rsidRPr="00BE486E" w:rsidRDefault="0005702A" w:rsidP="0005702A">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time when the Bank refuses to provide the service due to a lack of funds on the relevant payment card account of the Client /accounts of the Client to charge fee for the service;</w:t>
      </w:r>
    </w:p>
    <w:p w:rsidR="0005702A" w:rsidRPr="00BE486E" w:rsidRDefault="0005702A" w:rsidP="0005702A">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rsidR="0005702A" w:rsidRPr="00BE486E" w:rsidRDefault="0005702A" w:rsidP="0005702A">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closing of the payment card account/account from which payment is written off for the service based on these General Terms and Conditions and laws of the RK;</w:t>
      </w:r>
    </w:p>
    <w:p w:rsidR="0005702A" w:rsidRPr="00BE486E" w:rsidRDefault="0005702A" w:rsidP="0005702A">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receipt of the Client's application to terminate the relevant payment card issue agreement or its termination by the Bank's initiative.</w:t>
      </w:r>
    </w:p>
    <w:p w:rsidR="0005702A" w:rsidRPr="00BE486E" w:rsidRDefault="0005702A" w:rsidP="008265D6">
      <w:pPr>
        <w:numPr>
          <w:ilvl w:val="0"/>
          <w:numId w:val="99"/>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E486E">
        <w:rPr>
          <w:rStyle w:val="a0"/>
          <w:rFonts w:ascii="Times New Roman" w:hAnsi="Times New Roman"/>
          <w:b/>
          <w:sz w:val="24"/>
          <w:szCs w:val="24"/>
        </w:rPr>
        <w:t>Providing Services through SBOL/MSBOL and Conducting Transactions via the Internet.</w:t>
      </w:r>
    </w:p>
    <w:p w:rsidR="0005702A" w:rsidRPr="00793112" w:rsidRDefault="00A70F70" w:rsidP="008265D6">
      <w:pPr>
        <w:numPr>
          <w:ilvl w:val="2"/>
          <w:numId w:val="100"/>
        </w:numPr>
        <w:tabs>
          <w:tab w:val="left" w:pos="180"/>
          <w:tab w:val="left" w:pos="709"/>
        </w:tabs>
        <w:autoSpaceDE w:val="0"/>
        <w:autoSpaceDN w:val="0"/>
        <w:spacing w:after="0" w:line="240" w:lineRule="auto"/>
        <w:ind w:left="0" w:firstLine="0"/>
        <w:jc w:val="both"/>
        <w:rPr>
          <w:rStyle w:val="a0"/>
          <w:rFonts w:ascii="Times New Roman" w:eastAsia="Times New Roman" w:hAnsi="Times New Roman"/>
          <w:sz w:val="24"/>
          <w:szCs w:val="24"/>
        </w:rPr>
      </w:pPr>
      <w:r w:rsidRPr="000F4CF3">
        <w:rPr>
          <w:rStyle w:val="a0"/>
          <w:rFonts w:ascii="Times New Roman" w:hAnsi="Times New Roman"/>
          <w:sz w:val="24"/>
          <w:szCs w:val="24"/>
        </w:rPr>
        <w:t>The Bank shall provide the Client with remote access to its accounts and electronic banking services using SBOL/MSBOL subject to technical possibility</w:t>
      </w:r>
      <w:r w:rsidR="0005702A" w:rsidRPr="00BE486E">
        <w:rPr>
          <w:rStyle w:val="a0"/>
          <w:rFonts w:ascii="Times New Roman" w:hAnsi="Times New Roman"/>
          <w:sz w:val="24"/>
          <w:szCs w:val="24"/>
        </w:rPr>
        <w:t xml:space="preserve">.  </w:t>
      </w:r>
    </w:p>
    <w:p w:rsidR="00793112" w:rsidRPr="00BE486E" w:rsidRDefault="00793112" w:rsidP="00793112">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5.2.1-1. Electronic banking services shall be provided to the Client on the basis of the electronic banking service agreement, the terms and conditions of which are determined by these Terms and Conditions. The Client shall accede to the electronic banking service agreement by signing any agreement or application under these Terms and Conditions. The receipt by the Client of electronic banking services becomes available subject to the successful registration of the Client with SBOL / MSBOL.</w:t>
      </w:r>
    </w:p>
    <w:p w:rsidR="00422668" w:rsidRPr="000F4CF3" w:rsidRDefault="00422668" w:rsidP="008265D6">
      <w:pPr>
        <w:numPr>
          <w:ilvl w:val="2"/>
          <w:numId w:val="10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The Client is required to familiarize with information security measures placed on ышеу online.sberbank.kz, strictly comply with the rules for the safe operation with SBOL/MSBOL, and:</w:t>
      </w:r>
    </w:p>
    <w:p w:rsidR="00422668" w:rsidRPr="000F4CF3"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prevent disclosure of ID/login and password to third parties, including employees of the Bank;</w:t>
      </w:r>
    </w:p>
    <w:p w:rsidR="00422668" w:rsidRPr="000F4CF3"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xml:space="preserve">- enter ID/login and password to access SBOL/MSBOL; </w:t>
      </w:r>
    </w:p>
    <w:p w:rsidR="00422668" w:rsidRPr="000F4CF3"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SBOL/MSBOL does not have a function to cancel or terminate transactions;</w:t>
      </w:r>
    </w:p>
    <w:p w:rsidR="00422668" w:rsidRPr="000F4CF3"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not to leave an active SBOL/MSBOL session unattended to exclude unauthorized access to use of electronic banking services;</w:t>
      </w:r>
    </w:p>
    <w:p w:rsidR="00422668" w:rsidRPr="000F4CF3"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each time prior to connection to SBOL, check the correctness of address in browser https://online.sberbank.kz (the green connection icon shall pop up), if not, avoid using the service and report the error to the Bank;</w:t>
      </w:r>
    </w:p>
    <w:p w:rsidR="00422668" w:rsidRPr="000F4CF3"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set a password protection at use of MSBOL on Mobile devices; It is always necessary to pay attention to the harmful permissions that are required for applications installed at the Mobile device (access to and sending of SMS messages, Internet access, permission to receive Push notifications);</w:t>
      </w:r>
    </w:p>
    <w:p w:rsidR="00422668" w:rsidRPr="000F4CF3"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use the Exit button to log off SBOL/MSBOL correctly;</w:t>
      </w:r>
    </w:p>
    <w:p w:rsidR="00422668" w:rsidRPr="000F4CF3"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xml:space="preserve">- carefully read SMS messages from the Bank sent from 969 number and/or Push notifications received to the Mobile device and check the transaction details; Not to enter a one-time password under any circumstances if a message is received with an operation that you have not made; </w:t>
      </w:r>
    </w:p>
    <w:p w:rsidR="00422668" w:rsidRPr="000F4CF3"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-use antivirus protection and check all removable data loaders before using it;</w:t>
      </w:r>
    </w:p>
    <w:p w:rsidR="00422668" w:rsidRPr="000F4CF3"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not to accept third-party advice and assistance while conducting transactions. If necessary, apply to the Bank's employees or call the phone numbers on the reverse side of the Payment Card;</w:t>
      </w:r>
    </w:p>
    <w:p w:rsidR="004F2DB6" w:rsidRPr="00F670A8" w:rsidRDefault="00422668" w:rsidP="00422668">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regularly monitor the status of your Account/Payment card account  by reviewing the relevant statements</w:t>
      </w:r>
      <w:r w:rsidR="004F2DB6" w:rsidRPr="00F670A8">
        <w:rPr>
          <w:rStyle w:val="a0"/>
          <w:rFonts w:ascii="Times New Roman" w:hAnsi="Times New Roman"/>
          <w:sz w:val="24"/>
          <w:szCs w:val="24"/>
        </w:rPr>
        <w:t>.</w:t>
      </w:r>
    </w:p>
    <w:p w:rsidR="0005702A" w:rsidRPr="00BE486E" w:rsidRDefault="0005702A" w:rsidP="008265D6">
      <w:pPr>
        <w:numPr>
          <w:ilvl w:val="2"/>
          <w:numId w:val="10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F670A8">
        <w:rPr>
          <w:rStyle w:val="a0"/>
          <w:rFonts w:ascii="Times New Roman" w:hAnsi="Times New Roman"/>
          <w:sz w:val="24"/>
          <w:szCs w:val="24"/>
        </w:rPr>
        <w:t>The Client's connection to SBOL/MSBOL services shall be performed by obtaining a user ID (through the bank</w:t>
      </w:r>
      <w:r w:rsidRPr="00F670A8">
        <w:rPr>
          <w:rStyle w:val="a0"/>
          <w:rFonts w:ascii="Times New Roman" w:hAnsi="Times New Roman"/>
          <w:sz w:val="24"/>
          <w:szCs w:val="24"/>
          <w:cs/>
        </w:rPr>
        <w:t>’</w:t>
      </w:r>
      <w:r w:rsidRPr="00F670A8">
        <w:rPr>
          <w:rStyle w:val="a0"/>
          <w:rFonts w:ascii="Times New Roman" w:hAnsi="Times New Roman"/>
          <w:sz w:val="24"/>
          <w:szCs w:val="24"/>
        </w:rPr>
        <w:t>s self-service device using the payment card and by entering PIN code/via the Bank</w:t>
      </w:r>
      <w:r w:rsidRPr="00F670A8">
        <w:rPr>
          <w:rStyle w:val="a0"/>
          <w:rFonts w:ascii="Times New Roman" w:hAnsi="Times New Roman"/>
          <w:sz w:val="24"/>
          <w:szCs w:val="24"/>
          <w:cs/>
        </w:rPr>
        <w:t>’</w:t>
      </w:r>
      <w:r w:rsidRPr="00F670A8">
        <w:rPr>
          <w:rStyle w:val="a0"/>
          <w:rFonts w:ascii="Times New Roman" w:hAnsi="Times New Roman"/>
          <w:sz w:val="24"/>
          <w:szCs w:val="24"/>
        </w:rPr>
        <w:t>s Contact Center) and positive identification and authentication in SBOL/MSBOL, and by registration on website online</w:t>
      </w:r>
      <w:r w:rsidRPr="00BE486E">
        <w:rPr>
          <w:rStyle w:val="a0"/>
          <w:rFonts w:ascii="Times New Roman" w:hAnsi="Times New Roman"/>
          <w:sz w:val="24"/>
          <w:szCs w:val="24"/>
        </w:rPr>
        <w:t>.sberbank.kz.  After registration the Client shall change the password to log in SBOL/MSBOL.</w:t>
      </w:r>
    </w:p>
    <w:p w:rsidR="0005702A" w:rsidRPr="00BE486E" w:rsidRDefault="0005702A" w:rsidP="008265D6">
      <w:pPr>
        <w:numPr>
          <w:ilvl w:val="2"/>
          <w:numId w:val="100"/>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The following services shall be provided through SBOL/MSBOL subject to possibility at the Bank:  </w:t>
      </w:r>
    </w:p>
    <w:p w:rsidR="0005702A" w:rsidRPr="00BE486E" w:rsidRDefault="0005702A" w:rsidP="008265D6">
      <w:pPr>
        <w:numPr>
          <w:ilvl w:val="3"/>
          <w:numId w:val="101"/>
        </w:numPr>
        <w:tabs>
          <w:tab w:val="left" w:pos="180"/>
          <w:tab w:val="left" w:pos="567"/>
          <w:tab w:val="left" w:pos="851"/>
        </w:tabs>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 xml:space="preserve">For Payment Card Accounts: </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provision of information on the cash balance of the Payment Card Account, short history of the Payment Card Account (10 transactions), including the Payment Card Account statements,  transactions on the Payment Card Account for the period; debt amount on the Payment card with a credit limit, amount of the minimum payment, date of payment;</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making payments/transfers from the Client</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Payment Card Account in favor of third parties to bank accounts with banks of the RK and abroad, transfers between the Client's Payment Card Accounts, repayment of loans;  </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blocking of the Payment Card;  </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defining the Client's payment and transfer templates in SBOL/MSBOL;</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possibility of issuing instructions for periodic payments and money transfers from the Payment Card Account;</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change/inactivation of the restrictive limits on the Payment card;</w:t>
      </w:r>
    </w:p>
    <w:p w:rsidR="0005702A" w:rsidRPr="00BE486E" w:rsidRDefault="0005702A" w:rsidP="008265D6">
      <w:pPr>
        <w:numPr>
          <w:ilvl w:val="3"/>
          <w:numId w:val="101"/>
        </w:numPr>
        <w:tabs>
          <w:tab w:val="left" w:pos="180"/>
          <w:tab w:val="left" w:pos="567"/>
          <w:tab w:val="left" w:pos="851"/>
        </w:tabs>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b/>
          <w:sz w:val="24"/>
          <w:szCs w:val="24"/>
        </w:rPr>
        <w:t>For Accounts:</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opening of Accounts in compliance with the General Terms and Conditions and requirements of the laws of the RK;</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information services on the Accounts: provision of an account statement, information on the current account balance, maximum amount that can be withdrawn from the Savings account (if partial withdrawals are stipulated by the relevant deposit money placement agreement) without violating the General Terms and Conditions and deposit money placement agreement (minimum balance);</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transfers from Savings Accounts: between own accounts with the Bank (from the Savings Account to the Current Account / Payment Card Account).  In the case of money transfer from the Savings Account in a currency other than the currency of the Current Account / Payment Card Account, the transfer amount shall be converted at the exchange rate set by the Bank at the time of the transaction with withholding the Bank's fee for conversion in the amount determined by the Tariffs.  </w:t>
      </w:r>
    </w:p>
    <w:p w:rsidR="0005702A" w:rsidRPr="00BE486E" w:rsidRDefault="0005702A" w:rsidP="0005702A">
      <w:pPr>
        <w:tabs>
          <w:tab w:val="left" w:pos="180"/>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w:t>
      </w:r>
      <w:r w:rsidRPr="00BE486E">
        <w:rPr>
          <w:rStyle w:val="a0"/>
          <w:rFonts w:ascii="Times New Roman" w:hAnsi="Times New Roman"/>
          <w:sz w:val="24"/>
          <w:szCs w:val="24"/>
        </w:rPr>
        <w:tab/>
        <w:t>payments and transfers from Current accounts: between own accounts (from the Current account to another Current account (including with another branch of the Bank)/Savings Account/ Payment Card Account); in favor of third parties without account opening to an individual being the transfer beneficiary; in favor of individuals/legal entities to bank account/ Payment Card Account with banks of the RK and abroad.  In case of money transfer from the Current Account in the currency other than the currency of the Savings Account / Current Account / Payment Card Account, the transfer amount shall be converted at the exchange rate set by the Bank at the time of the transaction with withholding the Bank</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conversion fee in the amount determined by the Tariffs ;  </w:t>
      </w:r>
    </w:p>
    <w:p w:rsidR="0005702A" w:rsidRPr="00BE486E" w:rsidRDefault="0005702A" w:rsidP="0005702A">
      <w:pPr>
        <w:tabs>
          <w:tab w:val="left" w:pos="180"/>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-possibility of issuing instructions for periodic payments and money transfers from the Current account between own accounts or to accounts of other individuals/legal entities;</w:t>
      </w:r>
    </w:p>
    <w:p w:rsidR="0005702A" w:rsidRPr="00BE486E" w:rsidRDefault="0005702A" w:rsidP="0005702A">
      <w:pPr>
        <w:tabs>
          <w:tab w:val="left" w:pos="180"/>
          <w:tab w:val="left" w:pos="567"/>
        </w:tabs>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5.2.4.3.</w:t>
      </w:r>
      <w:r w:rsidRPr="00BE486E">
        <w:rPr>
          <w:rStyle w:val="a0"/>
          <w:rFonts w:ascii="Times New Roman" w:hAnsi="Times New Roman"/>
          <w:sz w:val="24"/>
          <w:szCs w:val="24"/>
        </w:rPr>
        <w:t xml:space="preserve"> </w:t>
      </w:r>
      <w:r w:rsidRPr="00BE486E">
        <w:rPr>
          <w:rStyle w:val="a0"/>
          <w:rFonts w:ascii="Times New Roman" w:hAnsi="Times New Roman"/>
          <w:b/>
          <w:sz w:val="24"/>
          <w:szCs w:val="24"/>
        </w:rPr>
        <w:t>For the Client's loans:</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information services for loans, including the loan agreement number, agreement date, debt amount, due date, amount of payment under loan;</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loan repayment from the Payment Card Account or Savings account through the Client's current account or from  Current Account;  </w:t>
      </w:r>
    </w:p>
    <w:p w:rsidR="0005702A" w:rsidRPr="00F670A8" w:rsidRDefault="0005702A" w:rsidP="0005702A">
      <w:pPr>
        <w:tabs>
          <w:tab w:val="left" w:pos="180"/>
          <w:tab w:val="left" w:pos="709"/>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5</w:t>
      </w:r>
      <w:r w:rsidRPr="00F670A8">
        <w:rPr>
          <w:rStyle w:val="a0"/>
          <w:rFonts w:ascii="Times New Roman" w:hAnsi="Times New Roman"/>
          <w:sz w:val="24"/>
          <w:szCs w:val="24"/>
        </w:rPr>
        <w:t>.2.5. The system clock time of the Bank's hardware (Nur-Sultan time) shall be used when performing transactions in SBOL/MSBOL.</w:t>
      </w:r>
    </w:p>
    <w:p w:rsidR="0005702A" w:rsidRPr="00F670A8" w:rsidRDefault="0005702A" w:rsidP="008265D6">
      <w:pPr>
        <w:numPr>
          <w:ilvl w:val="2"/>
          <w:numId w:val="102"/>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F670A8">
        <w:rPr>
          <w:rStyle w:val="a0"/>
          <w:rFonts w:ascii="Times New Roman" w:hAnsi="Times New Roman"/>
          <w:sz w:val="24"/>
          <w:szCs w:val="24"/>
        </w:rPr>
        <w:t xml:space="preserve">To </w:t>
      </w:r>
      <w:r w:rsidR="00B02124" w:rsidRPr="00F670A8">
        <w:rPr>
          <w:rStyle w:val="a0"/>
          <w:rFonts w:ascii="Times New Roman" w:hAnsi="Times New Roman"/>
          <w:sz w:val="24"/>
          <w:szCs w:val="24"/>
        </w:rPr>
        <w:t>perform transactions through SBOL/MSBOL additional authentication of the Client shall be required using one-time passwords received by the Client (Payment cardholder) through the Bank's self-service devices or by sending Push notifications and / or SMS messages.</w:t>
      </w:r>
    </w:p>
    <w:p w:rsidR="0005702A" w:rsidRPr="00F670A8" w:rsidRDefault="0005702A" w:rsidP="008265D6">
      <w:pPr>
        <w:numPr>
          <w:ilvl w:val="2"/>
          <w:numId w:val="102"/>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F670A8">
        <w:rPr>
          <w:rStyle w:val="a0"/>
          <w:rFonts w:ascii="Times New Roman" w:hAnsi="Times New Roman"/>
          <w:sz w:val="24"/>
          <w:szCs w:val="24"/>
        </w:rPr>
        <w:t>Payment for goods and services in the Internet or by postal telephone orders using the Card shall be made in accordance with the procedure established by the Entrepreneur</w:t>
      </w:r>
      <w:r w:rsidRPr="00BE486E">
        <w:rPr>
          <w:rStyle w:val="a0"/>
          <w:rFonts w:ascii="Times New Roman" w:hAnsi="Times New Roman"/>
          <w:sz w:val="24"/>
          <w:szCs w:val="24"/>
        </w:rPr>
        <w:t xml:space="preserve">.  The Entrepreneur may request the following information: Payment card number, surname, name of </w:t>
      </w:r>
      <w:r w:rsidRPr="00F670A8">
        <w:rPr>
          <w:rStyle w:val="a0"/>
          <w:rFonts w:ascii="Times New Roman" w:hAnsi="Times New Roman"/>
          <w:sz w:val="24"/>
          <w:szCs w:val="24"/>
        </w:rPr>
        <w:t>its Holder, CVV2 code or CVC2 code, 3d Secure/Secure Code (shall be indicated additionally, if any).</w:t>
      </w:r>
    </w:p>
    <w:p w:rsidR="00615177" w:rsidRPr="00F670A8" w:rsidRDefault="0005702A" w:rsidP="008265D6">
      <w:pPr>
        <w:numPr>
          <w:ilvl w:val="2"/>
          <w:numId w:val="102"/>
        </w:numPr>
        <w:tabs>
          <w:tab w:val="left" w:pos="180"/>
          <w:tab w:val="left" w:pos="709"/>
        </w:tabs>
        <w:autoSpaceDE w:val="0"/>
        <w:autoSpaceDN w:val="0"/>
        <w:spacing w:after="0" w:line="240" w:lineRule="auto"/>
        <w:ind w:left="0" w:firstLine="0"/>
        <w:jc w:val="both"/>
        <w:rPr>
          <w:rStyle w:val="a0"/>
          <w:rFonts w:ascii="Times New Roman" w:eastAsia="Times New Roman" w:hAnsi="Times New Roman"/>
          <w:sz w:val="24"/>
          <w:szCs w:val="24"/>
        </w:rPr>
      </w:pPr>
      <w:r w:rsidRPr="00F670A8">
        <w:rPr>
          <w:rStyle w:val="a0"/>
          <w:rFonts w:ascii="Times New Roman" w:hAnsi="Times New Roman"/>
          <w:sz w:val="24"/>
          <w:szCs w:val="24"/>
        </w:rPr>
        <w:t xml:space="preserve">All </w:t>
      </w:r>
      <w:r w:rsidR="00615177" w:rsidRPr="00F670A8">
        <w:rPr>
          <w:rStyle w:val="a0"/>
          <w:rFonts w:ascii="Times New Roman" w:hAnsi="Times New Roman"/>
          <w:sz w:val="24"/>
          <w:szCs w:val="24"/>
        </w:rPr>
        <w:t>Payment cardholders shall be connected to 3d Secure/Secure Code service. When conducting an operation on an Internet site, the 3DSecure / SecureCode password is generated automatically and comes by means of a code received by a Push notification to the Mobile device and / or an SMS message to the mobile phone number of the Payment Cardholder. The Payment Cardholder shall be connected to SMS banking service for correct usage of 3D Secure /Secure Code service.</w:t>
      </w:r>
    </w:p>
    <w:p w:rsidR="0005702A" w:rsidRPr="00F670A8" w:rsidRDefault="0005702A" w:rsidP="008265D6">
      <w:pPr>
        <w:numPr>
          <w:ilvl w:val="2"/>
          <w:numId w:val="102"/>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F670A8">
        <w:rPr>
          <w:rStyle w:val="a0"/>
          <w:rFonts w:ascii="Times New Roman" w:hAnsi="Times New Roman"/>
          <w:sz w:val="24"/>
          <w:szCs w:val="24"/>
        </w:rPr>
        <w:t>The Client shall bear liability for transactions made in the Internet using received one-time passwords, as well as ones made via SBOL/MSBOL.</w:t>
      </w:r>
    </w:p>
    <w:p w:rsidR="0005702A" w:rsidRPr="00BE486E" w:rsidRDefault="0005702A" w:rsidP="008265D6">
      <w:pPr>
        <w:numPr>
          <w:ilvl w:val="2"/>
          <w:numId w:val="102"/>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F670A8">
        <w:rPr>
          <w:rStyle w:val="a0"/>
          <w:rFonts w:ascii="Times New Roman" w:hAnsi="Times New Roman"/>
          <w:sz w:val="24"/>
          <w:szCs w:val="24"/>
        </w:rPr>
        <w:t>The Client shall bear liability for performing card transactions in the Internet which are not confirmed with entering 3D Secure</w:t>
      </w:r>
      <w:r w:rsidRPr="00BE486E">
        <w:rPr>
          <w:rStyle w:val="a0"/>
          <w:rFonts w:ascii="Times New Roman" w:hAnsi="Times New Roman"/>
          <w:sz w:val="24"/>
          <w:szCs w:val="24"/>
        </w:rPr>
        <w:t xml:space="preserve"> / Secure Code password, except the card transactions made at the Entrepreneur.</w:t>
      </w:r>
    </w:p>
    <w:p w:rsidR="0005702A" w:rsidRPr="00BE486E" w:rsidRDefault="0005702A" w:rsidP="008265D6">
      <w:pPr>
        <w:numPr>
          <w:ilvl w:val="2"/>
          <w:numId w:val="102"/>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The Client shall be liable for the damage incurred to the Bank caused by transfer the following items to third parties: Payment Card, PIN code/E-PIN code number, identification parameters (login, password) of the Client in SBOL/MSBOL, 3D Secure / Secure Code password, CVV2-code or CVC2-code </w:t>
      </w:r>
      <w:r w:rsidRPr="00BE486E">
        <w:rPr>
          <w:rStyle w:val="a0"/>
          <w:rFonts w:ascii="Times New Roman" w:hAnsi="Times New Roman"/>
          <w:sz w:val="24"/>
          <w:szCs w:val="24"/>
          <w:cs/>
        </w:rPr>
        <w:t xml:space="preserve">– </w:t>
      </w:r>
      <w:r w:rsidRPr="00BE486E">
        <w:rPr>
          <w:rStyle w:val="a0"/>
          <w:rFonts w:ascii="Times New Roman" w:hAnsi="Times New Roman"/>
          <w:sz w:val="24"/>
          <w:szCs w:val="24"/>
        </w:rPr>
        <w:t>in the full amount of the damage incurred to the Bank.</w:t>
      </w:r>
    </w:p>
    <w:p w:rsidR="0005702A" w:rsidRPr="00BE486E" w:rsidRDefault="0005702A" w:rsidP="008265D6">
      <w:pPr>
        <w:numPr>
          <w:ilvl w:val="2"/>
          <w:numId w:val="102"/>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procedure of protective actions against unauthorized payments, measures against unauthorized access, procedure of regulation of issues on unauthorized payments:</w:t>
      </w:r>
    </w:p>
    <w:p w:rsidR="0005702A" w:rsidRPr="00BE486E" w:rsidRDefault="0005702A" w:rsidP="008265D6">
      <w:pPr>
        <w:numPr>
          <w:ilvl w:val="3"/>
          <w:numId w:val="102"/>
        </w:numPr>
        <w:tabs>
          <w:tab w:val="left" w:pos="180"/>
          <w:tab w:val="left" w:pos="709"/>
          <w:tab w:val="left" w:pos="102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Client shall be serviced by the Bank via SBOL/MSBOL only at the Client's positive identification and authentication.  The Client's identification and authentication shall be carried out using the following protective actions:</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at logging in Sberbank Online </w:t>
      </w:r>
      <w:r w:rsidRPr="00BE486E">
        <w:rPr>
          <w:rStyle w:val="a0"/>
          <w:rFonts w:ascii="Times New Roman" w:hAnsi="Times New Roman"/>
          <w:sz w:val="24"/>
          <w:szCs w:val="24"/>
          <w:cs/>
        </w:rPr>
        <w:t xml:space="preserve">– </w:t>
      </w:r>
      <w:r w:rsidRPr="00BE486E">
        <w:rPr>
          <w:rStyle w:val="a0"/>
          <w:rFonts w:ascii="Times New Roman" w:hAnsi="Times New Roman"/>
          <w:sz w:val="24"/>
          <w:szCs w:val="24"/>
        </w:rPr>
        <w:t>using a unique user identifier and password generated and received by the Client according to the educational content placed on the Bank</w:t>
      </w:r>
      <w:r w:rsidRPr="00BE486E">
        <w:rPr>
          <w:rStyle w:val="a0"/>
          <w:rFonts w:ascii="Times New Roman" w:hAnsi="Times New Roman"/>
          <w:sz w:val="24"/>
          <w:szCs w:val="24"/>
          <w:cs/>
        </w:rPr>
        <w:t>’</w:t>
      </w:r>
      <w:r w:rsidRPr="00BE486E">
        <w:rPr>
          <w:rStyle w:val="a0"/>
          <w:rFonts w:ascii="Times New Roman" w:hAnsi="Times New Roman"/>
          <w:sz w:val="24"/>
          <w:szCs w:val="24"/>
        </w:rPr>
        <w:t>s website online.sberbank.kz;</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for getting a service </w:t>
      </w:r>
      <w:r w:rsidRPr="00BE486E">
        <w:rPr>
          <w:rStyle w:val="a0"/>
          <w:rFonts w:ascii="Times New Roman" w:hAnsi="Times New Roman"/>
          <w:sz w:val="24"/>
          <w:szCs w:val="24"/>
          <w:cs/>
        </w:rPr>
        <w:t xml:space="preserve">– </w:t>
      </w:r>
      <w:r w:rsidRPr="00BE486E">
        <w:rPr>
          <w:rStyle w:val="a0"/>
          <w:rFonts w:ascii="Times New Roman" w:hAnsi="Times New Roman"/>
          <w:sz w:val="24"/>
          <w:szCs w:val="24"/>
        </w:rPr>
        <w:t>using the Client</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dynamical identification (by a one-time password). </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5.2.12.2. In case of detection of unauthorized access to bank secrecy information, its unauthorized change, performance of unauthorized payment and/or money transfer or other unauthorized activities, the Bank shall notify the Client of it not later than the next business day after detection. If such unauthorized actions occur, the Bank shall immediately take all required measures to eliminate their effects and prevent them in future.</w:t>
      </w:r>
    </w:p>
    <w:p w:rsidR="0005702A" w:rsidRPr="00BE486E" w:rsidRDefault="0005702A" w:rsidP="008265D6">
      <w:pPr>
        <w:numPr>
          <w:ilvl w:val="2"/>
          <w:numId w:val="102"/>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Bank shall use the Client's cell phone number registered in SMS-banking under the Payment Cards to send one-time passwords and confirmations of transactions in SBOL/MSBOL. The Client shall be liable for connection of the phone numbers to SMS banking service, which are not belonging to the Client, at the request of third parties, including on behalf of the Bank</w:t>
      </w:r>
      <w:r w:rsidRPr="00BE486E">
        <w:rPr>
          <w:rStyle w:val="a0"/>
          <w:rFonts w:ascii="Times New Roman" w:hAnsi="Times New Roman"/>
          <w:sz w:val="24"/>
          <w:szCs w:val="24"/>
          <w:cs/>
        </w:rPr>
        <w:t>’</w:t>
      </w:r>
      <w:r w:rsidRPr="00BE486E">
        <w:rPr>
          <w:rStyle w:val="a0"/>
          <w:rFonts w:ascii="Times New Roman" w:hAnsi="Times New Roman"/>
          <w:sz w:val="24"/>
          <w:szCs w:val="24"/>
        </w:rPr>
        <w:t>s employees.</w:t>
      </w:r>
    </w:p>
    <w:p w:rsidR="0005702A" w:rsidRPr="00BE486E" w:rsidRDefault="0005702A" w:rsidP="008265D6">
      <w:pPr>
        <w:numPr>
          <w:ilvl w:val="2"/>
          <w:numId w:val="102"/>
        </w:numPr>
        <w:tabs>
          <w:tab w:val="left" w:pos="180"/>
          <w:tab w:val="left" w:pos="709"/>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Electronic documents sent by the Client to the Bank via SBOL/MSBOL after the Client's positive authentication and identification shall be deemed to be submitted on behalf of the Client and shall be recognized as equivalent, including these documents have the same legal and evidential effect to documents in a hard copy signed by the Client</w:t>
      </w:r>
      <w:r w:rsidRPr="00BE486E">
        <w:rPr>
          <w:rStyle w:val="a0"/>
          <w:rFonts w:ascii="Times New Roman" w:hAnsi="Times New Roman"/>
          <w:sz w:val="24"/>
          <w:szCs w:val="24"/>
          <w:cs/>
        </w:rPr>
        <w:t>’</w:t>
      </w:r>
      <w:r w:rsidRPr="00BE486E">
        <w:rPr>
          <w:rStyle w:val="a0"/>
          <w:rFonts w:ascii="Times New Roman" w:hAnsi="Times New Roman"/>
          <w:sz w:val="24"/>
          <w:szCs w:val="24"/>
        </w:rPr>
        <w:t>s handwritten signature, and create similar rights and obligations of the Parties within these General Terms and Conditions. These documents shall be the ground for making transactions by the Bank, concluding contracts (deals) and making other activities on behalf of the Client. Deals made by transferring the Client's instructions to the Bank, which have been confirmed using its identification and authentication means, set forth in General Terms and Conditions, shall satisfy the requirements for making deals in simple writing form in the cases provided by the laws of RK and result in the consequences similar to ones caused by making deals in the physical presence of the person. These documents in electronic form may be presented as an evidence at the court with the same legal force as written evidentiary materials.</w:t>
      </w:r>
    </w:p>
    <w:p w:rsidR="0005702A" w:rsidRPr="00BE486E" w:rsidRDefault="0005702A" w:rsidP="008265D6">
      <w:pPr>
        <w:numPr>
          <w:ilvl w:val="2"/>
          <w:numId w:val="102"/>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Client agrees that the documentary evidence of the fact of its transaction is the protocol of making transactions in the corresponding automated system of the Bank, confirming the correct identification and authentication of the Client, and commission of an operation in the system.</w:t>
      </w:r>
    </w:p>
    <w:p w:rsidR="0005702A" w:rsidRPr="00BE486E" w:rsidRDefault="0005702A" w:rsidP="008265D6">
      <w:pPr>
        <w:numPr>
          <w:ilvl w:val="2"/>
          <w:numId w:val="102"/>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Bank is entitled to block the access to SBOL/MSBOL in case of repeated incorrect (three times in succession) entry of a permanent password, as well as when detecting facts and signs of the information security violation. The Client may get new password through the Bank's self-service device using the Payment Card and PIN via SMS-banking service (through the Bank</w:t>
      </w:r>
      <w:r w:rsidRPr="00BE486E">
        <w:rPr>
          <w:rStyle w:val="a0"/>
          <w:rFonts w:ascii="Times New Roman" w:hAnsi="Times New Roman"/>
          <w:sz w:val="24"/>
          <w:szCs w:val="24"/>
          <w:cs/>
        </w:rPr>
        <w:t>’</w:t>
      </w:r>
      <w:r w:rsidRPr="00BE486E">
        <w:rPr>
          <w:rStyle w:val="a0"/>
          <w:rFonts w:ascii="Times New Roman" w:hAnsi="Times New Roman"/>
          <w:sz w:val="24"/>
          <w:szCs w:val="24"/>
        </w:rPr>
        <w:t>s Contact Center) and by password restoration on the website online.sberbank.kz.</w:t>
      </w:r>
    </w:p>
    <w:p w:rsidR="0005702A" w:rsidRPr="00BE486E" w:rsidRDefault="0005702A" w:rsidP="008265D6">
      <w:pPr>
        <w:numPr>
          <w:ilvl w:val="2"/>
          <w:numId w:val="102"/>
        </w:numPr>
        <w:tabs>
          <w:tab w:val="left" w:pos="180"/>
          <w:tab w:val="left" w:pos="567"/>
        </w:tabs>
        <w:autoSpaceDE w:val="0"/>
        <w:autoSpaceDN w:val="0"/>
        <w:spacing w:after="0" w:line="240" w:lineRule="auto"/>
        <w:ind w:left="0" w:firstLine="0"/>
        <w:jc w:val="both"/>
        <w:rPr>
          <w:rFonts w:ascii="Times New Roman" w:eastAsia="Times New Roman" w:hAnsi="Times New Roman"/>
          <w:color w:val="000000"/>
          <w:sz w:val="24"/>
          <w:szCs w:val="24"/>
        </w:rPr>
      </w:pPr>
      <w:r w:rsidRPr="00BE486E">
        <w:rPr>
          <w:rStyle w:val="a0"/>
          <w:rFonts w:ascii="Times New Roman" w:hAnsi="Times New Roman"/>
          <w:sz w:val="24"/>
          <w:szCs w:val="24"/>
        </w:rPr>
        <w:t xml:space="preserve">At receiving the Client's instruction to make a transaction via SBOL/MSBOL, the Bank shall perform the Client's instruction not later than one transaction day. If the instruction is received after the end of the transaction day, this instruction shall be considered to be received by the remitting bank at the beginning of the next transaction day. </w:t>
      </w:r>
      <w:r w:rsidRPr="00BE486E">
        <w:rPr>
          <w:rStyle w:val="a0"/>
          <w:rFonts w:ascii="Times New Roman" w:hAnsi="Times New Roman"/>
          <w:color w:val="000000"/>
          <w:sz w:val="24"/>
          <w:szCs w:val="24"/>
        </w:rPr>
        <w:t>Money transfer between bank accounts with the Bank shall be made by the Bank within one transaction day. International payments and/or money transfers shall be implemented no later than three transaction days following the day of receipt of the instruction subject to the requirements established by foreign exchange laws of the Republic of Kazakhstan.</w:t>
      </w:r>
      <w:r w:rsidRPr="00BE486E">
        <w:rPr>
          <w:rStyle w:val="a0"/>
          <w:rFonts w:ascii="Times New Roman" w:hAnsi="Times New Roman"/>
          <w:sz w:val="24"/>
          <w:szCs w:val="24"/>
        </w:rPr>
        <w:t xml:space="preserve"> If the Bank reveals errors or absence of required details (documents), transaction mismatch with the laws of the RK, the Bank's rules or General Terms and Conditions, the Bank shall refuse to execute the instruction not later than one transaction day following the day of getting the instruction / order with stating the refusal reason.</w:t>
      </w:r>
    </w:p>
    <w:p w:rsidR="0005702A" w:rsidRPr="00BE486E" w:rsidRDefault="0005702A" w:rsidP="008265D6">
      <w:pPr>
        <w:numPr>
          <w:ilvl w:val="2"/>
          <w:numId w:val="102"/>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If necessary, the Client is entitled to apply to the Bank</w:t>
      </w:r>
      <w:r w:rsidRPr="00BE486E">
        <w:rPr>
          <w:rStyle w:val="a0"/>
          <w:rFonts w:ascii="Times New Roman" w:hAnsi="Times New Roman"/>
          <w:sz w:val="24"/>
          <w:szCs w:val="24"/>
          <w:cs/>
        </w:rPr>
        <w:t>’</w:t>
      </w:r>
      <w:r w:rsidRPr="00BE486E">
        <w:rPr>
          <w:rStyle w:val="a0"/>
          <w:rFonts w:ascii="Times New Roman" w:hAnsi="Times New Roman"/>
          <w:sz w:val="24"/>
          <w:szCs w:val="24"/>
        </w:rPr>
        <w:t>s subdivision to obtain a written confirmation of the transaction made in SBOL/MSBOL.</w:t>
      </w:r>
    </w:p>
    <w:p w:rsidR="0005702A" w:rsidRPr="00BE486E" w:rsidRDefault="0005702A" w:rsidP="008265D6">
      <w:pPr>
        <w:numPr>
          <w:ilvl w:val="2"/>
          <w:numId w:val="102"/>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Client agrees to transfer instructions, orders and/or information via the Internet being aware that the Internet is not a secure communication channel; and agrees to bear all the risks associated with a possible confidentiality violation arising from the use of such communication channel.</w:t>
      </w:r>
    </w:p>
    <w:p w:rsidR="0005702A" w:rsidRPr="00BE486E" w:rsidRDefault="0005702A" w:rsidP="008265D6">
      <w:pPr>
        <w:numPr>
          <w:ilvl w:val="2"/>
          <w:numId w:val="102"/>
        </w:numPr>
        <w:tabs>
          <w:tab w:val="left" w:pos="180"/>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Client shall independently and at own expense provide connection of own computational means to the Internet, access to the Internet, as well as protection of own computational means against unauthorized access and harmful software. In the event that SBOL/MSBOL service is received on non-Client-owned devices, the Client agrees to bear all risks associated with possible breach of confidentiality and integrity of information, as well as possible unlawful actions of other persons.</w:t>
      </w:r>
    </w:p>
    <w:p w:rsidR="0005702A" w:rsidRPr="00BE486E" w:rsidRDefault="004072CB" w:rsidP="004072CB">
      <w:pPr>
        <w:tabs>
          <w:tab w:val="left" w:pos="426"/>
        </w:tabs>
        <w:autoSpaceDE w:val="0"/>
        <w:autoSpaceDN w:val="0"/>
        <w:spacing w:after="0" w:line="240" w:lineRule="auto"/>
        <w:jc w:val="both"/>
        <w:rPr>
          <w:rFonts w:ascii="Times New Roman" w:eastAsia="Times New Roman" w:hAnsi="Times New Roman"/>
          <w:b/>
          <w:bCs/>
          <w:caps/>
          <w:sz w:val="24"/>
          <w:szCs w:val="24"/>
        </w:rPr>
      </w:pPr>
      <w:r>
        <w:rPr>
          <w:rStyle w:val="a0"/>
          <w:rFonts w:ascii="Times New Roman" w:hAnsi="Times New Roman"/>
          <w:b/>
          <w:sz w:val="24"/>
          <w:szCs w:val="24"/>
          <w:lang w:val="kk-KZ"/>
        </w:rPr>
        <w:t>5.3.</w:t>
      </w:r>
      <w:r w:rsidR="0005702A" w:rsidRPr="00BE486E">
        <w:rPr>
          <w:rStyle w:val="a0"/>
          <w:rFonts w:ascii="Times New Roman" w:hAnsi="Times New Roman"/>
          <w:b/>
          <w:sz w:val="24"/>
          <w:szCs w:val="24"/>
        </w:rPr>
        <w:t xml:space="preserve">   Making Transactions Through Self-service Devices.</w:t>
      </w:r>
    </w:p>
    <w:p w:rsidR="0005702A" w:rsidRPr="00BE486E" w:rsidRDefault="004072CB" w:rsidP="0005702A">
      <w:pPr>
        <w:tabs>
          <w:tab w:val="left" w:pos="180"/>
          <w:tab w:val="left" w:pos="567"/>
        </w:tabs>
        <w:autoSpaceDE w:val="0"/>
        <w:autoSpaceDN w:val="0"/>
        <w:spacing w:after="0" w:line="240" w:lineRule="auto"/>
        <w:jc w:val="both"/>
        <w:rPr>
          <w:rFonts w:ascii="Times New Roman" w:eastAsia="Times New Roman" w:hAnsi="Times New Roman"/>
          <w:sz w:val="24"/>
          <w:szCs w:val="24"/>
        </w:rPr>
      </w:pPr>
      <w:r>
        <w:rPr>
          <w:rStyle w:val="a0"/>
          <w:rFonts w:ascii="Times New Roman" w:hAnsi="Times New Roman"/>
          <w:sz w:val="24"/>
          <w:szCs w:val="24"/>
        </w:rPr>
        <w:t>5.</w:t>
      </w:r>
      <w:r>
        <w:rPr>
          <w:rStyle w:val="a0"/>
          <w:rFonts w:ascii="Times New Roman" w:hAnsi="Times New Roman"/>
          <w:sz w:val="24"/>
          <w:szCs w:val="24"/>
          <w:lang w:val="kk-KZ"/>
        </w:rPr>
        <w:t>3</w:t>
      </w:r>
      <w:r w:rsidR="0005702A" w:rsidRPr="00BE486E">
        <w:rPr>
          <w:rStyle w:val="a0"/>
          <w:rFonts w:ascii="Times New Roman" w:hAnsi="Times New Roman"/>
          <w:sz w:val="24"/>
          <w:szCs w:val="24"/>
        </w:rPr>
        <w:t>.</w:t>
      </w:r>
      <w:r>
        <w:rPr>
          <w:rStyle w:val="a0"/>
          <w:rFonts w:ascii="Times New Roman" w:hAnsi="Times New Roman"/>
          <w:sz w:val="24"/>
          <w:szCs w:val="24"/>
          <w:lang w:val="kk-KZ"/>
        </w:rPr>
        <w:t>1</w:t>
      </w:r>
      <w:r w:rsidR="0005702A" w:rsidRPr="00BE486E">
        <w:rPr>
          <w:rStyle w:val="a0"/>
          <w:rFonts w:ascii="Times New Roman" w:hAnsi="Times New Roman"/>
          <w:sz w:val="24"/>
          <w:szCs w:val="24"/>
        </w:rPr>
        <w:t>. The Bank shall provide the Client with the possibility to make transactions through the Bank</w:t>
      </w:r>
      <w:r w:rsidR="0005702A" w:rsidRPr="00BE486E">
        <w:rPr>
          <w:rStyle w:val="a0"/>
          <w:rFonts w:ascii="Times New Roman" w:hAnsi="Times New Roman"/>
          <w:sz w:val="24"/>
          <w:szCs w:val="24"/>
          <w:cs/>
        </w:rPr>
        <w:t>’</w:t>
      </w:r>
      <w:r w:rsidR="0005702A" w:rsidRPr="00BE486E">
        <w:rPr>
          <w:rStyle w:val="a0"/>
          <w:rFonts w:ascii="Times New Roman" w:hAnsi="Times New Roman"/>
          <w:sz w:val="24"/>
          <w:szCs w:val="24"/>
        </w:rPr>
        <w:t xml:space="preserve">s self-service devices, if there is a technical capability and the Client has a valid Payment Card. </w:t>
      </w:r>
    </w:p>
    <w:p w:rsidR="0005702A" w:rsidRPr="00BE486E" w:rsidRDefault="0005702A" w:rsidP="0005702A">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5.3.2. The following operations shall be made using the self-service devices</w:t>
      </w:r>
      <w:r w:rsidRPr="00BE486E">
        <w:rPr>
          <w:rFonts w:ascii="Times New Roman" w:hAnsi="Times New Roman"/>
          <w:color w:val="000000"/>
          <w:sz w:val="24"/>
          <w:szCs w:val="24"/>
          <w:vertAlign w:val="superscript"/>
        </w:rPr>
        <w:footnoteReference w:id="5"/>
      </w:r>
      <w:r w:rsidRPr="00BE486E">
        <w:rPr>
          <w:rStyle w:val="a0"/>
          <w:rFonts w:ascii="Times New Roman" w:hAnsi="Times New Roman"/>
          <w:sz w:val="24"/>
          <w:szCs w:val="24"/>
        </w:rPr>
        <w:t>:</w:t>
      </w:r>
    </w:p>
    <w:p w:rsidR="0005702A" w:rsidRPr="00BE486E" w:rsidRDefault="0005702A" w:rsidP="0005702A">
      <w:pPr>
        <w:numPr>
          <w:ilvl w:val="0"/>
          <w:numId w:val="7"/>
        </w:numPr>
        <w:tabs>
          <w:tab w:val="left" w:pos="180"/>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depositing funds to the Payment Card Account, cash withdrawal from the Payment Card Account </w:t>
      </w:r>
      <w:r w:rsidRPr="00BE486E">
        <w:rPr>
          <w:rStyle w:val="a0"/>
          <w:rFonts w:ascii="Times New Roman" w:hAnsi="Times New Roman"/>
          <w:sz w:val="24"/>
          <w:szCs w:val="24"/>
          <w:cs/>
        </w:rPr>
        <w:t xml:space="preserve">– </w:t>
      </w:r>
      <w:r w:rsidRPr="00BE486E">
        <w:rPr>
          <w:rStyle w:val="a0"/>
          <w:rFonts w:ascii="Times New Roman" w:hAnsi="Times New Roman"/>
          <w:sz w:val="24"/>
          <w:szCs w:val="24"/>
        </w:rPr>
        <w:t>transactions are made in KZT regardless of the currency of the Payment Card Account;</w:t>
      </w:r>
    </w:p>
    <w:p w:rsidR="0005702A" w:rsidRPr="00BE486E" w:rsidRDefault="0005702A" w:rsidP="0005702A">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money transfer from the Payment Card Account to Payment Card Account / Accounts / bank accounts of individuals with banks of the RK and abroad, including conversion;</w:t>
      </w:r>
    </w:p>
    <w:p w:rsidR="0005702A" w:rsidRPr="00BE486E" w:rsidRDefault="0005702A" w:rsidP="0005702A">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payment for the operator's services subject to technical possibility;</w:t>
      </w:r>
    </w:p>
    <w:p w:rsidR="0005702A" w:rsidRPr="00BE486E" w:rsidRDefault="0005702A" w:rsidP="0005702A">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getting information about the current spending limit under the Payment Card, last 10 card transactions, and getting the Payment Card account statement; </w:t>
      </w:r>
    </w:p>
    <w:p w:rsidR="0005702A" w:rsidRPr="00BE486E" w:rsidRDefault="0005702A" w:rsidP="0005702A">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payments to legal entities (service suppliers);</w:t>
      </w:r>
    </w:p>
    <w:p w:rsidR="0005702A" w:rsidRPr="00BE486E" w:rsidRDefault="0005702A" w:rsidP="0005702A">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getting a user identifier, password and one-time passwords to log in SBOL/MSBOL;</w:t>
      </w:r>
    </w:p>
    <w:p w:rsidR="0005702A" w:rsidRPr="00BE486E" w:rsidRDefault="0005702A" w:rsidP="0005702A">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connection to SMS banking service;</w:t>
      </w:r>
    </w:p>
    <w:p w:rsidR="0005702A" w:rsidRPr="00BE486E" w:rsidRDefault="0005702A" w:rsidP="0005702A">
      <w:pPr>
        <w:numPr>
          <w:ilvl w:val="0"/>
          <w:numId w:val="7"/>
        </w:numPr>
        <w:tabs>
          <w:tab w:val="left" w:pos="180"/>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loan repayment from the Payment Card Account.</w:t>
      </w:r>
    </w:p>
    <w:p w:rsidR="0005702A" w:rsidRPr="00BE486E" w:rsidRDefault="0005702A" w:rsidP="0005702A">
      <w:pPr>
        <w:tabs>
          <w:tab w:val="left" w:pos="180"/>
          <w:tab w:val="left" w:pos="426"/>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5.3.3. At depositing funds to the Payment Card Account, available amount on the Payment Card Account shall be increased as a rule during the transaction day but not later than the next day after the transaction day. </w:t>
      </w:r>
    </w:p>
    <w:p w:rsidR="0005702A" w:rsidRPr="00BE486E" w:rsidRDefault="0005702A" w:rsidP="0005702A">
      <w:pPr>
        <w:tabs>
          <w:tab w:val="left" w:pos="180"/>
          <w:tab w:val="left" w:pos="284"/>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5.3.4. At depositing funds to the Payment Card Account, the amount of money shall be credited to the Payment Card Account, which is confirmed by the Client based on the recounting made by the self-service device in the Client's presence. The banknotes deposited by the Client that have not passed control made by the self-service device shall not be included into recounting and shall be automatically returned to the Client. The Bank shall determine types and currency of the Payment Card Accounts to which funds may be deposited via self-service devices based on technical capability.</w:t>
      </w:r>
    </w:p>
    <w:p w:rsidR="0005702A" w:rsidRPr="00BE486E" w:rsidRDefault="004072CB" w:rsidP="004072CB">
      <w:pPr>
        <w:tabs>
          <w:tab w:val="left" w:pos="0"/>
        </w:tabs>
        <w:autoSpaceDE w:val="0"/>
        <w:autoSpaceDN w:val="0"/>
        <w:spacing w:after="0" w:line="240" w:lineRule="auto"/>
        <w:jc w:val="both"/>
        <w:rPr>
          <w:rFonts w:ascii="Times New Roman" w:eastAsia="Times New Roman" w:hAnsi="Times New Roman"/>
          <w:b/>
          <w:bCs/>
          <w:caps/>
          <w:sz w:val="24"/>
          <w:szCs w:val="24"/>
        </w:rPr>
      </w:pPr>
      <w:r>
        <w:rPr>
          <w:rStyle w:val="a0"/>
          <w:rFonts w:ascii="Times New Roman" w:hAnsi="Times New Roman"/>
          <w:b/>
          <w:sz w:val="24"/>
          <w:szCs w:val="24"/>
          <w:lang w:val="kk-KZ"/>
        </w:rPr>
        <w:t xml:space="preserve">5.4.  </w:t>
      </w:r>
      <w:r w:rsidR="0005702A" w:rsidRPr="00BE486E">
        <w:rPr>
          <w:rStyle w:val="a0"/>
          <w:rFonts w:ascii="Times New Roman" w:hAnsi="Times New Roman"/>
          <w:b/>
          <w:sz w:val="24"/>
          <w:szCs w:val="24"/>
        </w:rPr>
        <w:t xml:space="preserve">Rendering Services via the Contact Center.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5.4.1. The Bank</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Contact Center shall provide round-the-clock servicing of clients by telephone (through an operator or in automatic mode).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5.4.2. The list of services provided by the Contact Center when the Client gives the necessary information to identify it:</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1) activation of the Payment Cards;</w:t>
      </w:r>
    </w:p>
    <w:p w:rsidR="0005702A" w:rsidRPr="00BE486E" w:rsidRDefault="0005702A" w:rsidP="0005702A">
      <w:pPr>
        <w:tabs>
          <w:tab w:val="left" w:pos="284"/>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2) removing, setting, changing of limits on making transactions under the Payment Cards;</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3) setting of a personal limit under the Payment card;</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4)</w:t>
      </w:r>
      <w:r w:rsidR="00A4233C" w:rsidRPr="00A4233C">
        <w:rPr>
          <w:rStyle w:val="a0"/>
          <w:rFonts w:ascii="Times New Roman" w:hAnsi="Times New Roman"/>
        </w:rPr>
        <w:t xml:space="preserve"> </w:t>
      </w:r>
      <w:r w:rsidR="00A4233C" w:rsidRPr="00075C0F">
        <w:rPr>
          <w:rStyle w:val="a0"/>
          <w:rFonts w:ascii="Times New Roman" w:hAnsi="Times New Roman"/>
        </w:rPr>
        <w:t>blocking the Client's Payment Cards</w:t>
      </w:r>
      <w:r w:rsidRPr="00BE486E">
        <w:rPr>
          <w:rStyle w:val="a0"/>
          <w:rFonts w:ascii="Times New Roman" w:hAnsi="Times New Roman"/>
          <w:sz w:val="24"/>
          <w:szCs w:val="24"/>
        </w:rPr>
        <w:t>;</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5) temporary blocking of the Payment card upon request from third parties;</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6) entering the data on the lost/stolen Payment Card into the international stop-list;</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7) resetting the counter of incorrect attempts to enter PIN code under the Payment card;</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8) providing information to the Client on the balance/money movement on the Payment Card Account;</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 advising on credit limits;</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10) confirmation of transfers through SBOL by the Client's call;</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11) blocking access to SBOL / MSBOL;</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12) Information and advice support on retail products;</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13) disconnection of 3D Secure/ SecureCod.</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5.4.3. The list of services rendered, as well as telephone numbers used for these services, shall be posted on the Bank</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website </w:t>
      </w:r>
      <w:hyperlink r:id="rId79" w:history="1">
        <w:r w:rsidRPr="00BE486E">
          <w:rPr>
            <w:rStyle w:val="a0"/>
            <w:rFonts w:ascii="Times New Roman" w:hAnsi="Times New Roman"/>
            <w:sz w:val="24"/>
            <w:szCs w:val="24"/>
          </w:rPr>
          <w:t>www.sberbank.kz</w:t>
        </w:r>
      </w:hyperlink>
      <w:r w:rsidRPr="00BE486E">
        <w:rPr>
          <w:rStyle w:val="a0"/>
          <w:rFonts w:ascii="Times New Roman" w:hAnsi="Times New Roman"/>
          <w:sz w:val="24"/>
          <w:szCs w:val="24"/>
        </w:rPr>
        <w:t>.  The Client</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identification and authentication shall be made at the Contact Center to make specified transactions.  </w:t>
      </w:r>
    </w:p>
    <w:p w:rsidR="00615177" w:rsidRPr="00F670A8" w:rsidRDefault="00615177" w:rsidP="00615177">
      <w:pPr>
        <w:tabs>
          <w:tab w:val="left" w:pos="567"/>
        </w:tabs>
        <w:spacing w:after="0" w:line="240" w:lineRule="auto"/>
        <w:jc w:val="both"/>
        <w:rPr>
          <w:rFonts w:ascii="Times New Roman" w:eastAsia="Times New Roman" w:hAnsi="Times New Roman"/>
          <w:b/>
          <w:sz w:val="24"/>
          <w:szCs w:val="24"/>
        </w:rPr>
      </w:pPr>
      <w:r w:rsidRPr="00F670A8">
        <w:rPr>
          <w:rStyle w:val="a0"/>
          <w:rFonts w:ascii="Times New Roman" w:hAnsi="Times New Roman"/>
          <w:b/>
          <w:sz w:val="24"/>
          <w:szCs w:val="24"/>
        </w:rPr>
        <w:t>5.5. Communication with Bank Clients / Payment Cardholders via Push notifications.</w:t>
      </w:r>
    </w:p>
    <w:p w:rsidR="00615177" w:rsidRPr="00F670A8" w:rsidRDefault="00615177" w:rsidP="00615177">
      <w:pPr>
        <w:tabs>
          <w:tab w:val="left" w:pos="567"/>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5.5.1. The Client / Payment Cardholder has the ability to receive information from the Bank through Push notifications subject to:</w:t>
      </w:r>
    </w:p>
    <w:p w:rsidR="00615177" w:rsidRPr="00F670A8" w:rsidRDefault="00615177" w:rsidP="00615177">
      <w:pPr>
        <w:tabs>
          <w:tab w:val="left" w:pos="567"/>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 installation of MSBOL on the Mobile device and log in it;</w:t>
      </w:r>
    </w:p>
    <w:p w:rsidR="00615177" w:rsidRPr="00F670A8" w:rsidRDefault="00615177" w:rsidP="00615177">
      <w:pPr>
        <w:tabs>
          <w:tab w:val="left" w:pos="567"/>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 connection to Push notification in the Mobile device and / or registered MSBOL;</w:t>
      </w:r>
    </w:p>
    <w:p w:rsidR="00615177" w:rsidRPr="00F670A8" w:rsidRDefault="00615177" w:rsidP="00615177">
      <w:pPr>
        <w:tabs>
          <w:tab w:val="left" w:pos="567"/>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 connecting the Mobile device on which MSBOL is registered to the Internet.</w:t>
      </w:r>
    </w:p>
    <w:p w:rsidR="00615177" w:rsidRPr="00F670A8" w:rsidRDefault="00615177" w:rsidP="00615177">
      <w:pPr>
        <w:tabs>
          <w:tab w:val="left" w:pos="567"/>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If the Client / Payment Cardholder does not comply with any of the above terms, as well as deletes the previously installed MSBOL from the Mobile device, sending / delivery of Push notifications shall become impossible.</w:t>
      </w:r>
    </w:p>
    <w:p w:rsidR="00615177" w:rsidRPr="00F670A8" w:rsidRDefault="00615177" w:rsidP="00615177">
      <w:pPr>
        <w:tabs>
          <w:tab w:val="left" w:pos="567"/>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The Client / Payment Cardholder must be connected to the SMS banking service to receive notifications in the framework of SMS banking service by means of Push notifications.</w:t>
      </w:r>
    </w:p>
    <w:p w:rsidR="00615177" w:rsidRPr="00F670A8" w:rsidRDefault="00615177" w:rsidP="00615177">
      <w:pPr>
        <w:tabs>
          <w:tab w:val="left" w:pos="567"/>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5.5.2. Push notification shall be displayed on the screen of the Mobile device in the form of a pop-up notification and can be subsequently viewed and / or read by the Client / Payment Cardholder in MSBOL within the time period established by the Bank.</w:t>
      </w:r>
    </w:p>
    <w:p w:rsidR="00615177" w:rsidRPr="00F670A8" w:rsidRDefault="00615177" w:rsidP="00615177">
      <w:pPr>
        <w:tabs>
          <w:tab w:val="left" w:pos="567"/>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5.5.3. The Client / Payment Cardholder shall independently make the transition to MSBOL by clicking on the Push notification reflected in the form of a pop-up notification on the Mobile device. At the same time, the Bank shall not be liable if the Client / Payment Cardholder has closed and / or cleared the pop-up Push notification without switching to MSBOL on the Mobile device.</w:t>
      </w:r>
    </w:p>
    <w:p w:rsidR="00615177" w:rsidRPr="00F670A8" w:rsidRDefault="00615177" w:rsidP="00615177">
      <w:pPr>
        <w:tabs>
          <w:tab w:val="left" w:pos="567"/>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F670A8">
        <w:rPr>
          <w:rStyle w:val="a0"/>
          <w:rFonts w:ascii="Times New Roman" w:hAnsi="Times New Roman"/>
          <w:sz w:val="24"/>
          <w:szCs w:val="24"/>
          <w:cs/>
        </w:rPr>
        <w:t>’</w:t>
      </w:r>
      <w:r w:rsidRPr="00F670A8">
        <w:rPr>
          <w:rStyle w:val="a0"/>
          <w:rFonts w:ascii="Times New Roman" w:hAnsi="Times New Roman"/>
          <w:sz w:val="24"/>
          <w:szCs w:val="24"/>
        </w:rPr>
        <w:t>s / Cardholder</w:t>
      </w:r>
      <w:r w:rsidRPr="00F670A8">
        <w:rPr>
          <w:rStyle w:val="a0"/>
          <w:rFonts w:ascii="Times New Roman" w:hAnsi="Times New Roman"/>
          <w:sz w:val="24"/>
          <w:szCs w:val="24"/>
          <w:cs/>
        </w:rPr>
        <w:t>’</w:t>
      </w:r>
      <w:r w:rsidRPr="00F670A8">
        <w:rPr>
          <w:rStyle w:val="a0"/>
          <w:rFonts w:ascii="Times New Roman" w:hAnsi="Times New Roman"/>
          <w:sz w:val="24"/>
          <w:szCs w:val="24"/>
        </w:rPr>
        <w:t>s mobile phone number, or in another way provided for by the General Terms and Conditions / agreement.</w:t>
      </w:r>
    </w:p>
    <w:p w:rsidR="00615177" w:rsidRPr="00F670A8" w:rsidRDefault="00615177" w:rsidP="00615177">
      <w:pPr>
        <w:tabs>
          <w:tab w:val="left" w:pos="0"/>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5.5.5. If the Client / Payment Cardholder has installed the MSBOL on 2 (two) or more Mobile devices, Push notifications will be sent to the Mobile device on which the last logging in MSBOL is made and the type of notifications-Push notification is connected.</w:t>
      </w:r>
    </w:p>
    <w:p w:rsidR="00F670A8" w:rsidRDefault="00615177" w:rsidP="00F670A8">
      <w:pPr>
        <w:tabs>
          <w:tab w:val="left" w:pos="0"/>
        </w:tabs>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5.5.6. The Client /Payment Cardholder is obliged:</w:t>
      </w:r>
    </w:p>
    <w:p w:rsidR="00615177" w:rsidRPr="00F670A8" w:rsidRDefault="00F670A8" w:rsidP="00F670A8">
      <w:pPr>
        <w:tabs>
          <w:tab w:val="left" w:pos="42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1) </w:t>
      </w:r>
      <w:r w:rsidR="00615177" w:rsidRPr="00F670A8">
        <w:rPr>
          <w:rStyle w:val="a0"/>
          <w:rFonts w:ascii="Times New Roman" w:hAnsi="Times New Roman"/>
          <w:sz w:val="24"/>
          <w:szCs w:val="24"/>
        </w:rPr>
        <w:t>to independently connect to the type of notifications - Push notification in the Mobile device on which MSBOL is installed, and in MSBOL;</w:t>
      </w:r>
    </w:p>
    <w:p w:rsidR="00615177" w:rsidRPr="00F670A8" w:rsidRDefault="00F670A8" w:rsidP="00F670A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Pr>
          <w:rStyle w:val="a0"/>
          <w:rFonts w:ascii="Times New Roman" w:hAnsi="Times New Roman"/>
          <w:sz w:val="24"/>
          <w:szCs w:val="24"/>
        </w:rPr>
        <w:tab/>
        <w:t xml:space="preserve">2) </w:t>
      </w:r>
      <w:r w:rsidR="00615177" w:rsidRPr="00F670A8">
        <w:rPr>
          <w:rStyle w:val="a0"/>
          <w:rFonts w:ascii="Times New Roman" w:hAnsi="Times New Roman"/>
          <w:sz w:val="24"/>
          <w:szCs w:val="24"/>
        </w:rPr>
        <w:t>independently connect own Mobile devices to the Internet;</w:t>
      </w:r>
    </w:p>
    <w:p w:rsidR="00615177" w:rsidRPr="00F670A8" w:rsidRDefault="00F670A8" w:rsidP="00F670A8">
      <w:pPr>
        <w:tabs>
          <w:tab w:val="left" w:pos="426"/>
        </w:tabs>
        <w:autoSpaceDE w:val="0"/>
        <w:autoSpaceDN w:val="0"/>
        <w:spacing w:after="0" w:line="240" w:lineRule="auto"/>
        <w:contextualSpacing/>
        <w:jc w:val="both"/>
        <w:rPr>
          <w:rFonts w:ascii="Times New Roman" w:eastAsia="Times New Roman" w:hAnsi="Times New Roman"/>
          <w:sz w:val="24"/>
          <w:szCs w:val="24"/>
        </w:rPr>
      </w:pPr>
      <w:r>
        <w:rPr>
          <w:rStyle w:val="a0"/>
          <w:rFonts w:ascii="Times New Roman" w:hAnsi="Times New Roman"/>
          <w:sz w:val="24"/>
          <w:szCs w:val="24"/>
        </w:rPr>
        <w:tab/>
        <w:t xml:space="preserve">3) </w:t>
      </w:r>
      <w:r w:rsidR="00615177" w:rsidRPr="00F670A8">
        <w:rPr>
          <w:rStyle w:val="a0"/>
          <w:rFonts w:ascii="Times New Roman" w:hAnsi="Times New Roman"/>
          <w:sz w:val="24"/>
          <w:szCs w:val="24"/>
        </w:rPr>
        <w:t xml:space="preserve">to install MSBOL on the Mobile device, as well as to log in it; </w:t>
      </w:r>
    </w:p>
    <w:p w:rsidR="00615177" w:rsidRPr="00F670A8" w:rsidRDefault="00F670A8" w:rsidP="00F670A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Pr>
          <w:rStyle w:val="a0"/>
          <w:rFonts w:ascii="Times New Roman" w:hAnsi="Times New Roman"/>
          <w:sz w:val="24"/>
          <w:szCs w:val="24"/>
        </w:rPr>
        <w:tab/>
        <w:t xml:space="preserve">4) </w:t>
      </w:r>
      <w:r w:rsidR="00615177" w:rsidRPr="00F670A8">
        <w:rPr>
          <w:rStyle w:val="a0"/>
          <w:rFonts w:ascii="Times New Roman" w:hAnsi="Times New Roman"/>
          <w:sz w:val="24"/>
          <w:szCs w:val="24"/>
        </w:rPr>
        <w:t>to exclude the possibility of using by third parties Mobile devices to which the Bank sends Push notifications and / or on which MSBOL is installed;</w:t>
      </w:r>
    </w:p>
    <w:p w:rsidR="00615177" w:rsidRPr="00F670A8" w:rsidRDefault="00F670A8" w:rsidP="00F670A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Pr>
          <w:rStyle w:val="a0"/>
          <w:rFonts w:ascii="Times New Roman" w:hAnsi="Times New Roman"/>
          <w:sz w:val="24"/>
          <w:szCs w:val="24"/>
        </w:rPr>
        <w:tab/>
        <w:t xml:space="preserve">5) </w:t>
      </w:r>
      <w:r w:rsidR="00615177" w:rsidRPr="00F670A8">
        <w:rPr>
          <w:rStyle w:val="a0"/>
          <w:rFonts w:ascii="Times New Roman" w:hAnsi="Times New Roman"/>
          <w:sz w:val="24"/>
          <w:szCs w:val="24"/>
        </w:rPr>
        <w:t>in case of installing MSBOL on 2 (two) or more Mobile devices, to check all specified Mobile devices for the purpose of receiving Push notifications from the Bank;</w:t>
      </w:r>
    </w:p>
    <w:p w:rsidR="00615177" w:rsidRPr="00F670A8" w:rsidRDefault="00F670A8" w:rsidP="00F670A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Pr>
          <w:rStyle w:val="a0"/>
          <w:rFonts w:ascii="Times New Roman" w:hAnsi="Times New Roman"/>
          <w:sz w:val="24"/>
          <w:szCs w:val="24"/>
        </w:rPr>
        <w:tab/>
        <w:t xml:space="preserve">6) </w:t>
      </w:r>
      <w:r w:rsidR="00615177" w:rsidRPr="00F670A8">
        <w:rPr>
          <w:rStyle w:val="a0"/>
          <w:rFonts w:ascii="Times New Roman" w:hAnsi="Times New Roman"/>
          <w:sz w:val="24"/>
          <w:szCs w:val="24"/>
        </w:rPr>
        <w:t>to receive Push notifications from the Bank and get familiar with the information contained in them. The Bank shall not be liable if the Client / Payment Cardholder does not read the Push notifications during the period of their reflection in the MSBOL installed on the Mobile device;</w:t>
      </w:r>
    </w:p>
    <w:p w:rsidR="00615177" w:rsidRPr="00F670A8" w:rsidRDefault="00F670A8" w:rsidP="00F670A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Pr>
          <w:rStyle w:val="a0"/>
          <w:rFonts w:ascii="Times New Roman" w:hAnsi="Times New Roman"/>
          <w:sz w:val="24"/>
          <w:szCs w:val="24"/>
        </w:rPr>
        <w:tab/>
        <w:t xml:space="preserve">7) </w:t>
      </w:r>
      <w:r w:rsidR="00615177" w:rsidRPr="00F670A8">
        <w:rPr>
          <w:rStyle w:val="a0"/>
          <w:rFonts w:ascii="Times New Roman" w:hAnsi="Times New Roman"/>
          <w:sz w:val="24"/>
          <w:szCs w:val="24"/>
        </w:rPr>
        <w:t>to immediately notify the Bank at:</w:t>
      </w:r>
    </w:p>
    <w:p w:rsidR="00615177" w:rsidRPr="00F670A8" w:rsidRDefault="00615177" w:rsidP="00615177">
      <w:pPr>
        <w:tabs>
          <w:tab w:val="left" w:pos="1590"/>
        </w:tabs>
        <w:autoSpaceDE w:val="0"/>
        <w:autoSpaceDN w:val="0"/>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 loss / theft / other loss or change of the Mobile device on which MSBOL is installed by applying to the Bank's Contact Center;</w:t>
      </w:r>
    </w:p>
    <w:p w:rsidR="00615177" w:rsidRPr="00F670A8" w:rsidRDefault="00615177" w:rsidP="00615177">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F670A8">
        <w:rPr>
          <w:rStyle w:val="a0"/>
          <w:rFonts w:ascii="Times New Roman" w:hAnsi="Times New Roman"/>
          <w:sz w:val="24"/>
          <w:szCs w:val="24"/>
        </w:rPr>
        <w:t>- change of the mobile phone number that is used during the installation of MSBOL and registration in it by applying to the Bank's servicing subdivision;</w:t>
      </w:r>
    </w:p>
    <w:p w:rsidR="00615177" w:rsidRPr="00F670A8" w:rsidRDefault="00615177" w:rsidP="00615177">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F670A8">
        <w:rPr>
          <w:rStyle w:val="a0"/>
          <w:rFonts w:ascii="Times New Roman" w:hAnsi="Times New Roman"/>
          <w:sz w:val="24"/>
          <w:szCs w:val="24"/>
        </w:rPr>
        <w:t xml:space="preserve">- change of data specified in the identification document by applying to the Bank's servicing subdivision. </w:t>
      </w:r>
    </w:p>
    <w:p w:rsidR="00615177" w:rsidRPr="00F670A8" w:rsidRDefault="00615177" w:rsidP="00615177">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5.5.7. The Client / Payment Cardholder understands that transfer of information via Push notifications is made via the Internet which is not secure, and agrees to bear all the risks associated with the possible disclosure of confidential information arising from the use of Push notifications when transferring information.</w:t>
      </w:r>
    </w:p>
    <w:p w:rsidR="00615177" w:rsidRPr="00F670A8" w:rsidRDefault="00615177" w:rsidP="00615177">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F670A8">
        <w:rPr>
          <w:rStyle w:val="a0"/>
          <w:rFonts w:ascii="Times New Roman" w:hAnsi="Times New Roman"/>
          <w:sz w:val="24"/>
          <w:szCs w:val="24"/>
        </w:rPr>
        <w:t xml:space="preserve">5.5.8. Communications and / or informing the Client / Payment Cardholder via Push notifications shall be made by the Bank until: </w:t>
      </w:r>
    </w:p>
    <w:p w:rsidR="00615177" w:rsidRPr="00F670A8" w:rsidRDefault="00615177" w:rsidP="00615177">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F670A8">
        <w:rPr>
          <w:rStyle w:val="a0"/>
          <w:rFonts w:ascii="Times New Roman" w:hAnsi="Times New Roman"/>
          <w:sz w:val="24"/>
          <w:szCs w:val="24"/>
        </w:rPr>
        <w:t>the moment of disconnection of Push notification in the Mobile device of the Client / Payment Cardholder, on which MSBOL is installed, and / or in MSBOL;</w:t>
      </w:r>
    </w:p>
    <w:p w:rsidR="00615177" w:rsidRPr="00F670A8" w:rsidRDefault="00615177" w:rsidP="00615177">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F670A8">
        <w:rPr>
          <w:rStyle w:val="a0"/>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rsidR="00615177" w:rsidRPr="00F670A8" w:rsidRDefault="00615177" w:rsidP="00615177">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F670A8">
        <w:rPr>
          <w:rStyle w:val="a0"/>
          <w:rFonts w:ascii="Times New Roman" w:hAnsi="Times New Roman"/>
          <w:sz w:val="24"/>
          <w:szCs w:val="24"/>
        </w:rPr>
        <w:t>the Client</w:t>
      </w:r>
      <w:r w:rsidRPr="00F670A8">
        <w:rPr>
          <w:rStyle w:val="a0"/>
          <w:rFonts w:ascii="Times New Roman" w:hAnsi="Times New Roman"/>
          <w:sz w:val="24"/>
          <w:szCs w:val="24"/>
          <w:cs/>
        </w:rPr>
        <w:t>’</w:t>
      </w:r>
      <w:r w:rsidRPr="00F670A8">
        <w:rPr>
          <w:rStyle w:val="a0"/>
          <w:rFonts w:ascii="Times New Roman" w:hAnsi="Times New Roman"/>
          <w:sz w:val="24"/>
          <w:szCs w:val="24"/>
        </w:rPr>
        <w:t>s / Payment Cardholder</w:t>
      </w:r>
      <w:r w:rsidRPr="00F670A8">
        <w:rPr>
          <w:rStyle w:val="a0"/>
          <w:rFonts w:ascii="Times New Roman" w:hAnsi="Times New Roman"/>
          <w:sz w:val="24"/>
          <w:szCs w:val="24"/>
          <w:cs/>
        </w:rPr>
        <w:t>’</w:t>
      </w:r>
      <w:r w:rsidRPr="00F670A8">
        <w:rPr>
          <w:rStyle w:val="a0"/>
          <w:rFonts w:ascii="Times New Roman" w:hAnsi="Times New Roman"/>
          <w:sz w:val="24"/>
          <w:szCs w:val="24"/>
        </w:rPr>
        <w:t>s apply to the Bank</w:t>
      </w:r>
      <w:r w:rsidRPr="00F670A8">
        <w:rPr>
          <w:rStyle w:val="a0"/>
          <w:rFonts w:ascii="Times New Roman" w:hAnsi="Times New Roman"/>
          <w:sz w:val="24"/>
          <w:szCs w:val="24"/>
          <w:cs/>
        </w:rPr>
        <w:t>’</w:t>
      </w:r>
      <w:r w:rsidRPr="00F670A8">
        <w:rPr>
          <w:rStyle w:val="a0"/>
          <w:rFonts w:ascii="Times New Roman" w:hAnsi="Times New Roman"/>
          <w:sz w:val="24"/>
          <w:szCs w:val="24"/>
        </w:rPr>
        <w:t>s Contact Center about loss / theft / other loss or change of the Mobile device on which MSBOL is installed;</w:t>
      </w:r>
    </w:p>
    <w:p w:rsidR="00615177" w:rsidRPr="00F670A8" w:rsidRDefault="00615177" w:rsidP="00615177">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F670A8">
        <w:rPr>
          <w:rStyle w:val="a0"/>
          <w:rFonts w:ascii="Times New Roman" w:hAnsi="Times New Roman"/>
          <w:sz w:val="24"/>
          <w:szCs w:val="24"/>
        </w:rPr>
        <w:t>receiving an application from the Client / Payment Cardholder for changing the mobile phone number that was used when installing MSBOL and logging in it.</w:t>
      </w:r>
    </w:p>
    <w:p w:rsidR="00615177" w:rsidRPr="00F670A8" w:rsidRDefault="00615177" w:rsidP="00615177">
      <w:pPr>
        <w:numPr>
          <w:ilvl w:val="0"/>
          <w:numId w:val="6"/>
        </w:numPr>
        <w:tabs>
          <w:tab w:val="left" w:pos="284"/>
          <w:tab w:val="num" w:pos="426"/>
        </w:tabs>
        <w:spacing w:after="0" w:line="240" w:lineRule="auto"/>
        <w:ind w:left="0" w:firstLine="0"/>
        <w:jc w:val="both"/>
        <w:rPr>
          <w:rFonts w:ascii="Times New Roman" w:eastAsia="Times New Roman" w:hAnsi="Times New Roman"/>
          <w:sz w:val="24"/>
          <w:szCs w:val="24"/>
        </w:rPr>
      </w:pPr>
      <w:r w:rsidRPr="00F670A8">
        <w:rPr>
          <w:rStyle w:val="a0"/>
          <w:rFonts w:ascii="Times New Roman" w:hAnsi="Times New Roman"/>
          <w:sz w:val="24"/>
          <w:szCs w:val="24"/>
        </w:rPr>
        <w:t xml:space="preserve">the moment of disconnecting the SMS banking service by type of notification in accordance with the General Terms and Conditions. </w:t>
      </w:r>
    </w:p>
    <w:p w:rsidR="0005702A" w:rsidRPr="00F670A8" w:rsidRDefault="0005702A" w:rsidP="0005702A">
      <w:pPr>
        <w:tabs>
          <w:tab w:val="left" w:pos="567"/>
        </w:tabs>
        <w:spacing w:after="0" w:line="240" w:lineRule="auto"/>
        <w:jc w:val="both"/>
        <w:rPr>
          <w:rFonts w:ascii="Times New Roman" w:eastAsia="Times New Roman" w:hAnsi="Times New Roman"/>
          <w:sz w:val="24"/>
          <w:szCs w:val="24"/>
        </w:rPr>
      </w:pPr>
    </w:p>
    <w:p w:rsidR="0005702A" w:rsidRPr="00F670A8" w:rsidRDefault="0005702A" w:rsidP="008265D6">
      <w:pPr>
        <w:numPr>
          <w:ilvl w:val="0"/>
          <w:numId w:val="103"/>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F670A8">
        <w:rPr>
          <w:rStyle w:val="a0"/>
          <w:rFonts w:ascii="Times New Roman" w:hAnsi="Times New Roman"/>
          <w:b/>
          <w:sz w:val="24"/>
          <w:szCs w:val="24"/>
        </w:rPr>
        <w:t xml:space="preserve">  TERMS OF RENDERING AUTOPAYMENT SERVICE BY SB SBERBANK JSC </w:t>
      </w:r>
    </w:p>
    <w:p w:rsidR="0005702A" w:rsidRPr="00F670A8"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F670A8">
        <w:rPr>
          <w:rStyle w:val="a0"/>
          <w:rFonts w:ascii="Times New Roman" w:hAnsi="Times New Roman"/>
          <w:sz w:val="24"/>
          <w:szCs w:val="24"/>
        </w:rPr>
        <w:t>Autopayment service shall be connected by several ways: by the instruction of the Client via SBOL/MSBOL, as well as self-service devices of the Bank subject to Client's authentication and identification.</w:t>
      </w:r>
    </w:p>
    <w:p w:rsidR="0005702A" w:rsidRPr="00F670A8"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F670A8">
        <w:rPr>
          <w:rStyle w:val="a0"/>
          <w:rFonts w:ascii="Times New Roman" w:hAnsi="Times New Roman"/>
          <w:sz w:val="24"/>
          <w:szCs w:val="24"/>
        </w:rPr>
        <w:t>Depending on the provisions of the Bank</w:t>
      </w:r>
      <w:r w:rsidRPr="00F670A8">
        <w:rPr>
          <w:rStyle w:val="a0"/>
          <w:rFonts w:ascii="Times New Roman" w:hAnsi="Times New Roman"/>
          <w:sz w:val="24"/>
          <w:szCs w:val="24"/>
          <w:cs/>
        </w:rPr>
        <w:t>’</w:t>
      </w:r>
      <w:r w:rsidRPr="00F670A8">
        <w:rPr>
          <w:rStyle w:val="a0"/>
          <w:rFonts w:ascii="Times New Roman" w:hAnsi="Times New Roman"/>
          <w:sz w:val="24"/>
          <w:szCs w:val="24"/>
        </w:rPr>
        <w:t>s agreement and technical implementation of the Autopayment service, the subscriber</w:t>
      </w:r>
      <w:r w:rsidRPr="00F670A8">
        <w:rPr>
          <w:rStyle w:val="a0"/>
          <w:rFonts w:ascii="Times New Roman" w:hAnsi="Times New Roman"/>
          <w:sz w:val="24"/>
          <w:szCs w:val="24"/>
          <w:cs/>
        </w:rPr>
        <w:t>’</w:t>
      </w:r>
      <w:r w:rsidRPr="00F670A8">
        <w:rPr>
          <w:rStyle w:val="a0"/>
          <w:rFonts w:ascii="Times New Roman" w:hAnsi="Times New Roman"/>
          <w:sz w:val="24"/>
          <w:szCs w:val="24"/>
        </w:rPr>
        <w:t>s personal account shall be replenished for the fixed amount specified by the Client in the instruction for connection to the Autopayment service.</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F670A8">
        <w:rPr>
          <w:rStyle w:val="a0"/>
          <w:rFonts w:ascii="Times New Roman" w:hAnsi="Times New Roman"/>
          <w:sz w:val="24"/>
          <w:szCs w:val="24"/>
        </w:rPr>
        <w:t>Autopayment service may be provided under three</w:t>
      </w:r>
      <w:r w:rsidRPr="00BE486E">
        <w:rPr>
          <w:rStyle w:val="a0"/>
          <w:rFonts w:ascii="Times New Roman" w:hAnsi="Times New Roman"/>
          <w:sz w:val="24"/>
          <w:szCs w:val="24"/>
        </w:rPr>
        <w:t xml:space="preserve"> terms:</w:t>
      </w:r>
    </w:p>
    <w:p w:rsidR="0005702A" w:rsidRPr="00BE486E" w:rsidRDefault="0005702A"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By threshold;</w:t>
      </w:r>
    </w:p>
    <w:p w:rsidR="0005702A" w:rsidRPr="00BE486E" w:rsidRDefault="0005702A"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By schedule;</w:t>
      </w:r>
    </w:p>
    <w:p w:rsidR="0005702A" w:rsidRPr="00BE486E" w:rsidRDefault="0005702A" w:rsidP="008265D6">
      <w:pPr>
        <w:numPr>
          <w:ilvl w:val="0"/>
          <w:numId w:val="52"/>
        </w:numPr>
        <w:tabs>
          <w:tab w:val="left" w:pos="284"/>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By invoice.</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Several Autopayment services may be provided from the same Payment Card Account to different personal accounts for which the Client has submitted the corresponding instructions for connection to the Autopayment service.</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Several Autopayment services may be provided under the same Payment Card Account to different Subscriber numbers for which the Client has submitted the corresponding instructions for connection to the Autopayment service.</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The Subscriber</w:t>
      </w:r>
      <w:r w:rsidRPr="00BE486E">
        <w:rPr>
          <w:rStyle w:val="a0"/>
          <w:rFonts w:ascii="Times New Roman" w:hAnsi="Times New Roman"/>
          <w:sz w:val="24"/>
          <w:szCs w:val="24"/>
          <w:cs/>
        </w:rPr>
        <w:t>’</w:t>
      </w:r>
      <w:r w:rsidRPr="00BE486E">
        <w:rPr>
          <w:rStyle w:val="a0"/>
          <w:rFonts w:ascii="Times New Roman" w:hAnsi="Times New Roman"/>
          <w:sz w:val="24"/>
          <w:szCs w:val="24"/>
        </w:rPr>
        <w:t>s personal Account shall be replenished round the clock according to the selected condition of the Autopayment service depending on the provisions of the Bank</w:t>
      </w:r>
      <w:r w:rsidRPr="00BE486E">
        <w:rPr>
          <w:rStyle w:val="a0"/>
          <w:rFonts w:ascii="Times New Roman" w:hAnsi="Times New Roman"/>
          <w:sz w:val="24"/>
          <w:szCs w:val="24"/>
          <w:cs/>
        </w:rPr>
        <w:t>’</w:t>
      </w:r>
      <w:r w:rsidRPr="00BE486E">
        <w:rPr>
          <w:rStyle w:val="a0"/>
          <w:rFonts w:ascii="Times New Roman" w:hAnsi="Times New Roman"/>
          <w:sz w:val="24"/>
          <w:szCs w:val="24"/>
        </w:rPr>
        <w:t>s agreement with the Operator and technical implementation of Autopayment service. It is impossible to connect Autopayment to the subscriber number if the Operator has prohibited the Subscriber to make payments for this subscriber number, as well as if the subscriber number is corporate, i.e., a legal entity is the subscriber; and if the subscriber number is serviced by the Operator without advanced payment.</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The Client shall in own person confirm the instruction to connect/disconnect the Autopayment service on the Bank</w:t>
      </w:r>
      <w:r w:rsidRPr="00BE486E">
        <w:rPr>
          <w:rStyle w:val="a0"/>
          <w:rFonts w:ascii="Times New Roman" w:hAnsi="Times New Roman"/>
          <w:sz w:val="24"/>
          <w:szCs w:val="24"/>
          <w:cs/>
        </w:rPr>
        <w:t>’</w:t>
      </w:r>
      <w:r w:rsidRPr="00BE486E">
        <w:rPr>
          <w:rStyle w:val="a0"/>
          <w:rFonts w:ascii="Times New Roman" w:hAnsi="Times New Roman"/>
          <w:sz w:val="24"/>
          <w:szCs w:val="24"/>
        </w:rPr>
        <w:t>s self-service devices and in SBOL/MSBOL by entering PIN code (self-service device) or SMS code in SBOL/MSBOL.</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The ground for writing off the Bank's money from the Client's Payment Card Account under the Autopayment Service shall be an instruction for connection executed and confirmed on the self-service devices of the Bank and in SBOL/MSBOL.</w:t>
      </w:r>
    </w:p>
    <w:p w:rsidR="0005702A" w:rsidRPr="00991F32"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The ground for termination of the Bank's writing off money from the Client's Payment </w:t>
      </w:r>
      <w:r w:rsidRPr="00991F32">
        <w:rPr>
          <w:rStyle w:val="a0"/>
          <w:rFonts w:ascii="Times New Roman" w:hAnsi="Times New Roman"/>
          <w:sz w:val="24"/>
          <w:szCs w:val="24"/>
        </w:rPr>
        <w:t>Card Account shall be an instruction for disconnection executed and confirmed on self-service devices of the Bank and in SBOL/MSBOL.</w:t>
      </w:r>
    </w:p>
    <w:p w:rsidR="002B5830" w:rsidRPr="00991F32" w:rsidRDefault="0005702A" w:rsidP="008265D6">
      <w:pPr>
        <w:numPr>
          <w:ilvl w:val="0"/>
          <w:numId w:val="104"/>
        </w:numPr>
        <w:tabs>
          <w:tab w:val="left" w:pos="567"/>
        </w:tabs>
        <w:spacing w:after="0" w:line="240" w:lineRule="auto"/>
        <w:ind w:left="0" w:firstLine="0"/>
        <w:contextualSpacing/>
        <w:jc w:val="both"/>
        <w:rPr>
          <w:rStyle w:val="a0"/>
          <w:rFonts w:ascii="Times New Roman" w:eastAsia="Times New Roman" w:hAnsi="Times New Roman"/>
          <w:sz w:val="24"/>
          <w:szCs w:val="24"/>
        </w:rPr>
      </w:pPr>
      <w:r w:rsidRPr="00991F32">
        <w:rPr>
          <w:rStyle w:val="a0"/>
          <w:rFonts w:ascii="Times New Roman" w:hAnsi="Times New Roman"/>
          <w:sz w:val="24"/>
          <w:szCs w:val="24"/>
        </w:rPr>
        <w:t xml:space="preserve">Whenever </w:t>
      </w:r>
      <w:r w:rsidR="002B5830" w:rsidRPr="00991F32">
        <w:rPr>
          <w:rStyle w:val="a0"/>
          <w:rFonts w:ascii="Times New Roman" w:hAnsi="Times New Roman"/>
          <w:sz w:val="24"/>
          <w:szCs w:val="24"/>
        </w:rPr>
        <w:t>the Client receives Push notifications and/or SMS messages of money movement under the Payment Card Account as a part of SMS banking service and identifies any unauthorized/erroneous payment which is not in line with the instruction for connection to the Autopayment Service, the Client shall inform the Bank either in writing or orally within three (3) hours upon receipt of the corresponding Push notification and/or SMS messages received on a business day. If the Client receives a Push notification and/or an SMS messages of unauthorized/erroneous payment on a day other than a business day, the Client shall make a written/oral statement within the first three (3) business hours of the first business day following the above non-business day. If the Client fails to comply with the deadline for notifying the Bank of the unauthorized/erroneous payment, the Client</w:t>
      </w:r>
      <w:r w:rsidR="002B5830" w:rsidRPr="00991F32">
        <w:rPr>
          <w:rStyle w:val="a0"/>
          <w:rFonts w:ascii="Times New Roman" w:hAnsi="Times New Roman"/>
          <w:sz w:val="24"/>
          <w:szCs w:val="24"/>
          <w:cs/>
        </w:rPr>
        <w:t>’</w:t>
      </w:r>
      <w:r w:rsidR="002B5830" w:rsidRPr="00991F32">
        <w:rPr>
          <w:rStyle w:val="a0"/>
          <w:rFonts w:ascii="Times New Roman" w:hAnsi="Times New Roman"/>
          <w:sz w:val="24"/>
          <w:szCs w:val="24"/>
        </w:rPr>
        <w:t>s instruction to make such payment shall be deemed to be duly executed by the Bank.</w:t>
      </w:r>
    </w:p>
    <w:p w:rsidR="0005702A" w:rsidRPr="002B5830"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991F32">
        <w:rPr>
          <w:rStyle w:val="a0"/>
          <w:rFonts w:ascii="Times New Roman" w:hAnsi="Times New Roman"/>
          <w:sz w:val="24"/>
          <w:szCs w:val="24"/>
        </w:rPr>
        <w:t>Currency of Autopayment service and payments made under the instruction for connection to the Autopayment service shall be KZT. If the Client</w:t>
      </w:r>
      <w:r w:rsidRPr="00991F32">
        <w:rPr>
          <w:rStyle w:val="a0"/>
          <w:rFonts w:ascii="Times New Roman" w:hAnsi="Times New Roman"/>
          <w:sz w:val="24"/>
          <w:szCs w:val="24"/>
          <w:cs/>
        </w:rPr>
        <w:t>’</w:t>
      </w:r>
      <w:r w:rsidRPr="00991F32">
        <w:rPr>
          <w:rStyle w:val="a0"/>
          <w:rFonts w:ascii="Times New Roman" w:hAnsi="Times New Roman"/>
          <w:sz w:val="24"/>
          <w:szCs w:val="24"/>
        </w:rPr>
        <w:t>s Payment Card Account is maintained in foreign currency, the Bank shall convert the amount of the next payment from foreign currency into KZT at the Bank's exchange rate established on the time</w:t>
      </w:r>
      <w:r w:rsidRPr="002B5830">
        <w:rPr>
          <w:rStyle w:val="a0"/>
          <w:rFonts w:ascii="Times New Roman" w:hAnsi="Times New Roman"/>
          <w:sz w:val="24"/>
          <w:szCs w:val="24"/>
        </w:rPr>
        <w:t xml:space="preserve"> of the payment for the purposes of execution of the instruction for connection to the Autopayment Service.</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The next payment under the instruction for connection to the Autopayment Service shall be made by the Bank under the unblocked Payment Cards and unclosed Payment Card Accounts of the Client, provided that the Client has sufficient money on the Payment Card Account to make the next payment.</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In the event of re-issue of the Client's Payment Card the provision of Autopayment Service by the Bank shall be automatically continued by the new number of the Payment Card (if the payment card account remains the same) without additional confirmation by the Client.</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When the Payment Card is blocked due to loss by the Client and / or other circumstances, the Bank shall suspend performance of the instruction for connection to the Autopayment service from the moment of receipt of the Client</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requirement to block the Payment Card. Renewal of execution of the instruction for connection to the Autopayment Service shall be made by the Bank from the moment of removal of the blocking of the Client's Payment Card, except for blocking due to the theft or loss of the Payment Card by the Client. </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Whenever the Client closes the Payment Card Account, the instruction for connection to the Autopayment Service shall be deemed to be automatically canceled by the Client and further performance shall not be performed by the Bank.</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The Client shall have the right to cancel its instruction for connection to the Autopayment Service in the procedure prescribed by the General Terms and Conditions.</w:t>
      </w:r>
    </w:p>
    <w:p w:rsidR="0005702A" w:rsidRPr="00BE486E" w:rsidRDefault="0005702A" w:rsidP="008265D6">
      <w:pPr>
        <w:numPr>
          <w:ilvl w:val="0"/>
          <w:numId w:val="104"/>
        </w:numPr>
        <w:tabs>
          <w:tab w:val="left" w:pos="567"/>
        </w:tabs>
        <w:spacing w:after="0" w:line="240" w:lineRule="auto"/>
        <w:ind w:left="0" w:firstLine="0"/>
        <w:contextualSpacing/>
        <w:jc w:val="both"/>
        <w:rPr>
          <w:rFonts w:ascii="Times New Roman" w:eastAsia="Times New Roman" w:hAnsi="Times New Roman"/>
          <w:b/>
          <w:sz w:val="24"/>
          <w:szCs w:val="24"/>
        </w:rPr>
      </w:pPr>
      <w:r w:rsidRPr="00BE486E">
        <w:rPr>
          <w:rStyle w:val="a0"/>
          <w:rFonts w:ascii="Times New Roman" w:hAnsi="Times New Roman"/>
          <w:sz w:val="24"/>
          <w:szCs w:val="24"/>
        </w:rPr>
        <w:t>The Client hereby agrees that the Bank has the right to cancel the Autopayment Service in case of identification of facts and signs of information security violations and/or set limits for payments as a part of the Autopayment Service.</w:t>
      </w:r>
      <w:r w:rsidRPr="00BE486E">
        <w:rPr>
          <w:rStyle w:val="a0"/>
          <w:rFonts w:ascii="Times New Roman" w:hAnsi="Times New Roman"/>
          <w:b/>
          <w:sz w:val="24"/>
          <w:szCs w:val="24"/>
        </w:rPr>
        <w:t xml:space="preserve"> </w:t>
      </w:r>
    </w:p>
    <w:p w:rsidR="0005702A" w:rsidRPr="00BE486E" w:rsidRDefault="0005702A" w:rsidP="0005702A">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p>
    <w:p w:rsidR="0005702A" w:rsidRPr="00BE486E" w:rsidRDefault="0005702A" w:rsidP="0005702A">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7. TERMS AND CONDITIONS OF CONDUCTING TRANSACTIONS UNDER UNALLOCATED BULLION ACCOUNTS (UBA)</w:t>
      </w:r>
    </w:p>
    <w:p w:rsidR="0005702A" w:rsidRPr="00BE486E" w:rsidRDefault="0005702A" w:rsidP="0005702A">
      <w:pPr>
        <w:spacing w:after="0" w:line="240" w:lineRule="auto"/>
        <w:jc w:val="both"/>
        <w:rPr>
          <w:rFonts w:ascii="Times New Roman" w:eastAsia="Times New Roman" w:hAnsi="Times New Roman"/>
          <w:b/>
          <w:bCs/>
          <w:caps/>
          <w:sz w:val="24"/>
          <w:szCs w:val="24"/>
        </w:rPr>
      </w:pPr>
      <w:r w:rsidRPr="00BE486E">
        <w:rPr>
          <w:rStyle w:val="a0"/>
          <w:rFonts w:ascii="Times New Roman" w:hAnsi="Times New Roman"/>
          <w:b/>
          <w:caps/>
          <w:sz w:val="24"/>
          <w:szCs w:val="24"/>
        </w:rPr>
        <w:t>7.1.</w:t>
      </w:r>
      <w:r w:rsidRPr="00BE486E">
        <w:rPr>
          <w:rStyle w:val="a0"/>
          <w:rFonts w:ascii="Times New Roman" w:hAnsi="Times New Roman"/>
          <w:b/>
          <w:sz w:val="24"/>
          <w:szCs w:val="24"/>
        </w:rPr>
        <w:t xml:space="preserve"> General Provisions</w:t>
      </w:r>
    </w:p>
    <w:p w:rsidR="0005702A" w:rsidRPr="00BE486E" w:rsidRDefault="0005702A" w:rsidP="008265D6">
      <w:pPr>
        <w:numPr>
          <w:ilvl w:val="0"/>
          <w:numId w:val="105"/>
        </w:numPr>
        <w:tabs>
          <w:tab w:val="left" w:pos="567"/>
        </w:tabs>
        <w:spacing w:after="0" w:line="240" w:lineRule="auto"/>
        <w:ind w:left="0" w:firstLine="0"/>
        <w:jc w:val="both"/>
        <w:rPr>
          <w:rFonts w:ascii="Times New Roman" w:eastAsia="Times New Roman" w:hAnsi="Times New Roman"/>
          <w:bCs/>
          <w:sz w:val="24"/>
          <w:szCs w:val="24"/>
        </w:rPr>
      </w:pPr>
      <w:r w:rsidRPr="00BE486E">
        <w:rPr>
          <w:rStyle w:val="a0"/>
          <w:rFonts w:ascii="Times New Roman" w:hAnsi="Times New Roman"/>
          <w:sz w:val="24"/>
          <w:szCs w:val="24"/>
        </w:rPr>
        <w:t>The Bank shall open an UBA at conclusion UBA Transaction Agreement between the Bank and Client pursuant to the Client</w:t>
      </w:r>
      <w:r w:rsidRPr="00BE486E">
        <w:rPr>
          <w:rStyle w:val="a0"/>
          <w:rFonts w:ascii="Times New Roman" w:hAnsi="Times New Roman"/>
          <w:sz w:val="24"/>
          <w:szCs w:val="24"/>
          <w:cs/>
        </w:rPr>
        <w:t>’</w:t>
      </w:r>
      <w:r w:rsidRPr="00BE486E">
        <w:rPr>
          <w:rStyle w:val="a0"/>
          <w:rFonts w:ascii="Times New Roman" w:hAnsi="Times New Roman"/>
          <w:sz w:val="24"/>
          <w:szCs w:val="24"/>
        </w:rPr>
        <w:t>s instruction to credit precious metal to the UBA provided that the Client submits the package of documents prescribed by the laws of the Republic of Kazakhstan and the Bank</w:t>
      </w:r>
      <w:r w:rsidRPr="00BE486E">
        <w:rPr>
          <w:rStyle w:val="a0"/>
          <w:rFonts w:ascii="Times New Roman" w:hAnsi="Times New Roman"/>
          <w:sz w:val="24"/>
          <w:szCs w:val="24"/>
          <w:cs/>
        </w:rPr>
        <w:t>’</w:t>
      </w:r>
      <w:r w:rsidRPr="00BE486E">
        <w:rPr>
          <w:rStyle w:val="a0"/>
          <w:rFonts w:ascii="Times New Roman" w:hAnsi="Times New Roman"/>
          <w:sz w:val="24"/>
          <w:szCs w:val="24"/>
        </w:rPr>
        <w:t>s internal documents published at its official website (</w:t>
      </w:r>
      <w:hyperlink r:id="rId80" w:history="1">
        <w:r w:rsidRPr="00BE486E">
          <w:rPr>
            <w:rStyle w:val="a0"/>
            <w:rFonts w:ascii="Times New Roman" w:hAnsi="Times New Roman"/>
            <w:sz w:val="24"/>
            <w:szCs w:val="24"/>
          </w:rPr>
          <w:t>www.sberbank.kz</w:t>
        </w:r>
      </w:hyperlink>
      <w:r w:rsidRPr="00BE486E">
        <w:rPr>
          <w:rStyle w:val="a0"/>
          <w:rFonts w:ascii="Times New Roman" w:hAnsi="Times New Roman"/>
          <w:sz w:val="24"/>
          <w:szCs w:val="24"/>
        </w:rPr>
        <w:t>).</w:t>
      </w:r>
    </w:p>
    <w:p w:rsidR="0005702A" w:rsidRPr="00BE486E" w:rsidRDefault="0005702A" w:rsidP="008265D6">
      <w:pPr>
        <w:numPr>
          <w:ilvl w:val="0"/>
          <w:numId w:val="105"/>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The precious metal shall be credited to the UBA based on the Instruction for crediting of precious metal to the UBA (hereinafter the </w:t>
      </w:r>
      <w:r w:rsidRPr="00BE486E">
        <w:rPr>
          <w:rStyle w:val="a0"/>
          <w:rFonts w:ascii="Times New Roman" w:hAnsi="Times New Roman"/>
          <w:sz w:val="24"/>
          <w:szCs w:val="24"/>
          <w:cs/>
        </w:rPr>
        <w:t>“</w:t>
      </w:r>
      <w:r w:rsidRPr="00BE486E">
        <w:rPr>
          <w:rStyle w:val="a0"/>
          <w:rFonts w:ascii="Times New Roman" w:hAnsi="Times New Roman"/>
          <w:sz w:val="24"/>
          <w:szCs w:val="24"/>
        </w:rPr>
        <w:t>Instruction for Crediting</w:t>
      </w:r>
      <w:r w:rsidRPr="00BE486E">
        <w:rPr>
          <w:rStyle w:val="a0"/>
          <w:rFonts w:ascii="Times New Roman" w:hAnsi="Times New Roman"/>
          <w:sz w:val="24"/>
          <w:szCs w:val="24"/>
          <w:cs/>
        </w:rPr>
        <w:t>”</w:t>
      </w:r>
      <w:r w:rsidRPr="00BE486E">
        <w:rPr>
          <w:rStyle w:val="a0"/>
          <w:rFonts w:ascii="Times New Roman" w:hAnsi="Times New Roman"/>
          <w:sz w:val="24"/>
          <w:szCs w:val="24"/>
        </w:rPr>
        <w:t>).  The Instruction for Crediting shall specify the type of precious metal of the account, its weight and the selling price of the Bank for such metal.</w:t>
      </w:r>
    </w:p>
    <w:p w:rsidR="0005702A" w:rsidRPr="00BE486E" w:rsidRDefault="0005702A" w:rsidP="008265D6">
      <w:pPr>
        <w:numPr>
          <w:ilvl w:val="0"/>
          <w:numId w:val="105"/>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UBA shall be open in gold, silver, platinum, and palladium.</w:t>
      </w:r>
    </w:p>
    <w:p w:rsidR="0005702A" w:rsidRPr="00BE486E" w:rsidRDefault="0005702A" w:rsidP="008265D6">
      <w:pPr>
        <w:numPr>
          <w:ilvl w:val="0"/>
          <w:numId w:val="105"/>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Bank shall not accrue the Client any interest for keeping metal on the UBA.</w:t>
      </w:r>
    </w:p>
    <w:p w:rsidR="0005702A" w:rsidRPr="00BE486E" w:rsidRDefault="0005702A" w:rsidP="008265D6">
      <w:pPr>
        <w:numPr>
          <w:ilvl w:val="0"/>
          <w:numId w:val="105"/>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Minimum UBA balance shall be one (1) troy ounce (an equivalent of 31.1035 g).</w:t>
      </w:r>
    </w:p>
    <w:p w:rsidR="0005702A" w:rsidRPr="00BE486E" w:rsidRDefault="0005702A" w:rsidP="008265D6">
      <w:pPr>
        <w:numPr>
          <w:ilvl w:val="0"/>
          <w:numId w:val="105"/>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metal may be credited as one-time transaction or by separate installments at any frequency. One (1) troy ounce shall be the minimum weight of metal that may be purchased.</w:t>
      </w:r>
    </w:p>
    <w:p w:rsidR="0005702A" w:rsidRPr="00BE486E" w:rsidRDefault="0005702A" w:rsidP="008265D6">
      <w:pPr>
        <w:numPr>
          <w:ilvl w:val="0"/>
          <w:numId w:val="105"/>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rsidR="0005702A" w:rsidRPr="00BE486E" w:rsidRDefault="0005702A" w:rsidP="008265D6">
      <w:pPr>
        <w:numPr>
          <w:ilvl w:val="0"/>
          <w:numId w:val="105"/>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E486E">
        <w:rPr>
          <w:rStyle w:val="a0"/>
          <w:rFonts w:ascii="Times New Roman" w:hAnsi="Times New Roman"/>
          <w:sz w:val="24"/>
          <w:szCs w:val="24"/>
          <w:cs/>
        </w:rPr>
        <w:t>’</w:t>
      </w:r>
      <w:r w:rsidRPr="00BE486E">
        <w:rPr>
          <w:rStyle w:val="a0"/>
          <w:rFonts w:ascii="Times New Roman" w:hAnsi="Times New Roman"/>
          <w:sz w:val="24"/>
          <w:szCs w:val="24"/>
        </w:rPr>
        <w:t>s internal normative documents and terms and conditions of the UBA Transaction Agreement.</w:t>
      </w:r>
    </w:p>
    <w:p w:rsidR="0005702A" w:rsidRPr="00BE486E" w:rsidRDefault="0005702A" w:rsidP="008265D6">
      <w:pPr>
        <w:numPr>
          <w:ilvl w:val="0"/>
          <w:numId w:val="105"/>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UBA Agreement shall be signed for the period of twelve (12) months and shall become valid from the date of signing by the Bank and Client.</w:t>
      </w:r>
    </w:p>
    <w:p w:rsidR="0005702A" w:rsidRPr="00BE486E" w:rsidRDefault="0005702A" w:rsidP="008265D6">
      <w:pPr>
        <w:numPr>
          <w:ilvl w:val="0"/>
          <w:numId w:val="105"/>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If, after the expiry of the UBA Agreement, neither Party declares its termination, subject to the presence of the remaining metal on the Client</w:t>
      </w:r>
      <w:r w:rsidRPr="00BE486E">
        <w:rPr>
          <w:rStyle w:val="a0"/>
          <w:rFonts w:ascii="Times New Roman" w:hAnsi="Times New Roman"/>
          <w:sz w:val="24"/>
          <w:szCs w:val="24"/>
          <w:cs/>
        </w:rPr>
        <w:t>’</w:t>
      </w:r>
      <w:r w:rsidRPr="00BE486E">
        <w:rPr>
          <w:rStyle w:val="a0"/>
          <w:rFonts w:ascii="Times New Roman" w:hAnsi="Times New Roman"/>
          <w:sz w:val="24"/>
          <w:szCs w:val="24"/>
        </w:rPr>
        <w:t>s UBA, the UBA Transaction Agreement shall be automatically prolonged for each subsequent 12 (twelve) month period.</w:t>
      </w:r>
    </w:p>
    <w:p w:rsidR="0005702A" w:rsidRPr="00BE486E" w:rsidRDefault="0005702A" w:rsidP="008265D6">
      <w:pPr>
        <w:numPr>
          <w:ilvl w:val="0"/>
          <w:numId w:val="105"/>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rsidR="0005702A" w:rsidRPr="00BE486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w:t>
      </w:r>
    </w:p>
    <w:p w:rsidR="0005702A" w:rsidRPr="00BE486E" w:rsidRDefault="0005702A" w:rsidP="0005702A">
      <w:pPr>
        <w:autoSpaceDE w:val="0"/>
        <w:autoSpaceDN w:val="0"/>
        <w:spacing w:after="0" w:line="240" w:lineRule="auto"/>
        <w:jc w:val="both"/>
        <w:rPr>
          <w:rFonts w:ascii="Times New Roman" w:eastAsia="Times New Roman" w:hAnsi="Times New Roman"/>
          <w:b/>
          <w:bCs/>
          <w:caps/>
          <w:sz w:val="24"/>
          <w:szCs w:val="24"/>
        </w:rPr>
      </w:pPr>
      <w:r w:rsidRPr="00BE486E">
        <w:rPr>
          <w:rStyle w:val="a0"/>
          <w:rFonts w:ascii="Times New Roman" w:hAnsi="Times New Roman"/>
          <w:b/>
          <w:caps/>
          <w:sz w:val="24"/>
          <w:szCs w:val="24"/>
        </w:rPr>
        <w:t>8.TARIFF, SERVICE PACKAGE</w:t>
      </w:r>
    </w:p>
    <w:p w:rsidR="0005702A" w:rsidRPr="00BE486E" w:rsidRDefault="0005702A" w:rsidP="0005702A">
      <w:pPr>
        <w:autoSpaceDE w:val="0"/>
        <w:autoSpaceDN w:val="0"/>
        <w:adjustRightInd w:val="0"/>
        <w:spacing w:after="0" w:line="240" w:lineRule="auto"/>
        <w:jc w:val="both"/>
        <w:rPr>
          <w:rFonts w:ascii="Times New Roman" w:eastAsia="Times New Roman" w:hAnsi="Times New Roman"/>
          <w:b/>
          <w:bCs/>
          <w:caps/>
          <w:sz w:val="24"/>
          <w:szCs w:val="24"/>
        </w:rPr>
      </w:pPr>
      <w:r w:rsidRPr="00BE486E">
        <w:rPr>
          <w:rStyle w:val="a0"/>
          <w:rFonts w:ascii="Times New Roman" w:hAnsi="Times New Roman"/>
          <w:b/>
          <w:sz w:val="24"/>
          <w:szCs w:val="24"/>
        </w:rPr>
        <w:t xml:space="preserve">8.1. General Terms </w:t>
      </w:r>
    </w:p>
    <w:p w:rsidR="0005702A" w:rsidRPr="00991F32" w:rsidRDefault="0005702A" w:rsidP="0005702A">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other services provided for in the relevant agreement concluded between the Bank and </w:t>
      </w:r>
      <w:r w:rsidRPr="00991F32">
        <w:rPr>
          <w:rStyle w:val="a0"/>
          <w:rFonts w:ascii="Times New Roman" w:hAnsi="Times New Roman"/>
          <w:sz w:val="24"/>
          <w:szCs w:val="24"/>
        </w:rPr>
        <w:t xml:space="preserve">Client within the General Terms and Conditions.   </w:t>
      </w:r>
      <w:r w:rsidRPr="00991F32">
        <w:rPr>
          <w:rStyle w:val="a0"/>
          <w:rFonts w:ascii="Times New Roman" w:hAnsi="Times New Roman"/>
          <w:color w:val="000000"/>
          <w:sz w:val="24"/>
          <w:szCs w:val="24"/>
        </w:rPr>
        <w:t>Information on the Tariffs shall be posted by the Bank in publicly available places for viewing and familiarization , at the Bank</w:t>
      </w:r>
      <w:r w:rsidRPr="00991F32">
        <w:rPr>
          <w:rStyle w:val="a0"/>
          <w:rFonts w:ascii="Times New Roman" w:hAnsi="Times New Roman"/>
          <w:color w:val="000000"/>
          <w:sz w:val="24"/>
          <w:szCs w:val="24"/>
          <w:cs/>
        </w:rPr>
        <w:t>’</w:t>
      </w:r>
      <w:r w:rsidRPr="00991F32">
        <w:rPr>
          <w:rStyle w:val="a0"/>
          <w:rFonts w:ascii="Times New Roman" w:hAnsi="Times New Roman"/>
          <w:color w:val="000000"/>
          <w:sz w:val="24"/>
          <w:szCs w:val="24"/>
        </w:rPr>
        <w:t xml:space="preserve">s offices, as well as on the Bank's website </w:t>
      </w:r>
      <w:hyperlink r:id="rId81" w:history="1">
        <w:r w:rsidRPr="00991F32">
          <w:rPr>
            <w:rStyle w:val="a0"/>
            <w:rFonts w:ascii="Times New Roman" w:hAnsi="Times New Roman"/>
            <w:color w:val="0000FF"/>
            <w:sz w:val="24"/>
            <w:szCs w:val="24"/>
            <w:u w:val="single"/>
          </w:rPr>
          <w:t>www.sberbank.kz</w:t>
        </w:r>
      </w:hyperlink>
      <w:r w:rsidRPr="00991F32">
        <w:rPr>
          <w:rStyle w:val="a0"/>
          <w:rFonts w:ascii="Times New Roman" w:hAnsi="Times New Roman"/>
          <w:color w:val="000000"/>
          <w:sz w:val="24"/>
          <w:szCs w:val="24"/>
        </w:rPr>
        <w:t xml:space="preserve">. </w:t>
      </w:r>
    </w:p>
    <w:p w:rsidR="002B5830" w:rsidRPr="00991F32" w:rsidRDefault="0005702A" w:rsidP="002B583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991F32">
        <w:rPr>
          <w:rStyle w:val="a0"/>
          <w:rFonts w:ascii="Times New Roman" w:hAnsi="Times New Roman"/>
          <w:color w:val="000000"/>
          <w:sz w:val="24"/>
          <w:szCs w:val="24"/>
        </w:rPr>
        <w:t xml:space="preserve">8.1.1.1. The Bank </w:t>
      </w:r>
      <w:r w:rsidR="002B5830" w:rsidRPr="00991F32">
        <w:rPr>
          <w:rStyle w:val="a0"/>
          <w:rFonts w:ascii="Times New Roman" w:hAnsi="Times New Roman"/>
          <w:color w:val="000000"/>
          <w:sz w:val="24"/>
          <w:szCs w:val="24"/>
        </w:rPr>
        <w:t>shall notify the Client:</w:t>
      </w:r>
    </w:p>
    <w:p w:rsidR="002B5830" w:rsidRPr="00991F32" w:rsidRDefault="002B5830" w:rsidP="002B583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991F32">
        <w:rPr>
          <w:rStyle w:val="a0"/>
          <w:rFonts w:ascii="Times New Roman" w:hAnsi="Times New Roman"/>
          <w:color w:val="000000"/>
          <w:sz w:val="24"/>
          <w:szCs w:val="24"/>
        </w:rPr>
        <w:t xml:space="preserve">- of change in fees (except for fees for the Payment cards) by posting relevant information on the Bank's website </w:t>
      </w:r>
      <w:hyperlink r:id="rId82" w:history="1">
        <w:r w:rsidRPr="00991F32">
          <w:rPr>
            <w:rStyle w:val="a0"/>
            <w:rFonts w:ascii="Times New Roman" w:hAnsi="Times New Roman"/>
            <w:color w:val="0000FF"/>
            <w:sz w:val="24"/>
            <w:szCs w:val="24"/>
            <w:u w:val="single"/>
          </w:rPr>
          <w:t>www.sberbank.kz</w:t>
        </w:r>
      </w:hyperlink>
      <w:r w:rsidRPr="00991F32">
        <w:rPr>
          <w:rStyle w:val="a0"/>
          <w:rFonts w:ascii="Times New Roman" w:hAnsi="Times New Roman"/>
          <w:color w:val="000000"/>
          <w:sz w:val="24"/>
          <w:szCs w:val="24"/>
        </w:rPr>
        <w:t xml:space="preserve"> for 10 (Ten) days prior to the date of entry of new fees into force;</w:t>
      </w:r>
    </w:p>
    <w:p w:rsidR="0005702A" w:rsidRPr="00991F32" w:rsidRDefault="002B5830" w:rsidP="002B583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991F32">
        <w:rPr>
          <w:rStyle w:val="a0"/>
          <w:rFonts w:ascii="Times New Roman" w:hAnsi="Times New Roman"/>
          <w:sz w:val="24"/>
          <w:szCs w:val="24"/>
        </w:rPr>
        <w:t>- of change in fees for the Payment cards by posting relevant information on the Bank's website</w:t>
      </w:r>
      <w:r w:rsidRPr="00991F32">
        <w:rPr>
          <w:rStyle w:val="a0"/>
          <w:rFonts w:ascii="Times New Roman" w:hAnsi="Times New Roman"/>
          <w:color w:val="000000"/>
          <w:sz w:val="24"/>
          <w:szCs w:val="24"/>
        </w:rPr>
        <w:t xml:space="preserve"> </w:t>
      </w:r>
      <w:hyperlink r:id="rId83" w:history="1">
        <w:r w:rsidRPr="00991F32">
          <w:rPr>
            <w:rStyle w:val="a0"/>
            <w:rFonts w:ascii="Times New Roman" w:hAnsi="Times New Roman"/>
            <w:color w:val="0000FF"/>
            <w:sz w:val="24"/>
            <w:szCs w:val="24"/>
            <w:u w:val="single"/>
          </w:rPr>
          <w:t>www.sberbank.kz</w:t>
        </w:r>
      </w:hyperlink>
      <w:r w:rsidRPr="00991F32">
        <w:rPr>
          <w:rStyle w:val="a0"/>
          <w:rFonts w:ascii="Times New Roman" w:hAnsi="Times New Roman"/>
          <w:color w:val="0000FF"/>
          <w:sz w:val="24"/>
          <w:szCs w:val="24"/>
          <w:u w:val="single"/>
        </w:rPr>
        <w:t xml:space="preserve"> </w:t>
      </w:r>
      <w:r w:rsidRPr="00991F32">
        <w:rPr>
          <w:rStyle w:val="a0"/>
          <w:rFonts w:ascii="Times New Roman" w:hAnsi="Times New Roman"/>
          <w:sz w:val="24"/>
          <w:szCs w:val="24"/>
        </w:rPr>
        <w:t>and sending an SMS message to the Client for 15 (Fifteen) calendar days prior to the date of the new / amended fees' entry into force.</w:t>
      </w:r>
      <w:r w:rsidRPr="00991F32">
        <w:rPr>
          <w:rStyle w:val="a0"/>
          <w:rFonts w:ascii="Times New Roman" w:hAnsi="Times New Roman"/>
          <w:color w:val="000000"/>
          <w:sz w:val="24"/>
          <w:szCs w:val="24"/>
        </w:rPr>
        <w:t xml:space="preserve"> </w:t>
      </w:r>
      <w:r w:rsidRPr="00991F32">
        <w:rPr>
          <w:rStyle w:val="a0"/>
          <w:rFonts w:ascii="Times New Roman" w:hAnsi="Times New Roman"/>
          <w:sz w:val="24"/>
          <w:szCs w:val="24"/>
        </w:rPr>
        <w:t>Notifications of changes in the fees for the Payment cards may be additionally sent by the Bank by sending Push notifications within the specified period.</w:t>
      </w:r>
    </w:p>
    <w:p w:rsidR="0005702A" w:rsidRPr="00991F32" w:rsidRDefault="0005702A" w:rsidP="0005702A">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991F32">
        <w:rPr>
          <w:rStyle w:val="a0"/>
          <w:rFonts w:ascii="Times New Roman" w:hAnsi="Times New Roman"/>
          <w:color w:val="000000"/>
          <w:sz w:val="24"/>
          <w:szCs w:val="24"/>
        </w:rPr>
        <w:t xml:space="preserve">8.1.1.2. The Bank shall not have the right to unilaterally increase fees on the provided payment services, established on the date of conclusion of the Bank Account Contract, except for fees charged at performance of international payments and (or) money transfers.  </w:t>
      </w:r>
    </w:p>
    <w:p w:rsidR="0005702A" w:rsidRPr="00BE486E" w:rsidRDefault="0005702A" w:rsidP="008265D6">
      <w:pPr>
        <w:numPr>
          <w:ilvl w:val="2"/>
          <w:numId w:val="71"/>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rPr>
      </w:pPr>
      <w:r w:rsidRPr="00991F32">
        <w:rPr>
          <w:rStyle w:val="a0"/>
          <w:rFonts w:ascii="Times New Roman" w:hAnsi="Times New Roman"/>
          <w:color w:val="000000"/>
          <w:sz w:val="24"/>
          <w:szCs w:val="24"/>
        </w:rPr>
        <w:t>The Bank shall have the right to</w:t>
      </w:r>
      <w:r w:rsidRPr="00BE486E">
        <w:rPr>
          <w:rStyle w:val="a0"/>
          <w:rFonts w:ascii="Times New Roman" w:hAnsi="Times New Roman"/>
          <w:color w:val="000000"/>
          <w:sz w:val="24"/>
          <w:szCs w:val="24"/>
        </w:rPr>
        <w:t xml:space="preserve">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rsidR="0005702A" w:rsidRPr="00CF45B0" w:rsidRDefault="0005702A" w:rsidP="008265D6">
      <w:pPr>
        <w:numPr>
          <w:ilvl w:val="2"/>
          <w:numId w:val="71"/>
        </w:numPr>
        <w:tabs>
          <w:tab w:val="left" w:pos="567"/>
        </w:tabs>
        <w:autoSpaceDE w:val="0"/>
        <w:autoSpaceDN w:val="0"/>
        <w:adjustRightInd w:val="0"/>
        <w:spacing w:after="0" w:line="240" w:lineRule="auto"/>
        <w:ind w:left="0" w:firstLine="0"/>
        <w:jc w:val="both"/>
        <w:rPr>
          <w:rStyle w:val="a0"/>
        </w:rPr>
      </w:pPr>
      <w:r w:rsidRPr="00A81FA2">
        <w:rPr>
          <w:rStyle w:val="a0"/>
          <w:rFonts w:ascii="Times New Roman" w:hAnsi="Times New Roman"/>
          <w:sz w:val="24"/>
          <w:szCs w:val="24"/>
        </w:rPr>
        <w:t xml:space="preserve"> At performing operations on the Accounts / Payment Card Accounts through remote</w:t>
      </w:r>
      <w:r w:rsidRPr="00BE486E">
        <w:rPr>
          <w:rStyle w:val="a0"/>
          <w:rFonts w:ascii="Times New Roman" w:hAnsi="Times New Roman"/>
          <w:sz w:val="24"/>
          <w:szCs w:val="24"/>
        </w:rPr>
        <w:t xml:space="preserve"> service channels, the fee shall be charged by the Bank by direct debiting of the Client's Accounts in accordance with Clause 8.1.2.  hereof, unless otherwise provided by the General Terms and Conditions, relevant contracts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w:t>
      </w:r>
      <w:r w:rsidR="00CF45B0" w:rsidRPr="00CF45B0">
        <w:rPr>
          <w:rStyle w:val="a0"/>
          <w:rFonts w:ascii="Times New Roman" w:hAnsi="Times New Roman"/>
          <w:sz w:val="24"/>
          <w:szCs w:val="24"/>
        </w:rPr>
        <w:t xml:space="preserve">Moreover, the Bank has the right to apply the Opition Issuer fee/ </w:t>
      </w:r>
    </w:p>
    <w:p w:rsidR="0005702A" w:rsidRPr="00BE486E" w:rsidRDefault="0005702A" w:rsidP="008265D6">
      <w:pPr>
        <w:numPr>
          <w:ilvl w:val="2"/>
          <w:numId w:val="71"/>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Tariffs.  </w:t>
      </w:r>
    </w:p>
    <w:p w:rsidR="0005702A" w:rsidRPr="00BE486E" w:rsidRDefault="0005702A" w:rsidP="008265D6">
      <w:pPr>
        <w:numPr>
          <w:ilvl w:val="2"/>
          <w:numId w:val="71"/>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The Bank shall have the right to charge fee by deducting it from the amount of payment and/or money transfer. In the event that the Bank charges fees by deducting it from the payment amount and (or) money transfer, the Bank shall notify the Client of the amount of accepted payment and (or) money transfer and deductions made from it.</w:t>
      </w:r>
    </w:p>
    <w:p w:rsidR="0005702A" w:rsidRPr="00BE486E" w:rsidRDefault="0005702A" w:rsidP="008265D6">
      <w:pPr>
        <w:numPr>
          <w:ilvl w:val="2"/>
          <w:numId w:val="71"/>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The Client can receive information on movement on the accounts and the amount of fees paid to the Bank in the form of an account statement by contacting the Bank. </w:t>
      </w:r>
    </w:p>
    <w:p w:rsidR="0005702A" w:rsidRPr="00BE486E" w:rsidRDefault="0005702A" w:rsidP="0005702A">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 xml:space="preserve">8.2. Service Package </w:t>
      </w:r>
      <w:r w:rsidRPr="00BE486E">
        <w:rPr>
          <w:rStyle w:val="a0"/>
          <w:rFonts w:ascii="Times New Roman" w:hAnsi="Times New Roman"/>
          <w:b/>
          <w:caps/>
          <w:sz w:val="24"/>
          <w:szCs w:val="24"/>
        </w:rPr>
        <w:t xml:space="preserve">  </w:t>
      </w:r>
    </w:p>
    <w:p w:rsidR="0005702A" w:rsidRPr="00BE486E" w:rsidRDefault="0005702A" w:rsidP="0005702A">
      <w:pPr>
        <w:tabs>
          <w:tab w:val="left" w:pos="567"/>
        </w:tabs>
        <w:autoSpaceDE w:val="0"/>
        <w:autoSpaceDN w:val="0"/>
        <w:spacing w:after="0" w:line="240" w:lineRule="auto"/>
        <w:jc w:val="both"/>
        <w:rPr>
          <w:rFonts w:ascii="Times New Roman" w:eastAsia="Times New Roman" w:hAnsi="Times New Roman"/>
          <w:bCs/>
          <w:sz w:val="24"/>
          <w:szCs w:val="24"/>
        </w:rPr>
      </w:pPr>
      <w:r w:rsidRPr="00BE486E">
        <w:rPr>
          <w:rStyle w:val="a0"/>
          <w:rFonts w:ascii="Times New Roman" w:hAnsi="Times New Roman"/>
          <w:sz w:val="24"/>
          <w:szCs w:val="24"/>
        </w:rPr>
        <w:t>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rsidR="0005702A" w:rsidRPr="00BE486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rsidR="0005702A" w:rsidRPr="00BE486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rsidR="0005702A" w:rsidRPr="00BE486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8.2.4. The list of products/services included in the type of the Service Package, types of Service Packages shall be defined in the Tariff Cataloque, and the procedure of their use shall be made by signing the payment card issue agreement or the Integrated Service Agreement within Sberbank First/Sberbank First+ Service Package at SB Sberbank JSC or the Integrated Service Agreement within the framework of Sberbank Premier/Sberbank Premier Prestige Service Package at SB Sberbank JSC.</w:t>
      </w:r>
    </w:p>
    <w:p w:rsidR="0005702A" w:rsidRPr="00BE486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8.2.5. Types and set of the Service Packages may be changed at discretion of the Bank in the manner established by these General Terms and Conditions. </w:t>
      </w:r>
    </w:p>
    <w:p w:rsidR="0005702A" w:rsidRPr="00BE486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p>
    <w:p w:rsidR="0005702A" w:rsidRPr="00BE486E" w:rsidRDefault="00974EC9" w:rsidP="00974EC9">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Pr>
          <w:rStyle w:val="a0"/>
          <w:rFonts w:ascii="Times New Roman" w:hAnsi="Times New Roman"/>
          <w:b/>
          <w:sz w:val="24"/>
          <w:szCs w:val="24"/>
        </w:rPr>
        <w:t xml:space="preserve">9. </w:t>
      </w:r>
      <w:r w:rsidR="0005702A" w:rsidRPr="00BE486E">
        <w:rPr>
          <w:rStyle w:val="a0"/>
          <w:rFonts w:ascii="Times New Roman" w:hAnsi="Times New Roman"/>
          <w:b/>
          <w:sz w:val="24"/>
          <w:szCs w:val="24"/>
        </w:rPr>
        <w:t>RIGHTS AND OBLIGATIONS OF THE PARTIES</w:t>
      </w:r>
    </w:p>
    <w:p w:rsidR="0005702A" w:rsidRPr="00BE486E" w:rsidRDefault="0005702A" w:rsidP="0005702A">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 xml:space="preserve">9.1. Rights of the Client under the General Terms and Conditions:  </w:t>
      </w:r>
    </w:p>
    <w:p w:rsidR="0005702A" w:rsidRPr="00BE486E" w:rsidRDefault="0005702A" w:rsidP="0005702A">
      <w:pPr>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9.1.1.  </w:t>
      </w:r>
      <w:r w:rsidR="00B12725" w:rsidRPr="000F4CF3">
        <w:rPr>
          <w:rStyle w:val="a0"/>
          <w:rFonts w:ascii="Times New Roman" w:hAnsi="Times New Roman"/>
          <w:sz w:val="24"/>
          <w:szCs w:val="24"/>
        </w:rPr>
        <w:t>to receive statements on the Payment Card Account / Account / UBA. Correspondence shall be issued to the Client or other persons on the basis of the original notarized power of attorney issued by the Client</w:t>
      </w:r>
      <w:r w:rsidRPr="00BE486E">
        <w:rPr>
          <w:rStyle w:val="a0"/>
          <w:rFonts w:ascii="Times New Roman" w:hAnsi="Times New Roman"/>
          <w:sz w:val="24"/>
          <w:szCs w:val="24"/>
        </w:rPr>
        <w: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rsidR="0005702A" w:rsidRPr="00BE486E" w:rsidRDefault="0005702A" w:rsidP="0005702A">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9.1.2. to require the Bank</w:t>
      </w:r>
      <w:r w:rsidRPr="00BE486E">
        <w:rPr>
          <w:rStyle w:val="a0"/>
          <w:rFonts w:ascii="Times New Roman" w:hAnsi="Times New Roman"/>
          <w:sz w:val="24"/>
          <w:szCs w:val="24"/>
          <w:cs/>
        </w:rPr>
        <w:t>’</w:t>
      </w:r>
      <w:r w:rsidRPr="00BE486E">
        <w:rPr>
          <w:rStyle w:val="a0"/>
          <w:rFonts w:ascii="Times New Roman" w:hAnsi="Times New Roman"/>
          <w:sz w:val="24"/>
          <w:szCs w:val="24"/>
        </w:rPr>
        <w:t>s copies of the documents confirming the correctness of cash withdrawal from the Payment Card Account / Account.</w:t>
      </w:r>
    </w:p>
    <w:p w:rsidR="0005702A" w:rsidRPr="00BE486E" w:rsidRDefault="0005702A" w:rsidP="0005702A">
      <w:pPr>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9.1.3. in order to obtain information on the Bank</w:t>
      </w:r>
      <w:r w:rsidRPr="00BE486E">
        <w:rPr>
          <w:rStyle w:val="a0"/>
          <w:rFonts w:ascii="Times New Roman" w:hAnsi="Times New Roman"/>
          <w:sz w:val="24"/>
          <w:szCs w:val="24"/>
          <w:cs/>
        </w:rPr>
        <w:t>’</w:t>
      </w:r>
      <w:r w:rsidRPr="00BE486E">
        <w:rPr>
          <w:rStyle w:val="a0"/>
          <w:rFonts w:ascii="Times New Roman" w:hAnsi="Times New Roman"/>
          <w:sz w:val="24"/>
          <w:szCs w:val="24"/>
        </w:rPr>
        <w:t xml:space="preserve">s transactions, conditions of operations, including those not affected by the present General Terms and Conditions, information on the tariffs for such services of the Bank, the Bank's Clients are entitled to contact the Bank, branch, branch structural subdivision, Contact Centre, or familiarize with the information on the Bank's website </w:t>
      </w:r>
      <w:hyperlink r:id="rId84" w:history="1">
        <w:r w:rsidRPr="00BE486E">
          <w:rPr>
            <w:rStyle w:val="a0"/>
            <w:rFonts w:ascii="Times New Roman" w:hAnsi="Times New Roman"/>
            <w:sz w:val="24"/>
            <w:szCs w:val="24"/>
          </w:rPr>
          <w:t>http://www.sberbank.kz/</w:t>
        </w:r>
      </w:hyperlink>
      <w:r w:rsidRPr="00BE486E">
        <w:rPr>
          <w:rStyle w:val="a0"/>
          <w:rFonts w:ascii="Times New Roman" w:hAnsi="Times New Roman"/>
          <w:sz w:val="24"/>
          <w:szCs w:val="24"/>
        </w:rPr>
        <w:t>.</w:t>
      </w:r>
    </w:p>
    <w:p w:rsidR="0005702A" w:rsidRPr="00BE486E" w:rsidRDefault="0005702A" w:rsidP="0005702A">
      <w:pPr>
        <w:autoSpaceDE w:val="0"/>
        <w:autoSpaceDN w:val="0"/>
        <w:spacing w:after="0" w:line="240" w:lineRule="auto"/>
        <w:jc w:val="both"/>
        <w:rPr>
          <w:rFonts w:ascii="Times New Roman" w:eastAsia="Times New Roman" w:hAnsi="Times New Roman"/>
          <w:bCs/>
          <w:sz w:val="24"/>
          <w:szCs w:val="24"/>
        </w:rPr>
      </w:pPr>
      <w:r w:rsidRPr="00BE486E">
        <w:rPr>
          <w:rStyle w:val="a0"/>
          <w:rFonts w:ascii="Times New Roman" w:hAnsi="Times New Roman"/>
          <w:sz w:val="24"/>
          <w:szCs w:val="24"/>
        </w:rPr>
        <w:t>9.1.4. to use services and conduct operations on the Payment Card Accounts via Remote Service Channels (the Bank</w:t>
      </w:r>
      <w:r w:rsidRPr="00BE486E">
        <w:rPr>
          <w:rStyle w:val="a0"/>
          <w:rFonts w:ascii="Times New Roman" w:hAnsi="Times New Roman"/>
          <w:sz w:val="24"/>
          <w:szCs w:val="24"/>
          <w:cs/>
        </w:rPr>
        <w:t>’</w:t>
      </w:r>
      <w:r w:rsidRPr="00BE486E">
        <w:rPr>
          <w:rStyle w:val="a0"/>
          <w:rFonts w:ascii="Times New Roman" w:hAnsi="Times New Roman"/>
          <w:sz w:val="24"/>
          <w:szCs w:val="24"/>
        </w:rPr>
        <w:t>s self-service devices, SBOL / MSBOL system), SMS Banking, Contact Center of the Bank.</w:t>
      </w:r>
    </w:p>
    <w:p w:rsidR="0005702A" w:rsidRPr="00BE486E" w:rsidRDefault="0005702A" w:rsidP="0005702A">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9.2. The Client is obliged:</w:t>
      </w:r>
    </w:p>
    <w:p w:rsidR="0005702A" w:rsidRPr="00BE486E" w:rsidRDefault="0005702A" w:rsidP="008265D6">
      <w:pPr>
        <w:numPr>
          <w:ilvl w:val="0"/>
          <w:numId w:val="106"/>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to comply with the requirements of the current laws of the RK, submit documents in accordance with the laws of the RK at the request of the Bank at conducting transactions on the Payment Card Account/Account/UBA;</w:t>
      </w:r>
    </w:p>
    <w:p w:rsidR="0005702A" w:rsidRPr="00BE486E" w:rsidRDefault="0005702A" w:rsidP="008265D6">
      <w:pPr>
        <w:numPr>
          <w:ilvl w:val="0"/>
          <w:numId w:val="106"/>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to independently make settlements with tax authorities;</w:t>
      </w:r>
    </w:p>
    <w:p w:rsidR="0005702A" w:rsidRPr="00BE486E" w:rsidRDefault="0005702A" w:rsidP="008265D6">
      <w:pPr>
        <w:numPr>
          <w:ilvl w:val="0"/>
          <w:numId w:val="106"/>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to immediately notify the Bank of erroneous crediting money to the Payment Card Account/Account and/or metal to UBA;</w:t>
      </w:r>
    </w:p>
    <w:p w:rsidR="0005702A" w:rsidRPr="00BE486E" w:rsidRDefault="0005702A" w:rsidP="008265D6">
      <w:pPr>
        <w:numPr>
          <w:ilvl w:val="2"/>
          <w:numId w:val="10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to notify the Bank of the erroneous execution by the Bank of the Client's payment orders within one (1) business day from the date of execution; return to the Bank erroneously credited amount to the Payment Card Account/Account and/or metal to UBA on the following day after the erroneous amount/metal is credited/received;</w:t>
      </w:r>
    </w:p>
    <w:p w:rsidR="0005702A" w:rsidRPr="00BE486E" w:rsidRDefault="0005702A" w:rsidP="008265D6">
      <w:pPr>
        <w:numPr>
          <w:ilvl w:val="2"/>
          <w:numId w:val="10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to immediately verify all information received from the Bank, including Notifications and Statements; to immediately, no later than one (1) business day, notify the Bank in writing in case of detection of any inaccuracies, improper and/or incomplete performance, presence of unauthorized banking operations;</w:t>
      </w:r>
    </w:p>
    <w:p w:rsidR="0005702A" w:rsidRPr="00BE486E" w:rsidRDefault="0005702A" w:rsidP="008265D6">
      <w:pPr>
        <w:numPr>
          <w:ilvl w:val="2"/>
          <w:numId w:val="10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w:t>
      </w:r>
      <w:r w:rsidR="00B20E92" w:rsidRPr="000F4CF3">
        <w:rPr>
          <w:rStyle w:val="a0"/>
          <w:rFonts w:ascii="Times New Roman" w:hAnsi="Times New Roman"/>
          <w:sz w:val="24"/>
          <w:szCs w:val="24"/>
        </w:rPr>
        <w:t>at replacing persons authorized to dispose of the Payment Card Account/Account/UBA on the basis of the original notarized power of attorney, or early termination of their powers, to immediately notify the Bank in writing within one (1) business day in which the relevant power of attorney has been changed or canceled</w:t>
      </w:r>
      <w:r w:rsidRPr="00BE486E">
        <w:rPr>
          <w:rStyle w:val="a0"/>
          <w:rFonts w:ascii="Times New Roman" w:hAnsi="Times New Roman"/>
          <w:sz w:val="24"/>
          <w:szCs w:val="24"/>
        </w:rPr>
        <w:t>;</w:t>
      </w:r>
    </w:p>
    <w:p w:rsidR="0005702A" w:rsidRPr="00BE486E" w:rsidRDefault="0005702A" w:rsidP="008265D6">
      <w:pPr>
        <w:numPr>
          <w:ilvl w:val="2"/>
          <w:numId w:val="10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to unconditionally and indisputably pay the Bank's services on time and in full, as well as reimburse all costs incurred by the Bank due to execution of the Client's instructions;</w:t>
      </w:r>
    </w:p>
    <w:p w:rsidR="0005702A" w:rsidRPr="00BE486E" w:rsidRDefault="0005702A" w:rsidP="008265D6">
      <w:pPr>
        <w:numPr>
          <w:ilvl w:val="2"/>
          <w:numId w:val="10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 to inform the Bank in cases of changes in the address, telephone and other details, or any other changes relevant to the Bank, no later than three (3) business days, notify the Bank in writing with attachment of the originals (certified copies) of the documents confirming such changes;</w:t>
      </w:r>
    </w:p>
    <w:p w:rsidR="0005702A" w:rsidRPr="00BE486E" w:rsidRDefault="0005702A" w:rsidP="008265D6">
      <w:pPr>
        <w:numPr>
          <w:ilvl w:val="2"/>
          <w:numId w:val="10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color w:val="000000"/>
          <w:sz w:val="24"/>
          <w:szCs w:val="24"/>
        </w:rPr>
        <w:t xml:space="preserve"> to keep the Payment Card and take actions against its loss or theft. </w:t>
      </w:r>
    </w:p>
    <w:p w:rsidR="0005702A" w:rsidRPr="00BE486E" w:rsidRDefault="0005702A" w:rsidP="008265D6">
      <w:pPr>
        <w:numPr>
          <w:ilvl w:val="1"/>
          <w:numId w:val="107"/>
        </w:numPr>
        <w:autoSpaceDE w:val="0"/>
        <w:autoSpaceDN w:val="0"/>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b/>
          <w:sz w:val="24"/>
          <w:szCs w:val="24"/>
        </w:rPr>
        <w:t>Rights of the Bank under the General Terms and Conditions:</w:t>
      </w:r>
    </w:p>
    <w:p w:rsidR="0005702A" w:rsidRPr="00BE486E" w:rsidRDefault="0005702A" w:rsidP="008265D6">
      <w:pPr>
        <w:numPr>
          <w:ilvl w:val="0"/>
          <w:numId w:val="10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rsidR="0005702A" w:rsidRPr="00BE486E" w:rsidRDefault="0005702A" w:rsidP="0005702A">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9.3.1.1. operations on the Payment Card Account/Account/UMA;</w:t>
      </w:r>
    </w:p>
    <w:p w:rsidR="0005702A" w:rsidRPr="00BE486E" w:rsidRDefault="0005702A" w:rsidP="0005702A">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9.3.1.2. fees;</w:t>
      </w:r>
    </w:p>
    <w:p w:rsidR="0005702A" w:rsidRPr="00BE486E" w:rsidRDefault="0005702A" w:rsidP="0005702A">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9.3.1.3. any losses and expenses incurred by the Bank as a result of the provision of services to the Client, including in the case of using the Payment Card in violation of the General Terms and Conditions;</w:t>
      </w:r>
    </w:p>
    <w:p w:rsidR="0005702A" w:rsidRPr="00BE486E" w:rsidRDefault="0005702A" w:rsidP="0005702A">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9.3.1.4.overdraft facility, as well as any debt of the Client to the Bank;</w:t>
      </w:r>
    </w:p>
    <w:p w:rsidR="0005702A" w:rsidRPr="00BE486E" w:rsidRDefault="0005702A" w:rsidP="008265D6">
      <w:pPr>
        <w:numPr>
          <w:ilvl w:val="3"/>
          <w:numId w:val="109"/>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in case of establishing the fact of erroneous crediting money to the Payment Card Account /Account/UMA of the Client;</w:t>
      </w:r>
    </w:p>
    <w:p w:rsidR="0005702A" w:rsidRPr="00BE486E" w:rsidRDefault="0005702A" w:rsidP="008265D6">
      <w:pPr>
        <w:numPr>
          <w:ilvl w:val="3"/>
          <w:numId w:val="109"/>
        </w:numPr>
        <w:spacing w:after="0" w:line="240" w:lineRule="auto"/>
        <w:ind w:left="709"/>
        <w:contextualSpacing/>
        <w:jc w:val="both"/>
        <w:rPr>
          <w:rFonts w:ascii="Times New Roman" w:eastAsia="Times New Roman" w:hAnsi="Times New Roman"/>
          <w:sz w:val="24"/>
          <w:szCs w:val="24"/>
        </w:rPr>
      </w:pPr>
      <w:r w:rsidRPr="00BE486E">
        <w:rPr>
          <w:rStyle w:val="a0"/>
          <w:rFonts w:ascii="Times New Roman" w:hAnsi="Times New Roman"/>
          <w:sz w:val="24"/>
          <w:szCs w:val="24"/>
        </w:rPr>
        <w:t>in presence of documents confirming the forgery of payment documents;</w:t>
      </w:r>
    </w:p>
    <w:p w:rsidR="0005702A" w:rsidRPr="00BE486E" w:rsidRDefault="0005702A" w:rsidP="008265D6">
      <w:pPr>
        <w:numPr>
          <w:ilvl w:val="3"/>
          <w:numId w:val="109"/>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rsidR="0005702A" w:rsidRPr="00BE486E" w:rsidRDefault="0005702A" w:rsidP="0005702A">
      <w:pPr>
        <w:tabs>
          <w:tab w:val="left" w:pos="-851"/>
          <w:tab w:val="left" w:pos="567"/>
          <w:tab w:val="left" w:pos="838"/>
        </w:tabs>
        <w:autoSpaceDE w:val="0"/>
        <w:autoSpaceDN w:val="0"/>
        <w:adjustRightInd w:val="0"/>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color w:val="000000"/>
          <w:sz w:val="24"/>
          <w:szCs w:val="24"/>
        </w:rPr>
        <w:t xml:space="preserve">at receipt of collection orders by the Bank under the grounds stipulated by the </w:t>
      </w:r>
      <w:hyperlink r:id="rId85" w:history="1">
        <w:r w:rsidRPr="00BE486E">
          <w:rPr>
            <w:rStyle w:val="a0"/>
            <w:rFonts w:ascii="Times New Roman" w:hAnsi="Times New Roman"/>
            <w:color w:val="000000"/>
            <w:sz w:val="24"/>
            <w:szCs w:val="24"/>
          </w:rPr>
          <w:t>legislative acts</w:t>
        </w:r>
      </w:hyperlink>
      <w:r w:rsidRPr="00BE486E">
        <w:rPr>
          <w:rStyle w:val="a0"/>
          <w:rFonts w:ascii="Times New Roman" w:hAnsi="Times New Roman"/>
          <w:sz w:val="24"/>
          <w:szCs w:val="24"/>
        </w:rPr>
        <w:t xml:space="preserve"> of the Republic of Kazakhstan;</w:t>
      </w:r>
    </w:p>
    <w:p w:rsidR="0005702A" w:rsidRPr="00BE486E" w:rsidRDefault="0005702A" w:rsidP="008265D6">
      <w:pPr>
        <w:numPr>
          <w:ilvl w:val="3"/>
          <w:numId w:val="109"/>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rPr>
      </w:pPr>
      <w:r w:rsidRPr="00BE486E">
        <w:rPr>
          <w:rStyle w:val="a0"/>
          <w:rFonts w:ascii="Times New Roman" w:hAnsi="Times New Roman"/>
          <w:color w:val="000000"/>
          <w:sz w:val="24"/>
          <w:szCs w:val="24"/>
        </w:rPr>
        <w:t xml:space="preserve"> in case of submission of the  request by Priority Pass to the Bank for each visit to the VIP-hall of international airports by the Client.</w:t>
      </w:r>
    </w:p>
    <w:p w:rsidR="0005702A" w:rsidRPr="00BE486E" w:rsidRDefault="0005702A" w:rsidP="008265D6">
      <w:pPr>
        <w:numPr>
          <w:ilvl w:val="2"/>
          <w:numId w:val="109"/>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rsidR="0005702A" w:rsidRPr="00BE486E" w:rsidRDefault="0005702A" w:rsidP="008265D6">
      <w:pPr>
        <w:numPr>
          <w:ilvl w:val="2"/>
          <w:numId w:val="109"/>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rsidR="0005702A" w:rsidRPr="00BE486E" w:rsidRDefault="0005702A" w:rsidP="008265D6">
      <w:pPr>
        <w:numPr>
          <w:ilvl w:val="2"/>
          <w:numId w:val="109"/>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color w:val="000000"/>
          <w:sz w:val="24"/>
          <w:szCs w:val="24"/>
        </w:rPr>
        <w:t xml:space="preserve"> to notify the Client of insufficient funds for conducting operations on the Payment Card Account/Account/UMA;</w:t>
      </w:r>
    </w:p>
    <w:p w:rsidR="0005702A" w:rsidRPr="00BE486E" w:rsidRDefault="0005702A" w:rsidP="008265D6">
      <w:pPr>
        <w:numPr>
          <w:ilvl w:val="2"/>
          <w:numId w:val="109"/>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rsidR="0005702A" w:rsidRPr="00BE486E" w:rsidRDefault="0005702A" w:rsidP="008265D6">
      <w:pPr>
        <w:numPr>
          <w:ilvl w:val="2"/>
          <w:numId w:val="109"/>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color w:val="000000"/>
          <w:sz w:val="24"/>
          <w:szCs w:val="24"/>
        </w:rPr>
        <w:t>to accept the Client's instructions within the deadlines set by the laws of the Republic of Kazakhstan;</w:t>
      </w:r>
    </w:p>
    <w:p w:rsidR="0005702A" w:rsidRPr="00BE486E" w:rsidRDefault="0005702A" w:rsidP="008265D6">
      <w:pPr>
        <w:numPr>
          <w:ilvl w:val="2"/>
          <w:numId w:val="109"/>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color w:val="000000"/>
          <w:sz w:val="24"/>
          <w:szCs w:val="24"/>
        </w:rPr>
        <w:t>not to comply with the instructions/orders/directives of the Client to the Payment Card Account/Account/UMA, including those related to making payments/transfers in cases stipulated by the current laws of the Republic of Kazakhstan, these General Terms and Conditions, relevant agreement, internal rules and regulatory documents of the Bank;</w:t>
      </w:r>
    </w:p>
    <w:p w:rsidR="0005702A" w:rsidRPr="00BE486E" w:rsidRDefault="0005702A" w:rsidP="008265D6">
      <w:pPr>
        <w:numPr>
          <w:ilvl w:val="2"/>
          <w:numId w:val="109"/>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rsidR="0005702A" w:rsidRPr="00BE486E" w:rsidRDefault="0005702A" w:rsidP="008265D6">
      <w:pPr>
        <w:numPr>
          <w:ilvl w:val="2"/>
          <w:numId w:val="109"/>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color w:val="000000"/>
          <w:sz w:val="24"/>
          <w:szCs w:val="24"/>
        </w:rPr>
        <w:t>to refuse to execute the Client's instructions to make payment and (or) transfer money under the following grounds:</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9.3.9.1. if the instruction is submitted in violation of the procedure of protective actions against unauthorized payments established by the General Terms and Conditions;</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9.3.9.3.   in cases stipulated by the </w:t>
      </w:r>
      <w:hyperlink r:id="rId86" w:history="1">
        <w:r w:rsidRPr="00BE486E">
          <w:rPr>
            <w:rStyle w:val="a0"/>
            <w:rFonts w:ascii="Times New Roman" w:hAnsi="Times New Roman"/>
            <w:sz w:val="24"/>
            <w:szCs w:val="24"/>
          </w:rPr>
          <w:t>Law</w:t>
        </w:r>
      </w:hyperlink>
      <w:r w:rsidRPr="00BE486E">
        <w:rPr>
          <w:rStyle w:val="a0"/>
          <w:rFonts w:ascii="Times New Roman" w:hAnsi="Times New Roman"/>
          <w:sz w:val="24"/>
          <w:szCs w:val="24"/>
        </w:rPr>
        <w:t xml:space="preserve"> of the Republic of Kazakhstan "On Anti-money Laundering and Terrorism Financing", or by international treaties ratified by the Republic of Kazakhstan, or stipulated by the agreement with non-resident banks of the Republic of Kazakhstan;</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9.3.9.4.  in case of unauthorized payment detection, as well as in cases of revealing and confirming the grounded facts of illegitimacy of receiving money transferred in the payee's favor;</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87" w:tooltip="Civil Code of the Republic of Kazakhstan dated July 1, 1999 No. 409-I (Special Part) (with amendments and additions as of July 26, 2016)" w:history="1">
        <w:r w:rsidRPr="00BE486E">
          <w:rPr>
            <w:rStyle w:val="a0"/>
            <w:rFonts w:ascii="Times New Roman" w:hAnsi="Times New Roman"/>
            <w:sz w:val="24"/>
            <w:szCs w:val="24"/>
          </w:rPr>
          <w:t>laws</w:t>
        </w:r>
      </w:hyperlink>
      <w:r w:rsidRPr="00BE486E">
        <w:rPr>
          <w:rStyle w:val="a0"/>
          <w:rFonts w:ascii="Times New Roman" w:hAnsi="Times New Roman"/>
          <w:sz w:val="24"/>
          <w:szCs w:val="24"/>
        </w:rPr>
        <w:t xml:space="preserve"> of the Republic of Kazakhstan.</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9.3.9.6. insufficiency of money on the Account to pay the Bank's interest for the transaction;</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9.3.9.7. incomplete (incorrect) indication by the Client of the details of the transaction performed;</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9.3.9.8. blocking / closing the Account / Payment Card Account.</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9.3.11. Execution of the Client's instruction shall be fulfillment of the terms of the received instruction by the Bank:</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9.3.11.1. transfer of the instruction to the next bank or organization that carries out certain types of banking operations in the event if the Bank does not service beneficiary;</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9.3.11.2.  completion of money transfer, if the Bank is the beneficiary bank;</w:t>
      </w:r>
    </w:p>
    <w:p w:rsidR="00812322" w:rsidRDefault="0005702A" w:rsidP="0005702A">
      <w:pPr>
        <w:suppressAutoHyphens/>
        <w:spacing w:after="0" w:line="240" w:lineRule="auto"/>
        <w:jc w:val="both"/>
        <w:rPr>
          <w:rStyle w:val="a0"/>
          <w:rFonts w:ascii="Times New Roman" w:hAnsi="Times New Roman"/>
          <w:sz w:val="24"/>
          <w:szCs w:val="24"/>
          <w:lang w:val="kk-KZ"/>
        </w:rPr>
      </w:pPr>
      <w:r w:rsidRPr="00BE486E">
        <w:rPr>
          <w:rStyle w:val="a0"/>
          <w:rFonts w:ascii="Times New Roman" w:hAnsi="Times New Roman"/>
          <w:sz w:val="24"/>
          <w:szCs w:val="24"/>
        </w:rPr>
        <w:t xml:space="preserve">9.3.12. At own discretion to unilaterally accrue CashBack to the Payment Cardholder in a certain amount from the amount of all Transactions made within one (1) calendar month on the last day of this calendar month. </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9.3.12.1. if the last day of the calendar month falls on a weekend / holiday, the day of accruing CashBack shall be the next business day following it.</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9.3.12.2. The amount of CashBack shall be determined by the Bank unilaterally.</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9.3.12.3. Accrual of CashBack shall be the Bank's right, but not its obligation.  Accrual and termination of the accrual of CashBack , as well as the procedure and terms for accrual of CashBack shall be unilaterally determined by the Bank without prior notice to the Payment Cardholder.</w:t>
      </w:r>
    </w:p>
    <w:p w:rsidR="0005702A" w:rsidRPr="00BE486E" w:rsidRDefault="00603D24" w:rsidP="0005702A">
      <w:pPr>
        <w:suppressAutoHyphens/>
        <w:spacing w:after="0" w:line="240" w:lineRule="auto"/>
        <w:jc w:val="both"/>
        <w:rPr>
          <w:rFonts w:ascii="Times New Roman" w:eastAsia="Times New Roman" w:hAnsi="Times New Roman"/>
          <w:sz w:val="24"/>
          <w:szCs w:val="24"/>
        </w:rPr>
      </w:pPr>
      <w:r>
        <w:rPr>
          <w:rStyle w:val="a0"/>
          <w:rFonts w:ascii="Times New Roman" w:hAnsi="Times New Roman"/>
          <w:sz w:val="24"/>
          <w:szCs w:val="24"/>
        </w:rPr>
        <w:t>9.3.12.4</w:t>
      </w:r>
      <w:r w:rsidR="0005702A" w:rsidRPr="00BE486E">
        <w:rPr>
          <w:rStyle w:val="a0"/>
          <w:rFonts w:ascii="Times New Roman" w:hAnsi="Times New Roman"/>
          <w:sz w:val="24"/>
          <w:szCs w:val="24"/>
        </w:rPr>
        <w:t>. CashBack can be accrued by the Bank to the Payment Cardholder if the following conditions are met:</w:t>
      </w:r>
    </w:p>
    <w:p w:rsidR="0005702A" w:rsidRPr="00BE486E" w:rsidRDefault="00603D24" w:rsidP="0005702A">
      <w:pPr>
        <w:suppressAutoHyphens/>
        <w:spacing w:after="0" w:line="240" w:lineRule="auto"/>
        <w:jc w:val="both"/>
        <w:rPr>
          <w:rFonts w:ascii="Times New Roman" w:eastAsia="Times New Roman" w:hAnsi="Times New Roman"/>
          <w:sz w:val="24"/>
          <w:szCs w:val="24"/>
        </w:rPr>
      </w:pPr>
      <w:r>
        <w:rPr>
          <w:rStyle w:val="a0"/>
          <w:rFonts w:ascii="Times New Roman" w:hAnsi="Times New Roman"/>
          <w:sz w:val="24"/>
          <w:szCs w:val="24"/>
        </w:rPr>
        <w:t>9.3.12.4</w:t>
      </w:r>
      <w:r w:rsidR="0005702A" w:rsidRPr="00BE486E">
        <w:rPr>
          <w:rStyle w:val="a0"/>
          <w:rFonts w:ascii="Times New Roman" w:hAnsi="Times New Roman"/>
          <w:sz w:val="24"/>
          <w:szCs w:val="24"/>
        </w:rPr>
        <w:t>.1. for the Transaction made using the Payment Card through the POS terminal or Internet service on website / Application;</w:t>
      </w:r>
    </w:p>
    <w:p w:rsidR="0005702A" w:rsidRPr="00BE486E" w:rsidRDefault="00603D24" w:rsidP="0005702A">
      <w:pPr>
        <w:spacing w:after="0" w:line="240" w:lineRule="auto"/>
        <w:jc w:val="both"/>
        <w:rPr>
          <w:rFonts w:ascii="Times New Roman" w:eastAsia="Times New Roman" w:hAnsi="Times New Roman"/>
          <w:sz w:val="24"/>
          <w:szCs w:val="24"/>
        </w:rPr>
      </w:pPr>
      <w:r>
        <w:rPr>
          <w:rStyle w:val="a0"/>
          <w:rFonts w:ascii="Times New Roman" w:hAnsi="Times New Roman"/>
          <w:sz w:val="24"/>
          <w:szCs w:val="24"/>
        </w:rPr>
        <w:t>9.3.12.4</w:t>
      </w:r>
      <w:r w:rsidR="0005702A" w:rsidRPr="00BE486E">
        <w:rPr>
          <w:rStyle w:val="a0"/>
          <w:rFonts w:ascii="Times New Roman" w:hAnsi="Times New Roman"/>
          <w:sz w:val="24"/>
          <w:szCs w:val="24"/>
        </w:rPr>
        <w:t>.2.    the Payment Cardholder does not have any debt to the Bank.</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9.3.13. not to accrue CashBack to the Payment Card Account for the following Transactions:</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committed in the software and hardware information complex of the Bank - SBOL;</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money transfer;</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receipt of cash;</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currency exchange;</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made in favor of pawnshops;</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associated with the purchase of lottery tickets and bonds;</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payment for securities operations;</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made with the purpose of replenishment of electronic purses;</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transactions of credit payment cards;</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and other transactions at the discretion of the Bank.</w:t>
      </w:r>
    </w:p>
    <w:p w:rsidR="0005702A" w:rsidRPr="00BE486E" w:rsidRDefault="0005702A" w:rsidP="0005702A">
      <w:pPr>
        <w:tabs>
          <w:tab w:val="left" w:pos="426"/>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9.3.14. not to accrue CashBack to the Payment Card Account:</w:t>
      </w:r>
    </w:p>
    <w:p w:rsidR="0005702A" w:rsidRPr="00BE486E" w:rsidRDefault="0005702A" w:rsidP="0005702A">
      <w:pPr>
        <w:tabs>
          <w:tab w:val="left" w:pos="426"/>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co-branded payment cards (Nomad, Nomad Black Edition, One Two Trip);</w:t>
      </w:r>
    </w:p>
    <w:p w:rsidR="0005702A" w:rsidRPr="00BE486E" w:rsidRDefault="0005702A" w:rsidP="0005702A">
      <w:pPr>
        <w:tabs>
          <w:tab w:val="left" w:pos="426"/>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corporate payment cards;</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Visa Electron/Virtuon/Instant/MasterCard Maestro/Momentum payment cards;</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other Payment Cards, the terms of which do not provide CashBack.</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9.3.15. at accruing CashBack to the Payment Cardholder to determine and establish any restrictions to:</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any way of using CashBack, including any way of withdrawing CashBack from the Payment Card Account;</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types of goods / works / services at trade and service enterprises;</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volume of goods / works / services;</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amount of CashBack, while the amount of monthly accrual of CashBack for Transactions made in casinos and sweepstakes can not exceed KZT 5,000 (Five thousand tenge);  </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accrual period of CashBack;</w:t>
      </w:r>
    </w:p>
    <w:p w:rsidR="0005702A" w:rsidRPr="00BE486E" w:rsidRDefault="0005702A" w:rsidP="0005702A">
      <w:pPr>
        <w:suppressAutoHyphen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accumulation period of CashBack;</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 list of Trade and Service Enterprises. </w:t>
      </w:r>
    </w:p>
    <w:p w:rsidR="0005702A" w:rsidRPr="00BE486E" w:rsidRDefault="0005702A" w:rsidP="008265D6">
      <w:pPr>
        <w:keepNext/>
        <w:widowControl w:val="0"/>
        <w:numPr>
          <w:ilvl w:val="0"/>
          <w:numId w:val="11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b/>
          <w:sz w:val="24"/>
          <w:szCs w:val="24"/>
        </w:rPr>
        <w:t>Under the General Terms and Conditions the Bank is obliged:</w:t>
      </w:r>
    </w:p>
    <w:p w:rsidR="0005702A" w:rsidRPr="00BE486E" w:rsidRDefault="0005702A" w:rsidP="008265D6">
      <w:pPr>
        <w:keepNext/>
        <w:widowControl w:val="0"/>
        <w:numPr>
          <w:ilvl w:val="2"/>
          <w:numId w:val="111"/>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keep the information, documents, or copies thereof within 5 (Five) years and make them available under the written request of the Client;</w:t>
      </w:r>
    </w:p>
    <w:p w:rsidR="0005702A" w:rsidRPr="00BE486E" w:rsidRDefault="0005702A" w:rsidP="008265D6">
      <w:pPr>
        <w:numPr>
          <w:ilvl w:val="2"/>
          <w:numId w:val="111"/>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not to disclose the banking secrecy about the Bank</w:t>
      </w:r>
      <w:r w:rsidRPr="00BE486E">
        <w:rPr>
          <w:rStyle w:val="a0"/>
          <w:rFonts w:ascii="Times New Roman" w:hAnsi="Times New Roman"/>
          <w:sz w:val="24"/>
          <w:szCs w:val="24"/>
          <w:cs/>
        </w:rPr>
        <w:t>’</w:t>
      </w:r>
      <w:r w:rsidRPr="00BE486E">
        <w:rPr>
          <w:rStyle w:val="a0"/>
          <w:rFonts w:ascii="Times New Roman" w:hAnsi="Times New Roman"/>
          <w:sz w:val="24"/>
          <w:szCs w:val="24"/>
        </w:rPr>
        <w:t>s Client, except for the cases stipulated by the laws of the Republic of Kazakhstan;</w:t>
      </w:r>
    </w:p>
    <w:p w:rsidR="0005702A" w:rsidRPr="00BE486E" w:rsidRDefault="0005702A" w:rsidP="008265D6">
      <w:pPr>
        <w:numPr>
          <w:ilvl w:val="2"/>
          <w:numId w:val="111"/>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rsidR="0005702A" w:rsidRPr="00BE486E" w:rsidRDefault="0005702A" w:rsidP="008265D6">
      <w:pPr>
        <w:numPr>
          <w:ilvl w:val="2"/>
          <w:numId w:val="111"/>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provide the Client (at request) with a monthly statement on the Payment Card Account/Account/UMA.</w:t>
      </w:r>
    </w:p>
    <w:p w:rsidR="0005702A" w:rsidRPr="00BE486E" w:rsidRDefault="0005702A" w:rsidP="0005702A">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9.5. Rights and Obligations of the Parties within the Payment Card Issue.</w:t>
      </w:r>
    </w:p>
    <w:p w:rsidR="0005702A" w:rsidRPr="00BE486E" w:rsidRDefault="0005702A" w:rsidP="0005702A">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9.5.1. The Client is entitled:</w:t>
      </w:r>
    </w:p>
    <w:p w:rsidR="0005702A" w:rsidRPr="00BE486E" w:rsidRDefault="0005702A" w:rsidP="0005702A">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rsidR="0005702A" w:rsidRPr="00BE486E" w:rsidRDefault="0005702A" w:rsidP="0005702A">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apply to the Bank with an oral or written request to block or unblock the Payment Card in the manner provided for in the General Terms and Conditions;</w:t>
      </w:r>
    </w:p>
    <w:p w:rsidR="0005702A" w:rsidRPr="00BE486E" w:rsidRDefault="0005702A" w:rsidP="0005702A">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set withdrawal limits for a certain period, reduce or increase the amount of limits on the Additional Payment Card by notifying the Bank in writing or by applying for a temporary cancellation of the daily limit for transactions with a payment card to the Contact Center, using the Code word, or via Sberbank Online;</w:t>
      </w:r>
    </w:p>
    <w:p w:rsidR="0005702A" w:rsidRPr="00BE486E" w:rsidRDefault="0005702A" w:rsidP="0005702A">
      <w:pPr>
        <w:numPr>
          <w:ilvl w:val="3"/>
          <w:numId w:val="16"/>
        </w:numPr>
        <w:tabs>
          <w:tab w:val="left" w:pos="851"/>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to cancel the Main and/or Supplementary Payment Card on the basis of a written application subject to the General Terms and Conditions. </w:t>
      </w:r>
    </w:p>
    <w:p w:rsidR="0005702A" w:rsidRPr="00BE486E" w:rsidRDefault="0005702A" w:rsidP="0005702A">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E486E">
        <w:rPr>
          <w:rStyle w:val="a0"/>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rsidR="0005702A" w:rsidRPr="00BE486E" w:rsidRDefault="00EA6C2E" w:rsidP="0005702A">
      <w:pPr>
        <w:tabs>
          <w:tab w:val="left" w:pos="851"/>
          <w:tab w:val="left" w:pos="1134"/>
        </w:tabs>
        <w:autoSpaceDE w:val="0"/>
        <w:autoSpaceDN w:val="0"/>
        <w:adjustRightInd w:val="0"/>
        <w:spacing w:after="0" w:line="240" w:lineRule="auto"/>
        <w:jc w:val="both"/>
        <w:rPr>
          <w:rFonts w:ascii="Times New Roman" w:hAnsi="Times New Roman"/>
          <w:sz w:val="24"/>
          <w:szCs w:val="24"/>
        </w:rPr>
      </w:pPr>
      <w:r>
        <w:rPr>
          <w:rStyle w:val="a0"/>
          <w:rFonts w:ascii="Times New Roman" w:hAnsi="Times New Roman"/>
          <w:sz w:val="24"/>
          <w:szCs w:val="24"/>
        </w:rPr>
        <w:t>9.5.1.5</w:t>
      </w:r>
      <w:r w:rsidR="0005702A" w:rsidRPr="00BE486E">
        <w:rPr>
          <w:rStyle w:val="a0"/>
          <w:rFonts w:ascii="Times New Roman" w:hAnsi="Times New Roman"/>
          <w:sz w:val="24"/>
          <w:szCs w:val="24"/>
        </w:rPr>
        <w:t xml:space="preserve">.1. Information about Priority Pass program is placed on the website </w:t>
      </w:r>
      <w:hyperlink r:id="rId88" w:history="1">
        <w:r w:rsidR="0005702A" w:rsidRPr="00BE486E">
          <w:rPr>
            <w:rStyle w:val="a0"/>
            <w:rFonts w:ascii="Times New Roman" w:hAnsi="Times New Roman"/>
            <w:color w:val="0000FF"/>
            <w:sz w:val="24"/>
            <w:szCs w:val="24"/>
            <w:u w:val="single"/>
          </w:rPr>
          <w:t>www.prioritypass.com</w:t>
        </w:r>
      </w:hyperlink>
      <w:r w:rsidR="0005702A" w:rsidRPr="00BE486E">
        <w:rPr>
          <w:rStyle w:val="a0"/>
          <w:rFonts w:ascii="Times New Roman" w:hAnsi="Times New Roman"/>
          <w:sz w:val="24"/>
          <w:szCs w:val="24"/>
        </w:rPr>
        <w:t xml:space="preserve">. Information about Lounge Key program is placed on the website </w:t>
      </w:r>
      <w:hyperlink r:id="rId89" w:history="1">
        <w:r w:rsidR="0005702A" w:rsidRPr="00BE486E">
          <w:rPr>
            <w:rStyle w:val="a0"/>
            <w:rFonts w:ascii="Times New Roman" w:hAnsi="Times New Roman"/>
            <w:color w:val="0000FF"/>
            <w:sz w:val="24"/>
            <w:szCs w:val="24"/>
            <w:u w:val="single"/>
          </w:rPr>
          <w:t>www.prioritypass.com</w:t>
        </w:r>
      </w:hyperlink>
      <w:r w:rsidR="0005702A" w:rsidRPr="00BE486E">
        <w:rPr>
          <w:rStyle w:val="a0"/>
          <w:rFonts w:ascii="Times New Roman" w:hAnsi="Times New Roman"/>
          <w:sz w:val="24"/>
          <w:szCs w:val="24"/>
        </w:rPr>
        <w:t>.</w:t>
      </w:r>
    </w:p>
    <w:p w:rsidR="0005702A" w:rsidRPr="00BE486E" w:rsidRDefault="0005702A" w:rsidP="008265D6">
      <w:pPr>
        <w:numPr>
          <w:ilvl w:val="2"/>
          <w:numId w:val="112"/>
        </w:numPr>
        <w:tabs>
          <w:tab w:val="left" w:pos="851"/>
        </w:tabs>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b/>
          <w:sz w:val="24"/>
          <w:szCs w:val="24"/>
        </w:rPr>
        <w:t>The Payment Cardholder is obliged:</w:t>
      </w:r>
    </w:p>
    <w:p w:rsidR="0005702A" w:rsidRPr="00BE486E" w:rsidRDefault="0005702A" w:rsidP="008265D6">
      <w:pPr>
        <w:numPr>
          <w:ilvl w:val="0"/>
          <w:numId w:val="113"/>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pay a fee for annual maintenance of the Payment Card Account within 1 (One) business day from the date of signing of the corresponding agreement;</w:t>
      </w:r>
    </w:p>
    <w:p w:rsidR="0005702A" w:rsidRPr="00BE486E" w:rsidRDefault="0005702A" w:rsidP="008265D6">
      <w:pPr>
        <w:numPr>
          <w:ilvl w:val="0"/>
          <w:numId w:val="113"/>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bear full financial responsibility for the use of all Payment Cards, including additional ones bound to the Payment Card Account;</w:t>
      </w:r>
    </w:p>
    <w:p w:rsidR="0005702A" w:rsidRPr="00BE486E" w:rsidRDefault="0005702A" w:rsidP="008265D6">
      <w:pPr>
        <w:numPr>
          <w:ilvl w:val="0"/>
          <w:numId w:val="113"/>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annually confirm the cash balance on the Payment Card Account as of the first date of the current year within 10 (Ten) banking days of the first month of the current calendar year. After the expiration of the specified period the outgoing balance on the Payment Card Account of the Client/Holder of the Supplementary Payment Card, as of the first day of each current calendar year, shall be considered confirmed, if there are no written claims from the Client/Holder of the Supplementary Payment Card indicating the presence of mismatches within the amount of the specified balance between the Bank and Client/Holder of the Supplementary Payment Card;</w:t>
      </w:r>
    </w:p>
    <w:p w:rsidR="0005702A" w:rsidRPr="00BE486E" w:rsidRDefault="0005702A" w:rsidP="008265D6">
      <w:pPr>
        <w:numPr>
          <w:ilvl w:val="0"/>
          <w:numId w:val="113"/>
        </w:numPr>
        <w:tabs>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rsidR="0005702A" w:rsidRPr="00BE486E" w:rsidRDefault="0005702A" w:rsidP="008265D6">
      <w:pPr>
        <w:numPr>
          <w:ilvl w:val="0"/>
          <w:numId w:val="113"/>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unconditionally reimburse the Bank for all costs related to the Payment Card withdrawal, blocking and entering into Stop-list, if such measures are taken by the Bank due to the fault of the Client within 3 (Three) business days from the moment of invoice issue;</w:t>
      </w:r>
    </w:p>
    <w:p w:rsidR="0005702A" w:rsidRPr="00BE486E" w:rsidRDefault="0005702A" w:rsidP="008265D6">
      <w:pPr>
        <w:numPr>
          <w:ilvl w:val="0"/>
          <w:numId w:val="113"/>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ensure safety of its Payment Card and not to disclose PIN code to any third parties;</w:t>
      </w:r>
    </w:p>
    <w:p w:rsidR="0005702A" w:rsidRPr="00BE486E" w:rsidRDefault="0005702A" w:rsidP="008265D6">
      <w:pPr>
        <w:numPr>
          <w:ilvl w:val="0"/>
          <w:numId w:val="113"/>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return the Payment Card to the Bank on or prior to the Check Date specified in the written  notification of the Bank and/or after the expiry of the Payment Card validity period;</w:t>
      </w:r>
    </w:p>
    <w:p w:rsidR="0005702A" w:rsidRPr="00BE486E" w:rsidRDefault="0005702A" w:rsidP="008265D6">
      <w:pPr>
        <w:numPr>
          <w:ilvl w:val="0"/>
          <w:numId w:val="113"/>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notify the Bank immediately of the loss, theft or use of the Payment Card by an unauthorized person by the 24-hour telephone;</w:t>
      </w:r>
    </w:p>
    <w:p w:rsidR="0005702A" w:rsidRPr="00BE486E" w:rsidRDefault="0005702A" w:rsidP="008265D6">
      <w:pPr>
        <w:numPr>
          <w:ilvl w:val="0"/>
          <w:numId w:val="113"/>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pay an annual bank fee for the Payment Card account/product package maintenance when closing the Payment Card account and to pay off an outstanding debt;</w:t>
      </w:r>
    </w:p>
    <w:p w:rsidR="0005702A" w:rsidRPr="00BE486E" w:rsidRDefault="0005702A" w:rsidP="008265D6">
      <w:pPr>
        <w:numPr>
          <w:ilvl w:val="0"/>
          <w:numId w:val="113"/>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 to file a request with the Bank to block and re-issue the Payment Card with a new number and PIN code within 3 (Three) banking days from the moment of cessation of using the Payment Card in the country with the high risk of fraud;</w:t>
      </w:r>
    </w:p>
    <w:p w:rsidR="0005702A" w:rsidRPr="00BE486E" w:rsidRDefault="0005702A" w:rsidP="008265D6">
      <w:pPr>
        <w:numPr>
          <w:ilvl w:val="0"/>
          <w:numId w:val="113"/>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 in the event of non-compliance with the requirements of the General Terms and Conditions to bear full responsibility for all unauthorized card transactions made after the expiry of three (3) banking days from the moment of cessation of using of the Payment Card in the country with the high risk of fraud;</w:t>
      </w:r>
    </w:p>
    <w:p w:rsidR="0005702A" w:rsidRPr="00BE486E" w:rsidRDefault="0005702A" w:rsidP="008265D6">
      <w:pPr>
        <w:numPr>
          <w:ilvl w:val="0"/>
          <w:numId w:val="113"/>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return funds to the Bank which are erroneously received through the use of ATM in excess of the amounts requested by the Client/Holder of the Supplementary Payment Card and specified in the ATM check voucher (regardless of the reason of such erroneous receipt) not later than 2 (Two) business days after the receipt of the Payment Card Account statement or from the moment when the Bank sends relevant written notification.</w:t>
      </w:r>
    </w:p>
    <w:p w:rsidR="0005702A" w:rsidRPr="00BE486E" w:rsidRDefault="0005702A" w:rsidP="008265D6">
      <w:pPr>
        <w:numPr>
          <w:ilvl w:val="2"/>
          <w:numId w:val="112"/>
        </w:numPr>
        <w:spacing w:after="0" w:line="240" w:lineRule="auto"/>
        <w:ind w:left="0" w:firstLine="0"/>
        <w:contextualSpacing/>
        <w:jc w:val="both"/>
        <w:rPr>
          <w:rFonts w:ascii="Times New Roman" w:eastAsia="Times New Roman" w:hAnsi="Times New Roman"/>
          <w:b/>
          <w:sz w:val="24"/>
          <w:szCs w:val="24"/>
        </w:rPr>
      </w:pPr>
      <w:r w:rsidRPr="00BE486E">
        <w:rPr>
          <w:rStyle w:val="a0"/>
          <w:rFonts w:ascii="Times New Roman" w:hAnsi="Times New Roman"/>
          <w:b/>
          <w:sz w:val="24"/>
          <w:szCs w:val="24"/>
        </w:rPr>
        <w:t xml:space="preserve">The Bank shall have the right: </w:t>
      </w:r>
    </w:p>
    <w:p w:rsidR="0005702A" w:rsidRPr="00BE486E" w:rsidRDefault="0005702A" w:rsidP="008265D6">
      <w:pPr>
        <w:numPr>
          <w:ilvl w:val="0"/>
          <w:numId w:val="114"/>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E486E">
        <w:rPr>
          <w:rStyle w:val="a0"/>
          <w:rFonts w:ascii="Times New Roman" w:hAnsi="Times New Roman"/>
          <w:sz w:val="24"/>
          <w:szCs w:val="24"/>
        </w:rPr>
        <w:t>to include the Payment Card in the Stop-list without the consent of the Payment Cardholder in the event of the Client's insolvency or violation of the General Terms and Conditions by the latter;</w:t>
      </w:r>
    </w:p>
    <w:p w:rsidR="0005702A" w:rsidRPr="00BE486E" w:rsidRDefault="0005702A" w:rsidP="0005702A">
      <w:pPr>
        <w:numPr>
          <w:ilvl w:val="12"/>
          <w:numId w:val="0"/>
        </w:num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9.5.3.2. to block funds on the Payment Card Account to the amount of authorization and the Bank's commission fee for no longer than 30 (Thirty) calendar days from the moment of blocking;</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rsidR="0005702A" w:rsidRPr="00BE486E" w:rsidRDefault="0005702A" w:rsidP="008265D6">
      <w:pPr>
        <w:numPr>
          <w:ilvl w:val="0"/>
          <w:numId w:val="115"/>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set restrictions and limits on card transactions in order to decrease the risk of an unauthorized card transaction. Size of restrictions and limits, as well as conditions and procedure for their establishment shall be independently determined by the Bank;</w:t>
      </w:r>
    </w:p>
    <w:p w:rsidR="0005702A" w:rsidRPr="00BE486E" w:rsidRDefault="0005702A" w:rsidP="008265D6">
      <w:pPr>
        <w:numPr>
          <w:ilvl w:val="0"/>
          <w:numId w:val="115"/>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deny the Payment Card issue or re-issue without giving any reason in the event if a person specified in corresponding agreement provided incorrect or unreliable information or if there are other data indicative of impossibility to issue or re-issue the Payment Card to this person according to the laws of the Republic of Kazakhstan and/or internal documents of the Bank ;</w:t>
      </w:r>
    </w:p>
    <w:p w:rsidR="0005702A" w:rsidRPr="00BE486E" w:rsidRDefault="00A15941" w:rsidP="008265D6">
      <w:pPr>
        <w:numPr>
          <w:ilvl w:val="0"/>
          <w:numId w:val="115"/>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0F4CF3">
        <w:rPr>
          <w:rStyle w:val="a0"/>
          <w:rFonts w:ascii="Times New Roman" w:hAnsi="Times New Roman"/>
          <w:sz w:val="24"/>
          <w:szCs w:val="24"/>
        </w:rPr>
        <w:t>to provide the Additional Payment Cardholder with the Payment card account number, information on money movement and balance on the Payment card account on the basis of the original notarized power of attorney of the Bank's Client</w:t>
      </w:r>
      <w:r w:rsidR="0005702A" w:rsidRPr="00BE486E">
        <w:rPr>
          <w:rStyle w:val="a0"/>
          <w:rFonts w:ascii="Times New Roman" w:hAnsi="Times New Roman"/>
          <w:sz w:val="24"/>
          <w:szCs w:val="24"/>
        </w:rPr>
        <w:t>;</w:t>
      </w:r>
    </w:p>
    <w:p w:rsidR="0005702A" w:rsidRPr="00BE486E" w:rsidRDefault="0005702A" w:rsidP="0005702A">
      <w:pPr>
        <w:spacing w:after="0" w:line="240" w:lineRule="auto"/>
        <w:jc w:val="both"/>
        <w:rPr>
          <w:rFonts w:ascii="Times New Roman" w:eastAsia="Times New Roman" w:hAnsi="Times New Roman"/>
          <w:b/>
          <w:sz w:val="24"/>
          <w:szCs w:val="24"/>
        </w:rPr>
      </w:pPr>
      <w:r w:rsidRPr="00BE486E">
        <w:rPr>
          <w:rStyle w:val="a0"/>
          <w:rFonts w:ascii="Times New Roman" w:hAnsi="Times New Roman"/>
          <w:sz w:val="24"/>
          <w:szCs w:val="24"/>
        </w:rPr>
        <w:t>9.5.3.7.to cancel the Payment Card if the Payment Card holder is absent to receive the Payment card for more than 6 (Six) calendar months from the Payment Card issue date. In this case, bank fee for the Payment Card issue and maintenance shall not be returned;</w:t>
      </w:r>
    </w:p>
    <w:p w:rsidR="0005702A" w:rsidRPr="00BE486E" w:rsidRDefault="0005702A" w:rsidP="008265D6">
      <w:pPr>
        <w:numPr>
          <w:ilvl w:val="0"/>
          <w:numId w:val="116"/>
        </w:numPr>
        <w:spacing w:after="0" w:line="240" w:lineRule="auto"/>
        <w:ind w:left="0" w:firstLine="0"/>
        <w:contextualSpacing/>
        <w:jc w:val="both"/>
        <w:rPr>
          <w:rFonts w:ascii="Times New Roman" w:eastAsia="Times New Roman" w:hAnsi="Times New Roman"/>
          <w:b/>
          <w:sz w:val="24"/>
          <w:szCs w:val="24"/>
        </w:rPr>
      </w:pPr>
      <w:r w:rsidRPr="00BE486E">
        <w:rPr>
          <w:rStyle w:val="a0"/>
          <w:rFonts w:ascii="Times New Roman" w:hAnsi="Times New Roman"/>
          <w:b/>
          <w:sz w:val="24"/>
          <w:szCs w:val="24"/>
        </w:rPr>
        <w:t xml:space="preserve">The Bank is obliged: </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9.5.4.1.</w:t>
      </w:r>
      <w:r w:rsidR="00F475C4" w:rsidRPr="00F475C4">
        <w:rPr>
          <w:rStyle w:val="a0"/>
          <w:rFonts w:ascii="Times New Roman" w:hAnsi="Times New Roman"/>
          <w:color w:val="000000"/>
        </w:rPr>
        <w:t xml:space="preserve"> </w:t>
      </w:r>
      <w:r w:rsidR="00F475C4" w:rsidRPr="00D9149E">
        <w:rPr>
          <w:rStyle w:val="a0"/>
          <w:rFonts w:ascii="Times New Roman" w:hAnsi="Times New Roman"/>
          <w:color w:val="000000"/>
          <w:sz w:val="24"/>
          <w:szCs w:val="24"/>
        </w:rPr>
        <w:t>to issue the Payment Card(s) and open the Payment Card account on the basis of corresponding application provided and signed by the Client within 4 (Four) banking days after the Client submits all essential documents</w:t>
      </w:r>
      <w:r w:rsidRPr="00D9149E">
        <w:rPr>
          <w:rStyle w:val="a0"/>
          <w:rFonts w:ascii="Times New Roman" w:hAnsi="Times New Roman"/>
          <w:sz w:val="24"/>
          <w:szCs w:val="24"/>
        </w:rPr>
        <w:t>.</w:t>
      </w:r>
    </w:p>
    <w:p w:rsidR="0005702A" w:rsidRPr="00BE486E" w:rsidRDefault="0005702A" w:rsidP="0005702A">
      <w:pPr>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9.5.4.2.   to ensure settlements of transactions with use of the Payment Card(s) at the level of the worldwide standards adopted in the System. </w:t>
      </w:r>
    </w:p>
    <w:p w:rsidR="0005702A" w:rsidRPr="00BE486E" w:rsidRDefault="0005702A" w:rsidP="0005702A">
      <w:pPr>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 xml:space="preserve">9.5.5. </w:t>
      </w:r>
      <w:r w:rsidRPr="00BE486E">
        <w:rPr>
          <w:rStyle w:val="a0"/>
          <w:rFonts w:ascii="Times New Roman" w:hAnsi="Times New Roman"/>
          <w:sz w:val="24"/>
          <w:szCs w:val="24"/>
        </w:rPr>
        <w:t>From the moment of signing the payment card issue agreement the Payment cardholder agrees:</w:t>
      </w:r>
    </w:p>
    <w:p w:rsidR="0005702A" w:rsidRPr="00BE486E" w:rsidRDefault="0005702A" w:rsidP="0005702A">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9.5.5.1. to informing by the Bank about the occurrence of the terms of fulfillment of the Client's obligations to the Bank to repay debt, as well as about the arrears on existing obligations to the Bank, provision of advertising messages about the Bank's services via any communication channels provided for in the General Terms and Conditions.</w:t>
      </w:r>
    </w:p>
    <w:p w:rsidR="0005702A" w:rsidRPr="00BE486E" w:rsidRDefault="0005702A" w:rsidP="0005702A">
      <w:pPr>
        <w:tabs>
          <w:tab w:val="left" w:pos="0"/>
          <w:tab w:val="left" w:pos="838"/>
          <w:tab w:val="left" w:pos="980"/>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9.5.5.2.</w:t>
      </w:r>
      <w:r w:rsidR="00D63761" w:rsidRPr="00D63761">
        <w:rPr>
          <w:rStyle w:val="a0"/>
          <w:rFonts w:ascii="Times New Roman" w:hAnsi="Times New Roman"/>
          <w:color w:val="000000"/>
        </w:rPr>
        <w:t xml:space="preserve"> </w:t>
      </w:r>
      <w:r w:rsidR="00D63761" w:rsidRPr="00075C0F">
        <w:rPr>
          <w:rStyle w:val="a0"/>
          <w:rFonts w:ascii="Times New Roman" w:hAnsi="Times New Roman"/>
          <w:color w:val="000000"/>
        </w:rPr>
        <w:t>that the consents (for the collection and processing of personal data; disclosure by the Bank of bank secrecy; receipt of information on pension contributions; provision of information to the credit bureau; receipt of a credit report from the credit bureau) provided to the Bank on the basis of  the payment card issue application shall continue to act after the termination of the payment card issue agreement until such time as they will not be revoked by Client</w:t>
      </w:r>
      <w:r w:rsidRPr="00BE486E">
        <w:rPr>
          <w:rStyle w:val="a0"/>
          <w:rFonts w:ascii="Times New Roman" w:hAnsi="Times New Roman"/>
          <w:sz w:val="24"/>
          <w:szCs w:val="24"/>
        </w:rPr>
        <w:t>.</w:t>
      </w:r>
    </w:p>
    <w:p w:rsidR="0005702A" w:rsidRPr="00BE486E" w:rsidRDefault="0005702A" w:rsidP="0005702A">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E486E">
        <w:rPr>
          <w:rStyle w:val="a0"/>
          <w:rFonts w:ascii="Times New Roman" w:hAnsi="Times New Roman"/>
          <w:sz w:val="24"/>
          <w:szCs w:val="24"/>
        </w:rPr>
        <w:t xml:space="preserve">9.5.5.3. </w:t>
      </w:r>
      <w:r w:rsidRPr="00BE486E">
        <w:rPr>
          <w:rStyle w:val="a0"/>
          <w:rFonts w:ascii="Times New Roman" w:hAnsi="Times New Roman"/>
          <w:color w:val="000000"/>
          <w:sz w:val="24"/>
          <w:szCs w:val="24"/>
        </w:rPr>
        <w:t xml:space="preserve">to the procedure established by the Bank for protective actions against unauthorized payments provided for in the General Terms and Conditions, including e-PIN, 3D Secure / Secure Code. </w:t>
      </w:r>
    </w:p>
    <w:p w:rsidR="0005702A" w:rsidRPr="00BE486E" w:rsidRDefault="0005702A" w:rsidP="008265D6">
      <w:pPr>
        <w:numPr>
          <w:ilvl w:val="1"/>
          <w:numId w:val="117"/>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 xml:space="preserve">Rights and Obligations of the Parties in terms of Opening of Current and Savings Accounts. </w:t>
      </w:r>
    </w:p>
    <w:p w:rsidR="0005702A" w:rsidRPr="00BE486E" w:rsidRDefault="0005702A" w:rsidP="008265D6">
      <w:pPr>
        <w:numPr>
          <w:ilvl w:val="0"/>
          <w:numId w:val="11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b/>
          <w:sz w:val="24"/>
          <w:szCs w:val="24"/>
        </w:rPr>
        <w:t>The Client is entitled:</w:t>
      </w:r>
    </w:p>
    <w:p w:rsidR="0005702A" w:rsidRPr="00BE486E" w:rsidRDefault="0005702A" w:rsidP="008265D6">
      <w:pPr>
        <w:numPr>
          <w:ilvl w:val="0"/>
          <w:numId w:val="119"/>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give instructions (revoke, suspend) to the Bank only in compliance with the requirements established by the laws of the Republic of Kazakhstan and the General Terms and Conditions;</w:t>
      </w:r>
    </w:p>
    <w:p w:rsidR="0005702A" w:rsidRPr="00BE486E" w:rsidRDefault="0005702A" w:rsidP="008265D6">
      <w:pPr>
        <w:numPr>
          <w:ilvl w:val="0"/>
          <w:numId w:val="119"/>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rsidR="0005702A" w:rsidRPr="00BE486E" w:rsidRDefault="0005702A" w:rsidP="008265D6">
      <w:pPr>
        <w:numPr>
          <w:ilvl w:val="0"/>
          <w:numId w:val="119"/>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to provide the Bank with its consent with the Deposit or a part hereof </w:t>
      </w:r>
      <w:r w:rsidR="00020FFB">
        <w:rPr>
          <w:rStyle w:val="a0"/>
          <w:rFonts w:ascii="Times New Roman" w:hAnsi="Times New Roman"/>
          <w:sz w:val="24"/>
          <w:szCs w:val="24"/>
        </w:rPr>
        <w:t>as securing performance of the d</w:t>
      </w:r>
      <w:r w:rsidRPr="00BE486E">
        <w:rPr>
          <w:rStyle w:val="a0"/>
          <w:rFonts w:ascii="Times New Roman" w:hAnsi="Times New Roman"/>
          <w:sz w:val="24"/>
          <w:szCs w:val="24"/>
        </w:rPr>
        <w:t>epositor or third party's liabilities with the conclusion of relevant agreement and money pledge agreement under the terms and conditions agreed with the Bank.</w:t>
      </w:r>
    </w:p>
    <w:p w:rsidR="0005702A" w:rsidRPr="00BE486E" w:rsidRDefault="0005702A" w:rsidP="008265D6">
      <w:pPr>
        <w:numPr>
          <w:ilvl w:val="2"/>
          <w:numId w:val="120"/>
        </w:numPr>
        <w:autoSpaceDE w:val="0"/>
        <w:autoSpaceDN w:val="0"/>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b/>
          <w:sz w:val="24"/>
          <w:szCs w:val="24"/>
        </w:rPr>
        <w:t xml:space="preserve">The Client is obliged: </w:t>
      </w:r>
    </w:p>
    <w:p w:rsidR="0005702A" w:rsidRPr="00BE486E" w:rsidRDefault="0005702A" w:rsidP="008265D6">
      <w:pPr>
        <w:numPr>
          <w:ilvl w:val="0"/>
          <w:numId w:val="121"/>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E486E">
        <w:rPr>
          <w:rStyle w:val="a0"/>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rsidR="0005702A" w:rsidRPr="00BE486E" w:rsidRDefault="0005702A" w:rsidP="008265D6">
      <w:pPr>
        <w:numPr>
          <w:ilvl w:val="1"/>
          <w:numId w:val="120"/>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E486E">
        <w:rPr>
          <w:rStyle w:val="a0"/>
          <w:rFonts w:ascii="Times New Roman" w:hAnsi="Times New Roman"/>
          <w:sz w:val="24"/>
          <w:szCs w:val="24"/>
        </w:rPr>
        <w:t>Rights and obligations of the Parties in terms of rendering services to make bank transactions through the remote service channels (self-service devices, SBOL/MSBOL) and Contact Center of the Bank, as well as the Autopayment service:</w:t>
      </w:r>
    </w:p>
    <w:p w:rsidR="0005702A" w:rsidRPr="00BE486E" w:rsidRDefault="0005702A" w:rsidP="0005702A">
      <w:pPr>
        <w:tabs>
          <w:tab w:val="left" w:pos="180"/>
          <w:tab w:val="left" w:pos="567"/>
          <w:tab w:val="left" w:pos="851"/>
        </w:tabs>
        <w:spacing w:after="0" w:line="240" w:lineRule="auto"/>
        <w:jc w:val="both"/>
        <w:rPr>
          <w:rFonts w:ascii="Times New Roman" w:eastAsia="Times New Roman" w:hAnsi="Times New Roman"/>
          <w:b/>
          <w:bCs/>
          <w:sz w:val="24"/>
          <w:szCs w:val="24"/>
        </w:rPr>
      </w:pPr>
      <w:r w:rsidRPr="00BE486E">
        <w:rPr>
          <w:rStyle w:val="a0"/>
          <w:rFonts w:ascii="Times New Roman" w:hAnsi="Times New Roman"/>
          <w:b/>
          <w:sz w:val="24"/>
          <w:szCs w:val="24"/>
        </w:rPr>
        <w:t xml:space="preserve">9.7.1. The Client is entitled:  </w:t>
      </w:r>
    </w:p>
    <w:p w:rsidR="0005702A" w:rsidRPr="00BE486E" w:rsidRDefault="0005702A" w:rsidP="0005702A">
      <w:pPr>
        <w:tabs>
          <w:tab w:val="left" w:pos="180"/>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9.7.1.1. to temporarily block and unblock SMS Banking service through SBOL/MSBOL and Contact Center of the Bank;</w:t>
      </w:r>
    </w:p>
    <w:p w:rsidR="0005702A" w:rsidRPr="00BE486E" w:rsidRDefault="0005702A" w:rsidP="0005702A">
      <w:pPr>
        <w:tabs>
          <w:tab w:val="left" w:pos="180"/>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9.7.1.2. to apply to the Bank's subdivision to receive written confirmation of transaction made in SBOL/MSBOL; </w:t>
      </w:r>
    </w:p>
    <w:p w:rsidR="0005702A" w:rsidRPr="00BE486E" w:rsidRDefault="0005702A" w:rsidP="0005702A">
      <w:pPr>
        <w:tabs>
          <w:tab w:val="left" w:pos="180"/>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9.7.1.3. to use the details of the payment (money transfer) made under the Payment Card Account through the Bank's self-service devices as a template for subsequent operations through the Bank's self-service terminals and SBOL/MSBOL.</w:t>
      </w:r>
    </w:p>
    <w:p w:rsidR="0005702A" w:rsidRPr="00BE486E" w:rsidRDefault="0005702A" w:rsidP="008265D6">
      <w:pPr>
        <w:numPr>
          <w:ilvl w:val="2"/>
          <w:numId w:val="120"/>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E486E">
        <w:rPr>
          <w:rStyle w:val="a0"/>
          <w:rFonts w:ascii="Times New Roman" w:hAnsi="Times New Roman"/>
          <w:b/>
          <w:sz w:val="24"/>
          <w:szCs w:val="24"/>
        </w:rPr>
        <w:t>The Client is obliged:</w:t>
      </w:r>
    </w:p>
    <w:p w:rsidR="0005702A" w:rsidRPr="00BE486E" w:rsidRDefault="0005702A" w:rsidP="008265D6">
      <w:pPr>
        <w:numPr>
          <w:ilvl w:val="0"/>
          <w:numId w:val="122"/>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to independently provide support for the function of receiving SMS on own mobile phone, as well as a subscription to the service of receiving SMS from own mobile operator;</w:t>
      </w:r>
    </w:p>
    <w:p w:rsidR="0005702A" w:rsidRPr="00DB160D" w:rsidRDefault="0005702A" w:rsidP="008265D6">
      <w:pPr>
        <w:numPr>
          <w:ilvl w:val="0"/>
          <w:numId w:val="122"/>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to exclude the possibility of using a mobile phone by the third parties, which number is </w:t>
      </w:r>
      <w:r w:rsidRPr="00991F32">
        <w:rPr>
          <w:rStyle w:val="a0"/>
          <w:rFonts w:ascii="Times New Roman" w:hAnsi="Times New Roman"/>
          <w:sz w:val="24"/>
          <w:szCs w:val="24"/>
        </w:rPr>
        <w:t xml:space="preserve">used for rendering </w:t>
      </w:r>
      <w:r w:rsidRPr="00DB160D">
        <w:rPr>
          <w:rStyle w:val="a0"/>
          <w:rFonts w:ascii="Times New Roman" w:hAnsi="Times New Roman"/>
          <w:sz w:val="24"/>
          <w:szCs w:val="24"/>
        </w:rPr>
        <w:t>of SMS Banking service;</w:t>
      </w:r>
    </w:p>
    <w:p w:rsidR="0005702A" w:rsidRPr="00DB160D" w:rsidRDefault="0005702A" w:rsidP="008265D6">
      <w:pPr>
        <w:numPr>
          <w:ilvl w:val="0"/>
          <w:numId w:val="122"/>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Style w:val="a0"/>
          <w:rFonts w:ascii="Times New Roman" w:hAnsi="Times New Roman"/>
          <w:sz w:val="24"/>
          <w:szCs w:val="24"/>
        </w:rPr>
        <w:t>to</w:t>
      </w:r>
      <w:r w:rsidR="00123BE3" w:rsidRPr="00DB160D">
        <w:rPr>
          <w:rStyle w:val="a0"/>
          <w:rFonts w:ascii="Times New Roman" w:hAnsi="Times New Roman"/>
          <w:sz w:val="24"/>
          <w:szCs w:val="24"/>
        </w:rPr>
        <w:t xml:space="preserve"> exclude the possibility of using by third parties Mobile devices to which the Bank sends Push notifications and / or on which MSBOL is installed</w:t>
      </w:r>
      <w:r w:rsidRPr="00DB160D">
        <w:rPr>
          <w:rStyle w:val="a0"/>
          <w:rFonts w:ascii="Times New Roman" w:hAnsi="Times New Roman"/>
          <w:sz w:val="24"/>
          <w:szCs w:val="24"/>
        </w:rPr>
        <w:t>;</w:t>
      </w:r>
      <w:r w:rsidRPr="00DB160D">
        <w:rPr>
          <w:rFonts w:ascii="Times New Roman" w:hAnsi="Times New Roman"/>
          <w:sz w:val="24"/>
          <w:szCs w:val="24"/>
        </w:rPr>
        <w:t xml:space="preserve">  </w:t>
      </w:r>
    </w:p>
    <w:p w:rsidR="0005702A" w:rsidRPr="00DB160D" w:rsidRDefault="0005702A" w:rsidP="008265D6">
      <w:pPr>
        <w:numPr>
          <w:ilvl w:val="0"/>
          <w:numId w:val="122"/>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Style w:val="a0"/>
          <w:rFonts w:ascii="Times New Roman" w:hAnsi="Times New Roman"/>
          <w:sz w:val="24"/>
          <w:szCs w:val="24"/>
        </w:rPr>
        <w:t>to</w:t>
      </w:r>
      <w:r w:rsidR="00123BE3" w:rsidRPr="00DB160D">
        <w:rPr>
          <w:rStyle w:val="a0"/>
          <w:rFonts w:ascii="Times New Roman" w:hAnsi="Times New Roman"/>
          <w:sz w:val="24"/>
          <w:szCs w:val="24"/>
        </w:rPr>
        <w:t xml:space="preserve"> independently connect to the type of notifications - Push notification in the Mobile device on which MSBOL is installed, and in MSBOL</w:t>
      </w:r>
      <w:r w:rsidRPr="00DB160D">
        <w:rPr>
          <w:rStyle w:val="a0"/>
          <w:rFonts w:ascii="Times New Roman" w:hAnsi="Times New Roman"/>
          <w:sz w:val="24"/>
          <w:szCs w:val="24"/>
        </w:rPr>
        <w:t>;</w:t>
      </w:r>
    </w:p>
    <w:p w:rsidR="00A403D3" w:rsidRPr="00DB160D" w:rsidRDefault="00A403D3" w:rsidP="008265D6">
      <w:pPr>
        <w:numPr>
          <w:ilvl w:val="0"/>
          <w:numId w:val="122"/>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Style w:val="a0"/>
          <w:rFonts w:ascii="Times New Roman" w:hAnsi="Times New Roman"/>
          <w:sz w:val="24"/>
          <w:szCs w:val="24"/>
        </w:rPr>
        <w:t>to carefully read the information security measures placed on the Bank's website (</w:t>
      </w:r>
      <w:hyperlink r:id="rId90" w:history="1">
        <w:r w:rsidRPr="00DB160D">
          <w:rPr>
            <w:rStyle w:val="a0"/>
            <w:rFonts w:ascii="Times New Roman" w:hAnsi="Times New Roman"/>
            <w:color w:val="0000FF"/>
            <w:sz w:val="24"/>
            <w:szCs w:val="24"/>
            <w:u w:val="single"/>
          </w:rPr>
          <w:t>www.sberbank.kz</w:t>
        </w:r>
      </w:hyperlink>
      <w:r w:rsidRPr="00DB160D">
        <w:rPr>
          <w:rStyle w:val="a0"/>
          <w:rFonts w:ascii="Times New Roman" w:hAnsi="Times New Roman"/>
          <w:sz w:val="24"/>
          <w:szCs w:val="24"/>
        </w:rPr>
        <w:t>), and fully comply with them;</w:t>
      </w:r>
      <w:r w:rsidRPr="00DB160D">
        <w:rPr>
          <w:rFonts w:ascii="Times New Roman" w:hAnsi="Times New Roman"/>
          <w:sz w:val="24"/>
          <w:szCs w:val="24"/>
        </w:rPr>
        <w:t xml:space="preserve">  </w:t>
      </w:r>
    </w:p>
    <w:p w:rsidR="00A403D3" w:rsidRPr="00DB160D" w:rsidRDefault="00A403D3" w:rsidP="008265D6">
      <w:pPr>
        <w:numPr>
          <w:ilvl w:val="0"/>
          <w:numId w:val="122"/>
        </w:numPr>
        <w:tabs>
          <w:tab w:val="left" w:pos="180"/>
          <w:tab w:val="left" w:pos="851"/>
        </w:tabs>
        <w:autoSpaceDE w:val="0"/>
        <w:autoSpaceDN w:val="0"/>
        <w:spacing w:after="0" w:line="240" w:lineRule="auto"/>
        <w:ind w:left="0" w:firstLine="0"/>
        <w:contextualSpacing/>
        <w:jc w:val="both"/>
        <w:rPr>
          <w:rStyle w:val="a0"/>
          <w:rFonts w:ascii="Times New Roman" w:eastAsia="Times New Roman" w:hAnsi="Times New Roman"/>
          <w:sz w:val="24"/>
          <w:szCs w:val="24"/>
        </w:rPr>
      </w:pPr>
      <w:r w:rsidRPr="00DB160D">
        <w:rPr>
          <w:rStyle w:val="a0"/>
          <w:rFonts w:ascii="Times New Roman" w:hAnsi="Times New Roman"/>
          <w:sz w:val="24"/>
          <w:szCs w:val="24"/>
        </w:rPr>
        <w:t>to store user identifier, permanent and one-time passwords in a place to which unauthorized persons have no access, and not to transfer them to other persons;</w:t>
      </w:r>
    </w:p>
    <w:p w:rsidR="0005702A" w:rsidRPr="00DB160D" w:rsidRDefault="0005702A" w:rsidP="008265D6">
      <w:pPr>
        <w:numPr>
          <w:ilvl w:val="0"/>
          <w:numId w:val="122"/>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Style w:val="a0"/>
          <w:rFonts w:ascii="Times New Roman" w:hAnsi="Times New Roman"/>
          <w:sz w:val="24"/>
          <w:szCs w:val="24"/>
        </w:rPr>
        <w:t>to independently control the execution of e-documents/instructions by the Bank;</w:t>
      </w:r>
    </w:p>
    <w:p w:rsidR="0005702A" w:rsidRPr="00DB160D" w:rsidRDefault="0005702A" w:rsidP="008265D6">
      <w:pPr>
        <w:numPr>
          <w:ilvl w:val="0"/>
          <w:numId w:val="122"/>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Style w:val="a0"/>
          <w:rFonts w:ascii="Times New Roman" w:hAnsi="Times New Roman"/>
          <w:sz w:val="24"/>
          <w:szCs w:val="24"/>
        </w:rPr>
        <w:t>when revealing the facts or signs of Sberbank Online system security violation, to immediately suspend use of the system and notify the Bank about such facts;</w:t>
      </w:r>
    </w:p>
    <w:p w:rsidR="0005702A" w:rsidRPr="00DB160D" w:rsidRDefault="0005702A" w:rsidP="008265D6">
      <w:pPr>
        <w:numPr>
          <w:ilvl w:val="0"/>
          <w:numId w:val="122"/>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DB160D">
        <w:rPr>
          <w:rStyle w:val="a0"/>
          <w:rFonts w:ascii="Times New Roman" w:hAnsi="Times New Roman"/>
          <w:sz w:val="24"/>
          <w:szCs w:val="24"/>
        </w:rPr>
        <w:t>to immediately notify the Bank:</w:t>
      </w:r>
    </w:p>
    <w:p w:rsidR="00935BC2" w:rsidRPr="00DB160D" w:rsidRDefault="00935BC2" w:rsidP="00935BC2">
      <w:pPr>
        <w:tabs>
          <w:tab w:val="left" w:pos="1590"/>
        </w:tabs>
        <w:autoSpaceDE w:val="0"/>
        <w:autoSpaceDN w:val="0"/>
        <w:spacing w:after="0" w:line="240" w:lineRule="auto"/>
        <w:jc w:val="both"/>
        <w:rPr>
          <w:rFonts w:ascii="Times New Roman" w:eastAsia="Times New Roman" w:hAnsi="Times New Roman"/>
          <w:sz w:val="24"/>
          <w:szCs w:val="24"/>
        </w:rPr>
      </w:pPr>
      <w:r w:rsidRPr="00DB160D">
        <w:rPr>
          <w:rStyle w:val="a0"/>
          <w:rFonts w:ascii="Times New Roman" w:hAnsi="Times New Roman"/>
          <w:sz w:val="24"/>
          <w:szCs w:val="24"/>
        </w:rPr>
        <w:t>- of disclosure/suspicion of identifier/login/password compromise;</w:t>
      </w:r>
    </w:p>
    <w:p w:rsidR="00935BC2" w:rsidRPr="00DB160D" w:rsidRDefault="00935BC2" w:rsidP="00935BC2">
      <w:pPr>
        <w:tabs>
          <w:tab w:val="left" w:pos="1590"/>
        </w:tabs>
        <w:autoSpaceDE w:val="0"/>
        <w:autoSpaceDN w:val="0"/>
        <w:spacing w:after="0" w:line="240" w:lineRule="auto"/>
        <w:jc w:val="both"/>
        <w:rPr>
          <w:rFonts w:ascii="Times New Roman" w:eastAsia="Times New Roman" w:hAnsi="Times New Roman"/>
          <w:sz w:val="24"/>
          <w:szCs w:val="24"/>
        </w:rPr>
      </w:pPr>
      <w:r w:rsidRPr="00DB160D">
        <w:rPr>
          <w:rStyle w:val="a0"/>
          <w:rFonts w:ascii="Times New Roman" w:hAnsi="Times New Roman"/>
          <w:sz w:val="24"/>
          <w:szCs w:val="24"/>
        </w:rPr>
        <w:t>- of detection/suspicion of unauthorized access to the Bank's accounts;</w:t>
      </w:r>
    </w:p>
    <w:p w:rsidR="00935BC2" w:rsidRPr="00DB160D" w:rsidRDefault="00935BC2" w:rsidP="00935BC2">
      <w:pPr>
        <w:tabs>
          <w:tab w:val="left" w:pos="1590"/>
        </w:tabs>
        <w:autoSpaceDE w:val="0"/>
        <w:autoSpaceDN w:val="0"/>
        <w:spacing w:after="0" w:line="240" w:lineRule="auto"/>
        <w:jc w:val="both"/>
        <w:rPr>
          <w:rFonts w:ascii="Times New Roman" w:eastAsia="Times New Roman" w:hAnsi="Times New Roman"/>
          <w:sz w:val="24"/>
          <w:szCs w:val="24"/>
        </w:rPr>
      </w:pPr>
      <w:r w:rsidRPr="00DB160D">
        <w:rPr>
          <w:rStyle w:val="a0"/>
          <w:rFonts w:ascii="Times New Roman" w:hAnsi="Times New Roman"/>
          <w:sz w:val="24"/>
          <w:szCs w:val="24"/>
        </w:rPr>
        <w:t>- of loss / theft / other loss of the Mobile device to which the Bank sends SMS messages and / or Push notifications by applying to the Bank's Contact Center;</w:t>
      </w:r>
    </w:p>
    <w:p w:rsidR="00935BC2" w:rsidRPr="00DB160D" w:rsidRDefault="00935BC2" w:rsidP="00935BC2">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DB160D">
        <w:rPr>
          <w:rStyle w:val="a0"/>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rsidR="00935BC2" w:rsidRPr="00DB160D" w:rsidRDefault="00935BC2" w:rsidP="00935BC2">
      <w:pPr>
        <w:tabs>
          <w:tab w:val="left" w:pos="180"/>
        </w:tabs>
        <w:autoSpaceDE w:val="0"/>
        <w:autoSpaceDN w:val="0"/>
        <w:spacing w:after="0" w:line="240" w:lineRule="auto"/>
        <w:jc w:val="both"/>
        <w:rPr>
          <w:rStyle w:val="a0"/>
          <w:rFonts w:ascii="Times New Roman" w:hAnsi="Times New Roman"/>
          <w:sz w:val="24"/>
          <w:szCs w:val="24"/>
        </w:rPr>
      </w:pPr>
      <w:r w:rsidRPr="00DB160D">
        <w:rPr>
          <w:rStyle w:val="a0"/>
          <w:rFonts w:ascii="Times New Roman" w:hAnsi="Times New Roman"/>
          <w:sz w:val="24"/>
          <w:szCs w:val="24"/>
        </w:rPr>
        <w:t>- of change in data specified in the identification document by applying to the Bank's servicing subdivision.</w:t>
      </w:r>
    </w:p>
    <w:p w:rsidR="0005702A" w:rsidRPr="00BE486E" w:rsidRDefault="0005702A" w:rsidP="0005702A">
      <w:pPr>
        <w:tabs>
          <w:tab w:val="left" w:pos="180"/>
        </w:tabs>
        <w:autoSpaceDE w:val="0"/>
        <w:autoSpaceDN w:val="0"/>
        <w:spacing w:after="0" w:line="240" w:lineRule="auto"/>
        <w:jc w:val="both"/>
        <w:rPr>
          <w:rFonts w:ascii="Times New Roman" w:eastAsia="Times New Roman" w:hAnsi="Times New Roman"/>
          <w:b/>
          <w:sz w:val="24"/>
          <w:szCs w:val="24"/>
        </w:rPr>
      </w:pPr>
      <w:r w:rsidRPr="00DB160D">
        <w:rPr>
          <w:rStyle w:val="a0"/>
          <w:rFonts w:ascii="Times New Roman" w:hAnsi="Times New Roman"/>
          <w:b/>
          <w:sz w:val="24"/>
          <w:szCs w:val="24"/>
        </w:rPr>
        <w:t>9.7.3. The Bank is entitled and obliged:</w:t>
      </w:r>
      <w:r w:rsidRPr="00BE486E">
        <w:rPr>
          <w:rStyle w:val="a0"/>
          <w:rFonts w:ascii="Times New Roman" w:hAnsi="Times New Roman"/>
          <w:b/>
          <w:sz w:val="24"/>
          <w:szCs w:val="24"/>
        </w:rPr>
        <w:t xml:space="preserve"> </w:t>
      </w:r>
    </w:p>
    <w:p w:rsidR="0005702A" w:rsidRPr="00BE486E" w:rsidRDefault="0005702A" w:rsidP="0005702A">
      <w:pPr>
        <w:tabs>
          <w:tab w:val="left" w:pos="180"/>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rsidR="0005702A" w:rsidRPr="00BE486E" w:rsidRDefault="0005702A" w:rsidP="0005702A">
      <w:pPr>
        <w:tabs>
          <w:tab w:val="left" w:pos="180"/>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9.7.3.2. to block access to SBOL/MSBOL in case of repeated incorrect entry of a permanent password, as well as revealing facts and signs of violation of information security.</w:t>
      </w:r>
    </w:p>
    <w:p w:rsidR="0005702A" w:rsidRPr="00BE486E" w:rsidRDefault="0005702A" w:rsidP="0005702A">
      <w:pPr>
        <w:tabs>
          <w:tab w:val="left" w:pos="180"/>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9.7.3.3. to terminate the provision of Autopayment service in case of revealing facts and signs of violation of information security, and set limits on payments within Autopayment service.</w:t>
      </w:r>
    </w:p>
    <w:p w:rsidR="0005702A" w:rsidRPr="00BE486E" w:rsidRDefault="0005702A" w:rsidP="0005702A">
      <w:pPr>
        <w:autoSpaceDE w:val="0"/>
        <w:autoSpaceDN w:val="0"/>
        <w:adjustRightInd w:val="0"/>
        <w:spacing w:after="0" w:line="240" w:lineRule="auto"/>
        <w:jc w:val="both"/>
        <w:rPr>
          <w:rFonts w:ascii="Times New Roman" w:hAnsi="Times New Roman"/>
          <w:sz w:val="24"/>
          <w:szCs w:val="24"/>
        </w:rPr>
      </w:pPr>
      <w:r w:rsidRPr="00BE486E">
        <w:rPr>
          <w:rStyle w:val="a0"/>
          <w:rFonts w:ascii="Times New Roman" w:hAnsi="Times New Roman"/>
          <w:sz w:val="24"/>
          <w:szCs w:val="24"/>
        </w:rPr>
        <w:t>9.7.3.4. to conduct at any time a temporary shutdown of SBOL/MSBOL both fully and partially for changing software, carrying out both planned and unplanned, preventive and technical works.</w:t>
      </w:r>
    </w:p>
    <w:p w:rsidR="0005702A" w:rsidRPr="00BE486E" w:rsidRDefault="0005702A" w:rsidP="0005702A">
      <w:pPr>
        <w:tabs>
          <w:tab w:val="left" w:pos="180"/>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9.7.3.5. to provide services for bank transactions through the remote service channels according to the General Terms and Conditions.  </w:t>
      </w:r>
    </w:p>
    <w:p w:rsidR="0005702A" w:rsidRPr="00BE486E" w:rsidRDefault="0005702A" w:rsidP="008265D6">
      <w:pPr>
        <w:numPr>
          <w:ilvl w:val="0"/>
          <w:numId w:val="123"/>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E486E">
        <w:rPr>
          <w:rStyle w:val="a0"/>
          <w:rFonts w:ascii="Times New Roman" w:hAnsi="Times New Roman"/>
          <w:b/>
          <w:sz w:val="24"/>
          <w:szCs w:val="24"/>
        </w:rPr>
        <w:t>Rights and Responsibilities of the Parties within UBA Opening.</w:t>
      </w:r>
    </w:p>
    <w:p w:rsidR="0005702A" w:rsidRPr="00BE486E" w:rsidRDefault="0005702A" w:rsidP="008265D6">
      <w:pPr>
        <w:numPr>
          <w:ilvl w:val="0"/>
          <w:numId w:val="124"/>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E486E">
        <w:rPr>
          <w:rStyle w:val="a0"/>
          <w:rFonts w:ascii="Times New Roman" w:hAnsi="Times New Roman"/>
          <w:b/>
          <w:sz w:val="24"/>
          <w:szCs w:val="24"/>
        </w:rPr>
        <w:t xml:space="preserve">The Client is entitled:   </w:t>
      </w:r>
    </w:p>
    <w:p w:rsidR="0005702A" w:rsidRPr="00BE486E" w:rsidRDefault="0005702A" w:rsidP="008265D6">
      <w:pPr>
        <w:numPr>
          <w:ilvl w:val="0"/>
          <w:numId w:val="125"/>
        </w:numPr>
        <w:tabs>
          <w:tab w:val="left" w:pos="851"/>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to sell metal from the account to the Bank at the metal purchase price established by the Bank and valid as of the transaction date;</w:t>
      </w:r>
    </w:p>
    <w:p w:rsidR="0005702A" w:rsidRPr="00BE486E" w:rsidRDefault="0005702A" w:rsidP="008265D6">
      <w:pPr>
        <w:numPr>
          <w:ilvl w:val="0"/>
          <w:numId w:val="125"/>
        </w:numPr>
        <w:tabs>
          <w:tab w:val="left" w:pos="851"/>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to purchase metal from the Bank with crediting to the Account at the metal selling price established by the Bank and valid as of the transaction date;</w:t>
      </w:r>
    </w:p>
    <w:p w:rsidR="0005702A" w:rsidRPr="00BE486E" w:rsidRDefault="0005702A" w:rsidP="008265D6">
      <w:pPr>
        <w:numPr>
          <w:ilvl w:val="0"/>
          <w:numId w:val="126"/>
        </w:numPr>
        <w:tabs>
          <w:tab w:val="left" w:pos="567"/>
          <w:tab w:val="left" w:pos="851"/>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b/>
          <w:sz w:val="24"/>
          <w:szCs w:val="24"/>
        </w:rPr>
        <w:t>The Client is obliged:</w:t>
      </w:r>
    </w:p>
    <w:p w:rsidR="0005702A" w:rsidRPr="00BE486E" w:rsidRDefault="0005702A" w:rsidP="008265D6">
      <w:pPr>
        <w:numPr>
          <w:ilvl w:val="0"/>
          <w:numId w:val="127"/>
        </w:numPr>
        <w:tabs>
          <w:tab w:val="left" w:pos="567"/>
          <w:tab w:val="left" w:pos="851"/>
        </w:tabs>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sz w:val="24"/>
          <w:szCs w:val="24"/>
        </w:rPr>
        <w:t>not to require giving out the precious Metal in physical form from UBA.</w:t>
      </w:r>
    </w:p>
    <w:p w:rsidR="0005702A" w:rsidRPr="00BE486E" w:rsidRDefault="0005702A" w:rsidP="008265D6">
      <w:pPr>
        <w:numPr>
          <w:ilvl w:val="0"/>
          <w:numId w:val="127"/>
        </w:numPr>
        <w:tabs>
          <w:tab w:val="left" w:pos="567"/>
          <w:tab w:val="left" w:pos="851"/>
        </w:tabs>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sz w:val="24"/>
          <w:szCs w:val="24"/>
        </w:rPr>
        <w:t>in the event of discovery of any rights and claims of the third parties for UBA, as well as disputes and conflicts relating to it, to settle such disputes and conflicts by its own efforts by bearing all necessary costs and expenses caused by these disputes.</w:t>
      </w:r>
    </w:p>
    <w:p w:rsidR="0005702A" w:rsidRPr="00BE486E" w:rsidRDefault="0005702A" w:rsidP="003064AE">
      <w:pPr>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9.8.3. The Bank is obliged:</w:t>
      </w:r>
    </w:p>
    <w:p w:rsidR="0005702A" w:rsidRPr="00BE486E" w:rsidRDefault="0005702A" w:rsidP="008265D6">
      <w:pPr>
        <w:numPr>
          <w:ilvl w:val="0"/>
          <w:numId w:val="128"/>
        </w:numPr>
        <w:tabs>
          <w:tab w:val="left" w:pos="567"/>
          <w:tab w:val="left" w:pos="851"/>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to open UBA to the Client not later than 2 (Two) banking days from the date when the Client submits full documentation package meeting the requirements established by current laws of the Republic of Kazakhstan and Bank's internal normative documents;</w:t>
      </w:r>
    </w:p>
    <w:p w:rsidR="0005702A" w:rsidRPr="00BE486E" w:rsidRDefault="0005702A" w:rsidP="008265D6">
      <w:pPr>
        <w:numPr>
          <w:ilvl w:val="0"/>
          <w:numId w:val="128"/>
        </w:numPr>
        <w:tabs>
          <w:tab w:val="left" w:pos="567"/>
          <w:tab w:val="left" w:pos="851"/>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to make UBA transactions provided for by current laws of the Republic of Kazakhstan not later than 1 (One) banking day after the Client submits all essential documents;</w:t>
      </w:r>
    </w:p>
    <w:p w:rsidR="0005702A" w:rsidRPr="00BE486E" w:rsidRDefault="0005702A" w:rsidP="008265D6">
      <w:pPr>
        <w:numPr>
          <w:ilvl w:val="0"/>
          <w:numId w:val="128"/>
        </w:numPr>
        <w:tabs>
          <w:tab w:val="left" w:pos="567"/>
          <w:tab w:val="left" w:pos="851"/>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rsidR="0005702A" w:rsidRPr="00BE486E" w:rsidRDefault="0005702A" w:rsidP="0005702A">
      <w:pPr>
        <w:tabs>
          <w:tab w:val="left" w:pos="567"/>
          <w:tab w:val="left" w:pos="851"/>
        </w:tabs>
        <w:spacing w:after="0" w:line="240" w:lineRule="auto"/>
        <w:jc w:val="both"/>
        <w:rPr>
          <w:rFonts w:ascii="Times New Roman" w:eastAsia="Times New Roman" w:hAnsi="Times New Roman"/>
          <w:sz w:val="24"/>
          <w:szCs w:val="24"/>
        </w:rPr>
      </w:pPr>
    </w:p>
    <w:p w:rsidR="0005702A" w:rsidRPr="00BE486E" w:rsidRDefault="0005702A" w:rsidP="008265D6">
      <w:pPr>
        <w:pStyle w:val="aff5"/>
        <w:numPr>
          <w:ilvl w:val="0"/>
          <w:numId w:val="129"/>
        </w:numPr>
        <w:tabs>
          <w:tab w:val="left" w:pos="-851"/>
          <w:tab w:val="left" w:pos="426"/>
        </w:tabs>
        <w:autoSpaceDE w:val="0"/>
        <w:autoSpaceDN w:val="0"/>
        <w:adjustRightInd w:val="0"/>
        <w:jc w:val="both"/>
        <w:rPr>
          <w:b/>
          <w:bCs/>
          <w:caps/>
        </w:rPr>
      </w:pPr>
      <w:r w:rsidRPr="00BE486E">
        <w:rPr>
          <w:rStyle w:val="aff5"/>
          <w:b/>
        </w:rPr>
        <w:t>LIABILITY OF THE PARTIES</w:t>
      </w:r>
    </w:p>
    <w:p w:rsidR="0005702A" w:rsidRPr="00BE486E" w:rsidRDefault="0005702A" w:rsidP="008265D6">
      <w:pPr>
        <w:numPr>
          <w:ilvl w:val="1"/>
          <w:numId w:val="129"/>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Parties shall be liable for improper fulfillment of their obligations according to the laws of the Republic of Kazakhstan and General Terms and Conditions.</w:t>
      </w:r>
    </w:p>
    <w:p w:rsidR="0005702A" w:rsidRPr="00BE486E" w:rsidRDefault="0005702A" w:rsidP="008265D6">
      <w:pPr>
        <w:numPr>
          <w:ilvl w:val="1"/>
          <w:numId w:val="129"/>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Bank</w:t>
      </w:r>
      <w:r w:rsidRPr="00BE486E">
        <w:rPr>
          <w:rStyle w:val="a0"/>
          <w:rFonts w:ascii="Times New Roman" w:hAnsi="Times New Roman"/>
          <w:sz w:val="24"/>
          <w:szCs w:val="24"/>
          <w:cs/>
        </w:rPr>
        <w:t>’</w:t>
      </w:r>
      <w:r w:rsidRPr="00BE486E">
        <w:rPr>
          <w:rStyle w:val="a0"/>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rsidR="0005702A" w:rsidRPr="00BE486E" w:rsidRDefault="0005702A" w:rsidP="008265D6">
      <w:pPr>
        <w:numPr>
          <w:ilvl w:val="1"/>
          <w:numId w:val="129"/>
        </w:numPr>
        <w:tabs>
          <w:tab w:val="left" w:pos="42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Parties shall be liable only for the deliberate violation of their obligations under the UBA agreement and only within the amount of actual damage.</w:t>
      </w:r>
    </w:p>
    <w:p w:rsidR="0005702A" w:rsidRPr="00BE486E" w:rsidRDefault="0005702A" w:rsidP="008265D6">
      <w:pPr>
        <w:numPr>
          <w:ilvl w:val="2"/>
          <w:numId w:val="130"/>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b/>
          <w:sz w:val="24"/>
          <w:szCs w:val="24"/>
        </w:rPr>
        <w:t>The Bank shall not be liable:</w:t>
      </w:r>
    </w:p>
    <w:p w:rsidR="0005702A" w:rsidRPr="00BE486E" w:rsidRDefault="0005702A" w:rsidP="008265D6">
      <w:pPr>
        <w:numPr>
          <w:ilvl w:val="0"/>
          <w:numId w:val="131"/>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rsidR="0005702A" w:rsidRPr="00BE486E" w:rsidRDefault="0005702A" w:rsidP="008265D6">
      <w:pPr>
        <w:numPr>
          <w:ilvl w:val="0"/>
          <w:numId w:val="131"/>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in the event that information about the Client's accounts, Payment card, checking information, user identifier, SBOL/MSBOL passwords or about transactions effected by the Client is obtained by third parties by way of tapping or intercepting of such information via telecommunication channels in the course of such channels are used.  </w:t>
      </w:r>
    </w:p>
    <w:p w:rsidR="0005702A" w:rsidRPr="00BE486E" w:rsidRDefault="0005702A" w:rsidP="008265D6">
      <w:pPr>
        <w:numPr>
          <w:ilvl w:val="0"/>
          <w:numId w:val="131"/>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in the event that the information about the Client's Payment card, PIN code, checking information, user identifier, SBOL/MSBOL passwords is made known to other persons as a result of the Client's failure to faithfully comply with the terms of such information custody and use.</w:t>
      </w:r>
    </w:p>
    <w:p w:rsidR="0005702A" w:rsidRPr="00BE486E" w:rsidRDefault="0005702A" w:rsidP="008265D6">
      <w:pPr>
        <w:numPr>
          <w:ilvl w:val="0"/>
          <w:numId w:val="131"/>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rsidR="0005702A" w:rsidRPr="00BE486E" w:rsidRDefault="0005702A" w:rsidP="008265D6">
      <w:pPr>
        <w:numPr>
          <w:ilvl w:val="0"/>
          <w:numId w:val="131"/>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in cases when the Client fails to comply with the General Terms and Conditions;</w:t>
      </w:r>
    </w:p>
    <w:p w:rsidR="0005702A" w:rsidRPr="00BE486E" w:rsidRDefault="0005702A" w:rsidP="008265D6">
      <w:pPr>
        <w:numPr>
          <w:ilvl w:val="0"/>
          <w:numId w:val="131"/>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refusal to service the Payment card by a third party;</w:t>
      </w:r>
    </w:p>
    <w:p w:rsidR="0005702A" w:rsidRPr="00BE486E" w:rsidRDefault="0005702A" w:rsidP="008265D6">
      <w:pPr>
        <w:numPr>
          <w:ilvl w:val="0"/>
          <w:numId w:val="131"/>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quality of goods and services acquired under the Payment Card;</w:t>
      </w:r>
    </w:p>
    <w:p w:rsidR="0005702A" w:rsidRPr="00BE486E" w:rsidRDefault="0005702A" w:rsidP="008265D6">
      <w:pPr>
        <w:numPr>
          <w:ilvl w:val="0"/>
          <w:numId w:val="131"/>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restrictions, limits established by a third party that may affect the Client's interests to any extent;</w:t>
      </w:r>
    </w:p>
    <w:p w:rsidR="0005702A" w:rsidRPr="00BE486E" w:rsidRDefault="0005702A" w:rsidP="008265D6">
      <w:pPr>
        <w:numPr>
          <w:ilvl w:val="0"/>
          <w:numId w:val="131"/>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consequences arising from the Client's failure to timely request the Bank to block a lost Payment card;</w:t>
      </w:r>
    </w:p>
    <w:p w:rsidR="0005702A" w:rsidRPr="00BE486E" w:rsidRDefault="0005702A" w:rsidP="008265D6">
      <w:pPr>
        <w:numPr>
          <w:ilvl w:val="0"/>
          <w:numId w:val="131"/>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consequences arising in connection with expiry of the Payment card validity term;</w:t>
      </w:r>
    </w:p>
    <w:p w:rsidR="0005702A" w:rsidRPr="00BE486E" w:rsidRDefault="0005702A" w:rsidP="008265D6">
      <w:pPr>
        <w:numPr>
          <w:ilvl w:val="0"/>
          <w:numId w:val="131"/>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a possible defamation of the Client at data transmission via communication channels;</w:t>
      </w:r>
    </w:p>
    <w:p w:rsidR="0005702A" w:rsidRPr="00BE486E" w:rsidRDefault="0005702A" w:rsidP="008265D6">
      <w:pPr>
        <w:numPr>
          <w:ilvl w:val="0"/>
          <w:numId w:val="131"/>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losses caused to the Client as a result of suspension of transactions on the account and / or garnishment of money held in the Client</w:t>
      </w:r>
      <w:r w:rsidRPr="00BE486E">
        <w:rPr>
          <w:rStyle w:val="a0"/>
          <w:rFonts w:ascii="Times New Roman" w:hAnsi="Times New Roman"/>
          <w:sz w:val="24"/>
          <w:szCs w:val="24"/>
          <w:cs/>
        </w:rPr>
        <w:t>’</w:t>
      </w:r>
      <w:r w:rsidRPr="00BE486E">
        <w:rPr>
          <w:rStyle w:val="a0"/>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rsidR="0005702A" w:rsidRPr="00BE486E" w:rsidRDefault="0005702A" w:rsidP="008265D6">
      <w:pPr>
        <w:numPr>
          <w:ilvl w:val="0"/>
          <w:numId w:val="131"/>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for untimely making transactions under the account in the event of payment documents </w:t>
      </w:r>
      <w:r w:rsidR="00020FFB">
        <w:rPr>
          <w:rStyle w:val="a0"/>
          <w:rFonts w:ascii="Times New Roman" w:hAnsi="Times New Roman"/>
          <w:sz w:val="24"/>
          <w:szCs w:val="24"/>
        </w:rPr>
        <w:t>are improperly executed by the d</w:t>
      </w:r>
      <w:r w:rsidRPr="00BE486E">
        <w:rPr>
          <w:rStyle w:val="a0"/>
          <w:rFonts w:ascii="Times New Roman" w:hAnsi="Times New Roman"/>
          <w:sz w:val="24"/>
          <w:szCs w:val="24"/>
        </w:rPr>
        <w:t>epositor and/or third parties.</w:t>
      </w:r>
    </w:p>
    <w:p w:rsidR="0005702A" w:rsidRPr="00BE486E" w:rsidRDefault="00F239CB" w:rsidP="008265D6">
      <w:pPr>
        <w:numPr>
          <w:ilvl w:val="0"/>
          <w:numId w:val="131"/>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0F4CF3">
        <w:rPr>
          <w:rStyle w:val="a0"/>
          <w:rFonts w:ascii="Times New Roman" w:hAnsi="Times New Roman"/>
          <w:sz w:val="24"/>
          <w:szCs w:val="24"/>
        </w:rPr>
        <w:t>for acts of persons authorized to manage the Account/Payment card account/UBA on the basis of the power of attorney in the event of untimely notice of the power of attorney revocation</w:t>
      </w:r>
      <w:r w:rsidR="0005702A" w:rsidRPr="00BE486E">
        <w:rPr>
          <w:rStyle w:val="a0"/>
          <w:rFonts w:ascii="Times New Roman" w:hAnsi="Times New Roman"/>
          <w:sz w:val="24"/>
          <w:szCs w:val="24"/>
        </w:rPr>
        <w:t>;</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losses incurred by the Client due to the use of SBOL/MSBOL by the Client, including losses incurred in connection with wrongful acts of third parties;</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claims of the holders of mobile phone numbers specified by the Client in the appropriate agreement;</w:t>
      </w:r>
    </w:p>
    <w:p w:rsidR="0005702A" w:rsidRPr="002A33AF"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A33AF">
        <w:rPr>
          <w:rStyle w:val="a0"/>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rsidR="0005702A" w:rsidRPr="002A33AF" w:rsidRDefault="00935BC2"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A33AF">
        <w:rPr>
          <w:rStyle w:val="a0"/>
          <w:rFonts w:ascii="Times New Roman" w:hAnsi="Times New Roman"/>
          <w:sz w:val="24"/>
          <w:szCs w:val="24"/>
        </w:rPr>
        <w:t>for non-delivery of Push notifications to the Client</w:t>
      </w:r>
      <w:r w:rsidRPr="002A33AF">
        <w:rPr>
          <w:rStyle w:val="a0"/>
          <w:rFonts w:ascii="Times New Roman" w:hAnsi="Times New Roman"/>
          <w:sz w:val="24"/>
          <w:szCs w:val="24"/>
          <w:cs/>
        </w:rPr>
        <w:t>’</w:t>
      </w:r>
      <w:r w:rsidRPr="002A33AF">
        <w:rPr>
          <w:rStyle w:val="a0"/>
          <w:rFonts w:ascii="Times New Roman" w:hAnsi="Times New Roman"/>
          <w:sz w:val="24"/>
          <w:szCs w:val="24"/>
        </w:rPr>
        <w:t>s Mobile device, if the Bank does not have technical capabilities, if this is due to reasons beyond the control of the Bank (the Client does not have access to the Internet, etc.)</w:t>
      </w:r>
      <w:r w:rsidR="0005702A" w:rsidRPr="002A33AF">
        <w:rPr>
          <w:rStyle w:val="a0"/>
          <w:rFonts w:ascii="Times New Roman" w:hAnsi="Times New Roman"/>
          <w:sz w:val="24"/>
          <w:szCs w:val="24"/>
        </w:rPr>
        <w:t>;</w:t>
      </w:r>
    </w:p>
    <w:p w:rsidR="0005702A" w:rsidRPr="002A33AF" w:rsidRDefault="00935BC2"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A33AF">
        <w:rPr>
          <w:rStyle w:val="a0"/>
          <w:rFonts w:ascii="Times New Roman" w:hAnsi="Times New Roman"/>
          <w:sz w:val="24"/>
          <w:szCs w:val="24"/>
        </w:rPr>
        <w:t>for damage and disclosure of bank secret resulting from access granted to third parties by the Client to use the mobile phone which number is used for provision of SMS banking service, or the Mobile device on which MSBOL is installed and to which Push notifications are received</w:t>
      </w:r>
      <w:r w:rsidR="0005702A" w:rsidRPr="002A33AF">
        <w:rPr>
          <w:rStyle w:val="a0"/>
          <w:rFonts w:ascii="Times New Roman" w:hAnsi="Times New Roman"/>
          <w:sz w:val="24"/>
          <w:szCs w:val="24"/>
        </w:rPr>
        <w:t>;</w:t>
      </w:r>
    </w:p>
    <w:p w:rsidR="0005702A" w:rsidRPr="002A33AF"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2A33AF">
        <w:rPr>
          <w:rStyle w:val="a0"/>
          <w:rFonts w:ascii="Times New Roman" w:hAnsi="Times New Roman"/>
          <w:sz w:val="24"/>
          <w:szCs w:val="24"/>
        </w:rPr>
        <w:t>for a damage resulting from a loss or delivery of the Client 's personal mobile phone to unauthorized persons;</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in the event that the Autopayment service cannot be provided owing to circumstances beyond the Bank's control;</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losses resulting from fraudulent acts effected with Payment cards, in the event that the Client Supplementary Payment Cardholder has signed a request for release of limits/restrictions on transactions effected via the Payment Card. The Client /Supplementary Payment Cardholder undertakes not to lodge any claims to the Bank as a result of fraudulent acts committed with the Payment Cards;</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untimely making transactions under UBA in case of improperly execution of payment documents, and including in the part of incorrect indication of IIC number;</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the refusal of a third party to service the club card Priority Pass;</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limits, restrictions and additional rewards on the club card Priority Pass set by a third party that may affect the interests of the Payment Cardholder / Additional Payment Cardholder;</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disabling 3D Secure / SecureCode service;</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consequences of 3D Secure / SecureCode password disclosure;</w:t>
      </w:r>
    </w:p>
    <w:p w:rsidR="0005702A" w:rsidRPr="00BE486E" w:rsidRDefault="0005702A" w:rsidP="008265D6">
      <w:pPr>
        <w:numPr>
          <w:ilvl w:val="0"/>
          <w:numId w:val="131"/>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for selecting the type of password 3D Secure / SecureCode (statistical / dynamic).</w:t>
      </w:r>
    </w:p>
    <w:p w:rsidR="0005702A" w:rsidRPr="00BE486E" w:rsidRDefault="0005702A" w:rsidP="008265D6">
      <w:pPr>
        <w:numPr>
          <w:ilvl w:val="1"/>
          <w:numId w:val="132"/>
        </w:numPr>
        <w:spacing w:after="0" w:line="240" w:lineRule="auto"/>
        <w:ind w:left="0" w:firstLine="0"/>
        <w:jc w:val="both"/>
        <w:rPr>
          <w:rFonts w:ascii="Times New Roman" w:eastAsia="Times New Roman" w:hAnsi="Times New Roman"/>
          <w:b/>
          <w:sz w:val="24"/>
          <w:szCs w:val="24"/>
        </w:rPr>
      </w:pPr>
      <w:r w:rsidRPr="00BE486E">
        <w:rPr>
          <w:rStyle w:val="a0"/>
          <w:rFonts w:ascii="Times New Roman" w:hAnsi="Times New Roman"/>
          <w:b/>
          <w:sz w:val="24"/>
          <w:szCs w:val="24"/>
        </w:rPr>
        <w:t xml:space="preserve">The Bank shall be liable for: </w:t>
      </w:r>
    </w:p>
    <w:p w:rsidR="0005702A" w:rsidRPr="00BE486E" w:rsidRDefault="0005702A" w:rsidP="008265D6">
      <w:pPr>
        <w:numPr>
          <w:ilvl w:val="0"/>
          <w:numId w:val="133"/>
        </w:numPr>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transaction erroneously effected under the current account. Liability shall be limited to cancellation of the erroneous transaction by the Bank;</w:t>
      </w:r>
    </w:p>
    <w:p w:rsidR="0005702A" w:rsidRPr="00BE486E" w:rsidRDefault="0005702A" w:rsidP="008265D6">
      <w:pPr>
        <w:numPr>
          <w:ilvl w:val="0"/>
          <w:numId w:val="133"/>
        </w:numPr>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disclosure of bank secrecy in relation to the Client 's transactions, except for the cases provided for by applicable laws;</w:t>
      </w:r>
    </w:p>
    <w:p w:rsidR="0005702A" w:rsidRPr="00BE486E" w:rsidRDefault="0005702A" w:rsidP="008265D6">
      <w:pPr>
        <w:numPr>
          <w:ilvl w:val="0"/>
          <w:numId w:val="133"/>
        </w:numPr>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unauthorized transactions effected after receipt </w:t>
      </w:r>
      <w:r w:rsidRPr="00BE486E">
        <w:rPr>
          <w:rStyle w:val="a0"/>
          <w:rFonts w:ascii="Times New Roman" w:hAnsi="Times New Roman"/>
          <w:color w:val="000000"/>
          <w:sz w:val="24"/>
          <w:szCs w:val="24"/>
        </w:rPr>
        <w:t>of the notice from the payment cardholder of loss  and/or unauthorized use of the Payment card.</w:t>
      </w:r>
    </w:p>
    <w:p w:rsidR="0005702A" w:rsidRPr="00BE486E" w:rsidRDefault="0005702A" w:rsidP="0005702A">
      <w:pPr>
        <w:spacing w:after="0" w:line="240" w:lineRule="auto"/>
        <w:jc w:val="both"/>
        <w:rPr>
          <w:rFonts w:ascii="Times New Roman" w:eastAsia="Times New Roman" w:hAnsi="Times New Roman"/>
          <w:b/>
          <w:sz w:val="24"/>
          <w:szCs w:val="24"/>
        </w:rPr>
      </w:pPr>
      <w:r w:rsidRPr="00BE486E">
        <w:rPr>
          <w:rStyle w:val="a0"/>
          <w:rFonts w:ascii="Times New Roman" w:hAnsi="Times New Roman"/>
          <w:b/>
          <w:sz w:val="24"/>
          <w:szCs w:val="24"/>
        </w:rPr>
        <w:t xml:space="preserve">10.3. The Client shall be liable for: </w:t>
      </w:r>
    </w:p>
    <w:p w:rsidR="0005702A" w:rsidRPr="00BE486E" w:rsidRDefault="0005702A" w:rsidP="008265D6">
      <w:pPr>
        <w:numPr>
          <w:ilvl w:val="0"/>
          <w:numId w:val="13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 failure to perform own obligations under these General Terms and Conditions;</w:t>
      </w:r>
    </w:p>
    <w:p w:rsidR="0005702A" w:rsidRPr="00BE486E" w:rsidRDefault="0005702A" w:rsidP="008265D6">
      <w:pPr>
        <w:numPr>
          <w:ilvl w:val="0"/>
          <w:numId w:val="13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overdraft facility made in the sum of the approved overdraft facility in the amount and  manner established by the General Terms and Conditions;</w:t>
      </w:r>
    </w:p>
    <w:p w:rsidR="0005702A" w:rsidRPr="00BE486E" w:rsidRDefault="0005702A" w:rsidP="008265D6">
      <w:pPr>
        <w:numPr>
          <w:ilvl w:val="0"/>
          <w:numId w:val="13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consequences of untimely apply to the Bank for blocking of a lost payment card in the full amount of damage caused to the Bank;</w:t>
      </w:r>
    </w:p>
    <w:p w:rsidR="0005702A" w:rsidRPr="00BE486E" w:rsidRDefault="0005702A" w:rsidP="008265D6">
      <w:pPr>
        <w:numPr>
          <w:ilvl w:val="0"/>
          <w:numId w:val="13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unauthorized card transaction in the amount of such unauthorized card transaction, with allowance for the cost of the service rendered by the Bank for such card transaction, in the event that the Client 's/Cardholder's and/or Supplementary Payment Cardholder's act and/ or omission resulted in such unauthorized card transaction;</w:t>
      </w:r>
    </w:p>
    <w:p w:rsidR="0005702A" w:rsidRPr="00BE486E" w:rsidRDefault="0005702A" w:rsidP="008265D6">
      <w:pPr>
        <w:numPr>
          <w:ilvl w:val="0"/>
          <w:numId w:val="134"/>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untimely payment (non-payment) to the Bank of money due in accordance with these General Term and Conditions in the form of penalty of unpaid money for each day of delay;</w:t>
      </w:r>
    </w:p>
    <w:p w:rsidR="0005702A" w:rsidRPr="00BE486E" w:rsidRDefault="0005702A" w:rsidP="008265D6">
      <w:pPr>
        <w:numPr>
          <w:ilvl w:val="2"/>
          <w:numId w:val="135"/>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 provision of inaccurate data requested by the Bank;</w:t>
      </w:r>
    </w:p>
    <w:p w:rsidR="0005702A" w:rsidRPr="00BE486E" w:rsidRDefault="0005702A" w:rsidP="008265D6">
      <w:pPr>
        <w:numPr>
          <w:ilvl w:val="2"/>
          <w:numId w:val="135"/>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legitimacy of transactions entered into and payment made and for proper execution of payment documents;</w:t>
      </w:r>
    </w:p>
    <w:p w:rsidR="0005702A" w:rsidRPr="00BE486E" w:rsidRDefault="0005702A" w:rsidP="008265D6">
      <w:pPr>
        <w:numPr>
          <w:ilvl w:val="2"/>
          <w:numId w:val="135"/>
        </w:numPr>
        <w:tabs>
          <w:tab w:val="left" w:pos="426"/>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rsidR="0005702A" w:rsidRPr="00BE486E" w:rsidRDefault="0005702A" w:rsidP="0005702A">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10.3.8.1.  all card transactions conducted after the cancellation of limits for expenditure by call through the Contact Center by the Payment Cardholder. </w:t>
      </w:r>
    </w:p>
    <w:p w:rsidR="0005702A" w:rsidRPr="00BE486E" w:rsidRDefault="0005702A" w:rsidP="008265D6">
      <w:pPr>
        <w:numPr>
          <w:ilvl w:val="2"/>
          <w:numId w:val="135"/>
        </w:numPr>
        <w:tabs>
          <w:tab w:val="left" w:pos="-851"/>
        </w:tabs>
        <w:autoSpaceDE w:val="0"/>
        <w:autoSpaceDN w:val="0"/>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Client shall be responsible for all transactions effected at the Bank's subdivisions via self-service devices, SBOL/MSBOL with the use of the Client's identification and authentication tools provided for hereunder.</w:t>
      </w:r>
    </w:p>
    <w:p w:rsidR="0005702A" w:rsidRPr="00BE486E" w:rsidRDefault="0005702A" w:rsidP="0005702A">
      <w:pPr>
        <w:tabs>
          <w:tab w:val="left" w:pos="-851"/>
        </w:tabs>
        <w:autoSpaceDE w:val="0"/>
        <w:autoSpaceDN w:val="0"/>
        <w:spacing w:after="0" w:line="240" w:lineRule="auto"/>
        <w:jc w:val="both"/>
        <w:rPr>
          <w:rFonts w:ascii="Times New Roman" w:eastAsia="Times New Roman" w:hAnsi="Times New Roman"/>
          <w:sz w:val="24"/>
          <w:szCs w:val="24"/>
        </w:rPr>
      </w:pPr>
    </w:p>
    <w:p w:rsidR="0005702A" w:rsidRPr="00BE486E" w:rsidRDefault="0005702A" w:rsidP="008265D6">
      <w:pPr>
        <w:numPr>
          <w:ilvl w:val="0"/>
          <w:numId w:val="136"/>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E486E">
        <w:rPr>
          <w:rStyle w:val="a0"/>
          <w:rFonts w:ascii="Times New Roman" w:hAnsi="Times New Roman"/>
          <w:b/>
          <w:sz w:val="24"/>
          <w:szCs w:val="24"/>
        </w:rPr>
        <w:t>FORCE MAJEURE</w:t>
      </w:r>
    </w:p>
    <w:p w:rsidR="0005702A" w:rsidRPr="00BE486E" w:rsidRDefault="0005702A" w:rsidP="008265D6">
      <w:pPr>
        <w:numPr>
          <w:ilvl w:val="1"/>
          <w:numId w:val="136"/>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The Parties shall treat the following events as force majeure, including, but not limited to: floods, fires, snowstorms, hurricanes, tornadoes, wars, riots, insurgencies, revolutions, commotions, unrest, nationalization, seizures for public use, issue of legislative  and regulations and other binding acts, air crash, including satellites, launch vehicles, fuel tanks and their wreckage debris, falling meteorites, lightning, including fireballs, criminal activities of persons who are not the Bank's employees, as well as failures, critical errors in electronic systems/networks of central, national and other banks, other contingencies preventing banks from making payments, and also adverse weather conditions, technical defects, strikes, industrial actions and other similar events, decisions of trade unions affecting timely performance of air carriers, haulers, rail carriers or other service providers under their obligations. Any acts caused by negligence or fault of the Parties,their authorized persons, employees, agents or affiliated persons shall not be treated as the force majeure.</w:t>
      </w:r>
    </w:p>
    <w:p w:rsidR="0005702A" w:rsidRPr="00BE486E" w:rsidRDefault="0005702A" w:rsidP="008265D6">
      <w:pPr>
        <w:numPr>
          <w:ilvl w:val="1"/>
          <w:numId w:val="136"/>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rsidR="0005702A" w:rsidRPr="00BE486E" w:rsidRDefault="0005702A" w:rsidP="008265D6">
      <w:pPr>
        <w:numPr>
          <w:ilvl w:val="1"/>
          <w:numId w:val="136"/>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rsidR="0005702A" w:rsidRPr="00BE486E" w:rsidRDefault="0005702A" w:rsidP="008265D6">
      <w:pPr>
        <w:numPr>
          <w:ilvl w:val="1"/>
          <w:numId w:val="136"/>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rsidR="0005702A" w:rsidRPr="00BE486E" w:rsidRDefault="0005702A" w:rsidP="008265D6">
      <w:pPr>
        <w:numPr>
          <w:ilvl w:val="1"/>
          <w:numId w:val="136"/>
        </w:numPr>
        <w:tabs>
          <w:tab w:val="left" w:pos="567"/>
        </w:tabs>
        <w:spacing w:after="0" w:line="240" w:lineRule="auto"/>
        <w:ind w:left="0" w:firstLine="0"/>
        <w:jc w:val="both"/>
        <w:rPr>
          <w:rFonts w:ascii="Times New Roman" w:eastAsia="Times New Roman" w:hAnsi="Times New Roman"/>
          <w:sz w:val="24"/>
          <w:szCs w:val="24"/>
        </w:rPr>
      </w:pPr>
      <w:r w:rsidRPr="00BE486E">
        <w:rPr>
          <w:rStyle w:val="a0"/>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concerned shall notify the other Party of such anticipated termination in writing by at least 14 (Fourteen) calendar days prior to such termination. </w:t>
      </w:r>
    </w:p>
    <w:p w:rsidR="0005702A" w:rsidRPr="00BE486E" w:rsidRDefault="0005702A" w:rsidP="0005702A">
      <w:pPr>
        <w:tabs>
          <w:tab w:val="left" w:pos="567"/>
        </w:tabs>
        <w:spacing w:after="0" w:line="240" w:lineRule="auto"/>
        <w:jc w:val="both"/>
        <w:rPr>
          <w:rFonts w:ascii="Times New Roman" w:eastAsia="Times New Roman" w:hAnsi="Times New Roman"/>
          <w:sz w:val="24"/>
          <w:szCs w:val="24"/>
        </w:rPr>
      </w:pPr>
    </w:p>
    <w:p w:rsidR="0005702A" w:rsidRPr="00BE486E" w:rsidRDefault="0005702A" w:rsidP="0005702A">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E486E">
        <w:rPr>
          <w:rStyle w:val="a0"/>
          <w:rFonts w:ascii="Times New Roman" w:hAnsi="Times New Roman"/>
          <w:b/>
          <w:sz w:val="24"/>
          <w:szCs w:val="24"/>
        </w:rPr>
        <w:t>12.</w:t>
      </w:r>
      <w:r w:rsidRPr="00BE486E">
        <w:rPr>
          <w:rStyle w:val="a0"/>
          <w:rFonts w:ascii="Times New Roman" w:hAnsi="Times New Roman"/>
          <w:b/>
          <w:caps/>
          <w:sz w:val="24"/>
          <w:szCs w:val="24"/>
        </w:rPr>
        <w:t xml:space="preserve"> CHANGES IN INFORMATION, CONFIDENTIALITY</w:t>
      </w:r>
    </w:p>
    <w:p w:rsidR="0005702A" w:rsidRPr="00BE486E" w:rsidRDefault="0005702A" w:rsidP="008265D6">
      <w:pPr>
        <w:numPr>
          <w:ilvl w:val="0"/>
          <w:numId w:val="137"/>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Any information transferred by the Parties due to these General Terms and Conditions and the appropriate agreement, as well as the fact of existence of the agreement, shall constitute confidential information and may not be disclosed to third parties without a prior written consent obtained from the other Party.</w:t>
      </w:r>
    </w:p>
    <w:p w:rsidR="0005702A" w:rsidRPr="00BE486E" w:rsidRDefault="0005702A" w:rsidP="008265D6">
      <w:pPr>
        <w:numPr>
          <w:ilvl w:val="0"/>
          <w:numId w:val="137"/>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rsidR="0005702A" w:rsidRPr="00BE486E" w:rsidRDefault="0005702A" w:rsidP="008265D6">
      <w:pPr>
        <w:numPr>
          <w:ilvl w:val="0"/>
          <w:numId w:val="137"/>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The Bank shall not be liable, if the confidentiality is violated through the fault of the Clien</w:t>
      </w:r>
      <w:r w:rsidR="00020FFB">
        <w:rPr>
          <w:rStyle w:val="a0"/>
          <w:rFonts w:ascii="Times New Roman" w:hAnsi="Times New Roman"/>
          <w:sz w:val="24"/>
          <w:szCs w:val="24"/>
        </w:rPr>
        <w:t>t (or through the fault of the d</w:t>
      </w:r>
      <w:r w:rsidRPr="00BE486E">
        <w:rPr>
          <w:rStyle w:val="a0"/>
          <w:rFonts w:ascii="Times New Roman" w:hAnsi="Times New Roman"/>
          <w:sz w:val="24"/>
          <w:szCs w:val="24"/>
        </w:rPr>
        <w:t>epositor or Supplementary Cardholder) or if the confidential information was known or became known to third parties from other sources.</w:t>
      </w:r>
    </w:p>
    <w:p w:rsidR="0005702A" w:rsidRPr="00BE486E" w:rsidRDefault="0005702A" w:rsidP="008265D6">
      <w:pPr>
        <w:numPr>
          <w:ilvl w:val="0"/>
          <w:numId w:val="137"/>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The Client hereby agrees that for the purpose of opening, maintaining and closing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 undertakes to provide any information to the Bank upon its first request within the deadlines established by the Bank and subject to the Bank's compliance with confidentiality requirements, as provided for in these General Terms and Conditions and by consents granted by the Client /Supplementary Payment cardholders.</w:t>
      </w:r>
    </w:p>
    <w:p w:rsidR="0005702A" w:rsidRPr="00BE486E" w:rsidRDefault="0005702A" w:rsidP="008265D6">
      <w:pPr>
        <w:numPr>
          <w:ilvl w:val="0"/>
          <w:numId w:val="137"/>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 xml:space="preserve">The Client undertakes to inform the Bank of changes in personal </w:t>
      </w:r>
      <w:r w:rsidR="00F343DE">
        <w:rPr>
          <w:rStyle w:val="a0"/>
          <w:rFonts w:ascii="Times New Roman" w:hAnsi="Times New Roman"/>
          <w:sz w:val="24"/>
          <w:szCs w:val="24"/>
        </w:rPr>
        <w:t>data specified in the relevant a</w:t>
      </w:r>
      <w:r w:rsidRPr="00BE486E">
        <w:rPr>
          <w:rStyle w:val="a0"/>
          <w:rFonts w:ascii="Times New Roman" w:hAnsi="Times New Roman"/>
          <w:sz w:val="24"/>
          <w:szCs w:val="24"/>
        </w:rPr>
        <w:t>greements</w:t>
      </w:r>
      <w:r w:rsidR="00F343DE">
        <w:rPr>
          <w:rStyle w:val="a0"/>
          <w:rFonts w:ascii="Times New Roman" w:hAnsi="Times New Roman"/>
          <w:sz w:val="24"/>
          <w:szCs w:val="24"/>
        </w:rPr>
        <w:t>/</w:t>
      </w:r>
      <w:r w:rsidR="00F343DE" w:rsidRPr="00F343DE">
        <w:rPr>
          <w:rStyle w:val="aff5"/>
        </w:rPr>
        <w:t xml:space="preserve"> </w:t>
      </w:r>
      <w:r w:rsidR="00F343DE" w:rsidRPr="00075C0F">
        <w:rPr>
          <w:rStyle w:val="aff5"/>
        </w:rPr>
        <w:t>applications</w:t>
      </w:r>
      <w:r w:rsidRPr="00BE486E">
        <w:rPr>
          <w:rStyle w:val="a0"/>
          <w:rFonts w:ascii="Times New Roman" w:hAnsi="Times New Roman"/>
          <w:sz w:val="24"/>
          <w:szCs w:val="24"/>
        </w:rPr>
        <w:t xml:space="preserve"> within 7 (Seven) calendar days of the date of such changes, and to provide the Bank with documents evidencing changes in personal data (surname, name, patronymic, passport details, etc.).</w:t>
      </w:r>
    </w:p>
    <w:p w:rsidR="0005702A" w:rsidRPr="00BE486E" w:rsidRDefault="0005702A" w:rsidP="008265D6">
      <w:pPr>
        <w:numPr>
          <w:ilvl w:val="0"/>
          <w:numId w:val="137"/>
        </w:numPr>
        <w:tabs>
          <w:tab w:val="left" w:pos="567"/>
        </w:tabs>
        <w:spacing w:after="0" w:line="240" w:lineRule="auto"/>
        <w:ind w:left="0" w:firstLine="0"/>
        <w:contextualSpacing/>
        <w:jc w:val="both"/>
        <w:rPr>
          <w:rFonts w:ascii="Times New Roman" w:eastAsia="Times New Roman" w:hAnsi="Times New Roman"/>
          <w:sz w:val="24"/>
          <w:szCs w:val="24"/>
        </w:rPr>
      </w:pPr>
      <w:r w:rsidRPr="00BE486E">
        <w:rPr>
          <w:rStyle w:val="a0"/>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p>
    <w:p w:rsidR="0005702A" w:rsidRPr="00BE486E" w:rsidRDefault="0005702A" w:rsidP="0005702A">
      <w:pPr>
        <w:tabs>
          <w:tab w:val="left" w:pos="567"/>
        </w:tabs>
        <w:spacing w:after="0" w:line="240" w:lineRule="auto"/>
        <w:contextualSpacing/>
        <w:jc w:val="both"/>
        <w:rPr>
          <w:rFonts w:ascii="Times New Roman" w:eastAsia="Times New Roman" w:hAnsi="Times New Roman"/>
          <w:sz w:val="24"/>
          <w:szCs w:val="24"/>
        </w:rPr>
      </w:pPr>
    </w:p>
    <w:p w:rsidR="0005702A" w:rsidRPr="00BE486E" w:rsidRDefault="0005702A" w:rsidP="0005702A">
      <w:pPr>
        <w:autoSpaceDE w:val="0"/>
        <w:autoSpaceDN w:val="0"/>
        <w:spacing w:after="0" w:line="240" w:lineRule="auto"/>
        <w:jc w:val="both"/>
        <w:rPr>
          <w:rFonts w:ascii="Times New Roman" w:eastAsia="Times New Roman" w:hAnsi="Times New Roman"/>
          <w:b/>
          <w:bCs/>
          <w:caps/>
          <w:sz w:val="24"/>
          <w:szCs w:val="24"/>
        </w:rPr>
      </w:pPr>
      <w:r w:rsidRPr="00BE486E">
        <w:rPr>
          <w:rStyle w:val="a0"/>
          <w:rFonts w:ascii="Times New Roman" w:hAnsi="Times New Roman"/>
          <w:b/>
          <w:caps/>
          <w:sz w:val="24"/>
          <w:szCs w:val="24"/>
        </w:rPr>
        <w:t xml:space="preserve">13.  </w:t>
      </w:r>
      <w:r w:rsidR="00A34D4A" w:rsidRPr="000F4CF3">
        <w:rPr>
          <w:rStyle w:val="a0"/>
          <w:rFonts w:ascii="Times New Roman" w:hAnsi="Times New Roman"/>
          <w:b/>
          <w:caps/>
          <w:sz w:val="24"/>
          <w:szCs w:val="24"/>
        </w:rPr>
        <w:t>MISCELLANEOUS</w:t>
      </w:r>
    </w:p>
    <w:p w:rsidR="00A24898" w:rsidRPr="00A24898" w:rsidRDefault="0005702A" w:rsidP="00A24898">
      <w:pPr>
        <w:autoSpaceDE w:val="0"/>
        <w:autoSpaceDN w:val="0"/>
        <w:adjustRightInd w:val="0"/>
        <w:spacing w:after="0" w:line="240" w:lineRule="auto"/>
        <w:jc w:val="both"/>
        <w:rPr>
          <w:rFonts w:ascii="Times New Roman" w:eastAsia="Times New Roman" w:hAnsi="Times New Roman"/>
          <w:color w:val="000000"/>
          <w:sz w:val="24"/>
          <w:szCs w:val="24"/>
        </w:rPr>
      </w:pPr>
      <w:r w:rsidRPr="00A24898">
        <w:rPr>
          <w:rStyle w:val="a0"/>
          <w:rFonts w:ascii="Times New Roman" w:hAnsi="Times New Roman"/>
          <w:color w:val="000000"/>
          <w:sz w:val="24"/>
          <w:szCs w:val="24"/>
        </w:rPr>
        <w:t>13.1.</w:t>
      </w:r>
      <w:r w:rsidR="00550EBF" w:rsidRPr="00A24898">
        <w:rPr>
          <w:rStyle w:val="a0"/>
          <w:rFonts w:ascii="Times New Roman" w:hAnsi="Times New Roman"/>
          <w:color w:val="000000"/>
          <w:sz w:val="24"/>
          <w:szCs w:val="24"/>
        </w:rPr>
        <w:t xml:space="preserve"> </w:t>
      </w:r>
      <w:r w:rsidR="00A24898" w:rsidRPr="00A24898">
        <w:rPr>
          <w:rStyle w:val="a0"/>
          <w:rFonts w:ascii="Times New Roman" w:hAnsi="Times New Roman"/>
          <w:color w:val="000000"/>
          <w:sz w:val="24"/>
          <w:szCs w:val="24"/>
        </w:rPr>
        <w:t>The validity, interpretation, and execution of these General Terms and Conditions and the Banking Service Agreements concluded within its framework shall be governed by the laws of the Republic of Kazakhstan.</w:t>
      </w:r>
    </w:p>
    <w:p w:rsidR="00A24898" w:rsidRPr="00A24898" w:rsidRDefault="00A24898" w:rsidP="00A24898">
      <w:pPr>
        <w:autoSpaceDE w:val="0"/>
        <w:autoSpaceDN w:val="0"/>
        <w:adjustRightInd w:val="0"/>
        <w:spacing w:after="0" w:line="240" w:lineRule="auto"/>
        <w:jc w:val="both"/>
        <w:rPr>
          <w:rFonts w:ascii="Times New Roman" w:eastAsia="Times New Roman" w:hAnsi="Times New Roman"/>
          <w:color w:val="000000"/>
          <w:sz w:val="24"/>
          <w:szCs w:val="24"/>
        </w:rPr>
      </w:pPr>
      <w:r w:rsidRPr="00A24898">
        <w:rPr>
          <w:rStyle w:val="a0"/>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rsidR="00A24898" w:rsidRPr="00A24898" w:rsidRDefault="00A24898" w:rsidP="00A24898">
      <w:pPr>
        <w:autoSpaceDE w:val="0"/>
        <w:autoSpaceDN w:val="0"/>
        <w:adjustRightInd w:val="0"/>
        <w:spacing w:after="0" w:line="240" w:lineRule="auto"/>
        <w:jc w:val="both"/>
        <w:rPr>
          <w:rFonts w:ascii="Times New Roman" w:eastAsia="Times New Roman" w:hAnsi="Times New Roman"/>
          <w:color w:val="000000"/>
          <w:sz w:val="24"/>
          <w:szCs w:val="24"/>
        </w:rPr>
      </w:pPr>
      <w:r w:rsidRPr="00A24898">
        <w:rPr>
          <w:rStyle w:val="a0"/>
          <w:rFonts w:ascii="Times New Roman" w:hAnsi="Times New Roman"/>
          <w:color w:val="000000"/>
          <w:sz w:val="24"/>
          <w:szCs w:val="24"/>
        </w:rPr>
        <w:t>13.3. If the Banking Service Agreement is entered in hard copy, the place of conclusion of such an agreement shall be the location of the Bank or the Bank's branch that has entered into the Banking Service Agreement. When concluding the Banking Service Agreement through SBOL / MSBOL, the place of conclusion of such an agreement shall be the location of the Bank.</w:t>
      </w:r>
    </w:p>
    <w:p w:rsidR="00A24898" w:rsidRPr="00A24898" w:rsidRDefault="00A24898" w:rsidP="00A24898">
      <w:pPr>
        <w:autoSpaceDE w:val="0"/>
        <w:autoSpaceDN w:val="0"/>
        <w:adjustRightInd w:val="0"/>
        <w:spacing w:after="0" w:line="240" w:lineRule="auto"/>
        <w:jc w:val="both"/>
        <w:rPr>
          <w:rFonts w:ascii="Times New Roman" w:eastAsia="Times New Roman" w:hAnsi="Times New Roman"/>
          <w:sz w:val="24"/>
          <w:szCs w:val="24"/>
        </w:rPr>
      </w:pPr>
      <w:r w:rsidRPr="00A24898">
        <w:rPr>
          <w:rStyle w:val="a0"/>
          <w:rFonts w:ascii="Times New Roman" w:hAnsi="Times New Roman"/>
          <w:color w:val="000000"/>
          <w:sz w:val="24"/>
          <w:szCs w:val="24"/>
        </w:rPr>
        <w:t xml:space="preserve">13.4. </w:t>
      </w:r>
      <w:r w:rsidRPr="00A24898">
        <w:rPr>
          <w:rStyle w:val="a0"/>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A24898">
        <w:rPr>
          <w:rStyle w:val="a0"/>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A24898">
        <w:rPr>
          <w:rStyle w:val="a0"/>
          <w:rFonts w:ascii="Times New Roman" w:hAnsi="Times New Roman"/>
          <w:sz w:val="24"/>
          <w:szCs w:val="24"/>
        </w:rPr>
        <w:t xml:space="preserve">The Parties shall make all efforts to settle </w:t>
      </w:r>
      <w:r w:rsidRPr="00A24898">
        <w:rPr>
          <w:rStyle w:val="a0"/>
          <w:rFonts w:ascii="Times New Roman" w:hAnsi="Times New Roman"/>
          <w:color w:val="000000"/>
          <w:sz w:val="24"/>
          <w:szCs w:val="24"/>
        </w:rPr>
        <w:t xml:space="preserve">arising </w:t>
      </w:r>
      <w:r w:rsidRPr="00A24898">
        <w:rPr>
          <w:rStyle w:val="a0"/>
          <w:rFonts w:ascii="Times New Roman" w:hAnsi="Times New Roman"/>
          <w:sz w:val="24"/>
          <w:szCs w:val="24"/>
        </w:rPr>
        <w:t>disagreements and disputes related to performance of the General Terms and Conditions/Banking Service Agreement by negotiations within 30 (thirty) days.</w:t>
      </w:r>
    </w:p>
    <w:p w:rsidR="00A24898" w:rsidRPr="00A24898" w:rsidRDefault="00A24898" w:rsidP="00A24898">
      <w:pPr>
        <w:tabs>
          <w:tab w:val="left" w:pos="567"/>
        </w:tabs>
        <w:autoSpaceDE w:val="0"/>
        <w:autoSpaceDN w:val="0"/>
        <w:spacing w:after="0" w:line="240" w:lineRule="auto"/>
        <w:jc w:val="both"/>
        <w:rPr>
          <w:rFonts w:ascii="Times New Roman" w:eastAsia="Times New Roman" w:hAnsi="Times New Roman"/>
          <w:color w:val="000000"/>
          <w:sz w:val="24"/>
          <w:szCs w:val="24"/>
        </w:rPr>
      </w:pPr>
      <w:r w:rsidRPr="00A24898">
        <w:rPr>
          <w:rStyle w:val="a0"/>
          <w:rFonts w:ascii="Times New Roman" w:hAnsi="Times New Roman"/>
          <w:color w:val="000000"/>
          <w:sz w:val="24"/>
          <w:szCs w:val="24"/>
        </w:rPr>
        <w:tab/>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rsidR="00A24898" w:rsidRPr="00A24898" w:rsidRDefault="00A24898" w:rsidP="00A24898">
      <w:pPr>
        <w:tabs>
          <w:tab w:val="left" w:pos="567"/>
        </w:tabs>
        <w:autoSpaceDE w:val="0"/>
        <w:autoSpaceDN w:val="0"/>
        <w:spacing w:after="0" w:line="240" w:lineRule="auto"/>
        <w:jc w:val="both"/>
        <w:rPr>
          <w:rFonts w:ascii="Times New Roman" w:eastAsia="Times New Roman" w:hAnsi="Times New Roman"/>
          <w:sz w:val="24"/>
          <w:szCs w:val="24"/>
        </w:rPr>
      </w:pPr>
      <w:r w:rsidRPr="00A24898">
        <w:rPr>
          <w:rStyle w:val="a0"/>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rsidR="00A24898" w:rsidRPr="00A24898" w:rsidRDefault="00A24898" w:rsidP="00A24898">
      <w:pPr>
        <w:tabs>
          <w:tab w:val="left" w:pos="567"/>
        </w:tabs>
        <w:autoSpaceDE w:val="0"/>
        <w:autoSpaceDN w:val="0"/>
        <w:spacing w:after="0" w:line="240" w:lineRule="auto"/>
        <w:jc w:val="both"/>
        <w:rPr>
          <w:rFonts w:ascii="Times New Roman" w:eastAsia="Times New Roman" w:hAnsi="Times New Roman"/>
          <w:sz w:val="24"/>
          <w:szCs w:val="24"/>
        </w:rPr>
      </w:pPr>
      <w:r w:rsidRPr="00A24898">
        <w:rPr>
          <w:rStyle w:val="a0"/>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rsidR="0005702A" w:rsidRPr="00A24898" w:rsidRDefault="00A24898" w:rsidP="00A24898">
      <w:pPr>
        <w:autoSpaceDE w:val="0"/>
        <w:autoSpaceDN w:val="0"/>
        <w:adjustRightInd w:val="0"/>
        <w:spacing w:after="0" w:line="240" w:lineRule="auto"/>
        <w:jc w:val="both"/>
        <w:rPr>
          <w:rFonts w:ascii="Times New Roman" w:eastAsia="Times New Roman" w:hAnsi="Times New Roman"/>
          <w:sz w:val="24"/>
          <w:szCs w:val="24"/>
        </w:rPr>
      </w:pPr>
      <w:r w:rsidRPr="00A24898">
        <w:rPr>
          <w:rStyle w:val="a0"/>
          <w:rFonts w:ascii="Times New Roman" w:hAnsi="Times New Roman"/>
          <w:sz w:val="24"/>
          <w:szCs w:val="24"/>
        </w:rPr>
        <w:t xml:space="preserve">13.7. The Parties have chosen </w:t>
      </w:r>
      <w:r w:rsidRPr="00A24898">
        <w:rPr>
          <w:rStyle w:val="a0"/>
          <w:rFonts w:ascii="Times New Roman" w:hAnsi="Times New Roman"/>
          <w:sz w:val="24"/>
          <w:szCs w:val="24"/>
          <w:u w:val="single"/>
        </w:rPr>
        <w:t>the state and Russian languages</w:t>
      </w:r>
      <w:r w:rsidRPr="00A24898">
        <w:rPr>
          <w:rStyle w:val="a0"/>
          <w:rFonts w:ascii="Times New Roman" w:hAnsi="Times New Roman"/>
          <w:sz w:val="24"/>
          <w:szCs w:val="24"/>
        </w:rPr>
        <w:t xml:space="preserve"> as the language of these General Terms and Conditions, </w:t>
      </w:r>
      <w:r w:rsidRPr="00A24898">
        <w:rPr>
          <w:rStyle w:val="a0"/>
          <w:rFonts w:ascii="Times New Roman" w:hAnsi="Times New Roman"/>
          <w:sz w:val="24"/>
          <w:szCs w:val="24"/>
          <w:u w:val="single"/>
        </w:rPr>
        <w:t xml:space="preserve">appropriate agreements, </w:t>
      </w:r>
      <w:r w:rsidRPr="00A24898">
        <w:rPr>
          <w:rStyle w:val="a0"/>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p>
    <w:p w:rsidR="0005702A" w:rsidRPr="00BE486E"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p>
    <w:p w:rsidR="0005702A" w:rsidRPr="00BE486E" w:rsidRDefault="0005702A" w:rsidP="0005702A">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E486E">
        <w:rPr>
          <w:rStyle w:val="a0"/>
          <w:rFonts w:ascii="Times New Roman" w:hAnsi="Times New Roman"/>
          <w:b/>
          <w:caps/>
          <w:sz w:val="24"/>
          <w:szCs w:val="24"/>
        </w:rPr>
        <w:t xml:space="preserve">14. Validity period of the General Terms and Conditions, termination of the Banking Service Agreement </w:t>
      </w:r>
    </w:p>
    <w:p w:rsidR="0005702A" w:rsidRPr="00BE486E" w:rsidRDefault="0005702A" w:rsidP="0005702A">
      <w:pPr>
        <w:tabs>
          <w:tab w:val="left" w:pos="-851"/>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14.1.These General Terms and Conditions shall be valid for an unlimited period. </w:t>
      </w:r>
    </w:p>
    <w:p w:rsidR="0005702A" w:rsidRPr="00BE486E" w:rsidRDefault="0005702A" w:rsidP="0005702A">
      <w:pPr>
        <w:tabs>
          <w:tab w:val="left" w:pos="-851"/>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14.2 </w:t>
      </w:r>
      <w:r w:rsidR="00F77C73" w:rsidRPr="000F4CF3">
        <w:rPr>
          <w:rStyle w:val="a0"/>
          <w:rFonts w:ascii="Times New Roman" w:hAnsi="Times New Roman"/>
          <w:sz w:val="24"/>
          <w:szCs w:val="24"/>
        </w:rPr>
        <w:t>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w:t>
      </w:r>
      <w:r w:rsidRPr="00BE486E">
        <w:rPr>
          <w:rStyle w:val="a0"/>
          <w:rFonts w:ascii="Times New Roman" w:hAnsi="Times New Roman"/>
          <w:sz w:val="24"/>
          <w:szCs w:val="24"/>
        </w:rPr>
        <w:t xml:space="preserve">. </w:t>
      </w:r>
    </w:p>
    <w:p w:rsidR="0005702A" w:rsidRPr="00BE486E" w:rsidRDefault="0005702A" w:rsidP="0005702A">
      <w:pPr>
        <w:tabs>
          <w:tab w:val="left" w:pos="-851"/>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14.3. </w:t>
      </w:r>
      <w:r w:rsidR="00F77C73" w:rsidRPr="000F4CF3">
        <w:rPr>
          <w:rStyle w:val="a0"/>
          <w:rFonts w:ascii="Times New Roman" w:hAnsi="Times New Roman"/>
          <w:sz w:val="24"/>
          <w:szCs w:val="24"/>
        </w:rPr>
        <w:t>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thirty (30)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r w:rsidRPr="00BE486E">
        <w:rPr>
          <w:rStyle w:val="a0"/>
          <w:rFonts w:ascii="Times New Roman" w:hAnsi="Times New Roman"/>
          <w:sz w:val="24"/>
          <w:szCs w:val="24"/>
        </w:rPr>
        <w:t>.</w:t>
      </w:r>
    </w:p>
    <w:p w:rsidR="0005702A" w:rsidRPr="00D53877" w:rsidRDefault="0005702A" w:rsidP="0005702A">
      <w:pPr>
        <w:tabs>
          <w:tab w:val="left" w:pos="-851"/>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14.4. </w:t>
      </w:r>
      <w:r w:rsidR="00C70A16" w:rsidRPr="000F4CF3">
        <w:rPr>
          <w:rStyle w:val="a0"/>
          <w:rFonts w:ascii="Times New Roman" w:hAnsi="Times New Roman"/>
          <w:sz w:val="24"/>
          <w:szCs w:val="24"/>
        </w:rPr>
        <w:t>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 in writing no later than five (5) calendar days prior to the expected date of termination, unless otherwise provided hereunder</w:t>
      </w:r>
      <w:r w:rsidRPr="00D53877">
        <w:rPr>
          <w:rStyle w:val="a0"/>
          <w:rFonts w:ascii="Times New Roman" w:hAnsi="Times New Roman"/>
          <w:sz w:val="24"/>
          <w:szCs w:val="24"/>
        </w:rPr>
        <w:t xml:space="preserve">. </w:t>
      </w:r>
    </w:p>
    <w:p w:rsidR="0005702A" w:rsidRPr="00D53877" w:rsidRDefault="0005702A" w:rsidP="0005702A">
      <w:pPr>
        <w:tabs>
          <w:tab w:val="left" w:pos="-851"/>
        </w:tabs>
        <w:autoSpaceDE w:val="0"/>
        <w:autoSpaceDN w:val="0"/>
        <w:spacing w:after="0" w:line="240" w:lineRule="auto"/>
        <w:jc w:val="both"/>
        <w:rPr>
          <w:rFonts w:ascii="Times New Roman" w:eastAsia="Times New Roman" w:hAnsi="Times New Roman"/>
          <w:sz w:val="24"/>
          <w:szCs w:val="24"/>
        </w:rPr>
      </w:pPr>
      <w:r w:rsidRPr="00D53877">
        <w:rPr>
          <w:rStyle w:val="a0"/>
          <w:rFonts w:ascii="Times New Roman" w:hAnsi="Times New Roman"/>
          <w:sz w:val="24"/>
          <w:szCs w:val="24"/>
        </w:rPr>
        <w:t>14.5. The</w:t>
      </w:r>
      <w:r w:rsidR="00935BC2" w:rsidRPr="00D53877">
        <w:rPr>
          <w:rStyle w:val="a0"/>
          <w:rFonts w:ascii="Times New Roman" w:hAnsi="Times New Roman"/>
          <w:sz w:val="24"/>
          <w:szCs w:val="24"/>
        </w:rPr>
        <w:t xml:space="preserv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00935BC2" w:rsidRPr="00D53877">
        <w:rPr>
          <w:rStyle w:val="a0"/>
          <w:rFonts w:ascii="Times New Roman" w:hAnsi="Times New Roman"/>
          <w:sz w:val="24"/>
          <w:szCs w:val="24"/>
          <w:cs/>
        </w:rPr>
        <w:t>’</w:t>
      </w:r>
      <w:r w:rsidR="00935BC2" w:rsidRPr="00D53877">
        <w:rPr>
          <w:rStyle w:val="a0"/>
          <w:rFonts w:ascii="Times New Roman" w:hAnsi="Times New Roman"/>
          <w:sz w:val="24"/>
          <w:szCs w:val="24"/>
        </w:rPr>
        <w:t>s email address, SMS message) or mail</w:t>
      </w:r>
      <w:r w:rsidRPr="00D53877">
        <w:rPr>
          <w:rStyle w:val="a0"/>
          <w:rFonts w:ascii="Times New Roman" w:hAnsi="Times New Roman"/>
          <w:sz w:val="24"/>
          <w:szCs w:val="24"/>
        </w:rPr>
        <w:t>.</w:t>
      </w:r>
    </w:p>
    <w:p w:rsidR="00326891" w:rsidRPr="000F4CF3" w:rsidRDefault="0005702A" w:rsidP="00326891">
      <w:pPr>
        <w:tabs>
          <w:tab w:val="left" w:pos="-851"/>
        </w:tabs>
        <w:autoSpaceDE w:val="0"/>
        <w:autoSpaceDN w:val="0"/>
        <w:spacing w:after="0" w:line="240" w:lineRule="auto"/>
        <w:jc w:val="both"/>
        <w:rPr>
          <w:rFonts w:ascii="Times New Roman" w:eastAsia="Times New Roman" w:hAnsi="Times New Roman"/>
          <w:sz w:val="24"/>
          <w:szCs w:val="24"/>
        </w:rPr>
      </w:pPr>
      <w:r w:rsidRPr="00D53877">
        <w:rPr>
          <w:rStyle w:val="a0"/>
          <w:rFonts w:ascii="Times New Roman" w:hAnsi="Times New Roman"/>
          <w:sz w:val="24"/>
          <w:szCs w:val="24"/>
        </w:rPr>
        <w:t xml:space="preserve">14.6. </w:t>
      </w:r>
      <w:r w:rsidR="00326891" w:rsidRPr="000F4CF3">
        <w:rPr>
          <w:rStyle w:val="a0"/>
          <w:rFonts w:ascii="Times New Roman" w:hAnsi="Times New Roman"/>
          <w:sz w:val="24"/>
          <w:szCs w:val="24"/>
        </w:rPr>
        <w:t xml:space="preserve">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rsidR="00326891" w:rsidRPr="000F4CF3" w:rsidRDefault="00326891" w:rsidP="00326891">
      <w:pPr>
        <w:tabs>
          <w:tab w:val="left" w:pos="-851"/>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block all Payment Cards issued to the Client (including Supplementary Payment Cards), in which case the Payment Cards shall be returned to the Bank by the Client;</w:t>
      </w:r>
    </w:p>
    <w:p w:rsidR="00326891" w:rsidRPr="000F4CF3" w:rsidRDefault="00326891" w:rsidP="00326891">
      <w:pPr>
        <w:tabs>
          <w:tab w:val="left" w:pos="-851"/>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xml:space="preserve">-block transactions via SBOL/MSBOL, cancel the Autopayment Service; </w:t>
      </w:r>
    </w:p>
    <w:p w:rsidR="00326891" w:rsidRPr="000F4CF3" w:rsidRDefault="00326891" w:rsidP="00326891">
      <w:pPr>
        <w:tabs>
          <w:tab w:val="left" w:pos="-851"/>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rsidR="0005702A" w:rsidRPr="00BE486E" w:rsidRDefault="00326891" w:rsidP="00326891">
      <w:pPr>
        <w:tabs>
          <w:tab w:val="left" w:pos="-851"/>
        </w:tabs>
        <w:autoSpaceDE w:val="0"/>
        <w:autoSpaceDN w:val="0"/>
        <w:spacing w:after="0" w:line="240" w:lineRule="auto"/>
        <w:jc w:val="both"/>
        <w:rPr>
          <w:rFonts w:ascii="Times New Roman" w:eastAsia="Times New Roman" w:hAnsi="Times New Roman"/>
          <w:sz w:val="24"/>
          <w:szCs w:val="24"/>
        </w:rPr>
      </w:pPr>
      <w:r w:rsidRPr="000F4CF3">
        <w:rPr>
          <w:rStyle w:val="a0"/>
          <w:rFonts w:ascii="Times New Roman" w:hAnsi="Times New Roman"/>
          <w:sz w:val="24"/>
          <w:szCs w:val="24"/>
        </w:rPr>
        <w:t>Whereby, the fees previously paid to the Bank shall not be refunded and accounted for repayment of debt to the Bank</w:t>
      </w:r>
      <w:r w:rsidR="0005702A" w:rsidRPr="00BE486E">
        <w:rPr>
          <w:rStyle w:val="a0"/>
          <w:rFonts w:ascii="Times New Roman" w:hAnsi="Times New Roman"/>
          <w:sz w:val="24"/>
          <w:szCs w:val="24"/>
        </w:rPr>
        <w:t>.</w:t>
      </w:r>
    </w:p>
    <w:p w:rsidR="0005702A" w:rsidRPr="00BE486E" w:rsidRDefault="0005702A" w:rsidP="0005702A">
      <w:pPr>
        <w:tabs>
          <w:tab w:val="left" w:pos="-851"/>
        </w:tabs>
        <w:autoSpaceDE w:val="0"/>
        <w:autoSpaceDN w:val="0"/>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 xml:space="preserve">14.7. </w:t>
      </w:r>
      <w:r w:rsidR="003B472F" w:rsidRPr="000F4CF3">
        <w:rPr>
          <w:rStyle w:val="a0"/>
          <w:rFonts w:ascii="Times New Roman" w:hAnsi="Times New Roman"/>
          <w:sz w:val="24"/>
          <w:szCs w:val="24"/>
        </w:rPr>
        <w:t>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w:t>
      </w:r>
      <w:r w:rsidRPr="00BE486E">
        <w:rPr>
          <w:rStyle w:val="a0"/>
          <w:rFonts w:ascii="Times New Roman" w:hAnsi="Times New Roman"/>
          <w:sz w:val="24"/>
          <w:szCs w:val="24"/>
        </w:rPr>
        <w:t xml:space="preserve">.  </w:t>
      </w:r>
    </w:p>
    <w:p w:rsidR="0005702A" w:rsidRPr="00BE486E" w:rsidRDefault="0005702A" w:rsidP="00D53877">
      <w:pPr>
        <w:tabs>
          <w:tab w:val="left" w:pos="-851"/>
        </w:tabs>
        <w:spacing w:after="0" w:line="240" w:lineRule="auto"/>
        <w:jc w:val="both"/>
        <w:rPr>
          <w:rFonts w:ascii="Times New Roman" w:eastAsia="Times New Roman" w:hAnsi="Times New Roman"/>
          <w:sz w:val="24"/>
          <w:szCs w:val="24"/>
        </w:rPr>
      </w:pPr>
      <w:r w:rsidRPr="00BE486E">
        <w:rPr>
          <w:rStyle w:val="a0"/>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rsidR="0005702A" w:rsidRDefault="0005702A" w:rsidP="0005702A">
      <w:pPr>
        <w:tabs>
          <w:tab w:val="left" w:pos="-851"/>
        </w:tabs>
        <w:spacing w:after="0" w:line="240" w:lineRule="auto"/>
        <w:jc w:val="both"/>
        <w:outlineLvl w:val="1"/>
        <w:rPr>
          <w:rFonts w:ascii="Times New Roman" w:eastAsia="Times New Roman" w:hAnsi="Times New Roman"/>
          <w:sz w:val="24"/>
          <w:szCs w:val="24"/>
        </w:rPr>
      </w:pPr>
    </w:p>
    <w:p w:rsidR="002C18BA" w:rsidRPr="000F4CF3" w:rsidRDefault="002C18BA" w:rsidP="002C18BA">
      <w:pPr>
        <w:tabs>
          <w:tab w:val="left" w:pos="851"/>
          <w:tab w:val="left" w:pos="993"/>
        </w:tabs>
        <w:spacing w:after="0"/>
        <w:jc w:val="both"/>
        <w:rPr>
          <w:rFonts w:ascii="Times New Roman" w:hAnsi="Times New Roman"/>
          <w:b/>
          <w:bCs/>
          <w:caps/>
          <w:sz w:val="24"/>
          <w:szCs w:val="24"/>
        </w:rPr>
      </w:pPr>
      <w:r w:rsidRPr="000F4CF3">
        <w:rPr>
          <w:rStyle w:val="a0"/>
          <w:rFonts w:ascii="Times New Roman" w:hAnsi="Times New Roman"/>
          <w:b/>
          <w:sz w:val="24"/>
          <w:szCs w:val="24"/>
        </w:rPr>
        <w:t>15.</w:t>
      </w:r>
      <w:r w:rsidRPr="000F4CF3">
        <w:rPr>
          <w:rStyle w:val="a0"/>
          <w:rFonts w:ascii="Times New Roman" w:hAnsi="Times New Roman"/>
          <w:sz w:val="24"/>
          <w:szCs w:val="24"/>
        </w:rPr>
        <w:t xml:space="preserve"> </w:t>
      </w:r>
      <w:r w:rsidRPr="000F4CF3">
        <w:rPr>
          <w:rStyle w:val="a0"/>
          <w:rFonts w:ascii="Times New Roman" w:hAnsi="Times New Roman"/>
          <w:b/>
          <w:caps/>
          <w:sz w:val="24"/>
          <w:szCs w:val="24"/>
        </w:rPr>
        <w:t>Annexes to the General Terms and Conditions</w:t>
      </w:r>
    </w:p>
    <w:p w:rsidR="002C18BA" w:rsidRPr="000F4CF3" w:rsidRDefault="002C18BA" w:rsidP="002C18BA">
      <w:pPr>
        <w:tabs>
          <w:tab w:val="left" w:pos="-851"/>
        </w:tabs>
        <w:autoSpaceDE w:val="0"/>
        <w:autoSpaceDN w:val="0"/>
        <w:spacing w:after="0" w:line="240" w:lineRule="auto"/>
        <w:jc w:val="both"/>
        <w:outlineLvl w:val="1"/>
        <w:rPr>
          <w:rFonts w:ascii="Times New Roman" w:hAnsi="Times New Roman"/>
          <w:sz w:val="24"/>
          <w:szCs w:val="24"/>
        </w:rPr>
      </w:pPr>
      <w:r w:rsidRPr="000F4CF3">
        <w:rPr>
          <w:rStyle w:val="a0"/>
          <w:rFonts w:ascii="Times New Roman" w:hAnsi="Times New Roman"/>
          <w:sz w:val="24"/>
          <w:szCs w:val="24"/>
        </w:rPr>
        <w:t>15.1. The following Annexes shall be integral parts hereof:</w:t>
      </w:r>
    </w:p>
    <w:p w:rsidR="002C18BA" w:rsidRPr="000F4CF3" w:rsidRDefault="002C18BA" w:rsidP="002C18BA">
      <w:pPr>
        <w:keepLines/>
        <w:widowControl w:val="0"/>
        <w:autoSpaceDE w:val="0"/>
        <w:autoSpaceDN w:val="0"/>
        <w:spacing w:after="0" w:line="240" w:lineRule="auto"/>
        <w:rPr>
          <w:rFonts w:ascii="Times New Roman" w:hAnsi="Times New Roman"/>
          <w:sz w:val="24"/>
          <w:szCs w:val="24"/>
        </w:rPr>
      </w:pPr>
      <w:r>
        <w:rPr>
          <w:rStyle w:val="a0"/>
          <w:rFonts w:ascii="Times New Roman" w:hAnsi="Times New Roman"/>
          <w:sz w:val="24"/>
          <w:szCs w:val="24"/>
        </w:rPr>
        <w:t xml:space="preserve">Annex 1 </w:t>
      </w:r>
      <w:r w:rsidRPr="000F4CF3">
        <w:rPr>
          <w:rStyle w:val="a0"/>
          <w:rFonts w:ascii="Times New Roman" w:hAnsi="Times New Roman"/>
          <w:sz w:val="24"/>
          <w:szCs w:val="24"/>
        </w:rPr>
        <w:t>Limits and res</w:t>
      </w:r>
      <w:r>
        <w:rPr>
          <w:rStyle w:val="a0"/>
          <w:rFonts w:ascii="Times New Roman" w:hAnsi="Times New Roman"/>
          <w:sz w:val="24"/>
          <w:szCs w:val="24"/>
        </w:rPr>
        <w:t>trictions for card transactions</w:t>
      </w:r>
      <w:r w:rsidRPr="000F4CF3">
        <w:rPr>
          <w:rStyle w:val="a0"/>
          <w:rFonts w:ascii="Times New Roman" w:hAnsi="Times New Roman"/>
          <w:sz w:val="24"/>
          <w:szCs w:val="24"/>
        </w:rPr>
        <w:t>;</w:t>
      </w:r>
    </w:p>
    <w:p w:rsidR="002C18BA" w:rsidRDefault="002C18BA" w:rsidP="002C18BA">
      <w:pPr>
        <w:tabs>
          <w:tab w:val="left" w:pos="-851"/>
        </w:tabs>
        <w:spacing w:after="0" w:line="240" w:lineRule="auto"/>
        <w:jc w:val="both"/>
        <w:outlineLvl w:val="1"/>
        <w:rPr>
          <w:rStyle w:val="a0"/>
          <w:rFonts w:ascii="Times New Roman" w:hAnsi="Times New Roman"/>
          <w:sz w:val="24"/>
          <w:szCs w:val="24"/>
        </w:rPr>
      </w:pPr>
      <w:r w:rsidRPr="000F4CF3">
        <w:rPr>
          <w:rStyle w:val="a0"/>
          <w:rFonts w:ascii="Times New Roman" w:hAnsi="Times New Roman"/>
          <w:sz w:val="24"/>
          <w:szCs w:val="24"/>
        </w:rPr>
        <w:t>Annex 2 OBJECTIVES AND TERMS OF COLLECTION AND PROCESSING OF PERSONAL DATA</w:t>
      </w:r>
    </w:p>
    <w:p w:rsidR="00A24898" w:rsidRPr="00A24898" w:rsidRDefault="00A24898" w:rsidP="00A24898">
      <w:pPr>
        <w:spacing w:after="0" w:line="240" w:lineRule="auto"/>
        <w:jc w:val="both"/>
        <w:rPr>
          <w:rFonts w:ascii="Times New Roman" w:eastAsia="Times New Roman" w:hAnsi="Times New Roman"/>
          <w:sz w:val="24"/>
          <w:szCs w:val="24"/>
        </w:rPr>
      </w:pPr>
      <w:r w:rsidRPr="00A24898">
        <w:rPr>
          <w:rStyle w:val="a0"/>
          <w:rFonts w:ascii="Times New Roman" w:hAnsi="Times New Roman"/>
          <w:b/>
          <w:sz w:val="24"/>
          <w:szCs w:val="24"/>
        </w:rPr>
        <w:t>16. Location of SB Sberbank JSC:</w:t>
      </w:r>
    </w:p>
    <w:p w:rsidR="002C18BA" w:rsidRPr="00A24898" w:rsidRDefault="00A24898" w:rsidP="00A24898">
      <w:pPr>
        <w:tabs>
          <w:tab w:val="left" w:pos="-851"/>
        </w:tabs>
        <w:spacing w:after="0" w:line="240" w:lineRule="auto"/>
        <w:jc w:val="both"/>
        <w:outlineLvl w:val="1"/>
        <w:rPr>
          <w:rFonts w:ascii="Times New Roman" w:eastAsia="Times New Roman" w:hAnsi="Times New Roman"/>
          <w:sz w:val="24"/>
          <w:szCs w:val="24"/>
        </w:rPr>
      </w:pPr>
      <w:r w:rsidRPr="00A24898">
        <w:rPr>
          <w:rStyle w:val="TableParagraph"/>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p>
    <w:p w:rsidR="00A76903"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Default="00A76903" w:rsidP="002C18BA">
      <w:pPr>
        <w:tabs>
          <w:tab w:val="left" w:pos="-851"/>
        </w:tabs>
        <w:spacing w:after="0" w:line="240" w:lineRule="auto"/>
        <w:jc w:val="both"/>
        <w:outlineLvl w:val="1"/>
        <w:rPr>
          <w:rFonts w:ascii="Times New Roman" w:eastAsia="Times New Roman" w:hAnsi="Times New Roman"/>
          <w:sz w:val="24"/>
          <w:szCs w:val="24"/>
        </w:rPr>
      </w:pPr>
    </w:p>
    <w:p w:rsidR="00A76903" w:rsidRDefault="00A76903" w:rsidP="002C18BA">
      <w:pPr>
        <w:tabs>
          <w:tab w:val="left" w:pos="-851"/>
        </w:tabs>
        <w:spacing w:after="0" w:line="240" w:lineRule="auto"/>
        <w:jc w:val="both"/>
        <w:outlineLvl w:val="1"/>
        <w:rPr>
          <w:rFonts w:ascii="Times New Roman" w:eastAsia="Times New Roman" w:hAnsi="Times New Roman"/>
          <w:sz w:val="24"/>
          <w:szCs w:val="24"/>
          <w:lang w:val="ru-RU"/>
        </w:rPr>
      </w:pPr>
    </w:p>
    <w:p w:rsidR="00220842" w:rsidRDefault="00220842" w:rsidP="002C18BA">
      <w:pPr>
        <w:tabs>
          <w:tab w:val="left" w:pos="-851"/>
        </w:tabs>
        <w:spacing w:after="0" w:line="240" w:lineRule="auto"/>
        <w:jc w:val="both"/>
        <w:outlineLvl w:val="1"/>
        <w:rPr>
          <w:rFonts w:ascii="Times New Roman" w:eastAsia="Times New Roman" w:hAnsi="Times New Roman"/>
          <w:sz w:val="24"/>
          <w:szCs w:val="24"/>
          <w:lang w:val="ru-RU"/>
        </w:rPr>
      </w:pPr>
    </w:p>
    <w:p w:rsidR="00220842" w:rsidRDefault="00220842" w:rsidP="002C18BA">
      <w:pPr>
        <w:tabs>
          <w:tab w:val="left" w:pos="-851"/>
        </w:tabs>
        <w:spacing w:after="0" w:line="240" w:lineRule="auto"/>
        <w:jc w:val="both"/>
        <w:outlineLvl w:val="1"/>
        <w:rPr>
          <w:rFonts w:ascii="Times New Roman" w:eastAsia="Times New Roman" w:hAnsi="Times New Roman"/>
          <w:sz w:val="24"/>
          <w:szCs w:val="24"/>
          <w:lang w:val="ru-RU"/>
        </w:rPr>
      </w:pPr>
    </w:p>
    <w:p w:rsidR="00220842" w:rsidRDefault="00220842" w:rsidP="002C18BA">
      <w:pPr>
        <w:tabs>
          <w:tab w:val="left" w:pos="-851"/>
        </w:tabs>
        <w:spacing w:after="0" w:line="240" w:lineRule="auto"/>
        <w:jc w:val="both"/>
        <w:outlineLvl w:val="1"/>
        <w:rPr>
          <w:rFonts w:ascii="Times New Roman" w:eastAsia="Times New Roman" w:hAnsi="Times New Roman"/>
          <w:sz w:val="24"/>
          <w:szCs w:val="24"/>
          <w:lang w:val="ru-RU"/>
        </w:rPr>
      </w:pPr>
    </w:p>
    <w:p w:rsidR="00220842" w:rsidRDefault="00220842" w:rsidP="002C18BA">
      <w:pPr>
        <w:tabs>
          <w:tab w:val="left" w:pos="-851"/>
        </w:tabs>
        <w:spacing w:after="0" w:line="240" w:lineRule="auto"/>
        <w:jc w:val="both"/>
        <w:outlineLvl w:val="1"/>
        <w:rPr>
          <w:rFonts w:ascii="Times New Roman" w:eastAsia="Times New Roman" w:hAnsi="Times New Roman"/>
          <w:sz w:val="24"/>
          <w:szCs w:val="24"/>
          <w:lang w:val="ru-RU"/>
        </w:rPr>
      </w:pPr>
    </w:p>
    <w:p w:rsidR="00220842" w:rsidRDefault="00220842" w:rsidP="002C18BA">
      <w:pPr>
        <w:tabs>
          <w:tab w:val="left" w:pos="-851"/>
        </w:tabs>
        <w:spacing w:after="0" w:line="240" w:lineRule="auto"/>
        <w:jc w:val="both"/>
        <w:outlineLvl w:val="1"/>
        <w:rPr>
          <w:rFonts w:ascii="Times New Roman" w:eastAsia="Times New Roman" w:hAnsi="Times New Roman"/>
          <w:sz w:val="24"/>
          <w:szCs w:val="24"/>
          <w:lang w:val="ru-RU"/>
        </w:rPr>
      </w:pPr>
    </w:p>
    <w:p w:rsidR="00220842" w:rsidRDefault="00220842" w:rsidP="002C18BA">
      <w:pPr>
        <w:tabs>
          <w:tab w:val="left" w:pos="-851"/>
        </w:tabs>
        <w:spacing w:after="0" w:line="240" w:lineRule="auto"/>
        <w:jc w:val="both"/>
        <w:outlineLvl w:val="1"/>
        <w:rPr>
          <w:rFonts w:ascii="Times New Roman" w:eastAsia="Times New Roman" w:hAnsi="Times New Roman"/>
          <w:sz w:val="24"/>
          <w:szCs w:val="24"/>
          <w:lang w:val="ru-RU"/>
        </w:rPr>
      </w:pPr>
    </w:p>
    <w:p w:rsidR="00220842" w:rsidRDefault="00220842" w:rsidP="002C18BA">
      <w:pPr>
        <w:tabs>
          <w:tab w:val="left" w:pos="-851"/>
        </w:tabs>
        <w:spacing w:after="0" w:line="240" w:lineRule="auto"/>
        <w:jc w:val="both"/>
        <w:outlineLvl w:val="1"/>
        <w:rPr>
          <w:rFonts w:ascii="Times New Roman" w:eastAsia="Times New Roman" w:hAnsi="Times New Roman"/>
          <w:sz w:val="24"/>
          <w:szCs w:val="24"/>
          <w:lang w:val="ru-RU"/>
        </w:rPr>
      </w:pPr>
    </w:p>
    <w:p w:rsidR="00220842" w:rsidRPr="00220842" w:rsidRDefault="00220842" w:rsidP="002C18BA">
      <w:pPr>
        <w:tabs>
          <w:tab w:val="left" w:pos="-851"/>
        </w:tabs>
        <w:spacing w:after="0" w:line="240" w:lineRule="auto"/>
        <w:jc w:val="both"/>
        <w:outlineLvl w:val="1"/>
        <w:rPr>
          <w:rFonts w:ascii="Times New Roman" w:eastAsia="Times New Roman" w:hAnsi="Times New Roman"/>
          <w:sz w:val="24"/>
          <w:szCs w:val="24"/>
          <w:lang w:val="ru-RU"/>
        </w:rPr>
      </w:pPr>
    </w:p>
    <w:p w:rsidR="009A7506" w:rsidRPr="00BE486E" w:rsidRDefault="009A7506" w:rsidP="009A7506">
      <w:pPr>
        <w:suppressAutoHyphens/>
        <w:autoSpaceDE w:val="0"/>
        <w:autoSpaceDN w:val="0"/>
        <w:spacing w:after="0" w:line="240" w:lineRule="auto"/>
        <w:ind w:left="4500"/>
        <w:jc w:val="right"/>
        <w:outlineLvl w:val="0"/>
        <w:rPr>
          <w:rFonts w:ascii="Times New Roman" w:hAnsi="Times New Roman"/>
          <w:bCs/>
          <w:i/>
          <w:color w:val="000000"/>
          <w:sz w:val="24"/>
          <w:szCs w:val="24"/>
          <w:lang w:eastAsia="ru-RU"/>
        </w:rPr>
      </w:pPr>
      <w:r w:rsidRPr="00BE486E">
        <w:rPr>
          <w:rFonts w:ascii="Times New Roman" w:hAnsi="Times New Roman"/>
          <w:bCs/>
          <w:i/>
          <w:color w:val="000000"/>
          <w:sz w:val="24"/>
          <w:szCs w:val="24"/>
          <w:lang w:eastAsia="ru-RU"/>
        </w:rPr>
        <w:t xml:space="preserve">ANNEX </w:t>
      </w:r>
      <w:r w:rsidRPr="00BE486E">
        <w:rPr>
          <w:rFonts w:ascii="Times New Roman" w:hAnsi="Times New Roman"/>
          <w:bCs/>
          <w:i/>
          <w:color w:val="000000"/>
          <w:sz w:val="24"/>
          <w:szCs w:val="24"/>
          <w:lang w:val="kk-KZ" w:eastAsia="ru-RU"/>
        </w:rPr>
        <w:t>1</w:t>
      </w:r>
      <w:r w:rsidRPr="00BE486E">
        <w:rPr>
          <w:rFonts w:ascii="Times New Roman" w:hAnsi="Times New Roman"/>
          <w:bCs/>
          <w:i/>
          <w:color w:val="000000"/>
          <w:sz w:val="24"/>
          <w:szCs w:val="24"/>
          <w:lang w:eastAsia="ru-RU"/>
        </w:rPr>
        <w:t xml:space="preserve"> TO THE</w:t>
      </w:r>
    </w:p>
    <w:p w:rsidR="009A7506" w:rsidRPr="00BE486E" w:rsidRDefault="009A7506" w:rsidP="009A7506">
      <w:pPr>
        <w:suppressAutoHyphens/>
        <w:autoSpaceDE w:val="0"/>
        <w:autoSpaceDN w:val="0"/>
        <w:spacing w:after="0" w:line="240" w:lineRule="auto"/>
        <w:ind w:left="4500"/>
        <w:jc w:val="right"/>
        <w:rPr>
          <w:rFonts w:ascii="Times New Roman" w:hAnsi="Times New Roman"/>
          <w:i/>
          <w:color w:val="000000"/>
          <w:sz w:val="24"/>
          <w:szCs w:val="24"/>
          <w:lang w:eastAsia="ru-RU"/>
        </w:rPr>
      </w:pPr>
      <w:r w:rsidRPr="00BE486E">
        <w:rPr>
          <w:rFonts w:ascii="Times New Roman" w:hAnsi="Times New Roman"/>
          <w:i/>
          <w:color w:val="000000"/>
          <w:sz w:val="24"/>
          <w:szCs w:val="24"/>
          <w:lang w:eastAsia="ru-RU"/>
        </w:rPr>
        <w:t>GENERAL TERMS AND CONDITIONS OF RETAIL BANKING AT SB SBERBANK JSC</w:t>
      </w:r>
    </w:p>
    <w:p w:rsidR="009A7506" w:rsidRPr="00BE486E" w:rsidRDefault="009A7506" w:rsidP="009A7506">
      <w:pPr>
        <w:keepLines/>
        <w:widowControl w:val="0"/>
        <w:autoSpaceDE w:val="0"/>
        <w:autoSpaceDN w:val="0"/>
        <w:spacing w:after="0" w:line="240" w:lineRule="auto"/>
        <w:jc w:val="center"/>
        <w:rPr>
          <w:rFonts w:ascii="Times New Roman" w:hAnsi="Times New Roman"/>
          <w:b/>
          <w:sz w:val="24"/>
          <w:szCs w:val="24"/>
          <w:lang w:eastAsia="ru-RU"/>
        </w:rPr>
      </w:pPr>
    </w:p>
    <w:p w:rsidR="009A7506" w:rsidRPr="00BE486E" w:rsidRDefault="009A7506" w:rsidP="009A7506">
      <w:pPr>
        <w:keepLines/>
        <w:widowControl w:val="0"/>
        <w:autoSpaceDE w:val="0"/>
        <w:autoSpaceDN w:val="0"/>
        <w:spacing w:after="0" w:line="240" w:lineRule="auto"/>
        <w:jc w:val="center"/>
        <w:rPr>
          <w:rFonts w:ascii="Times New Roman" w:hAnsi="Times New Roman"/>
          <w:b/>
          <w:color w:val="00B050"/>
          <w:sz w:val="24"/>
          <w:szCs w:val="24"/>
          <w:lang w:eastAsia="ru-RU"/>
        </w:rPr>
      </w:pPr>
      <w:r w:rsidRPr="00BE486E">
        <w:rPr>
          <w:rFonts w:ascii="Times New Roman" w:hAnsi="Times New Roman"/>
          <w:b/>
          <w:color w:val="00B050"/>
          <w:sz w:val="24"/>
          <w:szCs w:val="24"/>
          <w:lang w:eastAsia="ru-RU"/>
        </w:rPr>
        <w:t>Limits and restrictions for card transactions</w:t>
      </w:r>
    </w:p>
    <w:p w:rsidR="009A7506" w:rsidRPr="00BE486E" w:rsidRDefault="009A7506" w:rsidP="009A7506">
      <w:pPr>
        <w:keepLines/>
        <w:widowControl w:val="0"/>
        <w:autoSpaceDE w:val="0"/>
        <w:autoSpaceDN w:val="0"/>
        <w:spacing w:after="0" w:line="240" w:lineRule="auto"/>
        <w:jc w:val="center"/>
        <w:rPr>
          <w:rFonts w:ascii="Times New Roman" w:hAnsi="Times New Roman"/>
          <w:b/>
          <w:sz w:val="24"/>
          <w:szCs w:val="24"/>
          <w:lang w:eastAsia="ru-RU"/>
        </w:rPr>
      </w:pPr>
    </w:p>
    <w:p w:rsidR="009A7506" w:rsidRPr="00BE486E" w:rsidRDefault="009A7506" w:rsidP="009A7506">
      <w:pPr>
        <w:keepLines/>
        <w:widowControl w:val="0"/>
        <w:autoSpaceDE w:val="0"/>
        <w:autoSpaceDN w:val="0"/>
        <w:spacing w:after="0" w:line="240" w:lineRule="auto"/>
        <w:jc w:val="center"/>
        <w:rPr>
          <w:rFonts w:ascii="Times New Roman" w:hAnsi="Times New Roman"/>
          <w:b/>
          <w:color w:val="FF0000"/>
          <w:sz w:val="24"/>
          <w:szCs w:val="24"/>
          <w:lang w:eastAsia="ru-RU"/>
        </w:rPr>
      </w:pPr>
      <w:r w:rsidRPr="00BE486E">
        <w:rPr>
          <w:rFonts w:ascii="Times New Roman" w:hAnsi="Times New Roman"/>
          <w:b/>
          <w:color w:val="FF0000"/>
          <w:sz w:val="24"/>
          <w:szCs w:val="24"/>
          <w:lang w:eastAsia="ru-RU"/>
        </w:rPr>
        <w:t>It is important to know!</w:t>
      </w:r>
    </w:p>
    <w:p w:rsidR="009A7506" w:rsidRPr="00BE486E" w:rsidRDefault="009A7506" w:rsidP="009A7506">
      <w:pPr>
        <w:keepLines/>
        <w:widowControl w:val="0"/>
        <w:autoSpaceDE w:val="0"/>
        <w:autoSpaceDN w:val="0"/>
        <w:spacing w:after="0" w:line="240" w:lineRule="auto"/>
        <w:jc w:val="center"/>
        <w:rPr>
          <w:rFonts w:ascii="Times New Roman" w:hAnsi="Times New Roman"/>
          <w:b/>
          <w:sz w:val="24"/>
          <w:szCs w:val="24"/>
          <w:lang w:eastAsia="ru-RU"/>
        </w:rPr>
      </w:pPr>
      <w:r w:rsidRPr="00BE486E">
        <w:rPr>
          <w:rFonts w:ascii="Times New Roman" w:hAnsi="Times New Roman"/>
          <w:b/>
          <w:sz w:val="24"/>
          <w:szCs w:val="24"/>
          <w:lang w:eastAsia="ru-RU"/>
        </w:rPr>
        <w:t>A number of restrictions and limits is set by SB Sberbank JSC in order to minimize the fraud risks of payment cards.</w:t>
      </w:r>
    </w:p>
    <w:p w:rsidR="009A7506" w:rsidRPr="00BE486E" w:rsidRDefault="009A7506" w:rsidP="009A7506">
      <w:pPr>
        <w:keepLines/>
        <w:widowControl w:val="0"/>
        <w:autoSpaceDE w:val="0"/>
        <w:autoSpaceDN w:val="0"/>
        <w:spacing w:after="0" w:line="240" w:lineRule="auto"/>
        <w:jc w:val="center"/>
        <w:rPr>
          <w:rFonts w:ascii="Times New Roman" w:hAnsi="Times New Roman"/>
          <w:b/>
          <w:sz w:val="24"/>
          <w:szCs w:val="24"/>
          <w:lang w:eastAsia="ru-RU"/>
        </w:rPr>
      </w:pPr>
    </w:p>
    <w:p w:rsidR="009A7506" w:rsidRPr="00BE486E" w:rsidRDefault="009A7506" w:rsidP="009A7506">
      <w:pPr>
        <w:keepLines/>
        <w:widowControl w:val="0"/>
        <w:autoSpaceDE w:val="0"/>
        <w:autoSpaceDN w:val="0"/>
        <w:spacing w:after="0" w:line="240" w:lineRule="auto"/>
        <w:jc w:val="center"/>
        <w:rPr>
          <w:rFonts w:ascii="Times New Roman" w:hAnsi="Times New Roman"/>
          <w:b/>
          <w:color w:val="FF0000"/>
          <w:sz w:val="24"/>
          <w:szCs w:val="24"/>
          <w:lang w:eastAsia="ru-RU"/>
        </w:rPr>
      </w:pPr>
      <w:r w:rsidRPr="00BE486E">
        <w:rPr>
          <w:rFonts w:ascii="Times New Roman" w:hAnsi="Times New Roman"/>
          <w:b/>
          <w:color w:val="FF0000"/>
          <w:sz w:val="24"/>
          <w:szCs w:val="24"/>
          <w:lang w:eastAsia="ru-RU"/>
        </w:rPr>
        <w:t>STANDARD LIMITERS</w:t>
      </w:r>
    </w:p>
    <w:p w:rsidR="009A7506" w:rsidRPr="00BE486E" w:rsidRDefault="009A7506" w:rsidP="009A7506">
      <w:pPr>
        <w:keepLines/>
        <w:widowControl w:val="0"/>
        <w:autoSpaceDE w:val="0"/>
        <w:autoSpaceDN w:val="0"/>
        <w:spacing w:after="0" w:line="240" w:lineRule="auto"/>
        <w:jc w:val="center"/>
        <w:rPr>
          <w:rFonts w:ascii="Times New Roman" w:hAnsi="Times New Roman"/>
          <w:b/>
          <w:sz w:val="24"/>
          <w:szCs w:val="24"/>
          <w:lang w:eastAsia="ru-RU"/>
        </w:rPr>
      </w:pPr>
      <w:r w:rsidRPr="00BE486E">
        <w:rPr>
          <w:rFonts w:ascii="Times New Roman" w:hAnsi="Times New Roman"/>
          <w:b/>
          <w:sz w:val="24"/>
          <w:szCs w:val="24"/>
          <w:lang w:eastAsia="ru-RU"/>
        </w:rPr>
        <w:t>for all cards of the Bank (except Visa Virtuon), set by default:</w:t>
      </w:r>
    </w:p>
    <w:p w:rsidR="009A7506" w:rsidRPr="00BE486E" w:rsidRDefault="009A7506" w:rsidP="009A7506">
      <w:pPr>
        <w:keepLines/>
        <w:widowControl w:val="0"/>
        <w:autoSpaceDE w:val="0"/>
        <w:autoSpaceDN w:val="0"/>
        <w:spacing w:after="0" w:line="240" w:lineRule="auto"/>
        <w:jc w:val="both"/>
        <w:rPr>
          <w:rFonts w:ascii="Times New Roman" w:hAnsi="Times New Roman"/>
          <w:sz w:val="24"/>
          <w:szCs w:val="24"/>
          <w:lang w:eastAsia="ru-RU"/>
        </w:rPr>
      </w:pP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1. </w:t>
      </w:r>
      <w:r w:rsidRPr="00BE486E">
        <w:rPr>
          <w:rFonts w:ascii="Times New Roman" w:hAnsi="Times New Roman"/>
          <w:b/>
          <w:sz w:val="24"/>
          <w:szCs w:val="24"/>
          <w:lang w:eastAsia="ru-RU"/>
        </w:rPr>
        <w:t>Limiter RISK_ElCom2</w:t>
      </w:r>
      <w:r w:rsidRPr="00BE486E">
        <w:rPr>
          <w:rFonts w:ascii="Times New Roman" w:hAnsi="Times New Roman"/>
          <w:sz w:val="24"/>
          <w:szCs w:val="24"/>
          <w:lang w:eastAsia="ru-RU"/>
        </w:rPr>
        <w:t xml:space="preserve"> - carrying out all Internet operations (limiter RISK_ElCom - includes &lt;All Ecommerce (Group)&gt;, ie all Internet operations.).</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2. </w:t>
      </w:r>
      <w:r w:rsidRPr="00BE486E">
        <w:rPr>
          <w:rFonts w:ascii="Times New Roman" w:hAnsi="Times New Roman"/>
          <w:b/>
          <w:sz w:val="24"/>
          <w:szCs w:val="24"/>
          <w:lang w:eastAsia="ru-RU"/>
        </w:rPr>
        <w:t>Limiter RISK_Risk_Countries</w:t>
      </w:r>
      <w:r w:rsidRPr="00BE486E">
        <w:rPr>
          <w:rFonts w:ascii="Times New Roman" w:hAnsi="Times New Roman"/>
          <w:sz w:val="24"/>
          <w:szCs w:val="24"/>
          <w:lang w:eastAsia="ru-RU"/>
        </w:rPr>
        <w:t xml:space="preserve"> – limiter for making transactions in countries with increased fraud risk (ATM_POS_CASH) .</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3. </w:t>
      </w:r>
      <w:r w:rsidRPr="00BE486E">
        <w:rPr>
          <w:rFonts w:ascii="Times New Roman" w:hAnsi="Times New Roman"/>
          <w:b/>
          <w:sz w:val="24"/>
          <w:szCs w:val="24"/>
          <w:lang w:eastAsia="ru-RU"/>
        </w:rPr>
        <w:t>Limiter RISK_MOTO / RISK_MOTO_K</w:t>
      </w:r>
      <w:r w:rsidRPr="00BE486E">
        <w:rPr>
          <w:rFonts w:ascii="Times New Roman" w:hAnsi="Times New Roman"/>
          <w:b/>
          <w:sz w:val="24"/>
          <w:szCs w:val="24"/>
          <w:vertAlign w:val="superscript"/>
          <w:lang w:eastAsia="ru-RU"/>
        </w:rPr>
        <w:t>2</w:t>
      </w:r>
      <w:r w:rsidRPr="00BE486E">
        <w:rPr>
          <w:rFonts w:ascii="Times New Roman" w:hAnsi="Times New Roman"/>
          <w:b/>
          <w:sz w:val="24"/>
          <w:szCs w:val="24"/>
          <w:lang w:eastAsia="ru-RU"/>
        </w:rPr>
        <w:t xml:space="preserve"> </w:t>
      </w:r>
      <w:r w:rsidRPr="00BE486E">
        <w:rPr>
          <w:rFonts w:ascii="Times New Roman" w:hAnsi="Times New Roman"/>
          <w:sz w:val="24"/>
          <w:szCs w:val="24"/>
          <w:lang w:eastAsia="ru-RU"/>
        </w:rPr>
        <w:t>- postal / telephone orders when paying by a payment card via the Internet outside the RK / postal / telephone orders when paying by a payment card via the Internet in the territory of the Republic of Kazakhstan.</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4. </w:t>
      </w:r>
      <w:r w:rsidRPr="00BE486E">
        <w:rPr>
          <w:rFonts w:ascii="Times New Roman" w:hAnsi="Times New Roman"/>
          <w:b/>
          <w:sz w:val="24"/>
          <w:szCs w:val="24"/>
          <w:lang w:eastAsia="ru-RU"/>
        </w:rPr>
        <w:t>Limiter RISK_Fallback / RISK_Fallback_K</w:t>
      </w:r>
      <w:r w:rsidRPr="00BE486E">
        <w:rPr>
          <w:rFonts w:ascii="Times New Roman" w:hAnsi="Times New Roman"/>
          <w:b/>
          <w:sz w:val="24"/>
          <w:szCs w:val="24"/>
          <w:vertAlign w:val="superscript"/>
          <w:lang w:eastAsia="ru-RU"/>
        </w:rPr>
        <w:t>2</w:t>
      </w:r>
      <w:r w:rsidRPr="00BE486E">
        <w:rPr>
          <w:rFonts w:ascii="Times New Roman" w:hAnsi="Times New Roman"/>
          <w:sz w:val="24"/>
          <w:szCs w:val="24"/>
          <w:lang w:eastAsia="ru-RU"/>
        </w:rPr>
        <w:t>- restriction for making transactions in devices by the magnetic stripe of a payment card outside of the RK / restriction for making transactions in devices by the magnetic stripe of a payment card in the territory of the Republic of Kazakhstan</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5. </w:t>
      </w:r>
      <w:r w:rsidRPr="00BE486E">
        <w:rPr>
          <w:rFonts w:ascii="Times New Roman" w:hAnsi="Times New Roman"/>
          <w:b/>
          <w:sz w:val="24"/>
          <w:szCs w:val="24"/>
          <w:lang w:eastAsia="ru-RU"/>
        </w:rPr>
        <w:t>Limiter RISK_Partial / RISK_Partial_Chip</w:t>
      </w:r>
      <w:r w:rsidRPr="00BE486E">
        <w:rPr>
          <w:rFonts w:ascii="Times New Roman" w:hAnsi="Times New Roman"/>
          <w:b/>
          <w:sz w:val="24"/>
          <w:szCs w:val="24"/>
          <w:vertAlign w:val="superscript"/>
          <w:lang w:eastAsia="ru-RU"/>
        </w:rPr>
        <w:t>2</w:t>
      </w:r>
      <w:r w:rsidRPr="00BE486E">
        <w:rPr>
          <w:rFonts w:ascii="Times New Roman" w:hAnsi="Times New Roman"/>
          <w:sz w:val="24"/>
          <w:szCs w:val="24"/>
          <w:lang w:eastAsia="ru-RU"/>
        </w:rPr>
        <w:t xml:space="preserve"> - restriction for making transactions in devices by the magnetic stripe of a payment card, if the payment card has a chip / restriction for making transactions in devices by a chip, if not all information is read from the payment card by the magnetic stripe.</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b/>
          <w:sz w:val="24"/>
          <w:szCs w:val="24"/>
          <w:lang w:eastAsia="ru-RU"/>
        </w:rPr>
      </w:pPr>
      <w:r w:rsidRPr="00BE486E">
        <w:rPr>
          <w:rFonts w:ascii="Times New Roman" w:hAnsi="Times New Roman"/>
          <w:b/>
          <w:sz w:val="24"/>
          <w:szCs w:val="24"/>
          <w:lang w:eastAsia="ru-RU"/>
        </w:rPr>
        <w:t>6. Limiter RICK_Magstripe</w:t>
      </w:r>
      <w:r w:rsidRPr="00BE486E">
        <w:rPr>
          <w:rFonts w:ascii="Times New Roman" w:hAnsi="Times New Roman"/>
          <w:b/>
          <w:sz w:val="24"/>
          <w:szCs w:val="24"/>
          <w:vertAlign w:val="superscript"/>
          <w:lang w:eastAsia="ru-RU"/>
        </w:rPr>
        <w:t>2</w:t>
      </w:r>
      <w:r w:rsidRPr="00BE486E">
        <w:rPr>
          <w:rFonts w:ascii="Times New Roman" w:hAnsi="Times New Roman"/>
          <w:b/>
          <w:sz w:val="24"/>
          <w:szCs w:val="24"/>
          <w:lang w:eastAsia="ru-RU"/>
        </w:rPr>
        <w:t xml:space="preserve"> - </w:t>
      </w:r>
      <w:r w:rsidRPr="00BE486E">
        <w:rPr>
          <w:rFonts w:ascii="Times New Roman" w:hAnsi="Times New Roman"/>
          <w:sz w:val="24"/>
          <w:szCs w:val="24"/>
          <w:lang w:eastAsia="ru-RU"/>
        </w:rPr>
        <w:t>making transactions in devices by the magnetic stripe of the payment card.</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b/>
          <w:sz w:val="24"/>
          <w:szCs w:val="24"/>
          <w:lang w:eastAsia="ru-RU"/>
        </w:rPr>
        <w:t>7. Limiter CVV2_All Ecommerce</w:t>
      </w:r>
      <w:r w:rsidRPr="00BE486E">
        <w:rPr>
          <w:rFonts w:ascii="Times New Roman" w:hAnsi="Times New Roman"/>
          <w:b/>
          <w:sz w:val="24"/>
          <w:szCs w:val="24"/>
          <w:vertAlign w:val="superscript"/>
          <w:lang w:eastAsia="ru-RU"/>
        </w:rPr>
        <w:t>2</w:t>
      </w:r>
      <w:r w:rsidRPr="00BE486E">
        <w:rPr>
          <w:rFonts w:ascii="Times New Roman" w:hAnsi="Times New Roman"/>
          <w:sz w:val="24"/>
          <w:szCs w:val="24"/>
          <w:lang w:eastAsia="ru-RU"/>
        </w:rPr>
        <w:t xml:space="preserve"> - making transactions on the Internet without entering CVV </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8. </w:t>
      </w:r>
      <w:r w:rsidRPr="00BE486E">
        <w:rPr>
          <w:rFonts w:ascii="Times New Roman" w:hAnsi="Times New Roman"/>
          <w:b/>
          <w:sz w:val="24"/>
          <w:szCs w:val="24"/>
          <w:lang w:eastAsia="ru-RU"/>
        </w:rPr>
        <w:t>Limiter CVV2_Imprinter</w:t>
      </w:r>
      <w:r w:rsidRPr="00BE486E">
        <w:rPr>
          <w:rFonts w:ascii="Times New Roman" w:hAnsi="Times New Roman"/>
          <w:b/>
          <w:sz w:val="24"/>
          <w:szCs w:val="24"/>
          <w:vertAlign w:val="superscript"/>
          <w:lang w:eastAsia="ru-RU"/>
        </w:rPr>
        <w:t>2</w:t>
      </w:r>
      <w:r w:rsidRPr="00BE486E">
        <w:rPr>
          <w:rFonts w:ascii="Times New Roman" w:hAnsi="Times New Roman"/>
          <w:sz w:val="24"/>
          <w:szCs w:val="24"/>
          <w:lang w:eastAsia="ru-RU"/>
        </w:rPr>
        <w:t xml:space="preserve"> - making transactions using an imprinter without entering CVV </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9. </w:t>
      </w:r>
      <w:r w:rsidRPr="00BE486E">
        <w:rPr>
          <w:rFonts w:ascii="Times New Roman" w:hAnsi="Times New Roman"/>
          <w:b/>
          <w:sz w:val="24"/>
          <w:szCs w:val="24"/>
          <w:lang w:eastAsia="ru-RU"/>
        </w:rPr>
        <w:t>Limiter CVV2_POSKeyEntry</w:t>
      </w:r>
      <w:r w:rsidRPr="00BE486E">
        <w:rPr>
          <w:rFonts w:ascii="Times New Roman" w:hAnsi="Times New Roman"/>
          <w:b/>
          <w:sz w:val="24"/>
          <w:szCs w:val="24"/>
          <w:vertAlign w:val="superscript"/>
          <w:lang w:eastAsia="ru-RU"/>
        </w:rPr>
        <w:t>2</w:t>
      </w:r>
      <w:r w:rsidRPr="00BE486E">
        <w:rPr>
          <w:rFonts w:ascii="Times New Roman" w:hAnsi="Times New Roman"/>
          <w:b/>
          <w:sz w:val="24"/>
          <w:szCs w:val="24"/>
          <w:lang w:eastAsia="ru-RU"/>
        </w:rPr>
        <w:t xml:space="preserve"> </w:t>
      </w:r>
      <w:r w:rsidRPr="00BE486E">
        <w:rPr>
          <w:rFonts w:ascii="Times New Roman" w:hAnsi="Times New Roman"/>
          <w:sz w:val="24"/>
          <w:szCs w:val="24"/>
          <w:lang w:eastAsia="ru-RU"/>
        </w:rPr>
        <w:t>- making transactions without using CVV</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10. </w:t>
      </w:r>
      <w:r w:rsidRPr="00BE486E">
        <w:rPr>
          <w:rFonts w:ascii="Times New Roman" w:hAnsi="Times New Roman"/>
          <w:b/>
          <w:sz w:val="24"/>
          <w:szCs w:val="24"/>
          <w:lang w:eastAsia="ru-RU"/>
        </w:rPr>
        <w:t>Limiter CVV2_Mail / PhoneOrderSingle</w:t>
      </w:r>
      <w:r w:rsidRPr="00BE486E">
        <w:rPr>
          <w:rFonts w:ascii="Times New Roman" w:hAnsi="Times New Roman"/>
          <w:b/>
          <w:sz w:val="24"/>
          <w:szCs w:val="24"/>
          <w:vertAlign w:val="superscript"/>
          <w:lang w:eastAsia="ru-RU"/>
        </w:rPr>
        <w:t>2</w:t>
      </w:r>
      <w:r w:rsidRPr="00BE486E">
        <w:rPr>
          <w:rFonts w:ascii="Times New Roman" w:hAnsi="Times New Roman"/>
          <w:sz w:val="24"/>
          <w:szCs w:val="24"/>
          <w:lang w:eastAsia="ru-RU"/>
        </w:rPr>
        <w:t xml:space="preserve"> - making transactions (postal / telephone orders) without entering CVV </w:t>
      </w:r>
    </w:p>
    <w:p w:rsidR="009A7506" w:rsidRPr="00BE486E" w:rsidRDefault="009A7506" w:rsidP="009A7506">
      <w:pPr>
        <w:keepLines/>
        <w:widowControl w:val="0"/>
        <w:tabs>
          <w:tab w:val="left" w:pos="284"/>
        </w:tabs>
        <w:autoSpaceDE w:val="0"/>
        <w:autoSpaceDN w:val="0"/>
        <w:spacing w:after="0" w:line="240" w:lineRule="auto"/>
        <w:jc w:val="both"/>
        <w:rPr>
          <w:rFonts w:ascii="Times New Roman" w:hAnsi="Times New Roman"/>
          <w:sz w:val="24"/>
          <w:szCs w:val="24"/>
          <w:lang w:eastAsia="ru-RU"/>
        </w:rPr>
      </w:pPr>
    </w:p>
    <w:p w:rsidR="009A7506" w:rsidRPr="00BE486E" w:rsidRDefault="009A7506" w:rsidP="009A7506">
      <w:pPr>
        <w:keepLines/>
        <w:widowControl w:val="0"/>
        <w:tabs>
          <w:tab w:val="left" w:pos="1080"/>
        </w:tabs>
        <w:autoSpaceDE w:val="0"/>
        <w:autoSpaceDN w:val="0"/>
        <w:spacing w:after="0" w:line="240" w:lineRule="auto"/>
        <w:ind w:firstLine="720"/>
        <w:jc w:val="both"/>
        <w:rPr>
          <w:rFonts w:ascii="Times New Roman" w:hAnsi="Times New Roman"/>
          <w:sz w:val="24"/>
          <w:szCs w:val="24"/>
          <w:lang w:eastAsia="ru-RU"/>
        </w:rPr>
      </w:pPr>
    </w:p>
    <w:p w:rsidR="009A7506" w:rsidRPr="00BE486E" w:rsidRDefault="009A7506" w:rsidP="009A7506">
      <w:pPr>
        <w:keepLines/>
        <w:widowControl w:val="0"/>
        <w:autoSpaceDE w:val="0"/>
        <w:autoSpaceDN w:val="0"/>
        <w:spacing w:after="0" w:line="240" w:lineRule="auto"/>
        <w:ind w:left="-567"/>
        <w:jc w:val="both"/>
        <w:rPr>
          <w:rFonts w:ascii="Times New Roman" w:hAnsi="Times New Roman"/>
          <w:sz w:val="24"/>
          <w:szCs w:val="24"/>
          <w:lang w:eastAsia="ru-RU"/>
        </w:rPr>
      </w:pPr>
    </w:p>
    <w:p w:rsidR="009A7506" w:rsidRPr="00BE486E" w:rsidRDefault="009A7506" w:rsidP="009A7506">
      <w:pPr>
        <w:keepLines/>
        <w:widowControl w:val="0"/>
        <w:autoSpaceDE w:val="0"/>
        <w:autoSpaceDN w:val="0"/>
        <w:spacing w:after="0" w:line="240" w:lineRule="auto"/>
        <w:ind w:left="-567"/>
        <w:jc w:val="both"/>
        <w:rPr>
          <w:rFonts w:ascii="Times New Roman" w:hAnsi="Times New Roman"/>
          <w:sz w:val="24"/>
          <w:szCs w:val="24"/>
          <w:lang w:eastAsia="ru-RU"/>
        </w:rPr>
      </w:pPr>
    </w:p>
    <w:tbl>
      <w:tblPr>
        <w:tblW w:w="9640" w:type="dxa"/>
        <w:tblLayout w:type="fixed"/>
        <w:tblCellMar>
          <w:left w:w="0" w:type="dxa"/>
          <w:right w:w="0" w:type="dxa"/>
        </w:tblCellMar>
        <w:tblLook w:val="04A0" w:firstRow="1" w:lastRow="0" w:firstColumn="1" w:lastColumn="0" w:noHBand="0" w:noVBand="1"/>
      </w:tblPr>
      <w:tblGrid>
        <w:gridCol w:w="3828"/>
        <w:gridCol w:w="1599"/>
        <w:gridCol w:w="1378"/>
        <w:gridCol w:w="1417"/>
        <w:gridCol w:w="1418"/>
      </w:tblGrid>
      <w:tr w:rsidR="009A7506" w:rsidRPr="00BE486E" w:rsidTr="00811828">
        <w:trPr>
          <w:cantSplit/>
          <w:trHeight w:val="749"/>
        </w:trPr>
        <w:tc>
          <w:tcPr>
            <w:tcW w:w="3828" w:type="dxa"/>
            <w:tcBorders>
              <w:top w:val="single" w:sz="6" w:space="0" w:color="000000"/>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sz w:val="24"/>
                <w:szCs w:val="24"/>
                <w:lang w:eastAsia="ru-RU"/>
              </w:rPr>
              <w:t>Name</w:t>
            </w:r>
            <w:r w:rsidRPr="00BE486E">
              <w:rPr>
                <w:rFonts w:ascii="Times New Roman" w:hAnsi="Times New Roman"/>
                <w:b/>
                <w:sz w:val="24"/>
                <w:szCs w:val="24"/>
                <w:lang w:eastAsia="ru-RU"/>
              </w:rPr>
              <w:t xml:space="preserve"> of</w:t>
            </w:r>
          </w:p>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vanish/>
                <w:sz w:val="24"/>
                <w:szCs w:val="24"/>
                <w:lang w:eastAsia="ru-RU"/>
              </w:rPr>
              <w:t>лимита/ограничения</w:t>
            </w:r>
            <w:r w:rsidRPr="00BE486E">
              <w:rPr>
                <w:rFonts w:ascii="Times New Roman" w:hAnsi="Times New Roman"/>
                <w:b/>
                <w:sz w:val="24"/>
                <w:szCs w:val="24"/>
                <w:lang w:eastAsia="ru-RU"/>
              </w:rPr>
              <w:t xml:space="preserve"> </w:t>
            </w:r>
            <w:r w:rsidRPr="00BE486E">
              <w:rPr>
                <w:rFonts w:ascii="Times New Roman" w:hAnsi="Times New Roman"/>
                <w:b/>
                <w:bCs/>
                <w:sz w:val="24"/>
                <w:szCs w:val="24"/>
                <w:lang w:eastAsia="ru-RU"/>
              </w:rPr>
              <w:t>limit / restriction</w:t>
            </w:r>
            <w:r w:rsidRPr="00BE486E">
              <w:rPr>
                <w:rFonts w:ascii="Times New Roman" w:hAnsi="Times New Roman"/>
                <w:b/>
                <w:sz w:val="24"/>
                <w:szCs w:val="24"/>
                <w:lang w:eastAsia="ru-RU"/>
              </w:rPr>
              <w:t xml:space="preserve"> </w:t>
            </w:r>
          </w:p>
        </w:tc>
        <w:tc>
          <w:tcPr>
            <w:tcW w:w="1599" w:type="dxa"/>
            <w:tcBorders>
              <w:top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vanish/>
                <w:sz w:val="24"/>
                <w:szCs w:val="24"/>
                <w:lang w:eastAsia="ru-RU"/>
              </w:rPr>
              <w:t>Значение, установленное по умолчанию</w:t>
            </w:r>
            <w:r w:rsidRPr="00BE486E">
              <w:rPr>
                <w:rFonts w:ascii="Times New Roman" w:hAnsi="Times New Roman"/>
                <w:b/>
                <w:vanish/>
                <w:sz w:val="24"/>
                <w:szCs w:val="24"/>
                <w:lang w:eastAsia="ru-RU"/>
              </w:rPr>
              <w:t xml:space="preserve"> </w:t>
            </w:r>
            <w:r w:rsidRPr="00BE486E">
              <w:rPr>
                <w:rFonts w:ascii="Times New Roman" w:hAnsi="Times New Roman"/>
                <w:b/>
                <w:vanish/>
                <w:sz w:val="24"/>
                <w:szCs w:val="24"/>
                <w:vertAlign w:val="superscript"/>
                <w:lang w:eastAsia="ru-RU"/>
              </w:rPr>
              <w:t>1</w:t>
            </w:r>
            <w:r w:rsidRPr="00BE486E">
              <w:rPr>
                <w:rFonts w:ascii="Times New Roman" w:hAnsi="Times New Roman"/>
                <w:b/>
                <w:sz w:val="24"/>
                <w:szCs w:val="24"/>
                <w:lang w:eastAsia="ru-RU"/>
              </w:rPr>
              <w:t xml:space="preserve"> Value established by </w:t>
            </w:r>
            <w:r w:rsidRPr="00BE486E">
              <w:rPr>
                <w:rFonts w:ascii="Times New Roman" w:hAnsi="Times New Roman"/>
                <w:b/>
                <w:bCs/>
                <w:sz w:val="24"/>
                <w:szCs w:val="24"/>
                <w:lang w:eastAsia="ru-RU"/>
              </w:rPr>
              <w:t>default</w:t>
            </w:r>
            <w:r w:rsidRPr="00BE486E">
              <w:rPr>
                <w:rFonts w:ascii="Times New Roman" w:hAnsi="Times New Roman"/>
                <w:b/>
                <w:sz w:val="24"/>
                <w:szCs w:val="24"/>
                <w:lang w:eastAsia="ru-RU"/>
              </w:rPr>
              <w:t xml:space="preserve"> </w:t>
            </w:r>
            <w:r w:rsidRPr="00BE486E">
              <w:rPr>
                <w:rFonts w:ascii="Times New Roman" w:hAnsi="Times New Roman"/>
                <w:b/>
                <w:sz w:val="24"/>
                <w:szCs w:val="24"/>
                <w:vertAlign w:val="superscript"/>
                <w:lang w:eastAsia="ru-RU"/>
              </w:rPr>
              <w:t>1</w:t>
            </w:r>
            <w:r w:rsidRPr="00BE486E">
              <w:rPr>
                <w:rFonts w:ascii="Times New Roman" w:hAnsi="Times New Roman"/>
                <w:b/>
                <w:sz w:val="24"/>
                <w:szCs w:val="24"/>
                <w:lang w:eastAsia="ru-RU"/>
              </w:rPr>
              <w:t xml:space="preserve"> </w:t>
            </w:r>
          </w:p>
        </w:tc>
        <w:tc>
          <w:tcPr>
            <w:tcW w:w="1378" w:type="dxa"/>
            <w:tcBorders>
              <w:top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vanish/>
                <w:sz w:val="24"/>
                <w:szCs w:val="24"/>
                <w:lang w:eastAsia="ru-RU"/>
              </w:rPr>
              <w:t>Периодdadail</w:t>
            </w:r>
            <w:r w:rsidRPr="00BE486E">
              <w:rPr>
                <w:rFonts w:ascii="Times New Roman" w:hAnsi="Times New Roman"/>
                <w:b/>
                <w:bCs/>
                <w:sz w:val="24"/>
                <w:szCs w:val="24"/>
                <w:lang w:eastAsia="ru-RU"/>
              </w:rPr>
              <w:t>Daily limit</w:t>
            </w:r>
            <w:r w:rsidRPr="00BE486E">
              <w:rPr>
                <w:rFonts w:ascii="Times New Roman" w:hAnsi="Times New Roman"/>
                <w:b/>
                <w:sz w:val="24"/>
                <w:szCs w:val="24"/>
                <w:lang w:eastAsia="ru-RU"/>
              </w:rPr>
              <w:t xml:space="preserve"> </w:t>
            </w:r>
          </w:p>
        </w:tc>
        <w:tc>
          <w:tcPr>
            <w:tcW w:w="1417" w:type="dxa"/>
            <w:tcBorders>
              <w:top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vanish/>
                <w:sz w:val="24"/>
                <w:szCs w:val="24"/>
                <w:lang w:eastAsia="ru-RU"/>
              </w:rPr>
              <w:t>Лимит на количество операций</w:t>
            </w:r>
            <w:r w:rsidRPr="00BE486E">
              <w:rPr>
                <w:rFonts w:ascii="Times New Roman" w:hAnsi="Times New Roman"/>
                <w:b/>
                <w:sz w:val="24"/>
                <w:szCs w:val="24"/>
                <w:lang w:eastAsia="ru-RU"/>
              </w:rPr>
              <w:t xml:space="preserve"> </w:t>
            </w:r>
            <w:r w:rsidRPr="00BE486E">
              <w:rPr>
                <w:rFonts w:ascii="Times New Roman" w:hAnsi="Times New Roman"/>
                <w:b/>
                <w:bCs/>
                <w:sz w:val="24"/>
                <w:szCs w:val="24"/>
                <w:lang w:eastAsia="ru-RU"/>
              </w:rPr>
              <w:t>Limit for the number of transactions</w:t>
            </w:r>
            <w:r w:rsidRPr="00BE486E">
              <w:rPr>
                <w:rFonts w:ascii="Times New Roman" w:hAnsi="Times New Roman"/>
                <w:b/>
                <w:sz w:val="24"/>
                <w:szCs w:val="24"/>
                <w:lang w:eastAsia="ru-RU"/>
              </w:rPr>
              <w:t xml:space="preserve"> </w:t>
            </w:r>
          </w:p>
        </w:tc>
        <w:tc>
          <w:tcPr>
            <w:tcW w:w="1418" w:type="dxa"/>
            <w:tcBorders>
              <w:top w:val="single" w:sz="6" w:space="0" w:color="000000"/>
              <w:bottom w:val="single" w:sz="6" w:space="0" w:color="000000"/>
              <w:right w:val="single" w:sz="6" w:space="0" w:color="000000"/>
            </w:tcBorders>
            <w:shd w:val="clear" w:color="auto" w:fill="00B050"/>
            <w:tcMar>
              <w:top w:w="0" w:type="dxa"/>
              <w:left w:w="108" w:type="dxa"/>
              <w:bottom w:w="0" w:type="dxa"/>
              <w:right w:w="108" w:type="dxa"/>
            </w:tcMar>
            <w:hideMark/>
          </w:tcPr>
          <w:p w:rsidR="009A7506" w:rsidRPr="00BE486E" w:rsidRDefault="009A7506" w:rsidP="00811828">
            <w:pPr>
              <w:jc w:val="center"/>
              <w:rPr>
                <w:rFonts w:ascii="Times New Roman" w:hAnsi="Times New Roman"/>
                <w:b/>
                <w:sz w:val="24"/>
                <w:szCs w:val="24"/>
                <w:lang w:eastAsia="ru-RU"/>
              </w:rPr>
            </w:pPr>
            <w:r w:rsidRPr="00BE486E">
              <w:rPr>
                <w:rFonts w:ascii="Times New Roman" w:hAnsi="Times New Roman"/>
                <w:b/>
                <w:bCs/>
                <w:vanish/>
                <w:sz w:val="24"/>
                <w:szCs w:val="24"/>
                <w:lang w:eastAsia="ru-RU"/>
              </w:rPr>
              <w:t>Возможность изменения лимита</w:t>
            </w:r>
            <w:r w:rsidRPr="00BE486E">
              <w:rPr>
                <w:rFonts w:ascii="Times New Roman" w:hAnsi="Times New Roman"/>
                <w:b/>
                <w:sz w:val="24"/>
                <w:szCs w:val="24"/>
                <w:lang w:eastAsia="ru-RU"/>
              </w:rPr>
              <w:t xml:space="preserve"> </w:t>
            </w:r>
            <w:r w:rsidRPr="00BE486E">
              <w:rPr>
                <w:rFonts w:ascii="Times New Roman" w:hAnsi="Times New Roman"/>
                <w:b/>
                <w:bCs/>
                <w:sz w:val="24"/>
                <w:szCs w:val="24"/>
                <w:lang w:eastAsia="ru-RU"/>
              </w:rPr>
              <w:t>Ability to change the limit</w:t>
            </w:r>
            <w:r w:rsidRPr="00BE486E">
              <w:rPr>
                <w:rFonts w:ascii="Times New Roman" w:hAnsi="Times New Roman"/>
                <w:b/>
                <w:sz w:val="24"/>
                <w:szCs w:val="24"/>
                <w:lang w:eastAsia="ru-RU"/>
              </w:rPr>
              <w:t xml:space="preserve"> </w:t>
            </w:r>
          </w:p>
        </w:tc>
      </w:tr>
      <w:tr w:rsidR="009A7506" w:rsidRPr="00BE486E" w:rsidTr="00811828">
        <w:trPr>
          <w:cantSplit/>
          <w:trHeight w:val="529"/>
          <w:hidden/>
        </w:trPr>
        <w:tc>
          <w:tcPr>
            <w:tcW w:w="9640" w:type="dxa"/>
            <w:gridSpan w:val="5"/>
            <w:tcBorders>
              <w:top w:val="single" w:sz="6" w:space="0" w:color="000000"/>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Общие лимиты/ограничения на проведение операций:</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General limits / restrictions for making transactions:</w:t>
            </w:r>
            <w:r w:rsidRPr="00BE486E">
              <w:rPr>
                <w:rFonts w:ascii="Times New Roman" w:hAnsi="Times New Roman"/>
                <w:sz w:val="24"/>
                <w:szCs w:val="24"/>
                <w:lang w:eastAsia="ru-RU"/>
              </w:rPr>
              <w:t xml:space="preserve"> </w:t>
            </w:r>
          </w:p>
        </w:tc>
      </w:tr>
      <w:tr w:rsidR="009A7506" w:rsidRPr="00BE486E" w:rsidTr="00811828">
        <w:trPr>
          <w:cantSplit/>
          <w:trHeight w:val="121"/>
          <w:hidden/>
        </w:trPr>
        <w:tc>
          <w:tcPr>
            <w:tcW w:w="8222"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b/>
                <w:bCs/>
                <w:vanish/>
                <w:color w:val="6C0615"/>
                <w:sz w:val="24"/>
                <w:szCs w:val="24"/>
                <w:lang w:eastAsia="ru-RU"/>
              </w:rPr>
              <w:t>Получение наличных:</w:t>
            </w:r>
            <w:r w:rsidRPr="00BE486E">
              <w:rPr>
                <w:rFonts w:ascii="Times New Roman" w:hAnsi="Times New Roman"/>
                <w:sz w:val="24"/>
                <w:szCs w:val="24"/>
                <w:lang w:eastAsia="ru-RU"/>
              </w:rPr>
              <w:t xml:space="preserve"> </w:t>
            </w:r>
            <w:r w:rsidRPr="00BE486E">
              <w:rPr>
                <w:rFonts w:ascii="Times New Roman" w:hAnsi="Times New Roman"/>
                <w:b/>
                <w:bCs/>
                <w:color w:val="6C0615"/>
                <w:sz w:val="24"/>
                <w:szCs w:val="24"/>
                <w:lang w:eastAsia="ru-RU"/>
              </w:rPr>
              <w:t>Cash withdrawal:</w:t>
            </w:r>
            <w:r w:rsidRPr="00BE486E">
              <w:rPr>
                <w:rFonts w:ascii="Times New Roman" w:hAnsi="Times New Roman"/>
                <w:sz w:val="24"/>
                <w:szCs w:val="24"/>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color w:val="6C0615"/>
                <w:sz w:val="24"/>
                <w:szCs w:val="24"/>
                <w:lang w:eastAsia="ru-RU"/>
              </w:rPr>
              <w:t> </w:t>
            </w:r>
          </w:p>
        </w:tc>
      </w:tr>
      <w:tr w:rsidR="009A7506" w:rsidRPr="00BE486E" w:rsidTr="00811828">
        <w:trPr>
          <w:cantSplit/>
          <w:trHeight w:val="300"/>
          <w:hidden/>
        </w:trPr>
        <w:tc>
          <w:tcPr>
            <w:tcW w:w="3828" w:type="dxa"/>
            <w:tcBorders>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 xml:space="preserve">Лимит получения наличных средств в банкоматах </w:t>
            </w:r>
            <w:r w:rsidRPr="00BE486E">
              <w:rPr>
                <w:rFonts w:ascii="Times New Roman" w:hAnsi="Times New Roman"/>
                <w:b/>
                <w:bCs/>
                <w:vanish/>
                <w:color w:val="C00000"/>
                <w:sz w:val="24"/>
                <w:szCs w:val="24"/>
                <w:lang w:eastAsia="ru-RU"/>
              </w:rPr>
              <w:t>РК/за границей (500</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ATM</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w:t>
            </w:r>
            <w:r w:rsidRPr="00BE486E">
              <w:rPr>
                <w:rFonts w:ascii="Times New Roman" w:hAnsi="Times New Roman"/>
                <w:sz w:val="24"/>
                <w:szCs w:val="24"/>
                <w:lang w:eastAsia="ru-RU"/>
              </w:rPr>
              <w:t xml:space="preserve"> Cash withdrawal limit from ATMs of </w:t>
            </w:r>
            <w:r w:rsidRPr="00BE486E">
              <w:rPr>
                <w:rFonts w:ascii="Times New Roman" w:hAnsi="Times New Roman"/>
                <w:b/>
                <w:bCs/>
                <w:color w:val="C00000"/>
                <w:sz w:val="24"/>
                <w:szCs w:val="24"/>
                <w:lang w:eastAsia="ru-RU"/>
              </w:rPr>
              <w:t>RK / abroad (500</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ATM</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w:t>
            </w:r>
            <w:r w:rsidRPr="00BE486E">
              <w:rPr>
                <w:rFonts w:ascii="Times New Roman" w:hAnsi="Times New Roman"/>
                <w:sz w:val="24"/>
                <w:szCs w:val="24"/>
                <w:lang w:eastAsia="ru-RU"/>
              </w:rPr>
              <w:t xml:space="preserve"> </w:t>
            </w:r>
          </w:p>
        </w:tc>
        <w:tc>
          <w:tcPr>
            <w:tcW w:w="1599" w:type="dxa"/>
            <w:tcBorders>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2</w:t>
            </w:r>
            <w:r w:rsidRPr="00BE486E">
              <w:rPr>
                <w:rFonts w:ascii="Times New Roman" w:hAnsi="Times New Roman"/>
                <w:sz w:val="24"/>
                <w:szCs w:val="24"/>
                <w:lang w:eastAsia="ru-RU"/>
              </w:rPr>
              <w:t xml:space="preserve"> KZT 2,000,000 (equivalent in other currency) **</w:t>
            </w:r>
          </w:p>
        </w:tc>
        <w:tc>
          <w:tcPr>
            <w:tcW w:w="1378" w:type="dxa"/>
            <w:tcBorders>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Cash withdrawal limit from ATMs in the RK/ abroad (500 ATM)</w:t>
            </w:r>
            <w:r w:rsidRPr="00BE486E">
              <w:rPr>
                <w:rFonts w:ascii="Times New Roman" w:hAnsi="Times New Roman"/>
                <w:vanish/>
                <w:sz w:val="24"/>
                <w:szCs w:val="24"/>
                <w:lang w:eastAsia="ru-RU"/>
              </w:rPr>
              <w:t>Cash withdrawal limit at ATMs in the Republic of Kazakhstan / abroad (500 ATM)</w:t>
            </w:r>
          </w:p>
        </w:tc>
        <w:tc>
          <w:tcPr>
            <w:tcW w:w="1417" w:type="dxa"/>
            <w:tcBorders>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Без ограничений</w:t>
            </w:r>
            <w:r w:rsidRPr="00BE486E">
              <w:rPr>
                <w:rFonts w:ascii="Times New Roman" w:hAnsi="Times New Roman"/>
                <w:sz w:val="24"/>
                <w:szCs w:val="24"/>
                <w:lang w:eastAsia="ru-RU"/>
              </w:rPr>
              <w:t xml:space="preserve"> KZT 2,000,000 (equivalent in other currency) **</w:t>
            </w:r>
          </w:p>
        </w:tc>
        <w:tc>
          <w:tcPr>
            <w:tcW w:w="1418" w:type="dxa"/>
            <w:tcBorders>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Cash withdrawal limit from ATMs in the RK/ abroad (500 ATM)</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 xml:space="preserve">Общий лимит на расходные операции в кассах банков </w:t>
            </w:r>
            <w:r w:rsidRPr="00BE486E">
              <w:rPr>
                <w:rFonts w:ascii="Times New Roman" w:hAnsi="Times New Roman"/>
                <w:b/>
                <w:bCs/>
                <w:vanish/>
                <w:color w:val="C00000"/>
                <w:sz w:val="24"/>
                <w:szCs w:val="24"/>
                <w:lang w:eastAsia="ru-RU"/>
              </w:rPr>
              <w:t>РК/за границей (</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Cash</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w:t>
            </w:r>
            <w:r w:rsidRPr="00BE486E">
              <w:rPr>
                <w:rFonts w:ascii="Times New Roman" w:hAnsi="Times New Roman"/>
                <w:sz w:val="24"/>
                <w:szCs w:val="24"/>
                <w:lang w:eastAsia="ru-RU"/>
              </w:rPr>
              <w:t xml:space="preserve"> General limit for debit transactions at cash desks of the banks of the </w:t>
            </w:r>
            <w:r w:rsidRPr="00BE486E">
              <w:rPr>
                <w:rFonts w:ascii="Times New Roman" w:hAnsi="Times New Roman"/>
                <w:b/>
                <w:bCs/>
                <w:color w:val="C00000"/>
                <w:sz w:val="24"/>
                <w:szCs w:val="24"/>
                <w:lang w:eastAsia="ru-RU"/>
              </w:rPr>
              <w:t>Republic of Kazakhstan / abroad (</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Cash</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w:t>
            </w:r>
            <w:r w:rsidRPr="00BE486E">
              <w:rPr>
                <w:rFonts w:ascii="Times New Roman" w:hAnsi="Times New Roman"/>
                <w:sz w:val="24"/>
                <w:szCs w:val="24"/>
                <w:lang w:eastAsia="ru-RU"/>
              </w:rPr>
              <w:t xml:space="preserve"> </w:t>
            </w:r>
          </w:p>
        </w:tc>
        <w:tc>
          <w:tcPr>
            <w:tcW w:w="1599"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Без ограничений</w:t>
            </w:r>
            <w:r w:rsidRPr="00BE486E">
              <w:rPr>
                <w:rFonts w:ascii="Times New Roman" w:hAnsi="Times New Roman"/>
                <w:sz w:val="24"/>
                <w:szCs w:val="24"/>
                <w:lang w:eastAsia="ru-RU"/>
              </w:rPr>
              <w:t xml:space="preserve"> Without restrictions</w:t>
            </w:r>
          </w:p>
        </w:tc>
        <w:tc>
          <w:tcPr>
            <w:tcW w:w="1378"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w:t>
            </w:r>
            <w:r w:rsidRPr="00BE486E">
              <w:rPr>
                <w:rFonts w:ascii="Times New Roman" w:hAnsi="Times New Roman"/>
                <w:sz w:val="24"/>
                <w:szCs w:val="24"/>
                <w:lang w:eastAsia="ru-RU"/>
              </w:rPr>
              <w:t xml:space="preserve"> General limit for debit transactions at the cash desks of banks of the Republic of Kazakhstan / abroad (Cash)</w:t>
            </w:r>
          </w:p>
        </w:tc>
        <w:tc>
          <w:tcPr>
            <w:tcW w:w="1417"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Без ограничений</w:t>
            </w:r>
            <w:r w:rsidRPr="00BE486E">
              <w:rPr>
                <w:rFonts w:ascii="Times New Roman" w:hAnsi="Times New Roman"/>
                <w:sz w:val="24"/>
                <w:szCs w:val="24"/>
                <w:lang w:eastAsia="ru-RU"/>
              </w:rPr>
              <w:t xml:space="preserve"> Without restrictions</w:t>
            </w:r>
          </w:p>
        </w:tc>
        <w:tc>
          <w:tcPr>
            <w:tcW w:w="1418" w:type="dxa"/>
            <w:tcBorders>
              <w:top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нет *</w:t>
            </w:r>
            <w:r w:rsidRPr="00BE486E">
              <w:rPr>
                <w:rFonts w:ascii="Times New Roman" w:hAnsi="Times New Roman"/>
                <w:sz w:val="24"/>
                <w:szCs w:val="24"/>
                <w:lang w:eastAsia="ru-RU"/>
              </w:rPr>
              <w:t xml:space="preserve"> General limit for debit transactions at the cash desks of banks of the Republic of Kazakhstan / abroad (Cash)</w:t>
            </w:r>
          </w:p>
        </w:tc>
      </w:tr>
      <w:tr w:rsidR="009A7506" w:rsidRPr="00BE486E" w:rsidTr="00811828">
        <w:trPr>
          <w:cantSplit/>
          <w:trHeight w:val="300"/>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General</w:t>
            </w:r>
            <w:r w:rsidRPr="00BE486E">
              <w:rPr>
                <w:rFonts w:ascii="Times New Roman" w:hAnsi="Times New Roman"/>
                <w:vanish/>
                <w:sz w:val="24"/>
                <w:szCs w:val="24"/>
                <w:lang w:eastAsia="ru-RU"/>
              </w:rPr>
              <w:t xml:space="preserve">Общий лимит на безналичные операции через POS – терминал на территории </w:t>
            </w:r>
            <w:r w:rsidRPr="00BE486E">
              <w:rPr>
                <w:rFonts w:ascii="Times New Roman" w:hAnsi="Times New Roman"/>
                <w:b/>
                <w:bCs/>
                <w:vanish/>
                <w:color w:val="C00000"/>
                <w:sz w:val="24"/>
                <w:szCs w:val="24"/>
                <w:lang w:eastAsia="ru-RU"/>
              </w:rPr>
              <w:t>РК/за границей (</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Retail</w:t>
            </w:r>
            <w:r w:rsidRPr="00BE486E">
              <w:rPr>
                <w:rFonts w:ascii="Times New Roman" w:hAnsi="Times New Roman"/>
                <w:vanish/>
                <w:sz w:val="24"/>
                <w:szCs w:val="24"/>
                <w:lang w:eastAsia="ru-RU"/>
              </w:rPr>
              <w:t xml:space="preserve"> </w:t>
            </w:r>
            <w:r w:rsidRPr="00BE486E">
              <w:rPr>
                <w:rFonts w:ascii="Times New Roman" w:hAnsi="Times New Roman"/>
                <w:b/>
                <w:bCs/>
                <w:vanish/>
                <w:color w:val="C00000"/>
                <w:sz w:val="24"/>
                <w:szCs w:val="24"/>
                <w:lang w:eastAsia="ru-RU"/>
              </w:rPr>
              <w:t>)</w:t>
            </w:r>
            <w:r w:rsidRPr="00BE486E">
              <w:rPr>
                <w:rFonts w:ascii="Times New Roman" w:hAnsi="Times New Roman"/>
                <w:vanish/>
                <w:sz w:val="24"/>
                <w:szCs w:val="24"/>
                <w:lang w:eastAsia="ru-RU"/>
              </w:rPr>
              <w:t>Ge</w:t>
            </w:r>
            <w:r w:rsidRPr="00BE486E">
              <w:rPr>
                <w:rFonts w:ascii="Times New Roman" w:hAnsi="Times New Roman"/>
                <w:sz w:val="24"/>
                <w:szCs w:val="24"/>
                <w:lang w:eastAsia="ru-RU"/>
              </w:rPr>
              <w:t xml:space="preserve"> limit for non-cash transactions via POS -terminal in the territory of the </w:t>
            </w:r>
            <w:r w:rsidRPr="00BE486E">
              <w:rPr>
                <w:rFonts w:ascii="Times New Roman" w:hAnsi="Times New Roman"/>
                <w:b/>
                <w:bCs/>
                <w:color w:val="C00000"/>
                <w:sz w:val="24"/>
                <w:szCs w:val="24"/>
                <w:lang w:eastAsia="ru-RU"/>
              </w:rPr>
              <w:t>RK / abroad (</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Retail</w:t>
            </w:r>
            <w:r w:rsidRPr="00BE486E">
              <w:rPr>
                <w:rFonts w:ascii="Times New Roman" w:hAnsi="Times New Roman"/>
                <w:sz w:val="24"/>
                <w:szCs w:val="24"/>
                <w:lang w:eastAsia="ru-RU"/>
              </w:rPr>
              <w:t xml:space="preserve"> </w:t>
            </w:r>
            <w:r w:rsidRPr="00BE486E">
              <w:rPr>
                <w:rFonts w:ascii="Times New Roman" w:hAnsi="Times New Roman"/>
                <w:b/>
                <w:bCs/>
                <w:color w:val="C00000"/>
                <w:sz w:val="24"/>
                <w:szCs w:val="24"/>
                <w:lang w:eastAsia="ru-RU"/>
              </w:rPr>
              <w:t>)</w:t>
            </w:r>
            <w:r w:rsidRPr="00BE486E">
              <w:rPr>
                <w:rFonts w:ascii="Times New Roman" w:hAnsi="Times New Roman"/>
                <w:sz w:val="24"/>
                <w:szCs w:val="24"/>
                <w:lang w:eastAsia="ru-RU"/>
              </w:rPr>
              <w:t xml:space="preserve"> </w:t>
            </w:r>
          </w:p>
        </w:tc>
        <w:tc>
          <w:tcPr>
            <w:tcW w:w="1599"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15</w:t>
            </w:r>
            <w:r w:rsidRPr="00BE486E">
              <w:rPr>
                <w:rFonts w:ascii="Times New Roman" w:hAnsi="Times New Roman"/>
                <w:sz w:val="24"/>
                <w:szCs w:val="24"/>
                <w:lang w:eastAsia="ru-RU"/>
              </w:rPr>
              <w:t xml:space="preserve"> USD 50,000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c>
          <w:tcPr>
            <w:tcW w:w="1378"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xml:space="preserve">General limit for non-cash transactions via POS -terminal in the territory of the RK / abroad ( Retail ) </w:t>
            </w:r>
            <w:r w:rsidRPr="00BE486E">
              <w:rPr>
                <w:rFonts w:ascii="Times New Roman" w:hAnsi="Times New Roman"/>
                <w:vanish/>
                <w:sz w:val="24"/>
                <w:szCs w:val="24"/>
                <w:lang w:eastAsia="ru-RU"/>
              </w:rPr>
              <w:t>General limit for non-cash transactions via POS -terminal in the territory of the RK / abroad ( Retail )</w:t>
            </w:r>
          </w:p>
        </w:tc>
        <w:tc>
          <w:tcPr>
            <w:tcW w:w="1417" w:type="dxa"/>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Без ограничений</w:t>
            </w:r>
            <w:r w:rsidRPr="00BE486E">
              <w:rPr>
                <w:rFonts w:ascii="Times New Roman" w:hAnsi="Times New Roman"/>
                <w:sz w:val="24"/>
                <w:szCs w:val="24"/>
                <w:lang w:eastAsia="ru-RU"/>
              </w:rPr>
              <w:t xml:space="preserve"> USD 50,000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xml:space="preserve"> (equivalent in another currency)</w:t>
            </w:r>
          </w:p>
        </w:tc>
        <w:tc>
          <w:tcPr>
            <w:tcW w:w="1418" w:type="dxa"/>
            <w:tcBorders>
              <w:top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xml:space="preserve">General limit for non-cash transactions via POS -terminal in the territory of the RK / abroad ( Retail ) </w:t>
            </w:r>
            <w:r w:rsidRPr="00BE486E">
              <w:rPr>
                <w:rFonts w:ascii="Times New Roman" w:hAnsi="Times New Roman"/>
                <w:vanish/>
                <w:sz w:val="24"/>
                <w:szCs w:val="24"/>
                <w:lang w:eastAsia="ru-RU"/>
              </w:rPr>
              <w:t>General limit for non-cash transactions via POS -terminal in the territory of the RK / abroad ( Retail )</w:t>
            </w:r>
          </w:p>
        </w:tc>
      </w:tr>
      <w:tr w:rsidR="009A7506" w:rsidRPr="00BE486E" w:rsidTr="00811828">
        <w:trPr>
          <w:cantSplit/>
          <w:trHeight w:val="300"/>
          <w:hidden/>
        </w:trPr>
        <w:tc>
          <w:tcPr>
            <w:tcW w:w="9640" w:type="dxa"/>
            <w:gridSpan w:val="5"/>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b/>
                <w:bCs/>
                <w:sz w:val="24"/>
                <w:szCs w:val="24"/>
                <w:lang w:eastAsia="ru-RU"/>
              </w:rPr>
            </w:pPr>
            <w:r w:rsidRPr="00BE486E">
              <w:rPr>
                <w:rFonts w:ascii="Times New Roman" w:hAnsi="Times New Roman"/>
                <w:b/>
                <w:bCs/>
                <w:vanish/>
                <w:sz w:val="24"/>
                <w:szCs w:val="24"/>
                <w:lang w:eastAsia="ru-RU"/>
              </w:rPr>
              <w:t>*Возможность изменения лимита имеется только у клиентов/менеджеров Управления Сбербанк Первый по звонку в Контакт Центр Банка.</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 The possibility of changing the limit is available only to clients / managers of Sberbank First, Premier and corporate cards by a call to Contact Center of the Bank.</w:t>
            </w:r>
          </w:p>
          <w:p w:rsidR="009A7506" w:rsidRPr="00BE486E" w:rsidRDefault="009A7506" w:rsidP="00811828">
            <w:pPr>
              <w:rPr>
                <w:rFonts w:ascii="Times New Roman" w:hAnsi="Times New Roman"/>
                <w:b/>
                <w:bCs/>
                <w:sz w:val="24"/>
                <w:szCs w:val="24"/>
                <w:lang w:eastAsia="ru-RU"/>
              </w:rPr>
            </w:pPr>
            <w:r w:rsidRPr="00BE486E">
              <w:rPr>
                <w:rFonts w:ascii="Times New Roman" w:hAnsi="Times New Roman"/>
                <w:b/>
                <w:bCs/>
                <w:sz w:val="24"/>
                <w:szCs w:val="24"/>
                <w:lang w:eastAsia="ru-RU"/>
              </w:rPr>
              <w:t xml:space="preserve">** Excluding Visa Instant / Mastercard Momentum payment cards. For this type of plastic, the daily limit for cash withdrawal from ATMs is KZT 6,000,000 (equivalent in another currency). </w:t>
            </w:r>
          </w:p>
        </w:tc>
      </w:tr>
      <w:tr w:rsidR="009A7506" w:rsidRPr="00BE486E" w:rsidTr="00811828">
        <w:trPr>
          <w:cantSplit/>
          <w:trHeight w:val="392"/>
        </w:trPr>
        <w:tc>
          <w:tcPr>
            <w:tcW w:w="9640" w:type="dxa"/>
            <w:gridSpan w:val="5"/>
            <w:tcBorders>
              <w:top w:val="single" w:sz="6" w:space="0" w:color="000000"/>
              <w:left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keepNext/>
              <w:jc w:val="center"/>
              <w:rPr>
                <w:rFonts w:ascii="Times New Roman" w:hAnsi="Times New Roman"/>
                <w:sz w:val="24"/>
                <w:szCs w:val="24"/>
                <w:lang w:eastAsia="ru-RU"/>
              </w:rPr>
            </w:pPr>
            <w:r w:rsidRPr="00BE486E">
              <w:rPr>
                <w:rFonts w:ascii="Times New Roman" w:hAnsi="Times New Roman"/>
                <w:b/>
                <w:bCs/>
                <w:sz w:val="24"/>
                <w:szCs w:val="24"/>
                <w:lang w:eastAsia="ru-RU"/>
              </w:rPr>
              <w:t xml:space="preserve">Limits </w:t>
            </w:r>
            <w:r w:rsidRPr="00BE486E">
              <w:rPr>
                <w:rFonts w:ascii="Times New Roman" w:hAnsi="Times New Roman"/>
                <w:b/>
                <w:bCs/>
                <w:vanish/>
                <w:sz w:val="24"/>
                <w:szCs w:val="24"/>
                <w:lang w:eastAsia="ru-RU"/>
              </w:rPr>
              <w:t>L</w:t>
            </w:r>
            <w:r w:rsidRPr="00BE486E">
              <w:rPr>
                <w:rFonts w:ascii="Times New Roman" w:hAnsi="Times New Roman"/>
                <w:b/>
                <w:bCs/>
                <w:sz w:val="24"/>
                <w:szCs w:val="24"/>
                <w:lang w:eastAsia="ru-RU"/>
              </w:rPr>
              <w:t>for cash withdrawal from ATM network of SB Sberbank JSC by cards of other STB</w:t>
            </w:r>
            <w:r w:rsidRPr="00BE486E">
              <w:rPr>
                <w:rFonts w:ascii="Times New Roman" w:hAnsi="Times New Roman"/>
                <w:sz w:val="24"/>
                <w:szCs w:val="24"/>
                <w:lang w:eastAsia="ru-RU"/>
              </w:rPr>
              <w:t xml:space="preserve">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МПС</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IPS</w:t>
            </w:r>
            <w:r w:rsidRPr="00BE486E">
              <w:rPr>
                <w:rFonts w:ascii="Times New Roman" w:hAnsi="Times New Roman"/>
                <w:sz w:val="24"/>
                <w:szCs w:val="24"/>
                <w:lang w:eastAsia="ru-RU"/>
              </w:rPr>
              <w:t xml:space="preserve"> </w:t>
            </w:r>
          </w:p>
        </w:tc>
        <w:tc>
          <w:tcPr>
            <w:tcW w:w="2977" w:type="dxa"/>
            <w:gridSpan w:val="2"/>
            <w:tcBorders>
              <w:top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Лимит на разовое снятие</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Limit for one-time withdrawal</w:t>
            </w:r>
            <w:r w:rsidRPr="00BE486E">
              <w:rPr>
                <w:rFonts w:ascii="Times New Roman" w:hAnsi="Times New Roman"/>
                <w:sz w:val="24"/>
                <w:szCs w:val="24"/>
                <w:lang w:eastAsia="ru-RU"/>
              </w:rPr>
              <w:t xml:space="preserve"> </w:t>
            </w:r>
          </w:p>
        </w:tc>
        <w:tc>
          <w:tcPr>
            <w:tcW w:w="2835" w:type="dxa"/>
            <w:gridSpan w:val="2"/>
            <w:tcBorders>
              <w:top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Лимит на снятие в сутки</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Withdrawal limit per day</w:t>
            </w:r>
            <w:r w:rsidRPr="00BE486E">
              <w:rPr>
                <w:rFonts w:ascii="Times New Roman" w:hAnsi="Times New Roman"/>
                <w:sz w:val="24"/>
                <w:szCs w:val="24"/>
                <w:lang w:eastAsia="ru-RU"/>
              </w:rPr>
              <w:t xml:space="preserve"> </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Visa</w:t>
            </w:r>
            <w:r w:rsidRPr="00BE486E">
              <w:rPr>
                <w:rFonts w:ascii="Times New Roman" w:hAnsi="Times New Roman"/>
                <w:sz w:val="24"/>
                <w:szCs w:val="24"/>
                <w:lang w:eastAsia="ru-RU"/>
              </w:rPr>
              <w:t xml:space="preserve"> Visa </w:t>
            </w:r>
          </w:p>
        </w:tc>
        <w:tc>
          <w:tcPr>
            <w:tcW w:w="2977"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200 USD</w:t>
            </w:r>
            <w:r w:rsidRPr="00BE486E">
              <w:rPr>
                <w:rFonts w:ascii="Times New Roman" w:hAnsi="Times New Roman"/>
                <w:sz w:val="24"/>
                <w:szCs w:val="24"/>
                <w:lang w:eastAsia="ru-RU"/>
              </w:rPr>
              <w:t xml:space="preserve"> 200 USD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c>
          <w:tcPr>
            <w:tcW w:w="2835"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200 USD</w:t>
            </w:r>
            <w:r w:rsidRPr="00BE486E">
              <w:rPr>
                <w:rFonts w:ascii="Times New Roman" w:hAnsi="Times New Roman"/>
                <w:sz w:val="24"/>
                <w:szCs w:val="24"/>
                <w:lang w:eastAsia="ru-RU"/>
              </w:rPr>
              <w:t xml:space="preserve"> 200 USD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Master Card</w:t>
            </w:r>
            <w:r w:rsidRPr="00BE486E">
              <w:rPr>
                <w:rFonts w:ascii="Times New Roman" w:hAnsi="Times New Roman"/>
                <w:sz w:val="24"/>
                <w:szCs w:val="24"/>
                <w:lang w:eastAsia="ru-RU"/>
              </w:rPr>
              <w:t xml:space="preserve"> Master Card </w:t>
            </w:r>
          </w:p>
        </w:tc>
        <w:tc>
          <w:tcPr>
            <w:tcW w:w="2977"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100 USD</w:t>
            </w:r>
            <w:r w:rsidRPr="00BE486E">
              <w:rPr>
                <w:rFonts w:ascii="Times New Roman" w:hAnsi="Times New Roman"/>
                <w:sz w:val="24"/>
                <w:szCs w:val="24"/>
                <w:lang w:eastAsia="ru-RU"/>
              </w:rPr>
              <w:t xml:space="preserve"> 100 USD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c>
          <w:tcPr>
            <w:tcW w:w="2835"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100 USD</w:t>
            </w:r>
            <w:r w:rsidRPr="00BE486E">
              <w:rPr>
                <w:rFonts w:ascii="Times New Roman" w:hAnsi="Times New Roman"/>
                <w:sz w:val="24"/>
                <w:szCs w:val="24"/>
                <w:lang w:eastAsia="ru-RU"/>
              </w:rPr>
              <w:t xml:space="preserve"> 100 USD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r>
      <w:tr w:rsidR="009A7506" w:rsidRPr="00BE486E" w:rsidTr="00811828">
        <w:trPr>
          <w:cantSplit/>
          <w:trHeight w:val="300"/>
        </w:trPr>
        <w:tc>
          <w:tcPr>
            <w:tcW w:w="3828" w:type="dxa"/>
            <w:tcBorders>
              <w:top w:val="single" w:sz="6" w:space="0" w:color="000000"/>
              <w:left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b/>
                <w:bCs/>
                <w:sz w:val="24"/>
                <w:szCs w:val="24"/>
                <w:lang w:eastAsia="ru-RU"/>
              </w:rPr>
              <w:t> </w:t>
            </w:r>
          </w:p>
        </w:tc>
        <w:tc>
          <w:tcPr>
            <w:tcW w:w="2977" w:type="dxa"/>
            <w:gridSpan w:val="2"/>
            <w:tcBorders>
              <w:top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Лимит на разовое снятие</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Limit for one-time withdrawal</w:t>
            </w:r>
            <w:r w:rsidRPr="00BE486E">
              <w:rPr>
                <w:rFonts w:ascii="Times New Roman" w:hAnsi="Times New Roman"/>
                <w:sz w:val="24"/>
                <w:szCs w:val="24"/>
                <w:lang w:eastAsia="ru-RU"/>
              </w:rPr>
              <w:t xml:space="preserve"> </w:t>
            </w:r>
          </w:p>
        </w:tc>
        <w:tc>
          <w:tcPr>
            <w:tcW w:w="2835" w:type="dxa"/>
            <w:gridSpan w:val="2"/>
            <w:tcBorders>
              <w:top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Общий лимит на снятие в сутки</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General withdrawal limit per day</w:t>
            </w:r>
            <w:r w:rsidRPr="00BE486E">
              <w:rPr>
                <w:rFonts w:ascii="Times New Roman" w:hAnsi="Times New Roman"/>
                <w:sz w:val="24"/>
                <w:szCs w:val="24"/>
                <w:lang w:eastAsia="ru-RU"/>
              </w:rPr>
              <w:t xml:space="preserve"> </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keepNext/>
              <w:rPr>
                <w:rFonts w:ascii="Times New Roman" w:hAnsi="Times New Roman"/>
                <w:sz w:val="24"/>
                <w:szCs w:val="24"/>
                <w:lang w:eastAsia="ru-RU"/>
              </w:rPr>
            </w:pPr>
            <w:r w:rsidRPr="00BE486E">
              <w:rPr>
                <w:rFonts w:ascii="Times New Roman" w:hAnsi="Times New Roman"/>
                <w:vanish/>
                <w:sz w:val="24"/>
                <w:szCs w:val="24"/>
                <w:lang w:eastAsia="ru-RU"/>
              </w:rPr>
              <w:t xml:space="preserve">Л имиты на снятие наличных денег в сети банкоматов ДБ АО «Сбербанк» по картам БВУ (Каспий/ ForteBank /Евразийский Банк)LL </w:t>
            </w:r>
            <w:r w:rsidRPr="00BE486E">
              <w:rPr>
                <w:rFonts w:ascii="Times New Roman" w:hAnsi="Times New Roman"/>
                <w:sz w:val="24"/>
                <w:szCs w:val="24"/>
                <w:lang w:eastAsia="ru-RU"/>
              </w:rPr>
              <w:t xml:space="preserve"> Limits for cash withdrawal from ATMs of SB Sberbank JSC by the STB cards (Kaspi / ForteBank / Eurasian Bank) </w:t>
            </w:r>
          </w:p>
          <w:p w:rsidR="009A7506" w:rsidRPr="00BE486E" w:rsidRDefault="009A7506" w:rsidP="00811828">
            <w:pPr>
              <w:rPr>
                <w:rFonts w:ascii="Times New Roman" w:hAnsi="Times New Roman"/>
                <w:sz w:val="24"/>
                <w:szCs w:val="24"/>
                <w:lang w:eastAsia="ru-RU"/>
              </w:rPr>
            </w:pPr>
            <w:r w:rsidRPr="00BE486E">
              <w:rPr>
                <w:rFonts w:ascii="Times New Roman" w:hAnsi="Times New Roman"/>
                <w:sz w:val="24"/>
                <w:szCs w:val="24"/>
                <w:lang w:eastAsia="ru-RU"/>
              </w:rPr>
              <w:t> </w:t>
            </w:r>
          </w:p>
        </w:tc>
        <w:tc>
          <w:tcPr>
            <w:tcW w:w="2977"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не более 200</w:t>
            </w:r>
            <w:r w:rsidRPr="00BE486E">
              <w:rPr>
                <w:rFonts w:ascii="Times New Roman" w:hAnsi="Times New Roman"/>
                <w:sz w:val="24"/>
                <w:szCs w:val="24"/>
                <w:lang w:eastAsia="ru-RU"/>
              </w:rPr>
              <w:t xml:space="preserve"> not more than 200 </w:t>
            </w:r>
            <w:r w:rsidRPr="00BE486E">
              <w:rPr>
                <w:rFonts w:ascii="Times New Roman" w:hAnsi="Times New Roman"/>
                <w:vanish/>
                <w:sz w:val="24"/>
                <w:szCs w:val="24"/>
                <w:lang w:eastAsia="ru-RU"/>
              </w:rPr>
              <w:t xml:space="preserve">  </w:t>
            </w:r>
            <w:r w:rsidRPr="00BE486E">
              <w:rPr>
                <w:rFonts w:ascii="Times New Roman" w:hAnsi="Times New Roman"/>
                <w:sz w:val="24"/>
                <w:szCs w:val="24"/>
                <w:lang w:eastAsia="ru-RU"/>
              </w:rPr>
              <w:t xml:space="preserve">000 KZT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c>
          <w:tcPr>
            <w:tcW w:w="2835"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 без ограничения по количеству операций,</w:t>
            </w:r>
            <w:r w:rsidRPr="00BE486E">
              <w:rPr>
                <w:rFonts w:ascii="Times New Roman" w:hAnsi="Times New Roman"/>
                <w:sz w:val="24"/>
                <w:szCs w:val="24"/>
                <w:lang w:eastAsia="ru-RU"/>
              </w:rPr>
              <w:t xml:space="preserve">without restriction by the number of transactions,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но не более 500</w:t>
            </w:r>
            <w:r w:rsidRPr="00BE486E">
              <w:rPr>
                <w:rFonts w:ascii="Times New Roman" w:hAnsi="Times New Roman"/>
                <w:sz w:val="24"/>
                <w:szCs w:val="24"/>
                <w:lang w:eastAsia="ru-RU"/>
              </w:rPr>
              <w:t xml:space="preserve"> but not more than 500</w:t>
            </w:r>
            <w:r w:rsidRPr="00BE486E">
              <w:rPr>
                <w:rFonts w:ascii="Times New Roman" w:hAnsi="Times New Roman"/>
                <w:vanish/>
                <w:sz w:val="24"/>
                <w:szCs w:val="24"/>
                <w:lang w:eastAsia="ru-RU"/>
              </w:rPr>
              <w:t>000 KZT</w:t>
            </w:r>
            <w:r w:rsidRPr="00BE486E">
              <w:rPr>
                <w:rFonts w:ascii="Times New Roman" w:hAnsi="Times New Roman"/>
                <w:sz w:val="24"/>
                <w:szCs w:val="24"/>
                <w:lang w:eastAsia="ru-RU"/>
              </w:rPr>
              <w:t xml:space="preserve"> 000 KZT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r>
      <w:tr w:rsidR="009A7506" w:rsidRPr="00BE486E" w:rsidTr="00811828">
        <w:trPr>
          <w:cantSplit/>
          <w:trHeight w:val="300"/>
          <w:hidden/>
        </w:trPr>
        <w:tc>
          <w:tcPr>
            <w:tcW w:w="3828"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vanish/>
                <w:sz w:val="24"/>
                <w:szCs w:val="24"/>
                <w:lang w:eastAsia="ru-RU"/>
              </w:rPr>
              <w:t>Л имиты на снятие наличных денег в сети банкоматов БВУ (Каспий/ ForteBank /Евразийский Банк) по картам ДБ АО «Сбербанк»</w:t>
            </w:r>
            <w:r w:rsidRPr="00BE486E">
              <w:rPr>
                <w:rFonts w:ascii="Times New Roman" w:hAnsi="Times New Roman"/>
                <w:sz w:val="24"/>
                <w:szCs w:val="24"/>
                <w:lang w:eastAsia="ru-RU"/>
              </w:rPr>
              <w:t xml:space="preserve"> Limits for cash withdrawal from ATMs of STB (Kaspi / ForteBank / Eurasian Bank) by the cards of SB Sberbank JSC </w:t>
            </w:r>
          </w:p>
        </w:tc>
        <w:tc>
          <w:tcPr>
            <w:tcW w:w="2977"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не более 200</w:t>
            </w:r>
            <w:r w:rsidRPr="00BE486E">
              <w:rPr>
                <w:rFonts w:ascii="Times New Roman" w:hAnsi="Times New Roman"/>
                <w:sz w:val="24"/>
                <w:szCs w:val="24"/>
                <w:lang w:eastAsia="ru-RU"/>
              </w:rPr>
              <w:t xml:space="preserve"> not more than 200</w:t>
            </w:r>
            <w:r w:rsidRPr="00BE486E">
              <w:rPr>
                <w:rFonts w:ascii="Times New Roman" w:hAnsi="Times New Roman"/>
                <w:vanish/>
                <w:sz w:val="24"/>
                <w:szCs w:val="24"/>
                <w:lang w:eastAsia="ru-RU"/>
              </w:rPr>
              <w:t>000 KZT</w:t>
            </w:r>
            <w:r w:rsidRPr="00BE486E">
              <w:rPr>
                <w:rFonts w:ascii="Times New Roman" w:hAnsi="Times New Roman"/>
                <w:sz w:val="24"/>
                <w:szCs w:val="24"/>
                <w:lang w:eastAsia="ru-RU"/>
              </w:rPr>
              <w:t xml:space="preserve"> 000 KZT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c>
          <w:tcPr>
            <w:tcW w:w="2835" w:type="dxa"/>
            <w:gridSpan w:val="2"/>
            <w:tcBorders>
              <w:top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 без ограничения по количеству операций,</w:t>
            </w:r>
            <w:r w:rsidRPr="00BE486E">
              <w:rPr>
                <w:rFonts w:ascii="Times New Roman" w:hAnsi="Times New Roman"/>
                <w:sz w:val="24"/>
                <w:szCs w:val="24"/>
                <w:lang w:eastAsia="ru-RU"/>
              </w:rPr>
              <w:t xml:space="preserve"> without restriction by the number of transactions,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но не более 500</w:t>
            </w:r>
            <w:r w:rsidRPr="00BE486E">
              <w:rPr>
                <w:rFonts w:ascii="Times New Roman" w:hAnsi="Times New Roman"/>
                <w:sz w:val="24"/>
                <w:szCs w:val="24"/>
                <w:lang w:eastAsia="ru-RU"/>
              </w:rPr>
              <w:t xml:space="preserve"> but not more than 500</w:t>
            </w:r>
            <w:r w:rsidRPr="00BE486E">
              <w:rPr>
                <w:rFonts w:ascii="Times New Roman" w:hAnsi="Times New Roman"/>
                <w:vanish/>
                <w:sz w:val="24"/>
                <w:szCs w:val="24"/>
                <w:lang w:eastAsia="ru-RU"/>
              </w:rPr>
              <w:t>000 KZT</w:t>
            </w:r>
            <w:r w:rsidRPr="00BE486E">
              <w:rPr>
                <w:rFonts w:ascii="Times New Roman" w:hAnsi="Times New Roman"/>
                <w:sz w:val="24"/>
                <w:szCs w:val="24"/>
                <w:lang w:eastAsia="ru-RU"/>
              </w:rPr>
              <w:t xml:space="preserve"> 000 KZT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(эквивалент в другой валюте)</w:t>
            </w:r>
            <w:r w:rsidRPr="00BE486E">
              <w:rPr>
                <w:rFonts w:ascii="Times New Roman" w:hAnsi="Times New Roman"/>
                <w:sz w:val="24"/>
                <w:szCs w:val="24"/>
                <w:lang w:eastAsia="ru-RU"/>
              </w:rPr>
              <w:t xml:space="preserve"> (equivalent in another currency) </w:t>
            </w:r>
          </w:p>
        </w:tc>
      </w:tr>
      <w:tr w:rsidR="009A7506" w:rsidRPr="00BE486E" w:rsidTr="00811828">
        <w:trPr>
          <w:cantSplit/>
          <w:trHeight w:val="300"/>
          <w:hidden/>
        </w:trPr>
        <w:tc>
          <w:tcPr>
            <w:tcW w:w="9640" w:type="dxa"/>
            <w:gridSpan w:val="5"/>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b/>
                <w:bCs/>
                <w:vanish/>
                <w:color w:val="6C0615"/>
                <w:sz w:val="24"/>
                <w:szCs w:val="24"/>
                <w:lang w:eastAsia="ru-RU"/>
              </w:rPr>
              <w:t>Оплата товаров и услуг:</w:t>
            </w:r>
            <w:r w:rsidRPr="00BE486E">
              <w:rPr>
                <w:rFonts w:ascii="Times New Roman" w:hAnsi="Times New Roman"/>
                <w:sz w:val="24"/>
                <w:szCs w:val="24"/>
                <w:lang w:eastAsia="ru-RU"/>
              </w:rPr>
              <w:t xml:space="preserve"> </w:t>
            </w:r>
            <w:r w:rsidRPr="00BE486E">
              <w:rPr>
                <w:rFonts w:ascii="Times New Roman" w:hAnsi="Times New Roman"/>
                <w:b/>
                <w:bCs/>
                <w:color w:val="6C0615"/>
                <w:sz w:val="24"/>
                <w:szCs w:val="24"/>
                <w:lang w:eastAsia="ru-RU"/>
              </w:rPr>
              <w:t>Payment for goods and services:</w:t>
            </w:r>
            <w:r w:rsidRPr="00BE486E">
              <w:rPr>
                <w:rFonts w:ascii="Times New Roman" w:hAnsi="Times New Roman"/>
                <w:sz w:val="24"/>
                <w:szCs w:val="24"/>
                <w:lang w:eastAsia="ru-RU"/>
              </w:rPr>
              <w:t xml:space="preserve"> </w:t>
            </w:r>
          </w:p>
        </w:tc>
      </w:tr>
      <w:tr w:rsidR="009A7506" w:rsidRPr="00BE486E" w:rsidTr="00811828">
        <w:trPr>
          <w:cantSplit/>
          <w:trHeight w:val="300"/>
          <w:hidden/>
        </w:trPr>
        <w:tc>
          <w:tcPr>
            <w:tcW w:w="3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 xml:space="preserve">Общий лимит на безналичные операции оплаты товаров и услуг </w:t>
            </w:r>
            <w:r w:rsidRPr="00BE486E">
              <w:rPr>
                <w:rFonts w:ascii="Times New Roman" w:hAnsi="Times New Roman"/>
                <w:b/>
                <w:bCs/>
                <w:vanish/>
                <w:color w:val="6C0615"/>
                <w:sz w:val="24"/>
                <w:szCs w:val="24"/>
                <w:lang w:eastAsia="ru-RU"/>
              </w:rPr>
              <w:t>в сети Интернет/ интернет казино</w:t>
            </w:r>
            <w:r w:rsidRPr="00BE486E">
              <w:rPr>
                <w:rFonts w:ascii="Times New Roman" w:hAnsi="Times New Roman"/>
                <w:vanish/>
                <w:sz w:val="24"/>
                <w:szCs w:val="24"/>
                <w:lang w:eastAsia="ru-RU"/>
              </w:rPr>
              <w:t>G</w:t>
            </w:r>
            <w:r w:rsidRPr="00BE486E">
              <w:rPr>
                <w:rFonts w:ascii="Times New Roman" w:hAnsi="Times New Roman"/>
                <w:sz w:val="24"/>
                <w:szCs w:val="24"/>
                <w:lang w:eastAsia="ru-RU"/>
              </w:rPr>
              <w:t xml:space="preserve"> General limit for non-cash transactions of payment for goods and services </w:t>
            </w:r>
            <w:r w:rsidRPr="00BE486E">
              <w:rPr>
                <w:rFonts w:ascii="Times New Roman" w:hAnsi="Times New Roman"/>
                <w:b/>
                <w:bCs/>
                <w:color w:val="6C0615"/>
                <w:sz w:val="24"/>
                <w:szCs w:val="24"/>
                <w:lang w:eastAsia="ru-RU"/>
              </w:rPr>
              <w:t>in the Internet / Internet casino</w:t>
            </w:r>
            <w:r w:rsidRPr="00BE486E">
              <w:rPr>
                <w:rFonts w:ascii="Times New Roman" w:hAnsi="Times New Roman"/>
                <w:sz w:val="24"/>
                <w:szCs w:val="24"/>
                <w:lang w:eastAsia="ru-RU"/>
              </w:rPr>
              <w:t xml:space="preserve"> </w:t>
            </w:r>
          </w:p>
        </w:tc>
        <w:tc>
          <w:tcPr>
            <w:tcW w:w="1599"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 5 000 USD</w:t>
            </w:r>
            <w:r w:rsidRPr="00BE486E">
              <w:rPr>
                <w:rFonts w:ascii="Times New Roman" w:hAnsi="Times New Roman"/>
                <w:sz w:val="24"/>
                <w:szCs w:val="24"/>
                <w:lang w:eastAsia="ru-RU"/>
              </w:rPr>
              <w:t xml:space="preserve"> 15,000 USD </w:t>
            </w:r>
          </w:p>
        </w:tc>
        <w:tc>
          <w:tcPr>
            <w:tcW w:w="1378"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300"/>
          <w:hidden/>
        </w:trPr>
        <w:tc>
          <w:tcPr>
            <w:tcW w:w="3828" w:type="dxa"/>
            <w:vMerge w:val="restart"/>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 xml:space="preserve">RISK_ Risk _ Countries </w:t>
            </w:r>
            <w:r w:rsidRPr="00BE486E">
              <w:rPr>
                <w:rFonts w:ascii="Times New Roman" w:hAnsi="Times New Roman"/>
                <w:vanish/>
                <w:sz w:val="24"/>
                <w:szCs w:val="24"/>
                <w:vertAlign w:val="superscript"/>
                <w:lang w:eastAsia="ru-RU"/>
              </w:rPr>
              <w:t>3</w:t>
            </w:r>
            <w:r w:rsidRPr="00BE486E">
              <w:rPr>
                <w:rFonts w:ascii="Times New Roman" w:hAnsi="Times New Roman"/>
                <w:sz w:val="24"/>
                <w:szCs w:val="24"/>
                <w:lang w:eastAsia="ru-RU"/>
              </w:rPr>
              <w:t xml:space="preserve"> RISK_ Risk _ Countries </w:t>
            </w:r>
            <w:r w:rsidRPr="00BE486E">
              <w:rPr>
                <w:rFonts w:ascii="Times New Roman" w:hAnsi="Times New Roman"/>
                <w:sz w:val="24"/>
                <w:szCs w:val="24"/>
                <w:vertAlign w:val="superscript"/>
                <w:lang w:eastAsia="ru-RU"/>
              </w:rPr>
              <w:t>3</w:t>
            </w:r>
            <w:r w:rsidRPr="00BE486E">
              <w:rPr>
                <w:rFonts w:ascii="Times New Roman" w:hAnsi="Times New Roman"/>
                <w:sz w:val="24"/>
                <w:szCs w:val="24"/>
                <w:lang w:eastAsia="ru-RU"/>
              </w:rPr>
              <w:t xml:space="preserve"> (except Indonesia</w:t>
            </w:r>
            <w:r w:rsidR="009F0FBD" w:rsidRPr="00075C0F">
              <w:rPr>
                <w:rStyle w:val="a0"/>
                <w:rFonts w:ascii="Times New Roman" w:hAnsi="Times New Roman"/>
              </w:rPr>
              <w:t xml:space="preserve"> and Brazil</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банкоматы – 300 USD или</w:t>
            </w:r>
            <w:r w:rsidRPr="00BE486E">
              <w:rPr>
                <w:rFonts w:ascii="Times New Roman" w:hAnsi="Times New Roman"/>
                <w:sz w:val="24"/>
                <w:szCs w:val="24"/>
                <w:lang w:eastAsia="ru-RU"/>
              </w:rPr>
              <w:t xml:space="preserve"> ATMs - 300 USD or </w:t>
            </w:r>
            <w:r w:rsidRPr="00BE486E">
              <w:rPr>
                <w:rFonts w:ascii="Times New Roman" w:hAnsi="Times New Roman"/>
                <w:vanish/>
                <w:sz w:val="24"/>
                <w:szCs w:val="24"/>
                <w:lang w:eastAsia="ru-RU"/>
              </w:rPr>
              <w:t>эквивалент</w:t>
            </w:r>
            <w:r w:rsidRPr="00BE486E">
              <w:rPr>
                <w:rFonts w:ascii="Times New Roman" w:hAnsi="Times New Roman"/>
                <w:sz w:val="24"/>
                <w:szCs w:val="24"/>
                <w:lang w:eastAsia="ru-RU"/>
              </w:rPr>
              <w:t xml:space="preserve"> equivalent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510"/>
        </w:trPr>
        <w:tc>
          <w:tcPr>
            <w:tcW w:w="3828" w:type="dxa"/>
            <w:vMerge/>
            <w:tcBorders>
              <w:left w:val="single" w:sz="6" w:space="0" w:color="000000"/>
              <w:bottom w:val="single" w:sz="6" w:space="0" w:color="000000"/>
              <w:right w:val="single" w:sz="6" w:space="0" w:color="000000"/>
            </w:tcBorders>
            <w:vAlign w:val="center"/>
            <w:hideMark/>
          </w:tcPr>
          <w:p w:rsidR="009A7506" w:rsidRPr="00BE486E" w:rsidRDefault="009A7506" w:rsidP="00811828">
            <w:pPr>
              <w:rPr>
                <w:rFonts w:ascii="Times New Roman" w:hAnsi="Times New Roman"/>
                <w:sz w:val="24"/>
                <w:szCs w:val="24"/>
                <w:lang w:eastAsia="ru-RU"/>
              </w:rPr>
            </w:pP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торговые предприятия - 500 USD или эквивалент</w:t>
            </w:r>
            <w:r w:rsidRPr="00BE486E">
              <w:rPr>
                <w:rFonts w:ascii="Times New Roman" w:hAnsi="Times New Roman"/>
                <w:sz w:val="24"/>
                <w:szCs w:val="24"/>
                <w:lang w:eastAsia="ru-RU"/>
              </w:rPr>
              <w:t xml:space="preserve"> trading enterprises - 500 USD or equivalent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510"/>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r w:rsidRPr="00BE486E">
              <w:rPr>
                <w:rFonts w:ascii="Times New Roman" w:hAnsi="Times New Roman"/>
                <w:sz w:val="24"/>
                <w:szCs w:val="24"/>
                <w:lang w:eastAsia="ru-RU"/>
              </w:rPr>
              <w:t>RISK_ElCom CVV2_AllEcommerce</w:t>
            </w:r>
          </w:p>
        </w:tc>
        <w:tc>
          <w:tcPr>
            <w:tcW w:w="1599" w:type="dxa"/>
            <w:tcBorders>
              <w:bottom w:val="single" w:sz="6" w:space="0" w:color="000000"/>
              <w:right w:val="single" w:sz="6" w:space="0" w:color="000000"/>
            </w:tcBorders>
            <w:tcMar>
              <w:top w:w="0" w:type="dxa"/>
              <w:left w:w="108" w:type="dxa"/>
              <w:bottom w:w="0" w:type="dxa"/>
              <w:right w:w="108" w:type="dxa"/>
            </w:tcMar>
            <w:vAlign w:val="center"/>
          </w:tcPr>
          <w:p w:rsidR="009A7506" w:rsidRPr="007E6920" w:rsidRDefault="007E6920" w:rsidP="00811828">
            <w:pPr>
              <w:jc w:val="center"/>
              <w:rPr>
                <w:rFonts w:ascii="Times New Roman" w:hAnsi="Times New Roman"/>
                <w:vanish/>
                <w:sz w:val="24"/>
                <w:szCs w:val="24"/>
                <w:lang w:val="kk-KZ" w:eastAsia="ru-RU"/>
              </w:rPr>
            </w:pPr>
            <w:r>
              <w:rPr>
                <w:rFonts w:ascii="Times New Roman" w:hAnsi="Times New Roman"/>
                <w:sz w:val="24"/>
                <w:szCs w:val="24"/>
                <w:lang w:val="kk-KZ" w:eastAsia="ru-RU"/>
              </w:rPr>
              <w:t>-</w:t>
            </w:r>
          </w:p>
        </w:tc>
        <w:tc>
          <w:tcPr>
            <w:tcW w:w="1378" w:type="dxa"/>
            <w:tcBorders>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center"/>
              <w:rPr>
                <w:rFonts w:ascii="Times New Roman" w:hAnsi="Times New Roman"/>
                <w:vanish/>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51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Visa Virtuon</w:t>
            </w:r>
            <w:r w:rsidRPr="00BE486E">
              <w:rPr>
                <w:rFonts w:ascii="Times New Roman" w:hAnsi="Times New Roman"/>
                <w:sz w:val="24"/>
                <w:szCs w:val="24"/>
                <w:lang w:eastAsia="ru-RU"/>
              </w:rPr>
              <w:t xml:space="preserve"> Visa Virtuon </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500 USD</w:t>
            </w:r>
            <w:r w:rsidRPr="00BE486E">
              <w:rPr>
                <w:rFonts w:ascii="Times New Roman" w:hAnsi="Times New Roman"/>
                <w:sz w:val="24"/>
                <w:szCs w:val="24"/>
                <w:lang w:eastAsia="ru-RU"/>
              </w:rPr>
              <w:t xml:space="preserve"> 500 USD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51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CVV2_Imprinter</w:t>
            </w:r>
            <w:r w:rsidRPr="00BE486E">
              <w:rPr>
                <w:rFonts w:ascii="Times New Roman" w:hAnsi="Times New Roman"/>
                <w:sz w:val="24"/>
                <w:szCs w:val="24"/>
                <w:lang w:eastAsia="ru-RU"/>
              </w:rPr>
              <w:t xml:space="preserve"> CVV2_Imprinter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CVV2_POSKeyEntry</w:t>
            </w:r>
            <w:r w:rsidRPr="00BE486E">
              <w:rPr>
                <w:rFonts w:ascii="Times New Roman" w:hAnsi="Times New Roman"/>
                <w:sz w:val="24"/>
                <w:szCs w:val="24"/>
                <w:lang w:eastAsia="ru-RU"/>
              </w:rPr>
              <w:t xml:space="preserve"> CVV2_POSKeyEntry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CVV2_Mail/ PhoneOrderSingle</w:t>
            </w:r>
            <w:r w:rsidRPr="00BE486E">
              <w:rPr>
                <w:rFonts w:ascii="Times New Roman" w:hAnsi="Times New Roman"/>
                <w:sz w:val="24"/>
                <w:szCs w:val="24"/>
                <w:lang w:eastAsia="ru-RU"/>
              </w:rPr>
              <w:t xml:space="preserve"> CVV2_Mail / PhoneOrderSingle </w:t>
            </w:r>
          </w:p>
        </w:tc>
        <w:tc>
          <w:tcPr>
            <w:tcW w:w="5812" w:type="dxa"/>
            <w:gridSpan w:val="4"/>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spacing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The threshold amount of </w:t>
            </w:r>
            <w:r w:rsidRPr="00BE486E">
              <w:rPr>
                <w:rFonts w:ascii="Times New Roman" w:hAnsi="Times New Roman"/>
                <w:b/>
                <w:bCs/>
                <w:sz w:val="24"/>
                <w:szCs w:val="24"/>
                <w:lang w:eastAsia="ru-RU"/>
              </w:rPr>
              <w:t>USD</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500</w:t>
            </w:r>
            <w:r w:rsidRPr="00BE486E">
              <w:rPr>
                <w:rFonts w:ascii="Times New Roman" w:hAnsi="Times New Roman"/>
                <w:sz w:val="24"/>
                <w:szCs w:val="24"/>
                <w:lang w:eastAsia="ru-RU"/>
              </w:rPr>
              <w:t xml:space="preserve"> (the equivalent in another currency) is established for these limiters without removing the limits. </w:t>
            </w:r>
          </w:p>
          <w:p w:rsidR="009A7506" w:rsidRPr="00BE486E" w:rsidRDefault="009A7506" w:rsidP="00811828">
            <w:pPr>
              <w:spacing w:line="240" w:lineRule="auto"/>
              <w:jc w:val="both"/>
              <w:rPr>
                <w:rFonts w:ascii="Times New Roman" w:hAnsi="Times New Roman"/>
                <w:sz w:val="24"/>
                <w:szCs w:val="24"/>
                <w:lang w:eastAsia="ru-RU"/>
              </w:rPr>
            </w:pPr>
            <w:r w:rsidRPr="00BE486E">
              <w:rPr>
                <w:rFonts w:ascii="Times New Roman" w:hAnsi="Times New Roman"/>
                <w:vanish/>
                <w:sz w:val="24"/>
                <w:szCs w:val="24"/>
                <w:vertAlign w:val="superscript"/>
                <w:lang w:eastAsia="ru-RU"/>
              </w:rPr>
              <w:t>2.</w:t>
            </w:r>
            <w:r w:rsidRPr="00BE486E">
              <w:rPr>
                <w:rFonts w:ascii="Times New Roman" w:hAnsi="Times New Roman"/>
                <w:sz w:val="24"/>
                <w:szCs w:val="24"/>
                <w:lang w:eastAsia="ru-RU"/>
              </w:rPr>
              <w:t xml:space="preserve">In case of exceeding the threshold amount, these limiters are removed only on the basis of the client’s application and the access to transactions of this type is blocked by default or by a call to the contact center. </w:t>
            </w:r>
            <w:r w:rsidRPr="00BE486E">
              <w:rPr>
                <w:rFonts w:ascii="Times New Roman" w:hAnsi="Times New Roman"/>
                <w:sz w:val="24"/>
                <w:szCs w:val="24"/>
                <w:vertAlign w:val="superscript"/>
                <w:lang w:eastAsia="ru-RU"/>
              </w:rPr>
              <w:t>2.</w:t>
            </w:r>
            <w:r w:rsidRPr="00BE486E">
              <w:rPr>
                <w:rFonts w:ascii="Times New Roman" w:hAnsi="Times New Roman"/>
                <w:sz w:val="24"/>
                <w:szCs w:val="24"/>
                <w:lang w:eastAsia="ru-RU"/>
              </w:rPr>
              <w:t xml:space="preserve"> </w:t>
            </w:r>
          </w:p>
          <w:p w:rsidR="009A7506" w:rsidRPr="00BE486E" w:rsidRDefault="009A7506" w:rsidP="00811828">
            <w:pPr>
              <w:spacing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w:t>
            </w:r>
            <w:r w:rsidRPr="00BE486E">
              <w:rPr>
                <w:rFonts w:ascii="Times New Roman" w:hAnsi="Times New Roman"/>
                <w:sz w:val="24"/>
                <w:szCs w:val="24"/>
                <w:lang w:eastAsia="ru-RU"/>
              </w:rPr>
              <w:t xml:space="preserve">The cardholder has the ability to independently change card limits / restrictions. </w:t>
            </w:r>
            <w:r w:rsidRPr="00BE486E">
              <w:rPr>
                <w:rFonts w:ascii="Times New Roman" w:hAnsi="Times New Roman"/>
                <w:sz w:val="24"/>
                <w:szCs w:val="24"/>
                <w:vertAlign w:val="superscript"/>
                <w:lang w:eastAsia="ru-RU"/>
              </w:rPr>
              <w:t>2</w:t>
            </w:r>
            <w:r w:rsidRPr="00BE486E">
              <w:rPr>
                <w:rFonts w:ascii="Times New Roman" w:hAnsi="Times New Roman"/>
                <w:sz w:val="24"/>
                <w:szCs w:val="24"/>
                <w:lang w:eastAsia="ru-RU"/>
              </w:rPr>
              <w:t xml:space="preserve"> </w:t>
            </w:r>
          </w:p>
        </w:tc>
      </w:tr>
      <w:tr w:rsidR="009A7506" w:rsidRPr="00BE486E" w:rsidTr="00811828">
        <w:trPr>
          <w:cantSplit/>
          <w:trHeight w:val="510"/>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r w:rsidRPr="00BE486E">
              <w:rPr>
                <w:rFonts w:ascii="Times New Roman" w:hAnsi="Times New Roman"/>
                <w:sz w:val="24"/>
                <w:szCs w:val="24"/>
                <w:lang w:eastAsia="ru-RU"/>
              </w:rPr>
              <w:t>RISK_ Risk _ Countries  (Indonesia</w:t>
            </w:r>
            <w:r w:rsidR="009F0FBD">
              <w:rPr>
                <w:rFonts w:ascii="Times New Roman" w:hAnsi="Times New Roman"/>
                <w:sz w:val="24"/>
                <w:szCs w:val="24"/>
                <w:lang w:eastAsia="ru-RU"/>
              </w:rPr>
              <w:t xml:space="preserve"> </w:t>
            </w:r>
            <w:r w:rsidR="009F0FBD" w:rsidRPr="00075C0F">
              <w:rPr>
                <w:rStyle w:val="a0"/>
                <w:rFonts w:ascii="Times New Roman" w:hAnsi="Times New Roman"/>
              </w:rPr>
              <w:t>and Brazil</w:t>
            </w:r>
            <w:r w:rsidRPr="00BE486E">
              <w:rPr>
                <w:rFonts w:ascii="Times New Roman" w:hAnsi="Times New Roman"/>
                <w:sz w:val="24"/>
                <w:szCs w:val="24"/>
                <w:lang w:eastAsia="ru-RU"/>
              </w:rPr>
              <w:t>)</w:t>
            </w:r>
          </w:p>
        </w:tc>
        <w:tc>
          <w:tcPr>
            <w:tcW w:w="5812" w:type="dxa"/>
            <w:gridSpan w:val="4"/>
            <w:tcBorders>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spacing w:line="240" w:lineRule="auto"/>
              <w:jc w:val="both"/>
              <w:rPr>
                <w:rFonts w:ascii="Times New Roman" w:hAnsi="Times New Roman"/>
                <w:sz w:val="24"/>
                <w:szCs w:val="24"/>
                <w:lang w:eastAsia="ru-RU"/>
              </w:rPr>
            </w:pPr>
            <w:r w:rsidRPr="00BE486E">
              <w:rPr>
                <w:rFonts w:ascii="Times New Roman" w:hAnsi="Times New Roman"/>
                <w:sz w:val="24"/>
                <w:szCs w:val="24"/>
                <w:lang w:eastAsia="ru-RU"/>
              </w:rPr>
              <w:t>The Bank by default has access to conduct transactions of this type at the ATM / chip fallback transactions of Indonesia</w:t>
            </w:r>
            <w:r w:rsidR="009F0FBD">
              <w:rPr>
                <w:rFonts w:ascii="Times New Roman" w:hAnsi="Times New Roman"/>
                <w:sz w:val="24"/>
                <w:szCs w:val="24"/>
                <w:lang w:eastAsia="ru-RU"/>
              </w:rPr>
              <w:t xml:space="preserve"> </w:t>
            </w:r>
            <w:r w:rsidR="009F0FBD" w:rsidRPr="00075C0F">
              <w:rPr>
                <w:rStyle w:val="a0"/>
                <w:rFonts w:ascii="Times New Roman" w:hAnsi="Times New Roman"/>
              </w:rPr>
              <w:t>and Brazil</w:t>
            </w:r>
            <w:r w:rsidRPr="00BE486E">
              <w:rPr>
                <w:rFonts w:ascii="Times New Roman" w:hAnsi="Times New Roman"/>
                <w:sz w:val="24"/>
                <w:szCs w:val="24"/>
                <w:lang w:eastAsia="ru-RU"/>
              </w:rPr>
              <w:t>. The cardholder may apply to the Bank with an application for closing access to conduct transactions of this type.</w:t>
            </w:r>
          </w:p>
        </w:tc>
      </w:tr>
      <w:tr w:rsidR="009A7506" w:rsidRPr="00BE486E" w:rsidTr="00811828">
        <w:trPr>
          <w:cantSplit/>
          <w:trHeight w:val="51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p>
        </w:tc>
        <w:tc>
          <w:tcPr>
            <w:tcW w:w="5812" w:type="dxa"/>
            <w:gridSpan w:val="4"/>
            <w:tcBorders>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p>
        </w:tc>
      </w:tr>
      <w:tr w:rsidR="009A7506" w:rsidRPr="00BE486E" w:rsidTr="00811828">
        <w:trPr>
          <w:cantSplit/>
          <w:trHeight w:val="51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p>
        </w:tc>
        <w:tc>
          <w:tcPr>
            <w:tcW w:w="5812" w:type="dxa"/>
            <w:gridSpan w:val="4"/>
            <w:tcBorders>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jc w:val="both"/>
              <w:rPr>
                <w:rFonts w:ascii="Times New Roman" w:hAnsi="Times New Roman"/>
                <w:vanish/>
                <w:sz w:val="24"/>
                <w:szCs w:val="24"/>
                <w:lang w:eastAsia="ru-RU"/>
              </w:rPr>
            </w:pPr>
          </w:p>
        </w:tc>
      </w:tr>
      <w:tr w:rsidR="009A7506" w:rsidRPr="00BE486E" w:rsidTr="00811828">
        <w:trPr>
          <w:cantSplit/>
          <w:trHeight w:val="51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RISK_Risk_Countries</w:t>
            </w:r>
            <w:r w:rsidRPr="00BE486E">
              <w:rPr>
                <w:rFonts w:ascii="Times New Roman" w:hAnsi="Times New Roman"/>
                <w:sz w:val="24"/>
                <w:szCs w:val="24"/>
                <w:lang w:eastAsia="ru-RU"/>
              </w:rPr>
              <w:t xml:space="preserve">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RISK_MOTO/RISK_MOTO_K/</w:t>
            </w:r>
            <w:r w:rsidRPr="00BE486E">
              <w:rPr>
                <w:rFonts w:ascii="Times New Roman" w:hAnsi="Times New Roman"/>
                <w:sz w:val="24"/>
                <w:szCs w:val="24"/>
                <w:lang w:eastAsia="ru-RU"/>
              </w:rPr>
              <w:t xml:space="preserve"> RISK_MOTO/RISK_MOTO_K/ </w:t>
            </w:r>
            <w:r w:rsidRPr="00BE486E">
              <w:rPr>
                <w:rFonts w:ascii="Times New Roman" w:hAnsi="Times New Roman"/>
                <w:vanish/>
                <w:sz w:val="24"/>
                <w:szCs w:val="24"/>
                <w:lang w:eastAsia="ru-RU"/>
              </w:rPr>
              <w:t>RISK_Fallback / RISK_Fallback _ К /</w:t>
            </w:r>
            <w:r w:rsidRPr="00BE486E">
              <w:rPr>
                <w:rFonts w:ascii="Times New Roman" w:hAnsi="Times New Roman"/>
                <w:sz w:val="24"/>
                <w:szCs w:val="24"/>
                <w:lang w:eastAsia="ru-RU"/>
              </w:rPr>
              <w:t xml:space="preserve">RISK_Fallback / RISK_Fallback _ K /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RISK_Partial / RISK_Partial_Chip /</w:t>
            </w:r>
            <w:r w:rsidRPr="00BE486E">
              <w:rPr>
                <w:rFonts w:ascii="Times New Roman" w:hAnsi="Times New Roman"/>
                <w:sz w:val="24"/>
                <w:szCs w:val="24"/>
                <w:lang w:eastAsia="ru-RU"/>
              </w:rPr>
              <w:t xml:space="preserve"> RISK_Partial/RISK_Partial_Chip/ </w:t>
            </w:r>
            <w:r w:rsidRPr="00BE486E">
              <w:rPr>
                <w:rFonts w:ascii="Times New Roman" w:hAnsi="Times New Roman"/>
                <w:vanish/>
                <w:sz w:val="24"/>
                <w:szCs w:val="24"/>
                <w:lang w:eastAsia="ru-RU"/>
              </w:rPr>
              <w:t>RICK_Magstripe</w:t>
            </w:r>
            <w:r w:rsidRPr="00BE486E">
              <w:rPr>
                <w:rFonts w:ascii="Times New Roman" w:hAnsi="Times New Roman"/>
                <w:sz w:val="24"/>
                <w:szCs w:val="24"/>
                <w:lang w:eastAsia="ru-RU"/>
              </w:rPr>
              <w:t xml:space="preserve"> RICK_Magstripe </w:t>
            </w:r>
          </w:p>
        </w:tc>
        <w:tc>
          <w:tcPr>
            <w:tcW w:w="5812" w:type="dxa"/>
            <w:gridSpan w:val="4"/>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Банком по умолчанию закрыт доступ на проведение транзакций данного типа.</w:t>
            </w:r>
            <w:r w:rsidRPr="00BE486E">
              <w:rPr>
                <w:rFonts w:ascii="Times New Roman" w:hAnsi="Times New Roman"/>
                <w:sz w:val="24"/>
                <w:szCs w:val="24"/>
                <w:lang w:eastAsia="ru-RU"/>
              </w:rPr>
              <w:t xml:space="preserve"> The Bank by default blocks access to transactions of this type. </w:t>
            </w:r>
            <w:r w:rsidRPr="00BE486E">
              <w:rPr>
                <w:rFonts w:ascii="Times New Roman" w:hAnsi="Times New Roman"/>
                <w:vanish/>
                <w:sz w:val="24"/>
                <w:szCs w:val="24"/>
                <w:lang w:eastAsia="ru-RU"/>
              </w:rPr>
              <w:t xml:space="preserve">Держатель карты имеет возможность самостоятельно изменять по своим картам лимиты/ограничения </w:t>
            </w:r>
            <w:r w:rsidRPr="00BE486E">
              <w:rPr>
                <w:rFonts w:ascii="Times New Roman" w:hAnsi="Times New Roman"/>
                <w:vanish/>
                <w:sz w:val="24"/>
                <w:szCs w:val="24"/>
                <w:vertAlign w:val="superscript"/>
                <w:lang w:eastAsia="ru-RU"/>
              </w:rPr>
              <w:t>2</w:t>
            </w:r>
            <w:r w:rsidRPr="00BE486E">
              <w:rPr>
                <w:rFonts w:ascii="Times New Roman" w:hAnsi="Times New Roman"/>
                <w:vanish/>
                <w:sz w:val="24"/>
                <w:szCs w:val="24"/>
                <w:lang w:eastAsia="ru-RU"/>
              </w:rPr>
              <w:t xml:space="preserve"> .</w:t>
            </w:r>
            <w:r w:rsidRPr="00BE486E">
              <w:rPr>
                <w:rFonts w:ascii="Times New Roman" w:hAnsi="Times New Roman"/>
                <w:sz w:val="24"/>
                <w:szCs w:val="24"/>
                <w:lang w:eastAsia="ru-RU"/>
              </w:rPr>
              <w:t xml:space="preserve"> The cardholder has the ability to independently change card limits/ restrictions. </w:t>
            </w:r>
            <w:r w:rsidRPr="00BE486E">
              <w:rPr>
                <w:rFonts w:ascii="Times New Roman" w:hAnsi="Times New Roman"/>
                <w:sz w:val="24"/>
                <w:szCs w:val="24"/>
                <w:vertAlign w:val="superscript"/>
                <w:lang w:eastAsia="ru-RU"/>
              </w:rPr>
              <w:t>2</w:t>
            </w:r>
            <w:r w:rsidRPr="00BE486E">
              <w:rPr>
                <w:rFonts w:ascii="Times New Roman" w:hAnsi="Times New Roman"/>
                <w:sz w:val="24"/>
                <w:szCs w:val="24"/>
                <w:lang w:eastAsia="ru-RU"/>
              </w:rPr>
              <w:t xml:space="preserve">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 </w:t>
            </w:r>
          </w:p>
        </w:tc>
      </w:tr>
      <w:tr w:rsidR="009A7506" w:rsidRPr="00BE486E" w:rsidTr="00811828">
        <w:trPr>
          <w:cantSplit/>
          <w:trHeight w:val="408"/>
          <w:hidden/>
        </w:trPr>
        <w:tc>
          <w:tcPr>
            <w:tcW w:w="9640" w:type="dxa"/>
            <w:gridSpan w:val="5"/>
            <w:tcBorders>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Cs/>
                <w:vanish/>
                <w:sz w:val="24"/>
                <w:szCs w:val="24"/>
                <w:lang w:eastAsia="ru-RU"/>
              </w:rPr>
              <w:t>Снятие средств через банкомат, без использования платежной карточки:</w:t>
            </w:r>
            <w:r w:rsidRPr="00BE486E">
              <w:rPr>
                <w:rFonts w:ascii="Times New Roman" w:hAnsi="Times New Roman"/>
                <w:sz w:val="24"/>
                <w:szCs w:val="24"/>
                <w:lang w:eastAsia="ru-RU"/>
              </w:rPr>
              <w:t xml:space="preserve"> </w:t>
            </w:r>
            <w:r w:rsidRPr="00BE486E">
              <w:rPr>
                <w:rFonts w:ascii="Times New Roman" w:hAnsi="Times New Roman"/>
                <w:b/>
                <w:sz w:val="24"/>
                <w:szCs w:val="24"/>
                <w:lang w:eastAsia="ru-RU"/>
              </w:rPr>
              <w:t xml:space="preserve">Cash </w:t>
            </w:r>
            <w:r w:rsidRPr="00BE486E">
              <w:rPr>
                <w:rFonts w:ascii="Times New Roman" w:hAnsi="Times New Roman"/>
                <w:b/>
                <w:bCs/>
                <w:sz w:val="24"/>
                <w:szCs w:val="24"/>
                <w:lang w:eastAsia="ru-RU"/>
              </w:rPr>
              <w:t>withdrawal from ATM without using a payment card:</w:t>
            </w:r>
            <w:r w:rsidRPr="00BE486E">
              <w:rPr>
                <w:rFonts w:ascii="Times New Roman" w:hAnsi="Times New Roman"/>
                <w:sz w:val="24"/>
                <w:szCs w:val="24"/>
                <w:lang w:eastAsia="ru-RU"/>
              </w:rPr>
              <w:t xml:space="preserve"> </w:t>
            </w:r>
          </w:p>
        </w:tc>
      </w:tr>
      <w:tr w:rsidR="009A7506" w:rsidRPr="00BE486E" w:rsidTr="00811828">
        <w:trPr>
          <w:cantSplit/>
          <w:trHeight w:val="265"/>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CBC DAY</w:t>
            </w:r>
            <w:r w:rsidRPr="00BE486E">
              <w:rPr>
                <w:rFonts w:ascii="Times New Roman" w:hAnsi="Times New Roman"/>
                <w:sz w:val="24"/>
                <w:szCs w:val="24"/>
                <w:lang w:eastAsia="ru-RU"/>
              </w:rPr>
              <w:t xml:space="preserve"> CBC DAY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 </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300</w:t>
            </w:r>
            <w:r w:rsidRPr="00BE486E">
              <w:rPr>
                <w:rFonts w:ascii="Times New Roman" w:hAnsi="Times New Roman"/>
                <w:sz w:val="24"/>
                <w:szCs w:val="24"/>
                <w:lang w:eastAsia="ru-RU"/>
              </w:rPr>
              <w:t xml:space="preserve"> 300</w:t>
            </w:r>
            <w:r w:rsidRPr="00BE486E">
              <w:rPr>
                <w:rFonts w:ascii="Times New Roman" w:hAnsi="Times New Roman"/>
                <w:vanish/>
                <w:sz w:val="24"/>
                <w:szCs w:val="24"/>
                <w:lang w:eastAsia="ru-RU"/>
              </w:rPr>
              <w:t>000 KZT</w:t>
            </w:r>
            <w:r w:rsidRPr="00BE486E">
              <w:rPr>
                <w:rFonts w:ascii="Times New Roman" w:hAnsi="Times New Roman"/>
                <w:sz w:val="24"/>
                <w:szCs w:val="24"/>
                <w:lang w:eastAsia="ru-RU"/>
              </w:rPr>
              <w:t xml:space="preserve">,000 KZT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1417"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w:t>
            </w:r>
            <w:r w:rsidRPr="00BE486E">
              <w:rPr>
                <w:rFonts w:ascii="Times New Roman" w:hAnsi="Times New Roman"/>
                <w:sz w:val="24"/>
                <w:szCs w:val="24"/>
                <w:lang w:eastAsia="ru-RU"/>
              </w:rPr>
              <w:t xml:space="preserve"> - </w:t>
            </w:r>
          </w:p>
        </w:tc>
        <w:tc>
          <w:tcPr>
            <w:tcW w:w="1418" w:type="dxa"/>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w:t>
            </w:r>
          </w:p>
        </w:tc>
      </w:tr>
      <w:tr w:rsidR="009A7506" w:rsidRPr="00BE486E" w:rsidTr="00811828">
        <w:trPr>
          <w:cantSplit/>
          <w:trHeight w:val="271"/>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CBC ONE PAY</w:t>
            </w:r>
            <w:r w:rsidRPr="00BE486E">
              <w:rPr>
                <w:rFonts w:ascii="Times New Roman" w:hAnsi="Times New Roman"/>
                <w:sz w:val="24"/>
                <w:szCs w:val="24"/>
                <w:lang w:eastAsia="ru-RU"/>
              </w:rPr>
              <w:t xml:space="preserve"> CBC ONE PAY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 </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100</w:t>
            </w:r>
            <w:r w:rsidRPr="00BE486E">
              <w:rPr>
                <w:rFonts w:ascii="Times New Roman" w:hAnsi="Times New Roman"/>
                <w:sz w:val="24"/>
                <w:szCs w:val="24"/>
                <w:lang w:eastAsia="ru-RU"/>
              </w:rPr>
              <w:t xml:space="preserve"> 100,000 KZT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w:t>
            </w:r>
            <w:r w:rsidRPr="00BE486E">
              <w:rPr>
                <w:rFonts w:ascii="Times New Roman" w:hAnsi="Times New Roman"/>
                <w:sz w:val="24"/>
                <w:szCs w:val="24"/>
                <w:lang w:eastAsia="ru-RU"/>
              </w:rPr>
              <w:t xml:space="preserve"> - </w:t>
            </w:r>
          </w:p>
        </w:tc>
        <w:tc>
          <w:tcPr>
            <w:tcW w:w="1417"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 операция</w:t>
            </w:r>
            <w:r w:rsidRPr="00BE486E">
              <w:rPr>
                <w:rFonts w:ascii="Times New Roman" w:hAnsi="Times New Roman"/>
                <w:sz w:val="24"/>
                <w:szCs w:val="24"/>
                <w:lang w:eastAsia="ru-RU"/>
              </w:rPr>
              <w:t xml:space="preserve"> 1 transaction </w:t>
            </w:r>
          </w:p>
        </w:tc>
        <w:tc>
          <w:tcPr>
            <w:tcW w:w="1418" w:type="dxa"/>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w:t>
            </w:r>
          </w:p>
        </w:tc>
      </w:tr>
      <w:tr w:rsidR="009A7506" w:rsidRPr="00BE486E" w:rsidTr="00811828">
        <w:trPr>
          <w:cantSplit/>
          <w:trHeight w:val="138"/>
          <w:hidden/>
        </w:trPr>
        <w:tc>
          <w:tcPr>
            <w:tcW w:w="9640" w:type="dxa"/>
            <w:gridSpan w:val="5"/>
            <w:tcBorders>
              <w:top w:val="single" w:sz="6" w:space="0" w:color="000000"/>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Лимиты на переводы, проводимые через систему «Сбербанк</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Онл@йн</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Банкинг»:</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Limits for transfers made through SBOL/MSBOL web-version:</w:t>
            </w:r>
            <w:r w:rsidRPr="00BE486E">
              <w:rPr>
                <w:rFonts w:ascii="Times New Roman" w:hAnsi="Times New Roman"/>
                <w:sz w:val="24"/>
                <w:szCs w:val="24"/>
                <w:lang w:eastAsia="ru-RU"/>
              </w:rPr>
              <w:t xml:space="preserve">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sz w:val="24"/>
                <w:szCs w:val="24"/>
                <w:lang w:eastAsia="ru-RU"/>
              </w:rPr>
              <w:t> </w:t>
            </w:r>
          </w:p>
        </w:tc>
      </w:tr>
      <w:tr w:rsidR="009A7506" w:rsidRPr="00BE486E" w:rsidTr="00811828">
        <w:trPr>
          <w:cantSplit/>
          <w:trHeight w:val="114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CA7149">
            <w:pPr>
              <w:jc w:val="both"/>
              <w:rPr>
                <w:rFonts w:ascii="Times New Roman" w:hAnsi="Times New Roman"/>
                <w:sz w:val="24"/>
                <w:szCs w:val="24"/>
                <w:lang w:eastAsia="ru-RU"/>
              </w:rPr>
            </w:pPr>
            <w:r w:rsidRPr="00BE486E">
              <w:rPr>
                <w:rFonts w:ascii="Times New Roman" w:hAnsi="Times New Roman"/>
                <w:vanish/>
                <w:sz w:val="24"/>
                <w:szCs w:val="24"/>
                <w:lang w:eastAsia="ru-RU"/>
              </w:rPr>
              <w:t>Лимит на переводы со своей платежной карточки на платежную карточку клиента в пользу клиентов других банков</w:t>
            </w:r>
            <w:r w:rsidRPr="00BE486E">
              <w:rPr>
                <w:rFonts w:ascii="Times New Roman" w:hAnsi="Times New Roman"/>
                <w:sz w:val="24"/>
                <w:szCs w:val="24"/>
                <w:lang w:eastAsia="ru-RU"/>
              </w:rPr>
              <w:t xml:space="preserve"> </w:t>
            </w:r>
            <w:r w:rsidR="00CA7149">
              <w:rPr>
                <w:rStyle w:val="a0"/>
                <w:rFonts w:ascii="Times New Roman" w:hAnsi="Times New Roman"/>
                <w:sz w:val="24"/>
              </w:rPr>
              <w:t>Transfer limits from own payment card to the Client's payment card in favor of clients of other banks</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CA7149">
            <w:pPr>
              <w:jc w:val="center"/>
              <w:rPr>
                <w:rFonts w:ascii="Times New Roman" w:hAnsi="Times New Roman"/>
                <w:sz w:val="24"/>
                <w:szCs w:val="24"/>
                <w:lang w:eastAsia="ru-RU"/>
              </w:rPr>
            </w:pPr>
            <w:r w:rsidRPr="00BE486E">
              <w:rPr>
                <w:rFonts w:ascii="Times New Roman" w:hAnsi="Times New Roman"/>
                <w:vanish/>
                <w:sz w:val="24"/>
                <w:szCs w:val="24"/>
                <w:lang w:eastAsia="ru-RU"/>
              </w:rPr>
              <w:t>от 100</w:t>
            </w:r>
            <w:r w:rsidRPr="00BE486E">
              <w:rPr>
                <w:rFonts w:ascii="Times New Roman" w:hAnsi="Times New Roman"/>
                <w:sz w:val="24"/>
                <w:szCs w:val="24"/>
                <w:lang w:eastAsia="ru-RU"/>
              </w:rPr>
              <w:t xml:space="preserve"> </w:t>
            </w:r>
            <w:r w:rsidR="00CA7149">
              <w:rPr>
                <w:rStyle w:val="a0"/>
                <w:rFonts w:ascii="Times New Roman" w:hAnsi="Times New Roman"/>
                <w:sz w:val="24"/>
              </w:rPr>
              <w:t>Amount set by the Bank at the time of the transaction</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CA7149">
            <w:pPr>
              <w:jc w:val="both"/>
              <w:rPr>
                <w:rFonts w:ascii="Times New Roman" w:hAnsi="Times New Roman"/>
                <w:sz w:val="24"/>
                <w:szCs w:val="24"/>
                <w:lang w:eastAsia="ru-RU"/>
              </w:rPr>
            </w:pPr>
            <w:r w:rsidRPr="00BE486E">
              <w:rPr>
                <w:rFonts w:ascii="Times New Roman" w:hAnsi="Times New Roman"/>
                <w:vanish/>
                <w:sz w:val="24"/>
                <w:szCs w:val="24"/>
                <w:lang w:eastAsia="ru-RU"/>
              </w:rPr>
              <w:t>С подтверждением операции через контакт-центр при первичной регистрации</w:t>
            </w:r>
            <w:r w:rsidRPr="00BE486E">
              <w:rPr>
                <w:rFonts w:ascii="Times New Roman" w:hAnsi="Times New Roman"/>
                <w:sz w:val="24"/>
                <w:szCs w:val="24"/>
                <w:lang w:eastAsia="ru-RU"/>
              </w:rPr>
              <w:t xml:space="preserve"> </w:t>
            </w:r>
            <w:r w:rsidR="00CA7149">
              <w:rPr>
                <w:rStyle w:val="a0"/>
                <w:rFonts w:ascii="Times New Roman" w:hAnsi="Times New Roman"/>
                <w:sz w:val="24"/>
              </w:rPr>
              <w:t>With confirmation of the transaction through the contact center during initial registration</w:t>
            </w:r>
          </w:p>
        </w:tc>
      </w:tr>
      <w:tr w:rsidR="009A7506" w:rsidRPr="00BE486E" w:rsidTr="00811828">
        <w:trPr>
          <w:cantSplit/>
          <w:trHeight w:val="80"/>
          <w:hidden/>
        </w:trPr>
        <w:tc>
          <w:tcPr>
            <w:tcW w:w="3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Максимальная сумма переводных операций через СБОЛ/МСБОЛ</w:t>
            </w:r>
            <w:r w:rsidRPr="00BE486E">
              <w:rPr>
                <w:rFonts w:ascii="Times New Roman" w:hAnsi="Times New Roman"/>
                <w:sz w:val="24"/>
                <w:szCs w:val="24"/>
                <w:lang w:eastAsia="ru-RU"/>
              </w:rPr>
              <w:t xml:space="preserve"> Maximum amount of transfer transactions through SBOL /MSBOL </w:t>
            </w:r>
          </w:p>
        </w:tc>
        <w:tc>
          <w:tcPr>
            <w:tcW w:w="15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A7149" w:rsidRPr="00CA7149" w:rsidRDefault="009A7506" w:rsidP="00CA7149">
            <w:pPr>
              <w:jc w:val="center"/>
              <w:rPr>
                <w:rStyle w:val="a0"/>
              </w:rPr>
            </w:pPr>
            <w:r w:rsidRPr="00CA7149">
              <w:rPr>
                <w:rStyle w:val="a0"/>
              </w:rPr>
              <w:t xml:space="preserve">3 </w:t>
            </w:r>
            <w:r w:rsidR="00CA7149" w:rsidRPr="00CA7149">
              <w:rPr>
                <w:rStyle w:val="a0"/>
                <w:rFonts w:ascii="Times New Roman" w:hAnsi="Times New Roman"/>
                <w:sz w:val="24"/>
              </w:rPr>
              <w:t>No more than USD 10,000 (equivalent in another currency)</w:t>
            </w:r>
          </w:p>
          <w:p w:rsidR="009A7506" w:rsidRPr="00BE486E" w:rsidRDefault="009A7506" w:rsidP="00811828">
            <w:pPr>
              <w:jc w:val="center"/>
              <w:rPr>
                <w:rFonts w:ascii="Times New Roman" w:hAnsi="Times New Roman"/>
                <w:sz w:val="24"/>
                <w:szCs w:val="24"/>
                <w:lang w:eastAsia="ru-RU"/>
              </w:rPr>
            </w:pPr>
          </w:p>
        </w:tc>
        <w:tc>
          <w:tcPr>
            <w:tcW w:w="13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xml:space="preserve">Without restrictions </w:t>
            </w:r>
            <w:r w:rsidRPr="00BE486E">
              <w:rPr>
                <w:rFonts w:ascii="Times New Roman" w:hAnsi="Times New Roman"/>
                <w:vanish/>
                <w:sz w:val="24"/>
                <w:szCs w:val="24"/>
                <w:lang w:eastAsia="ru-RU"/>
              </w:rPr>
              <w:t>Without restrictions</w:t>
            </w:r>
          </w:p>
        </w:tc>
        <w:tc>
          <w:tcPr>
            <w:tcW w:w="1418"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sz w:val="24"/>
                <w:szCs w:val="24"/>
                <w:lang w:eastAsia="ru-RU"/>
              </w:rPr>
              <w: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нет</w:t>
            </w:r>
            <w:r w:rsidRPr="00BE486E">
              <w:rPr>
                <w:rFonts w:ascii="Times New Roman" w:hAnsi="Times New Roman"/>
                <w:sz w:val="24"/>
                <w:szCs w:val="24"/>
                <w:lang w:eastAsia="ru-RU"/>
              </w:rPr>
              <w:t xml:space="preserve"> no </w:t>
            </w:r>
          </w:p>
        </w:tc>
      </w:tr>
      <w:tr w:rsidR="009A7506" w:rsidRPr="00BE486E" w:rsidTr="00811828">
        <w:trPr>
          <w:cantSplit/>
          <w:trHeight w:val="80"/>
          <w:hidden/>
        </w:trPr>
        <w:tc>
          <w:tcPr>
            <w:tcW w:w="3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vanish/>
                <w:sz w:val="24"/>
                <w:szCs w:val="24"/>
                <w:lang w:eastAsia="ru-RU"/>
              </w:rPr>
              <w:t>Лимит на конверсионные операции в Сбербанк Онлайн</w:t>
            </w:r>
            <w:r w:rsidRPr="00BE486E">
              <w:rPr>
                <w:rFonts w:ascii="Times New Roman" w:hAnsi="Times New Roman"/>
                <w:sz w:val="24"/>
                <w:szCs w:val="24"/>
                <w:lang w:eastAsia="ru-RU"/>
              </w:rPr>
              <w:t xml:space="preserve"> Limit for conversion transactions in SBOL /MSBOL</w:t>
            </w:r>
          </w:p>
        </w:tc>
        <w:tc>
          <w:tcPr>
            <w:tcW w:w="1599"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10</w:t>
            </w:r>
            <w:r w:rsidRPr="00BE486E">
              <w:rPr>
                <w:rFonts w:ascii="Times New Roman" w:hAnsi="Times New Roman"/>
                <w:sz w:val="24"/>
                <w:szCs w:val="24"/>
                <w:lang w:eastAsia="ru-RU"/>
              </w:rPr>
              <w:t xml:space="preserve"> 10,000 USD (equivalent in other currency) </w:t>
            </w:r>
          </w:p>
        </w:tc>
        <w:tc>
          <w:tcPr>
            <w:tcW w:w="1378"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Сутки</w:t>
            </w:r>
            <w:r w:rsidRPr="00BE486E">
              <w:rPr>
                <w:rFonts w:ascii="Times New Roman" w:hAnsi="Times New Roman"/>
                <w:sz w:val="24"/>
                <w:szCs w:val="24"/>
                <w:lang w:eastAsia="ru-RU"/>
              </w:rPr>
              <w:t xml:space="preserve"> Day </w:t>
            </w:r>
          </w:p>
        </w:tc>
        <w:tc>
          <w:tcPr>
            <w:tcW w:w="2835" w:type="dxa"/>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8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vanish/>
                <w:sz w:val="24"/>
                <w:szCs w:val="24"/>
                <w:lang w:eastAsia="ru-RU"/>
              </w:rPr>
              <w:t>Ограничение на проведение операций в сети Интернет</w:t>
            </w:r>
            <w:r w:rsidRPr="00BE486E">
              <w:rPr>
                <w:rFonts w:ascii="Times New Roman" w:hAnsi="Times New Roman"/>
                <w:sz w:val="24"/>
                <w:szCs w:val="24"/>
                <w:lang w:eastAsia="ru-RU"/>
              </w:rPr>
              <w:t xml:space="preserve"> Restriction for making transactions in the Internet </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Снимаются через СБОЛ</w:t>
            </w:r>
            <w:r w:rsidRPr="00BE486E">
              <w:rPr>
                <w:rFonts w:ascii="Times New Roman" w:hAnsi="Times New Roman"/>
                <w:sz w:val="24"/>
                <w:szCs w:val="24"/>
                <w:lang w:eastAsia="ru-RU"/>
              </w:rPr>
              <w:t xml:space="preserve"> Removal through SBOL/MSBOL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День</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80"/>
          <w:hidden/>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rPr>
                <w:rFonts w:ascii="Times New Roman" w:hAnsi="Times New Roman"/>
                <w:sz w:val="24"/>
                <w:szCs w:val="24"/>
                <w:lang w:eastAsia="ru-RU"/>
              </w:rPr>
            </w:pPr>
            <w:r w:rsidRPr="00BE486E">
              <w:rPr>
                <w:rFonts w:ascii="Times New Roman" w:hAnsi="Times New Roman"/>
                <w:vanish/>
                <w:sz w:val="24"/>
                <w:szCs w:val="24"/>
                <w:lang w:eastAsia="ru-RU"/>
              </w:rPr>
              <w:t>Ограничение на проведение транзакций в странах с повышенным риском мошенничеством</w:t>
            </w:r>
            <w:r w:rsidRPr="00BE486E">
              <w:rPr>
                <w:rFonts w:ascii="Times New Roman" w:hAnsi="Times New Roman"/>
                <w:sz w:val="24"/>
                <w:szCs w:val="24"/>
                <w:lang w:eastAsia="ru-RU"/>
              </w:rPr>
              <w:t xml:space="preserve"> Restriction for making transactions in countries with an increased fraud risk </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Снимаются через СБОЛ</w:t>
            </w:r>
            <w:r w:rsidRPr="00BE486E">
              <w:rPr>
                <w:rFonts w:ascii="Times New Roman" w:hAnsi="Times New Roman"/>
                <w:sz w:val="24"/>
                <w:szCs w:val="24"/>
                <w:lang w:eastAsia="ru-RU"/>
              </w:rPr>
              <w:t xml:space="preserve"> Removal through SBOL/MSBOL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День</w:t>
            </w:r>
            <w:r w:rsidRPr="00BE486E">
              <w:rPr>
                <w:rFonts w:ascii="Times New Roman" w:hAnsi="Times New Roman"/>
                <w:sz w:val="24"/>
                <w:szCs w:val="24"/>
                <w:lang w:eastAsia="ru-RU"/>
              </w:rPr>
              <w:t xml:space="preserve"> Day </w:t>
            </w:r>
          </w:p>
        </w:tc>
        <w:tc>
          <w:tcPr>
            <w:tcW w:w="2835" w:type="dxa"/>
            <w:gridSpan w:val="2"/>
            <w:tcBorders>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rPr>
            </w:pPr>
            <w:r w:rsidRPr="00BE486E">
              <w:rPr>
                <w:rFonts w:ascii="Times New Roman" w:hAnsi="Times New Roman"/>
                <w:sz w:val="24"/>
                <w:szCs w:val="24"/>
              </w:rPr>
              <w:t>Without restrictions</w:t>
            </w:r>
          </w:p>
        </w:tc>
      </w:tr>
      <w:tr w:rsidR="009A7506" w:rsidRPr="00BE486E" w:rsidTr="00811828">
        <w:trPr>
          <w:cantSplit/>
          <w:trHeight w:val="510"/>
          <w:hidden/>
        </w:trPr>
        <w:tc>
          <w:tcPr>
            <w:tcW w:w="8222" w:type="dxa"/>
            <w:gridSpan w:val="4"/>
            <w:tcBorders>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Лимиты на снятие наличности в банкоматах и кассах СБРФ:</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Limits for cash withdrawal from ATMs and cash desks of PJSC SBRF from payment cards of SB Sberbank JSC in the framework of a single tariff space::</w:t>
            </w:r>
            <w:r w:rsidRPr="00BE486E">
              <w:rPr>
                <w:rFonts w:ascii="Times New Roman" w:hAnsi="Times New Roman"/>
                <w:sz w:val="24"/>
                <w:szCs w:val="24"/>
                <w:lang w:eastAsia="ru-RU"/>
              </w:rPr>
              <w:t xml:space="preserve"> </w:t>
            </w:r>
          </w:p>
        </w:tc>
        <w:tc>
          <w:tcPr>
            <w:tcW w:w="1418" w:type="dxa"/>
            <w:tcBorders>
              <w:left w:val="single" w:sz="6" w:space="0" w:color="000000"/>
              <w:bottom w:val="single" w:sz="6" w:space="0" w:color="000000"/>
              <w:right w:val="single" w:sz="6" w:space="0" w:color="000000"/>
            </w:tcBorders>
            <w:shd w:val="clear" w:color="auto" w:fill="00B050"/>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sz w:val="24"/>
                <w:szCs w:val="24"/>
                <w:lang w:eastAsia="ru-RU"/>
              </w:rPr>
              <w:t> </w:t>
            </w:r>
          </w:p>
        </w:tc>
      </w:tr>
      <w:tr w:rsidR="009A7506" w:rsidRPr="00BE486E" w:rsidTr="00811828">
        <w:trPr>
          <w:cantSplit/>
          <w:trHeight w:val="765"/>
        </w:trPr>
        <w:tc>
          <w:tcPr>
            <w:tcW w:w="382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keepLines/>
              <w:widowControl w:val="0"/>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Visa Instant/MasterCard Momentum/Visa Electron/Maestro/Visa Business Start/Visa Classic/MasterCard Standard/UnionPay Classic/Visa Business Standard/UnionPay Classic Corporate</w:t>
            </w:r>
          </w:p>
          <w:p w:rsidR="009A7506" w:rsidRPr="00BE486E" w:rsidRDefault="009A7506" w:rsidP="00811828">
            <w:pPr>
              <w:keepLines/>
              <w:widowControl w:val="0"/>
              <w:autoSpaceDE w:val="0"/>
              <w:autoSpaceDN w:val="0"/>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 xml:space="preserve">Visa Gold/MasterCard Gold/UnionPay Gold/MasterCard World (для участников программы Nomad), MasterCard World OTT Card/Visa Rewards Sberbank All In/Mastercard World Sberbank All In  </w:t>
            </w:r>
          </w:p>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MasterCard World/Visa Platinum/MasterCard Platinum/UnionPay Platinum/Visa Business Premium/World MasterCard Black Edition/Visa Infinite/MasterCard World Elite/UnionPay Diamond</w:t>
            </w:r>
          </w:p>
        </w:tc>
        <w:tc>
          <w:tcPr>
            <w:tcW w:w="1599"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50 000 RUB</w:t>
            </w:r>
            <w:r w:rsidRPr="00BE486E">
              <w:rPr>
                <w:rFonts w:ascii="Times New Roman" w:hAnsi="Times New Roman"/>
                <w:sz w:val="24"/>
                <w:szCs w:val="24"/>
                <w:lang w:eastAsia="ru-RU"/>
              </w:rPr>
              <w:t xml:space="preserve"> 50,000 RUB </w:t>
            </w:r>
          </w:p>
        </w:tc>
        <w:tc>
          <w:tcPr>
            <w:tcW w:w="1378" w:type="dxa"/>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w:t>
            </w:r>
            <w:r w:rsidRPr="00BE486E">
              <w:rPr>
                <w:rFonts w:ascii="Times New Roman" w:hAnsi="Times New Roman"/>
                <w:sz w:val="24"/>
                <w:szCs w:val="24"/>
                <w:lang w:eastAsia="ru-RU"/>
              </w:rPr>
              <w:t xml:space="preserve"> - </w:t>
            </w:r>
          </w:p>
        </w:tc>
        <w:tc>
          <w:tcPr>
            <w:tcW w:w="2835" w:type="dxa"/>
            <w:gridSpan w:val="2"/>
            <w:tcBorders>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vanish/>
                <w:sz w:val="24"/>
                <w:szCs w:val="24"/>
                <w:lang w:eastAsia="ru-RU"/>
              </w:rPr>
              <w:t>на 1 операцию</w:t>
            </w:r>
            <w:r w:rsidRPr="00BE486E">
              <w:rPr>
                <w:rFonts w:ascii="Times New Roman" w:hAnsi="Times New Roman"/>
                <w:sz w:val="24"/>
                <w:szCs w:val="24"/>
                <w:lang w:eastAsia="ru-RU"/>
              </w:rPr>
              <w:t xml:space="preserve"> per 1 transaction (ATMs and branches of Sberbank PJSC do not maintain daily limits for cash withdrawal using cards of third-party or subsidiary banks)</w:t>
            </w:r>
          </w:p>
        </w:tc>
      </w:tr>
      <w:tr w:rsidR="009A7506" w:rsidRPr="00BE486E" w:rsidTr="00811828">
        <w:trPr>
          <w:cantSplit/>
          <w:trHeight w:val="324"/>
          <w:hidden/>
        </w:trPr>
        <w:tc>
          <w:tcPr>
            <w:tcW w:w="9640" w:type="dxa"/>
            <w:gridSpan w:val="5"/>
            <w:tcBorders>
              <w:left w:val="single" w:sz="6" w:space="0" w:color="000000"/>
              <w:bottom w:val="single" w:sz="6" w:space="0" w:color="000000"/>
            </w:tcBorders>
            <w:tcMar>
              <w:top w:w="0" w:type="dxa"/>
              <w:left w:w="108" w:type="dxa"/>
              <w:bottom w:w="0" w:type="dxa"/>
              <w:right w:w="108" w:type="dxa"/>
            </w:tcMar>
            <w:vAlign w:val="center"/>
            <w:hideMark/>
          </w:tcPr>
          <w:p w:rsidR="009A7506" w:rsidRPr="00BE486E" w:rsidRDefault="009A7506" w:rsidP="00811828">
            <w:pPr>
              <w:jc w:val="center"/>
              <w:rPr>
                <w:rFonts w:ascii="Times New Roman" w:hAnsi="Times New Roman"/>
                <w:b/>
                <w:bCs/>
                <w:sz w:val="24"/>
                <w:szCs w:val="24"/>
                <w:lang w:eastAsia="ru-RU"/>
              </w:rPr>
            </w:pPr>
            <w:r w:rsidRPr="00BE486E">
              <w:rPr>
                <w:rFonts w:ascii="Times New Roman" w:hAnsi="Times New Roman"/>
                <w:b/>
                <w:bCs/>
                <w:vanish/>
                <w:sz w:val="24"/>
                <w:szCs w:val="24"/>
                <w:lang w:eastAsia="ru-RU"/>
              </w:rPr>
              <w:t>Получение наличных денег в</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банкоматах:</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Cash withdrawal from ATMs / cash desks on payment cards of SB Sberbank JSC (Kazakhstan) in the acquiring network of Sberbank PJSC</w:t>
            </w:r>
            <w:r w:rsidRPr="00BE486E">
              <w:rPr>
                <w:rFonts w:ascii="Times New Roman" w:hAnsi="Times New Roman"/>
                <w:b/>
                <w:bCs/>
                <w:sz w:val="24"/>
                <w:szCs w:val="24"/>
                <w:vertAlign w:val="superscript"/>
                <w:lang w:eastAsia="ru-RU"/>
              </w:rPr>
              <w:t>4</w:t>
            </w:r>
            <w:r w:rsidRPr="00BE486E">
              <w:rPr>
                <w:rFonts w:ascii="Times New Roman" w:hAnsi="Times New Roman"/>
                <w:b/>
                <w:bCs/>
                <w:sz w:val="24"/>
                <w:szCs w:val="24"/>
                <w:lang w:eastAsia="ru-RU"/>
              </w:rPr>
              <w:t xml:space="preserve"> in the framework of a single tariff space:</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sz w:val="24"/>
                <w:szCs w:val="24"/>
                <w:lang w:eastAsia="ru-RU"/>
              </w:rPr>
              <w:t>Tariffs are withheld in favor of SB Sberbank JSC (Kazakhstan)</w:t>
            </w:r>
          </w:p>
        </w:tc>
      </w:tr>
      <w:tr w:rsidR="009A7506" w:rsidRPr="00BE486E" w:rsidTr="00811828">
        <w:trPr>
          <w:trHeight w:val="765"/>
        </w:trPr>
        <w:tc>
          <w:tcPr>
            <w:tcW w:w="54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 xml:space="preserve">Visa Instant/MasterCard Momentum/Visa Electron/Maestro/Visa Business Start/Visa Classic/MasterCard Standard/UnionPay Classic/Visa Business Standard/UnionPay Classic Corporate </w:t>
            </w:r>
            <w:r w:rsidRPr="00BE486E">
              <w:rPr>
                <w:rFonts w:ascii="Times New Roman" w:hAnsi="Times New Roman"/>
                <w:vanish/>
                <w:sz w:val="24"/>
                <w:szCs w:val="24"/>
                <w:lang w:eastAsia="ru-RU"/>
              </w:rPr>
              <w:t>Visa Instant/MasterCard Momentum/Visa Electron/Maestro/Visa Business Start/Visa Classic/MasterCard Standard/UnionPay Classic/Visa Business Standard/UnionPay Classic Corporate</w:t>
            </w:r>
          </w:p>
        </w:tc>
        <w:tc>
          <w:tcPr>
            <w:tcW w:w="4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sz w:val="24"/>
                <w:szCs w:val="24"/>
                <w:lang w:eastAsia="ru-RU"/>
              </w:rPr>
              <w:t>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Без комиссии</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1% of the amount - up to USD 25,000 per month (equivalent in another currency), 1.5% of the amount - over USD 25,000 per month (equivalent in another currency)</w:t>
            </w:r>
          </w:p>
        </w:tc>
      </w:tr>
      <w:tr w:rsidR="009A7506" w:rsidRPr="00BE486E" w:rsidTr="00811828">
        <w:trPr>
          <w:trHeight w:val="765"/>
        </w:trPr>
        <w:tc>
          <w:tcPr>
            <w:tcW w:w="54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sz w:val="24"/>
                <w:szCs w:val="24"/>
                <w:lang w:eastAsia="ru-RU"/>
              </w:rPr>
              <w:t>Visa Gold/MasterCard Gold/UnionPay Gold/MasterCard World (для участников программы Nomad), MasterCard World OTT Card/Visa Rewards Sberbank All In/Mastercard World Sberbank All In/MasterCard World/Visa Platinum/MasterCard Platinum/UnionPay Platinum/Visa Business Premium/World MasterCard Black Edition/Visa Infinite/MasterCard World Elite/UnionPay Diamond</w:t>
            </w:r>
          </w:p>
        </w:tc>
        <w:tc>
          <w:tcPr>
            <w:tcW w:w="4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A7506" w:rsidRPr="00BE486E" w:rsidRDefault="009A7506" w:rsidP="00811828">
            <w:pPr>
              <w:jc w:val="center"/>
              <w:rPr>
                <w:rFonts w:ascii="Times New Roman" w:hAnsi="Times New Roman"/>
                <w:b/>
                <w:bCs/>
                <w:sz w:val="24"/>
                <w:szCs w:val="24"/>
                <w:lang w:eastAsia="ru-RU"/>
              </w:rPr>
            </w:pPr>
            <w:r w:rsidRPr="00BE486E">
              <w:rPr>
                <w:rFonts w:ascii="Times New Roman" w:hAnsi="Times New Roman"/>
                <w:b/>
                <w:bCs/>
                <w:sz w:val="24"/>
                <w:szCs w:val="24"/>
                <w:lang w:eastAsia="ru-RU"/>
              </w:rPr>
              <w:t>KZT 0 - up to USD 50,000 per month (equivalent in another currency), 1% of the amount - over USD 50,000 per month (equivalent in another currency)</w:t>
            </w:r>
          </w:p>
        </w:tc>
      </w:tr>
      <w:tr w:rsidR="009A7506" w:rsidRPr="00BE486E" w:rsidTr="00811828">
        <w:trPr>
          <w:trHeight w:val="198"/>
          <w:hidden/>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Получение наличных денег в</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кассах:</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Tariff for services at ATMs / cash desks on payment cards of SB Sberbank JSC (Kazakhstan) in the acquiring network of Sberbank</w:t>
            </w:r>
            <w:r w:rsidRPr="00BE486E">
              <w:rPr>
                <w:rFonts w:ascii="Times New Roman" w:hAnsi="Times New Roman"/>
                <w:b/>
                <w:bCs/>
                <w:sz w:val="24"/>
                <w:szCs w:val="24"/>
                <w:vertAlign w:val="superscript"/>
                <w:lang w:eastAsia="ru-RU"/>
              </w:rPr>
              <w:t>4</w:t>
            </w:r>
            <w:r w:rsidRPr="00BE486E">
              <w:rPr>
                <w:rFonts w:ascii="Times New Roman" w:hAnsi="Times New Roman"/>
                <w:b/>
                <w:bCs/>
                <w:sz w:val="24"/>
                <w:szCs w:val="24"/>
                <w:lang w:eastAsia="ru-RU"/>
              </w:rPr>
              <w:t xml:space="preserve"> PJSC in the framework of a single tariff space:</w:t>
            </w:r>
          </w:p>
        </w:tc>
      </w:tr>
      <w:tr w:rsidR="009A7506" w:rsidRPr="00BE486E" w:rsidTr="00811828">
        <w:trPr>
          <w:trHeight w:val="765"/>
          <w:hidden/>
        </w:trPr>
        <w:tc>
          <w:tcPr>
            <w:tcW w:w="54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lang w:eastAsia="ru-RU"/>
              </w:rPr>
              <w:t>Выдача наличных денежных средств в кассах Банка по карточкам, эмитированным банками, входящими в группу ПАО Сбербанк</w:t>
            </w:r>
            <w:r w:rsidRPr="00BE486E">
              <w:rPr>
                <w:rFonts w:ascii="Times New Roman" w:hAnsi="Times New Roman"/>
                <w:sz w:val="24"/>
                <w:szCs w:val="24"/>
                <w:lang w:eastAsia="ru-RU"/>
              </w:rPr>
              <w:t xml:space="preserve"> Cash withdrawal from ATMs of Sberbank PJSC Group network using payment cards of SB Sberbank JSC (Kazakhstan)</w:t>
            </w:r>
          </w:p>
        </w:tc>
        <w:tc>
          <w:tcPr>
            <w:tcW w:w="4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sz w:val="24"/>
                <w:szCs w:val="24"/>
                <w:lang w:eastAsia="ru-RU"/>
              </w:rPr>
              <w:t>Without fee </w:t>
            </w:r>
          </w:p>
          <w:p w:rsidR="009A7506" w:rsidRPr="00BE486E" w:rsidRDefault="009A7506" w:rsidP="00811828">
            <w:pPr>
              <w:jc w:val="center"/>
              <w:rPr>
                <w:rFonts w:ascii="Times New Roman" w:hAnsi="Times New Roman"/>
                <w:sz w:val="24"/>
                <w:szCs w:val="24"/>
                <w:lang w:eastAsia="ru-RU"/>
              </w:rPr>
            </w:pPr>
            <w:r w:rsidRPr="00BE486E">
              <w:rPr>
                <w:rFonts w:ascii="Times New Roman" w:hAnsi="Times New Roman"/>
                <w:b/>
                <w:bCs/>
                <w:vanish/>
                <w:sz w:val="24"/>
                <w:szCs w:val="24"/>
                <w:lang w:eastAsia="ru-RU"/>
              </w:rPr>
              <w:t>1% от суммы</w:t>
            </w:r>
            <w:r w:rsidRPr="00BE486E">
              <w:rPr>
                <w:rFonts w:ascii="Times New Roman" w:hAnsi="Times New Roman"/>
                <w:sz w:val="24"/>
                <w:szCs w:val="24"/>
                <w:lang w:eastAsia="ru-RU"/>
              </w:rPr>
              <w:t xml:space="preserve"> </w:t>
            </w:r>
          </w:p>
        </w:tc>
      </w:tr>
      <w:tr w:rsidR="009A7506" w:rsidRPr="00BE486E" w:rsidTr="00811828">
        <w:trPr>
          <w:trHeight w:val="765"/>
        </w:trPr>
        <w:tc>
          <w:tcPr>
            <w:tcW w:w="542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A7506" w:rsidRPr="00BE486E" w:rsidRDefault="009A7506" w:rsidP="00811828">
            <w:pPr>
              <w:jc w:val="both"/>
              <w:rPr>
                <w:rFonts w:ascii="Times New Roman" w:hAnsi="Times New Roman"/>
                <w:vanish/>
                <w:sz w:val="24"/>
                <w:szCs w:val="24"/>
                <w:lang w:eastAsia="ru-RU"/>
              </w:rPr>
            </w:pPr>
            <w:r w:rsidRPr="00BE486E">
              <w:rPr>
                <w:rFonts w:ascii="Times New Roman" w:hAnsi="Times New Roman"/>
                <w:sz w:val="24"/>
                <w:szCs w:val="24"/>
                <w:lang w:eastAsia="ru-RU"/>
              </w:rPr>
              <w:t>Cash withdrawal from cash desks of the Bank of Sberbank PJSC Group network using payment cards of SB Sberbank JSC (Kazakhstan)</w:t>
            </w:r>
          </w:p>
        </w:tc>
        <w:tc>
          <w:tcPr>
            <w:tcW w:w="421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A7506" w:rsidRPr="00BE486E" w:rsidRDefault="009A7506" w:rsidP="00811828">
            <w:pPr>
              <w:jc w:val="center"/>
              <w:rPr>
                <w:rFonts w:ascii="Times New Roman" w:hAnsi="Times New Roman"/>
                <w:b/>
                <w:bCs/>
                <w:sz w:val="24"/>
                <w:szCs w:val="24"/>
                <w:lang w:eastAsia="ru-RU"/>
              </w:rPr>
            </w:pPr>
            <w:r w:rsidRPr="00BE486E">
              <w:rPr>
                <w:rFonts w:ascii="Times New Roman" w:hAnsi="Times New Roman"/>
                <w:b/>
                <w:bCs/>
                <w:sz w:val="24"/>
                <w:szCs w:val="24"/>
                <w:lang w:eastAsia="ru-RU"/>
              </w:rPr>
              <w:t>1% of the amount</w:t>
            </w:r>
          </w:p>
        </w:tc>
      </w:tr>
      <w:tr w:rsidR="009A7506" w:rsidRPr="00BE486E" w:rsidTr="00811828">
        <w:trPr>
          <w:cantSplit/>
          <w:trHeight w:val="247"/>
          <w:hidden/>
        </w:trPr>
        <w:tc>
          <w:tcPr>
            <w:tcW w:w="9640" w:type="dxa"/>
            <w:gridSpan w:val="5"/>
            <w:tcBorders>
              <w:top w:val="single" w:sz="6" w:space="0" w:color="000000"/>
              <w:left w:val="single" w:sz="6" w:space="0" w:color="000000"/>
              <w:bottom w:val="single" w:sz="6" w:space="0" w:color="000000"/>
              <w:right w:val="single" w:sz="6" w:space="0" w:color="000000"/>
            </w:tcBorders>
            <w:shd w:val="clear" w:color="auto" w:fill="00B050"/>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b/>
                <w:bCs/>
                <w:vanish/>
                <w:sz w:val="24"/>
                <w:szCs w:val="24"/>
                <w:lang w:eastAsia="ru-RU"/>
              </w:rPr>
              <w:t>Примечания:</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Notes:</w:t>
            </w:r>
            <w:r w:rsidRPr="00BE486E">
              <w:rPr>
                <w:rFonts w:ascii="Times New Roman" w:hAnsi="Times New Roman"/>
                <w:sz w:val="24"/>
                <w:szCs w:val="24"/>
                <w:lang w:eastAsia="ru-RU"/>
              </w:rPr>
              <w:t xml:space="preserve"> </w:t>
            </w:r>
          </w:p>
        </w:tc>
      </w:tr>
      <w:tr w:rsidR="009A7506" w:rsidRPr="00BE486E" w:rsidTr="00811828">
        <w:trPr>
          <w:cantSplit/>
          <w:trHeight w:val="300"/>
          <w:hidden/>
        </w:trPr>
        <w:tc>
          <w:tcPr>
            <w:tcW w:w="9640" w:type="dxa"/>
            <w:gridSpan w:val="5"/>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vertAlign w:val="superscript"/>
                <w:lang w:eastAsia="ru-RU"/>
              </w:rPr>
              <w:t>1</w:t>
            </w:r>
            <w:r w:rsidRPr="00BE486E">
              <w:rPr>
                <w:rFonts w:ascii="Times New Roman" w:hAnsi="Times New Roman"/>
                <w:vanish/>
                <w:sz w:val="24"/>
                <w:szCs w:val="24"/>
                <w:lang w:eastAsia="ru-RU"/>
              </w:rPr>
              <w:t xml:space="preserve"> Исключая платежные карточки - VISA Virtuon</w:t>
            </w:r>
            <w:r w:rsidRPr="00BE486E">
              <w:rPr>
                <w:rFonts w:ascii="Times New Roman" w:hAnsi="Times New Roman"/>
                <w:sz w:val="24"/>
                <w:szCs w:val="24"/>
                <w:lang w:eastAsia="ru-RU"/>
              </w:rPr>
              <w:t xml:space="preserve"> </w:t>
            </w:r>
            <w:r w:rsidRPr="00BE486E">
              <w:rPr>
                <w:rFonts w:ascii="Times New Roman" w:hAnsi="Times New Roman"/>
                <w:sz w:val="24"/>
                <w:szCs w:val="24"/>
                <w:vertAlign w:val="superscript"/>
                <w:lang w:eastAsia="ru-RU"/>
              </w:rPr>
              <w:t>1</w:t>
            </w:r>
            <w:r w:rsidRPr="00BE486E">
              <w:rPr>
                <w:rFonts w:ascii="Times New Roman" w:hAnsi="Times New Roman"/>
                <w:sz w:val="24"/>
                <w:szCs w:val="24"/>
                <w:lang w:eastAsia="ru-RU"/>
              </w:rPr>
              <w:t xml:space="preserve"> Excluding payment cards - VISA Virtuon </w:t>
            </w:r>
          </w:p>
        </w:tc>
      </w:tr>
      <w:tr w:rsidR="009A7506" w:rsidRPr="00BE486E" w:rsidTr="00811828">
        <w:trPr>
          <w:cantSplit/>
          <w:trHeight w:val="525"/>
          <w:hidden/>
        </w:trPr>
        <w:tc>
          <w:tcPr>
            <w:tcW w:w="9640" w:type="dxa"/>
            <w:gridSpan w:val="5"/>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vertAlign w:val="superscript"/>
                <w:lang w:eastAsia="ru-RU"/>
              </w:rPr>
              <w:t>2</w:t>
            </w:r>
            <w:r w:rsidRPr="00BE486E">
              <w:rPr>
                <w:rFonts w:ascii="Times New Roman" w:hAnsi="Times New Roman"/>
                <w:vanish/>
                <w:sz w:val="24"/>
                <w:szCs w:val="24"/>
                <w:lang w:eastAsia="ru-RU"/>
              </w:rPr>
              <w:t xml:space="preserve"> Клиент вправе установить/изменить суточные лимиты расходования, как на основной, так и на дополнительной карточке.</w:t>
            </w:r>
            <w:r w:rsidRPr="00BE486E">
              <w:rPr>
                <w:rFonts w:ascii="Times New Roman" w:hAnsi="Times New Roman"/>
                <w:sz w:val="24"/>
                <w:szCs w:val="24"/>
                <w:lang w:eastAsia="ru-RU"/>
              </w:rPr>
              <w:t xml:space="preserve"> </w:t>
            </w:r>
            <w:r w:rsidRPr="00BE486E">
              <w:rPr>
                <w:rFonts w:ascii="Times New Roman" w:hAnsi="Times New Roman"/>
                <w:sz w:val="24"/>
                <w:szCs w:val="24"/>
                <w:vertAlign w:val="superscript"/>
                <w:lang w:eastAsia="ru-RU"/>
              </w:rPr>
              <w:t>2</w:t>
            </w:r>
            <w:r w:rsidRPr="00BE486E">
              <w:rPr>
                <w:rFonts w:ascii="Times New Roman" w:hAnsi="Times New Roman"/>
                <w:sz w:val="24"/>
                <w:szCs w:val="24"/>
                <w:lang w:eastAsia="ru-RU"/>
              </w:rPr>
              <w:t xml:space="preserve"> The Client has the right to establish / change the daily expenditure limits both for the basic and additional cards.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Для установления и/или снятия лимитов/ограничений необходимо оформить соответствующее заявление через отделение Банка.</w:t>
            </w:r>
            <w:r w:rsidRPr="00BE486E">
              <w:rPr>
                <w:rFonts w:ascii="Times New Roman" w:hAnsi="Times New Roman"/>
                <w:sz w:val="24"/>
                <w:szCs w:val="24"/>
                <w:lang w:eastAsia="ru-RU"/>
              </w:rPr>
              <w:t xml:space="preserve"> To establish and / or remove limits / restrictions it is necessary to fill in an appropriate application through the Bank's outlet.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Операторы контакт - центра могут снять лимит/ограничение по платежной карточке по звонку клиента сроком не более чем на 30 (тридцать) дней.</w:t>
            </w:r>
            <w:r w:rsidRPr="00BE486E">
              <w:rPr>
                <w:rFonts w:ascii="Times New Roman" w:hAnsi="Times New Roman"/>
                <w:sz w:val="24"/>
                <w:szCs w:val="24"/>
                <w:lang w:eastAsia="ru-RU"/>
              </w:rPr>
              <w:t xml:space="preserve"> The operators of the contact center can remove the limit / restriction on the payment card by the client's call for no more than 30 (thirty) days. </w:t>
            </w:r>
            <w:r w:rsidRPr="00BE486E">
              <w:rPr>
                <w:rFonts w:ascii="Times New Roman" w:hAnsi="Times New Roman"/>
                <w:vanish/>
                <w:sz w:val="24"/>
                <w:szCs w:val="24"/>
                <w:lang w:eastAsia="ru-RU"/>
              </w:rPr>
              <w:t>В случае необходимости в снятии лимита/ограничения на срок более чем на 30 (тридцать) дней клиенту необходимо подать заявление в отделении Банка.</w:t>
            </w:r>
            <w:r w:rsidRPr="00BE486E">
              <w:rPr>
                <w:rFonts w:ascii="Times New Roman" w:hAnsi="Times New Roman"/>
                <w:sz w:val="24"/>
                <w:szCs w:val="24"/>
                <w:lang w:eastAsia="ru-RU"/>
              </w:rPr>
              <w:t xml:space="preserve"> In case of necessity to remove the limit / restriction for a period of more than 30 (thirty) days, the Client must submit an application to the Bank's outlet.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Клиент вправе обратиться в Банк по телефону с использованием кодового слова и временно отменить суточные лимиты расходования по платежной карточке.</w:t>
            </w:r>
            <w:r w:rsidRPr="00BE486E">
              <w:rPr>
                <w:rFonts w:ascii="Times New Roman" w:hAnsi="Times New Roman"/>
                <w:sz w:val="24"/>
                <w:szCs w:val="24"/>
                <w:lang w:eastAsia="ru-RU"/>
              </w:rPr>
              <w:t xml:space="preserve"> The Client has the right to contact the Bank by telephone using the code word and temporarily cancel/stablish the daily expenditure limits on the payment card.  </w:t>
            </w:r>
          </w:p>
        </w:tc>
      </w:tr>
      <w:tr w:rsidR="009A7506" w:rsidRPr="00BE486E" w:rsidTr="00811828">
        <w:trPr>
          <w:cantSplit/>
          <w:trHeight w:val="630"/>
          <w:hidden/>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11828">
            <w:pPr>
              <w:jc w:val="both"/>
              <w:rPr>
                <w:rFonts w:ascii="Times New Roman" w:hAnsi="Times New Roman"/>
                <w:sz w:val="24"/>
                <w:szCs w:val="24"/>
                <w:lang w:eastAsia="ru-RU"/>
              </w:rPr>
            </w:pPr>
            <w:r w:rsidRPr="00BE486E">
              <w:rPr>
                <w:rFonts w:ascii="Times New Roman" w:hAnsi="Times New Roman"/>
                <w:vanish/>
                <w:sz w:val="24"/>
                <w:szCs w:val="24"/>
                <w:vertAlign w:val="superscript"/>
                <w:lang w:eastAsia="ru-RU"/>
              </w:rPr>
              <w:t>3</w:t>
            </w:r>
            <w:r w:rsidRPr="00BE486E">
              <w:rPr>
                <w:rFonts w:ascii="Times New Roman" w:hAnsi="Times New Roman"/>
                <w:vanish/>
                <w:sz w:val="24"/>
                <w:szCs w:val="24"/>
                <w:lang w:eastAsia="ru-RU"/>
              </w:rPr>
              <w:t xml:space="preserve"> Находясь в странах повышенного риска, Банк рекомендует осуществлять покупки с помощью платежной карточки только в крупных магазинах известных брендов, и получать наличные - в отделениях всемирно известных банков, аэропортах или известных отелях, т.е.</w:t>
            </w:r>
            <w:r w:rsidRPr="00BE486E">
              <w:rPr>
                <w:rFonts w:ascii="Times New Roman" w:hAnsi="Times New Roman"/>
                <w:sz w:val="24"/>
                <w:szCs w:val="24"/>
                <w:lang w:eastAsia="ru-RU"/>
              </w:rPr>
              <w:t xml:space="preserve"> </w:t>
            </w:r>
            <w:r w:rsidRPr="00BE486E">
              <w:rPr>
                <w:rFonts w:ascii="Times New Roman" w:hAnsi="Times New Roman"/>
                <w:sz w:val="24"/>
                <w:szCs w:val="24"/>
                <w:vertAlign w:val="superscript"/>
                <w:lang w:eastAsia="ru-RU"/>
              </w:rPr>
              <w:t>3</w:t>
            </w:r>
            <w:r w:rsidRPr="00BE486E">
              <w:rPr>
                <w:rFonts w:ascii="Times New Roman" w:hAnsi="Times New Roman"/>
                <w:sz w:val="24"/>
                <w:szCs w:val="24"/>
                <w:lang w:eastAsia="ru-RU"/>
              </w:rPr>
              <w:t xml:space="preserve"> In high risk countries the Bank recommends to make purchases by the payment card only in major stores of well-known brands, and receive cash in the offices of world-famous banks, airports or well-known hotels, i.e. </w:t>
            </w:r>
            <w:r w:rsidRPr="00BE486E">
              <w:rPr>
                <w:rFonts w:ascii="Times New Roman" w:hAnsi="Times New Roman"/>
                <w:vanish/>
                <w:sz w:val="24"/>
                <w:szCs w:val="24"/>
                <w:lang w:eastAsia="ru-RU"/>
              </w:rPr>
              <w:t>в следующих группах коммерсантов:</w:t>
            </w:r>
            <w:r w:rsidRPr="00BE486E">
              <w:rPr>
                <w:rFonts w:ascii="Times New Roman" w:hAnsi="Times New Roman"/>
                <w:sz w:val="24"/>
                <w:szCs w:val="24"/>
                <w:lang w:eastAsia="ru-RU"/>
              </w:rPr>
              <w:t xml:space="preserve"> in the following groups of traders: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b/>
                <w:bCs/>
                <w:vanish/>
                <w:sz w:val="24"/>
                <w:szCs w:val="24"/>
                <w:lang w:eastAsia="ru-RU"/>
              </w:rPr>
              <w:t>Группы MCC (</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Merchant</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MCC Groups (Merchant</w:t>
            </w:r>
            <w:r w:rsidRPr="00BE486E">
              <w:rPr>
                <w:rFonts w:ascii="Times New Roman" w:hAnsi="Times New Roman"/>
                <w:b/>
                <w:bCs/>
                <w:vanish/>
                <w:sz w:val="24"/>
                <w:szCs w:val="24"/>
                <w:lang w:eastAsia="ru-RU"/>
              </w:rPr>
              <w:t>Category</w:t>
            </w:r>
            <w:r w:rsidRPr="00BE486E">
              <w:rPr>
                <w:rFonts w:ascii="Times New Roman" w:hAnsi="Times New Roman"/>
                <w:sz w:val="24"/>
                <w:szCs w:val="24"/>
                <w:lang w:eastAsia="ru-RU"/>
              </w:rPr>
              <w:t xml:space="preserve"> </w:t>
            </w:r>
            <w:r w:rsidRPr="00BE486E">
              <w:rPr>
                <w:rFonts w:ascii="Times New Roman" w:hAnsi="Times New Roman"/>
                <w:b/>
                <w:bCs/>
                <w:sz w:val="24"/>
                <w:szCs w:val="24"/>
                <w:lang w:eastAsia="ru-RU"/>
              </w:rPr>
              <w:t>Category</w:t>
            </w:r>
            <w:r w:rsidRPr="00BE486E">
              <w:rPr>
                <w:rFonts w:ascii="Times New Roman" w:hAnsi="Times New Roman"/>
                <w:sz w:val="24"/>
                <w:szCs w:val="24"/>
                <w:lang w:eastAsia="ru-RU"/>
              </w:rPr>
              <w:t xml:space="preserve"> </w:t>
            </w:r>
            <w:r w:rsidRPr="00BE486E">
              <w:rPr>
                <w:rFonts w:ascii="Times New Roman" w:hAnsi="Times New Roman"/>
                <w:b/>
                <w:bCs/>
                <w:vanish/>
                <w:sz w:val="24"/>
                <w:szCs w:val="24"/>
                <w:lang w:eastAsia="ru-RU"/>
              </w:rPr>
              <w:t>Code</w:t>
            </w:r>
            <w:r w:rsidRPr="00BE486E">
              <w:rPr>
                <w:rFonts w:ascii="Times New Roman" w:hAnsi="Times New Roman"/>
                <w:vanish/>
                <w:sz w:val="24"/>
                <w:szCs w:val="24"/>
                <w:lang w:eastAsia="ru-RU"/>
              </w:rPr>
              <w:t xml:space="preserve"> </w:t>
            </w:r>
            <w:r w:rsidRPr="00BE486E">
              <w:rPr>
                <w:rFonts w:ascii="Times New Roman" w:hAnsi="Times New Roman"/>
                <w:b/>
                <w:bCs/>
                <w:vanish/>
                <w:sz w:val="24"/>
                <w:szCs w:val="24"/>
                <w:lang w:eastAsia="ru-RU"/>
              </w:rPr>
              <w:t>) – Группы кодов категорий коммерсантов:</w:t>
            </w:r>
            <w:r w:rsidRPr="00BE486E">
              <w:rPr>
                <w:rFonts w:ascii="Times New Roman" w:hAnsi="Times New Roman"/>
                <w:b/>
                <w:bCs/>
                <w:sz w:val="24"/>
                <w:szCs w:val="24"/>
                <w:lang w:eastAsia="ru-RU"/>
              </w:rPr>
              <w:t>Code) - Groups of merchant categories codes:</w:t>
            </w:r>
            <w:r w:rsidRPr="00BE486E">
              <w:rPr>
                <w:rFonts w:ascii="Times New Roman" w:hAnsi="Times New Roman"/>
                <w:sz w:val="24"/>
                <w:szCs w:val="24"/>
                <w:lang w:eastAsia="ru-RU"/>
              </w:rPr>
              <w:t xml:space="preserve">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4511 Airlines and Air Carriers ( Авиалинии</w:t>
            </w:r>
            <w:r w:rsidRPr="00BE486E">
              <w:rPr>
                <w:rFonts w:ascii="Times New Roman" w:hAnsi="Times New Roman"/>
                <w:sz w:val="24"/>
                <w:szCs w:val="24"/>
                <w:lang w:eastAsia="ru-RU"/>
              </w:rPr>
              <w:t xml:space="preserve"> 4511 Airlines and Air Carriers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3011 AEROFLOT ( Аэрофлот )</w:t>
            </w:r>
            <w:r w:rsidRPr="00BE486E">
              <w:rPr>
                <w:rFonts w:ascii="Times New Roman" w:hAnsi="Times New Roman"/>
                <w:sz w:val="24"/>
                <w:szCs w:val="24"/>
                <w:lang w:eastAsia="ru-RU"/>
              </w:rPr>
              <w:t xml:space="preserve"> 3011 AEROFLOT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7512 Automobile Rental Agency ( Агентство</w:t>
            </w:r>
            <w:r w:rsidRPr="00BE486E">
              <w:rPr>
                <w:rFonts w:ascii="Times New Roman" w:hAnsi="Times New Roman"/>
                <w:sz w:val="24"/>
                <w:szCs w:val="24"/>
                <w:lang w:eastAsia="ru-RU"/>
              </w:rPr>
              <w:t xml:space="preserve"> 7512 Automobile Rental Agency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6010 Financial Institutions- Manual Cash Disbursements ( Финансовые</w:t>
            </w:r>
            <w:r w:rsidRPr="00BE486E">
              <w:rPr>
                <w:rFonts w:ascii="Times New Roman" w:hAnsi="Times New Roman"/>
                <w:sz w:val="24"/>
                <w:szCs w:val="24"/>
                <w:lang w:eastAsia="ru-RU"/>
              </w:rPr>
              <w:t xml:space="preserve"> 6010 Financial Institutions- Manual Cash Disbursements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6011 Financial Institutions- Automated Cash Disbursements ( Финансовые</w:t>
            </w:r>
            <w:r w:rsidRPr="00BE486E">
              <w:rPr>
                <w:rFonts w:ascii="Times New Roman" w:hAnsi="Times New Roman"/>
                <w:sz w:val="24"/>
                <w:szCs w:val="24"/>
                <w:lang w:eastAsia="ru-RU"/>
              </w:rPr>
              <w:t xml:space="preserve"> 6011 Financial Institutions - Automated Cash Disbursements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7011 Lodging- Hotels, Motels, and Resorts ( Жилье – отели , гостиницы , курорты )</w:t>
            </w:r>
            <w:r w:rsidRPr="00BE486E">
              <w:rPr>
                <w:rFonts w:ascii="Times New Roman" w:hAnsi="Times New Roman"/>
                <w:sz w:val="24"/>
                <w:szCs w:val="24"/>
                <w:lang w:eastAsia="ru-RU"/>
              </w:rPr>
              <w:t xml:space="preserve"> 7011 Lodging- Hotels, Motels, and Resorts </w:t>
            </w:r>
          </w:p>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vanish/>
                <w:sz w:val="24"/>
                <w:szCs w:val="24"/>
                <w:lang w:eastAsia="ru-RU"/>
              </w:rPr>
              <w:t>4722 Travel</w:t>
            </w:r>
            <w:r w:rsidRPr="00BE486E">
              <w:rPr>
                <w:rFonts w:ascii="Times New Roman" w:hAnsi="Times New Roman"/>
                <w:sz w:val="24"/>
                <w:szCs w:val="24"/>
                <w:lang w:eastAsia="ru-RU"/>
              </w:rPr>
              <w:t xml:space="preserve"> 4722 Travel</w:t>
            </w:r>
            <w:r w:rsidRPr="00BE486E">
              <w:rPr>
                <w:rFonts w:ascii="Times New Roman" w:hAnsi="Times New Roman"/>
                <w:vanish/>
                <w:sz w:val="24"/>
                <w:szCs w:val="24"/>
                <w:lang w:eastAsia="ru-RU"/>
              </w:rPr>
              <w:t>Agencies</w:t>
            </w:r>
            <w:r w:rsidRPr="00BE486E">
              <w:rPr>
                <w:rFonts w:ascii="Times New Roman" w:hAnsi="Times New Roman"/>
                <w:sz w:val="24"/>
                <w:szCs w:val="24"/>
                <w:lang w:eastAsia="ru-RU"/>
              </w:rPr>
              <w:t xml:space="preserve"> Agencies</w:t>
            </w:r>
            <w:r w:rsidRPr="00BE486E">
              <w:rPr>
                <w:rFonts w:ascii="Times New Roman" w:hAnsi="Times New Roman"/>
                <w:vanish/>
                <w:sz w:val="24"/>
                <w:szCs w:val="24"/>
                <w:lang w:eastAsia="ru-RU"/>
              </w:rPr>
              <w:t>and</w:t>
            </w:r>
            <w:r w:rsidRPr="00BE486E">
              <w:rPr>
                <w:rFonts w:ascii="Times New Roman" w:hAnsi="Times New Roman"/>
                <w:sz w:val="24"/>
                <w:szCs w:val="24"/>
                <w:lang w:eastAsia="ru-RU"/>
              </w:rPr>
              <w:t xml:space="preserve"> and </w:t>
            </w:r>
            <w:r w:rsidRPr="00BE486E">
              <w:rPr>
                <w:rFonts w:ascii="Times New Roman" w:hAnsi="Times New Roman"/>
                <w:vanish/>
                <w:sz w:val="24"/>
                <w:szCs w:val="24"/>
                <w:lang w:eastAsia="ru-RU"/>
              </w:rPr>
              <w:t>Tour</w:t>
            </w:r>
            <w:r w:rsidRPr="00BE486E">
              <w:rPr>
                <w:rFonts w:ascii="Times New Roman" w:hAnsi="Times New Roman"/>
                <w:sz w:val="24"/>
                <w:szCs w:val="24"/>
                <w:lang w:eastAsia="ru-RU"/>
              </w:rPr>
              <w:t xml:space="preserve">Tour </w:t>
            </w:r>
            <w:r w:rsidRPr="00BE486E">
              <w:rPr>
                <w:rFonts w:ascii="Times New Roman" w:hAnsi="Times New Roman"/>
                <w:vanish/>
                <w:sz w:val="24"/>
                <w:szCs w:val="24"/>
                <w:lang w:eastAsia="ru-RU"/>
              </w:rPr>
              <w:t>Operators (Туристические агентства и операторы)</w:t>
            </w:r>
            <w:r w:rsidRPr="00BE486E">
              <w:rPr>
                <w:rFonts w:ascii="Times New Roman" w:hAnsi="Times New Roman"/>
                <w:sz w:val="24"/>
                <w:szCs w:val="24"/>
                <w:lang w:eastAsia="ru-RU"/>
              </w:rPr>
              <w:t xml:space="preserve">Operators </w:t>
            </w:r>
          </w:p>
          <w:p w:rsidR="009A7506" w:rsidRPr="00BE486E" w:rsidRDefault="009A7506" w:rsidP="008265D6">
            <w:pPr>
              <w:pStyle w:val="aff5"/>
              <w:numPr>
                <w:ilvl w:val="0"/>
                <w:numId w:val="74"/>
              </w:numPr>
              <w:jc w:val="both"/>
            </w:pPr>
            <w:r w:rsidRPr="00BE486E">
              <w:rPr>
                <w:vanish/>
              </w:rPr>
              <w:t>Financial</w:t>
            </w:r>
            <w:r w:rsidRPr="00BE486E">
              <w:t xml:space="preserve"> 6012 Financial </w:t>
            </w:r>
            <w:r w:rsidRPr="00BE486E">
              <w:rPr>
                <w:vanish/>
              </w:rPr>
              <w:t>institutions (Финансовые институты)</w:t>
            </w:r>
            <w:r w:rsidRPr="00BE486E">
              <w:t xml:space="preserve">institutions </w:t>
            </w:r>
          </w:p>
        </w:tc>
      </w:tr>
      <w:tr w:rsidR="009A7506" w:rsidRPr="00BE486E" w:rsidTr="00811828">
        <w:trPr>
          <w:cantSplit/>
          <w:trHeight w:val="397"/>
          <w:hidden/>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265D6">
            <w:pPr>
              <w:numPr>
                <w:ilvl w:val="0"/>
                <w:numId w:val="72"/>
              </w:numPr>
              <w:shd w:val="clear" w:color="auto" w:fill="FFFFFF"/>
              <w:tabs>
                <w:tab w:val="clear" w:pos="720"/>
                <w:tab w:val="num" w:pos="212"/>
              </w:tabs>
              <w:spacing w:after="0" w:line="240" w:lineRule="auto"/>
              <w:ind w:left="0" w:firstLine="0"/>
              <w:jc w:val="both"/>
              <w:rPr>
                <w:rFonts w:ascii="Times New Roman" w:hAnsi="Times New Roman"/>
                <w:vanish/>
                <w:spacing w:val="-1"/>
                <w:sz w:val="24"/>
                <w:szCs w:val="24"/>
                <w:lang w:eastAsia="ru-RU"/>
              </w:rPr>
            </w:pPr>
          </w:p>
        </w:tc>
      </w:tr>
      <w:tr w:rsidR="009A7506" w:rsidRPr="00BE486E" w:rsidTr="00811828">
        <w:trPr>
          <w:cantSplit/>
          <w:trHeight w:val="397"/>
          <w:hidden/>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9F0FBD">
            <w:pPr>
              <w:shd w:val="clear" w:color="auto" w:fill="FFFFFF"/>
              <w:spacing w:after="0" w:line="240" w:lineRule="auto"/>
              <w:jc w:val="both"/>
              <w:rPr>
                <w:rFonts w:ascii="Times New Roman" w:hAnsi="Times New Roman"/>
                <w:spacing w:val="-1"/>
                <w:sz w:val="24"/>
                <w:szCs w:val="24"/>
                <w:lang w:eastAsia="ru-RU"/>
              </w:rPr>
            </w:pPr>
            <w:r w:rsidRPr="00BE486E">
              <w:rPr>
                <w:rFonts w:ascii="Times New Roman" w:hAnsi="Times New Roman"/>
                <w:vanish/>
                <w:spacing w:val="-1"/>
                <w:sz w:val="24"/>
                <w:szCs w:val="24"/>
                <w:vertAlign w:val="superscript"/>
                <w:lang w:eastAsia="ru-RU"/>
              </w:rPr>
              <w:t>4</w:t>
            </w:r>
            <w:r w:rsidRPr="00BE486E">
              <w:rPr>
                <w:rFonts w:ascii="Times New Roman" w:hAnsi="Times New Roman"/>
                <w:spacing w:val="-1"/>
                <w:sz w:val="24"/>
                <w:szCs w:val="24"/>
                <w:vertAlign w:val="superscript"/>
                <w:lang w:eastAsia="ru-RU"/>
              </w:rPr>
              <w:t xml:space="preserve">4 </w:t>
            </w:r>
            <w:r w:rsidR="009F0FBD" w:rsidRPr="00075C0F">
              <w:rPr>
                <w:rStyle w:val="a0"/>
                <w:rFonts w:ascii="Times New Roman" w:hAnsi="Times New Roman"/>
              </w:rPr>
              <w:t>Subsidiary banks of the network of  Sberbank PJSC group in the framework of a single tariff space - SB Sberbank JSC (Kazakhstan), Sberbank of Russia PJSC in the Russian Federation, Sberbank of Russia JSC (Ukraine), BPS-Bank OJSC (Belarus), Sberbank d.d. (Croatia), Sberbank BH (Bosnia and Herzegovina), Magyarorszagi Volksbank Zrt (Hungary), Sberbank a.d. Banja Luka (Serbian Republic), Sberbank Srbija (Serbian Republic), Sberbank Slovensko (Slovakia), Sberbank banka (Slovenia) and Sberbank CZ (Czech Republic).</w:t>
            </w:r>
          </w:p>
        </w:tc>
      </w:tr>
      <w:tr w:rsidR="009A7506" w:rsidRPr="00BE486E" w:rsidTr="00811828">
        <w:trPr>
          <w:cantSplit/>
          <w:trHeight w:val="397"/>
          <w:hidden/>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265D6">
            <w:pPr>
              <w:numPr>
                <w:ilvl w:val="0"/>
                <w:numId w:val="72"/>
              </w:numPr>
              <w:shd w:val="clear" w:color="auto" w:fill="FFFFFF"/>
              <w:tabs>
                <w:tab w:val="clear" w:pos="720"/>
                <w:tab w:val="num" w:pos="212"/>
              </w:tabs>
              <w:spacing w:after="0" w:line="240" w:lineRule="auto"/>
              <w:ind w:left="0" w:firstLine="0"/>
              <w:jc w:val="both"/>
              <w:rPr>
                <w:rFonts w:ascii="Times New Roman" w:hAnsi="Times New Roman"/>
                <w:vanish/>
                <w:spacing w:val="-1"/>
                <w:sz w:val="24"/>
                <w:szCs w:val="24"/>
                <w:lang w:eastAsia="ru-RU"/>
              </w:rPr>
            </w:pPr>
          </w:p>
        </w:tc>
      </w:tr>
      <w:tr w:rsidR="009A7506" w:rsidRPr="00BE486E" w:rsidTr="00811828">
        <w:trPr>
          <w:cantSplit/>
          <w:trHeight w:val="397"/>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A7506" w:rsidRPr="00BE486E" w:rsidRDefault="009A7506" w:rsidP="008265D6">
            <w:pPr>
              <w:numPr>
                <w:ilvl w:val="0"/>
                <w:numId w:val="73"/>
              </w:numPr>
              <w:tabs>
                <w:tab w:val="clear" w:pos="720"/>
                <w:tab w:val="num" w:pos="212"/>
              </w:tabs>
              <w:spacing w:after="0" w:line="240" w:lineRule="auto"/>
              <w:ind w:left="0" w:firstLine="0"/>
              <w:jc w:val="both"/>
              <w:rPr>
                <w:rFonts w:ascii="Times New Roman" w:hAnsi="Times New Roman"/>
                <w:sz w:val="24"/>
                <w:szCs w:val="24"/>
                <w:lang w:eastAsia="ru-RU"/>
              </w:rPr>
            </w:pPr>
            <w:r w:rsidRPr="00BE486E">
              <w:rPr>
                <w:rFonts w:ascii="Times New Roman" w:hAnsi="Times New Roman"/>
                <w:sz w:val="24"/>
                <w:szCs w:val="24"/>
                <w:lang w:eastAsia="ru-RU"/>
              </w:rPr>
              <w:t xml:space="preserve">    </w:t>
            </w:r>
            <w:r w:rsidRPr="00BE486E">
              <w:rPr>
                <w:rFonts w:ascii="Times New Roman" w:hAnsi="Times New Roman"/>
                <w:vanish/>
                <w:sz w:val="24"/>
                <w:szCs w:val="24"/>
                <w:lang w:eastAsia="ru-RU"/>
              </w:rPr>
              <w:t>Держателю платежной карточки запрещается использование платежной карточки в противозаконных целях, включая покупку товаров и услуг, запрещенных действующим законодательством Республики Казахстан, а также для проведения операций, которые не могут проводиться с использованием платежной карточки в соответствии с законодательством Республики Казахстан.</w:t>
            </w:r>
            <w:r w:rsidRPr="00BE486E">
              <w:rPr>
                <w:rFonts w:ascii="Times New Roman" w:hAnsi="Times New Roman"/>
                <w:spacing w:val="-1"/>
                <w:sz w:val="24"/>
                <w:szCs w:val="24"/>
                <w:lang w:eastAsia="ru-RU"/>
              </w:rPr>
              <w:t>Daily limits are set every 24 hours from the date of the first transaction in USD and applied equivalently to the currency in which the payment card account is maintained.</w:t>
            </w:r>
          </w:p>
        </w:tc>
      </w:tr>
      <w:tr w:rsidR="009A7506" w:rsidRPr="00BE486E" w:rsidTr="00811828">
        <w:trPr>
          <w:cantSplit/>
          <w:trHeight w:val="397"/>
        </w:trPr>
        <w:tc>
          <w:tcPr>
            <w:tcW w:w="964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A7506" w:rsidRPr="00BE486E" w:rsidRDefault="009A7506" w:rsidP="00811828">
            <w:pPr>
              <w:spacing w:after="0" w:line="240" w:lineRule="auto"/>
              <w:jc w:val="both"/>
              <w:rPr>
                <w:rFonts w:ascii="Times New Roman" w:hAnsi="Times New Roman"/>
                <w:sz w:val="24"/>
                <w:szCs w:val="24"/>
                <w:lang w:eastAsia="ru-RU"/>
              </w:rPr>
            </w:pPr>
            <w:r w:rsidRPr="00BE486E">
              <w:rPr>
                <w:rFonts w:ascii="Times New Roman" w:hAnsi="Times New Roman"/>
                <w:sz w:val="24"/>
                <w:szCs w:val="24"/>
                <w:lang w:eastAsia="ru-RU"/>
              </w:rPr>
              <w:t>The payment cardholder is prohibited to use the payment card for illegal purposes, including the purchase of goods and services prohibited by the current laws of the Republic of Kazakhstan, as well as for transactions that can not be made using a payment card in accordance with the laws of the Republic of Kazakhstan.</w:t>
            </w:r>
          </w:p>
        </w:tc>
      </w:tr>
    </w:tbl>
    <w:p w:rsidR="009A7506" w:rsidRPr="00BE486E" w:rsidRDefault="009A7506" w:rsidP="009A7506">
      <w:pPr>
        <w:keepLines/>
        <w:widowControl w:val="0"/>
        <w:autoSpaceDE w:val="0"/>
        <w:autoSpaceDN w:val="0"/>
        <w:spacing w:after="0" w:line="240" w:lineRule="auto"/>
        <w:ind w:left="-567" w:firstLine="708"/>
        <w:jc w:val="both"/>
        <w:rPr>
          <w:rFonts w:ascii="Times New Roman" w:hAnsi="Times New Roman"/>
          <w:sz w:val="24"/>
          <w:szCs w:val="24"/>
          <w:lang w:eastAsia="ru-RU"/>
        </w:rPr>
      </w:pPr>
    </w:p>
    <w:p w:rsidR="009A7506" w:rsidRPr="00BE486E" w:rsidRDefault="009A7506" w:rsidP="009A7506">
      <w:pPr>
        <w:tabs>
          <w:tab w:val="left" w:pos="-851"/>
        </w:tabs>
        <w:suppressAutoHyphens/>
        <w:spacing w:after="0" w:line="240" w:lineRule="auto"/>
        <w:jc w:val="both"/>
        <w:rPr>
          <w:rFonts w:ascii="Times New Roman" w:hAnsi="Times New Roman"/>
          <w:sz w:val="24"/>
          <w:szCs w:val="24"/>
          <w:lang w:val="kk-KZ"/>
        </w:rPr>
      </w:pPr>
    </w:p>
    <w:p w:rsidR="009A7506" w:rsidRPr="00BE486E" w:rsidRDefault="009F0FBD" w:rsidP="009A7506">
      <w:pPr>
        <w:tabs>
          <w:tab w:val="left" w:pos="-851"/>
        </w:tabs>
        <w:suppressAutoHyphens/>
        <w:spacing w:after="0" w:line="240" w:lineRule="auto"/>
        <w:jc w:val="both"/>
        <w:rPr>
          <w:rFonts w:ascii="Times New Roman" w:hAnsi="Times New Roman"/>
          <w:i/>
          <w:sz w:val="24"/>
          <w:szCs w:val="24"/>
          <w:lang w:val="kk-KZ"/>
        </w:rPr>
      </w:pPr>
      <w:r w:rsidRPr="00075C0F">
        <w:rPr>
          <w:rStyle w:val="a0"/>
          <w:rFonts w:ascii="Times New Roman" w:hAnsi="Times New Roman"/>
          <w:i/>
        </w:rPr>
        <w:t>The standard terms for issue by SB Sberbank JSC of payment cards of international payment systems VISA / MasterCard International / UnionPay International for use by individuals, as well as the procedure for maintenance by SB Sberbank JSC of these payment cards shall be regulated by the GENERAL TERMS AND CONDITIONS OF RETAIL BANKING AT SB SBERBANK JSC, Payment Card Issue Agreement of SB Sberbank JSC, internal documents of the Bank and the rules of International payment systems</w:t>
      </w:r>
      <w:r w:rsidR="009A7506" w:rsidRPr="00BE486E">
        <w:rPr>
          <w:rFonts w:ascii="Times New Roman" w:hAnsi="Times New Roman"/>
          <w:i/>
          <w:sz w:val="24"/>
          <w:szCs w:val="24"/>
          <w:lang w:val="kk-KZ"/>
        </w:rPr>
        <w:t>.</w:t>
      </w:r>
    </w:p>
    <w:p w:rsidR="009A7506" w:rsidRPr="00BE486E" w:rsidRDefault="009A7506" w:rsidP="009A7506">
      <w:pPr>
        <w:tabs>
          <w:tab w:val="left" w:pos="-851"/>
        </w:tabs>
        <w:suppressAutoHyphens/>
        <w:spacing w:after="0" w:line="240" w:lineRule="auto"/>
        <w:jc w:val="both"/>
        <w:rPr>
          <w:rFonts w:ascii="Times New Roman" w:hAnsi="Times New Roman"/>
          <w:sz w:val="24"/>
          <w:szCs w:val="24"/>
          <w:lang w:val="kk-KZ"/>
        </w:rPr>
      </w:pPr>
    </w:p>
    <w:p w:rsidR="009A7506" w:rsidRPr="00BE486E" w:rsidRDefault="009A7506" w:rsidP="009A7506">
      <w:pPr>
        <w:jc w:val="center"/>
        <w:rPr>
          <w:rFonts w:ascii="Times New Roman" w:hAnsi="Times New Roman"/>
          <w:b/>
          <w:color w:val="FF0000"/>
          <w:sz w:val="24"/>
          <w:szCs w:val="24"/>
          <w:lang w:val="kk-KZ"/>
        </w:rPr>
      </w:pPr>
      <w:r w:rsidRPr="00BE486E">
        <w:rPr>
          <w:rFonts w:ascii="Times New Roman" w:hAnsi="Times New Roman"/>
          <w:b/>
          <w:color w:val="FF0000"/>
          <w:sz w:val="24"/>
          <w:szCs w:val="24"/>
          <w:lang w:val="kk-KZ"/>
        </w:rPr>
        <w:t>Matrix of conversion at m</w:t>
      </w:r>
      <w:r w:rsidRPr="00BE486E">
        <w:rPr>
          <w:rFonts w:ascii="Times New Roman" w:hAnsi="Times New Roman"/>
          <w:b/>
          <w:color w:val="FF0000"/>
          <w:sz w:val="24"/>
          <w:szCs w:val="24"/>
        </w:rPr>
        <w:t xml:space="preserve">aking </w:t>
      </w:r>
      <w:r w:rsidRPr="00BE486E">
        <w:rPr>
          <w:rFonts w:ascii="Times New Roman" w:hAnsi="Times New Roman"/>
          <w:b/>
          <w:color w:val="FF0000"/>
          <w:sz w:val="24"/>
          <w:szCs w:val="24"/>
          <w:lang w:val="kk-KZ"/>
        </w:rPr>
        <w:t xml:space="preserve">transactions </w:t>
      </w:r>
      <w:r w:rsidRPr="00BE486E">
        <w:rPr>
          <w:rFonts w:ascii="Times New Roman" w:hAnsi="Times New Roman"/>
          <w:b/>
          <w:color w:val="FF0000"/>
          <w:sz w:val="24"/>
          <w:szCs w:val="24"/>
        </w:rPr>
        <w:t>by</w:t>
      </w:r>
      <w:r w:rsidRPr="00BE486E">
        <w:rPr>
          <w:rFonts w:ascii="Times New Roman" w:hAnsi="Times New Roman"/>
          <w:b/>
          <w:color w:val="FF0000"/>
          <w:sz w:val="24"/>
          <w:szCs w:val="24"/>
          <w:lang w:val="kk-KZ"/>
        </w:rPr>
        <w:t xml:space="preserve"> a payment card</w:t>
      </w:r>
    </w:p>
    <w:p w:rsidR="009A7506" w:rsidRPr="00BE486E" w:rsidRDefault="009A7506" w:rsidP="009A7506">
      <w:pPr>
        <w:tabs>
          <w:tab w:val="left" w:pos="-851"/>
        </w:tabs>
        <w:spacing w:after="0" w:line="240" w:lineRule="auto"/>
        <w:jc w:val="both"/>
        <w:outlineLvl w:val="1"/>
        <w:rPr>
          <w:rFonts w:ascii="Times New Roman" w:hAnsi="Times New Roman"/>
          <w:sz w:val="24"/>
          <w:szCs w:val="24"/>
          <w:lang w:val="kk-KZ"/>
        </w:rPr>
      </w:pPr>
      <w:r w:rsidRPr="00BE486E">
        <w:rPr>
          <w:rFonts w:ascii="Times New Roman" w:hAnsi="Times New Roman"/>
          <w:noProof/>
          <w:sz w:val="24"/>
          <w:szCs w:val="24"/>
          <w:lang w:val="ru-RU" w:eastAsia="ru-RU"/>
        </w:rPr>
        <w:pict>
          <v:shape id="Рисунок 3" o:spid="_x0000_i1027" type="#_x0000_t75" style="width:475.5pt;height:207pt;visibility:visible">
            <v:imagedata r:id="rId30" o:title=""/>
          </v:shape>
        </w:pict>
      </w:r>
    </w:p>
    <w:p w:rsidR="009A7506" w:rsidRPr="00BE486E" w:rsidRDefault="009A7506" w:rsidP="009A7506">
      <w:pPr>
        <w:rPr>
          <w:rFonts w:ascii="Times New Roman" w:hAnsi="Times New Roman"/>
          <w:sz w:val="24"/>
          <w:szCs w:val="24"/>
          <w:lang w:val="kk-KZ"/>
        </w:rPr>
      </w:pPr>
    </w:p>
    <w:p w:rsidR="009A7506" w:rsidRPr="00BE486E" w:rsidRDefault="009A7506" w:rsidP="009A7506">
      <w:pPr>
        <w:rPr>
          <w:rFonts w:ascii="Times New Roman" w:hAnsi="Times New Roman"/>
          <w:sz w:val="24"/>
          <w:szCs w:val="24"/>
        </w:rPr>
      </w:pPr>
    </w:p>
    <w:p w:rsidR="009A7506" w:rsidRPr="00BE486E" w:rsidRDefault="009A7506" w:rsidP="009A7506">
      <w:pPr>
        <w:tabs>
          <w:tab w:val="left" w:pos="-851"/>
        </w:tabs>
        <w:spacing w:after="0" w:line="240" w:lineRule="auto"/>
        <w:jc w:val="both"/>
        <w:outlineLvl w:val="1"/>
        <w:rPr>
          <w:rFonts w:ascii="Times New Roman" w:hAnsi="Times New Roman"/>
          <w:sz w:val="24"/>
          <w:szCs w:val="24"/>
        </w:rPr>
      </w:pPr>
      <w:r w:rsidRPr="00BE486E">
        <w:rPr>
          <w:rFonts w:ascii="Times New Roman" w:hAnsi="Times New Roman"/>
          <w:sz w:val="24"/>
          <w:szCs w:val="24"/>
        </w:rPr>
        <w:t>²In the territory of the Republic of Kazakhstan settlements are made only in national currency - tenge</w:t>
      </w:r>
    </w:p>
    <w:p w:rsidR="009A7506" w:rsidRPr="00BE486E" w:rsidRDefault="009A7506" w:rsidP="009A7506">
      <w:pPr>
        <w:tabs>
          <w:tab w:val="left" w:pos="-851"/>
        </w:tabs>
        <w:spacing w:after="0" w:line="240" w:lineRule="auto"/>
        <w:jc w:val="both"/>
        <w:outlineLvl w:val="1"/>
        <w:rPr>
          <w:rFonts w:ascii="Times New Roman" w:hAnsi="Times New Roman"/>
          <w:sz w:val="24"/>
          <w:szCs w:val="24"/>
        </w:rPr>
      </w:pPr>
      <w:r w:rsidRPr="00BE486E">
        <w:rPr>
          <w:rFonts w:ascii="Times New Roman" w:hAnsi="Times New Roman"/>
          <w:sz w:val="24"/>
          <w:szCs w:val="24"/>
          <w:vertAlign w:val="superscript"/>
        </w:rPr>
        <w:t xml:space="preserve">3 </w:t>
      </w:r>
      <w:r w:rsidRPr="00BE486E">
        <w:rPr>
          <w:rFonts w:ascii="Times New Roman" w:hAnsi="Times New Roman"/>
          <w:sz w:val="24"/>
          <w:szCs w:val="24"/>
        </w:rPr>
        <w:t>The currency used by the international payment system¹ (hereinafter the IPS) for settlements with the Bank</w:t>
      </w:r>
    </w:p>
    <w:p w:rsidR="009A7506" w:rsidRPr="00BE486E" w:rsidRDefault="009A7506" w:rsidP="009A7506">
      <w:pPr>
        <w:tabs>
          <w:tab w:val="left" w:pos="-851"/>
        </w:tabs>
        <w:spacing w:after="0" w:line="240" w:lineRule="auto"/>
        <w:jc w:val="both"/>
        <w:outlineLvl w:val="1"/>
        <w:rPr>
          <w:rFonts w:ascii="Times New Roman" w:hAnsi="Times New Roman"/>
          <w:sz w:val="24"/>
          <w:szCs w:val="24"/>
        </w:rPr>
      </w:pPr>
      <w:r w:rsidRPr="00BE486E">
        <w:rPr>
          <w:rFonts w:ascii="Times New Roman" w:hAnsi="Times New Roman"/>
          <w:sz w:val="24"/>
          <w:szCs w:val="24"/>
          <w:vertAlign w:val="superscript"/>
        </w:rPr>
        <w:t>4</w:t>
      </w:r>
      <w:r w:rsidRPr="00BE486E">
        <w:rPr>
          <w:rFonts w:ascii="Times New Roman" w:hAnsi="Times New Roman"/>
          <w:sz w:val="24"/>
          <w:szCs w:val="24"/>
        </w:rPr>
        <w:t xml:space="preserve"> The issuer shall make a conversion according to the rates established by the Bank on the date of writing off money from the card account through the local currency of the Republic of Kazakhstan - tenge, as the Bank does not use the cross rate between the currencies EUR-USD / USD-EUR.</w:t>
      </w: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9A7506">
      <w:pPr>
        <w:rPr>
          <w:rFonts w:ascii="Times New Roman" w:hAnsi="Times New Roman"/>
          <w:sz w:val="24"/>
          <w:szCs w:val="24"/>
        </w:rPr>
      </w:pPr>
    </w:p>
    <w:p w:rsidR="009A7506" w:rsidRPr="00BE486E" w:rsidRDefault="009A7506" w:rsidP="003064AE">
      <w:pPr>
        <w:ind w:left="3540" w:firstLine="708"/>
        <w:rPr>
          <w:rFonts w:ascii="Times New Roman" w:hAnsi="Times New Roman"/>
          <w:b/>
          <w:bCs/>
          <w:i/>
          <w:color w:val="000000"/>
          <w:sz w:val="24"/>
          <w:szCs w:val="24"/>
        </w:rPr>
      </w:pPr>
      <w:r w:rsidRPr="00BE486E">
        <w:rPr>
          <w:rFonts w:ascii="Times New Roman" w:hAnsi="Times New Roman"/>
          <w:sz w:val="24"/>
          <w:szCs w:val="24"/>
        </w:rPr>
        <w:br w:type="page"/>
      </w:r>
      <w:r w:rsidR="003064AE">
        <w:rPr>
          <w:rFonts w:ascii="Times New Roman" w:hAnsi="Times New Roman"/>
          <w:sz w:val="24"/>
          <w:szCs w:val="24"/>
        </w:rPr>
        <w:t xml:space="preserve">    </w:t>
      </w:r>
      <w:r w:rsidRPr="00BE486E">
        <w:rPr>
          <w:rFonts w:ascii="Times New Roman" w:hAnsi="Times New Roman"/>
          <w:b/>
          <w:i/>
          <w:color w:val="000000"/>
          <w:sz w:val="24"/>
        </w:rPr>
        <w:t>Annex 2</w:t>
      </w:r>
    </w:p>
    <w:p w:rsidR="009A7506" w:rsidRPr="00BE486E" w:rsidRDefault="009A7506" w:rsidP="009A7506">
      <w:pPr>
        <w:ind w:left="4524"/>
        <w:rPr>
          <w:rFonts w:ascii="Times New Roman" w:hAnsi="Times New Roman"/>
          <w:sz w:val="24"/>
          <w:szCs w:val="24"/>
        </w:rPr>
      </w:pPr>
      <w:r w:rsidRPr="00BE486E">
        <w:rPr>
          <w:rFonts w:ascii="Times New Roman" w:hAnsi="Times New Roman"/>
          <w:color w:val="000000"/>
          <w:sz w:val="24"/>
        </w:rPr>
        <w:t>TO THE GENERAL TERMS AND CONDITIONS OF RETAIL BANKING AT SB SBERBANK JSC</w:t>
      </w:r>
    </w:p>
    <w:p w:rsidR="009A7506" w:rsidRPr="00BE486E" w:rsidRDefault="009A7506" w:rsidP="009A7506">
      <w:pPr>
        <w:rPr>
          <w:rFonts w:ascii="Times New Roman" w:hAnsi="Times New Roman"/>
          <w:sz w:val="24"/>
          <w:szCs w:val="24"/>
        </w:rPr>
      </w:pPr>
    </w:p>
    <w:p w:rsidR="009A7506" w:rsidRPr="00BE486E" w:rsidRDefault="009A7506" w:rsidP="009A7506">
      <w:pPr>
        <w:keepNext/>
        <w:autoSpaceDE w:val="0"/>
        <w:autoSpaceDN w:val="0"/>
        <w:spacing w:after="0" w:line="240" w:lineRule="auto"/>
        <w:jc w:val="center"/>
        <w:rPr>
          <w:rFonts w:ascii="Times New Roman" w:hAnsi="Times New Roman"/>
          <w:b/>
          <w:sz w:val="24"/>
          <w:szCs w:val="24"/>
        </w:rPr>
      </w:pPr>
      <w:r w:rsidRPr="00BE486E">
        <w:rPr>
          <w:rFonts w:ascii="Times New Roman" w:hAnsi="Times New Roman"/>
          <w:b/>
          <w:sz w:val="24"/>
        </w:rPr>
        <w:t>OBJECTIVES AND TERMS OF COLLECTION AND PROCESSING OF PERSONAL DATA</w:t>
      </w:r>
    </w:p>
    <w:p w:rsidR="009A7506" w:rsidRPr="00BE486E" w:rsidRDefault="009A7506" w:rsidP="009A7506">
      <w:pPr>
        <w:autoSpaceDE w:val="0"/>
        <w:autoSpaceDN w:val="0"/>
        <w:spacing w:after="0" w:line="240" w:lineRule="auto"/>
        <w:jc w:val="both"/>
        <w:rPr>
          <w:rFonts w:ascii="Times New Roman" w:hAnsi="Times New Roman"/>
          <w:b/>
          <w:sz w:val="24"/>
          <w:szCs w:val="24"/>
        </w:rPr>
      </w:pPr>
    </w:p>
    <w:p w:rsidR="009A7506" w:rsidRPr="00BE486E" w:rsidRDefault="009A7506" w:rsidP="009A7506">
      <w:pPr>
        <w:autoSpaceDE w:val="0"/>
        <w:autoSpaceDN w:val="0"/>
        <w:spacing w:after="0" w:line="240" w:lineRule="auto"/>
        <w:jc w:val="both"/>
        <w:rPr>
          <w:rFonts w:ascii="Times New Roman" w:hAnsi="Times New Roman"/>
          <w:sz w:val="24"/>
          <w:szCs w:val="24"/>
        </w:rPr>
      </w:pPr>
    </w:p>
    <w:p w:rsidR="009A7506" w:rsidRPr="00BE486E" w:rsidRDefault="00E84BB1" w:rsidP="00E84BB1">
      <w:pPr>
        <w:pStyle w:val="aff5"/>
        <w:tabs>
          <w:tab w:val="left" w:pos="426"/>
        </w:tabs>
        <w:autoSpaceDE w:val="0"/>
        <w:autoSpaceDN w:val="0"/>
        <w:ind w:left="0"/>
        <w:jc w:val="both"/>
      </w:pPr>
      <w:r w:rsidRPr="00E84BB1">
        <w:t xml:space="preserve">1. </w:t>
      </w:r>
      <w:r w:rsidR="009A7506" w:rsidRPr="00BE486E">
        <w:t xml:space="preserve">In accordance with the consent given by the Client in the relevant application / contract and the requirements of the laws of the Republic of Kazakhstan and Regulation (EU) N 2016/679 of the European Parliament and Council of the EU </w:t>
      </w:r>
      <w:r w:rsidR="009A7506" w:rsidRPr="00BE486E">
        <w:rPr>
          <w:cs/>
        </w:rPr>
        <w:t>“</w:t>
      </w:r>
      <w:r w:rsidR="009A7506" w:rsidRPr="00BE486E">
        <w:t xml:space="preserve">On the protection of individuals at processing of personal data and on free circulation of such data, as well as on the repeal of Directive 95/46 / EU (hereinafter referred to as the Regulation), the Bank shall collect from all sources and process any information about the Client, including its personal data, as defined in the Law of the Republic of Kazakhstan dated 21.05.2013 No. 94-V </w:t>
      </w:r>
      <w:r w:rsidR="009A7506" w:rsidRPr="00BE486E">
        <w:rPr>
          <w:cs/>
        </w:rPr>
        <w:t>“</w:t>
      </w:r>
      <w:r w:rsidR="009A7506" w:rsidRPr="00BE486E">
        <w:t>On personal data and their protection", including biometric data</w:t>
      </w:r>
      <w:r w:rsidR="009A7506" w:rsidRPr="00BE486E">
        <w:rPr>
          <w:vertAlign w:val="superscript"/>
        </w:rPr>
        <w:footnoteReference w:id="6"/>
      </w:r>
      <w:r w:rsidR="009A7506" w:rsidRPr="00BE486E">
        <w:t xml:space="preserve"> recorded on electronic and any other media, in hard copy (hereinafter referred to as the Personal data) for each of the following purposes (as relevant relations between the Bank and Client arise):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1) for consideration of the Client's application for banking and (or) other services that can be provided by the Bank in accordance with the laws of the Republic of Kazakhstan;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2) for provision to the Client of banking and (or) other services provided for by the laws of the Republic of Kazakhstan, including: bank borrowing transactions, payment card transactions, bank account transactions, cash transactions, bullion account transactions, accounting transactions, conversion transactions, transactions with guarantees, letters of credit and sureties;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3) for provision to the Client of banking and (or) other services provided for by the laws of the Republic of Kazakhstan through remote service channels of the Bank, including Sberbank Online / Sberbank Business Online System and the Bank</w:t>
      </w:r>
      <w:r w:rsidRPr="00BE486E">
        <w:rPr>
          <w:rFonts w:ascii="Times New Roman" w:hAnsi="Times New Roman"/>
          <w:sz w:val="24"/>
          <w:cs/>
        </w:rPr>
        <w:t>’</w:t>
      </w:r>
      <w:r w:rsidRPr="00BE486E">
        <w:rPr>
          <w:rFonts w:ascii="Times New Roman" w:hAnsi="Times New Roman"/>
          <w:sz w:val="24"/>
        </w:rPr>
        <w:t>s website;</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4) for making payments and money transfers; in this case, the Client</w:t>
      </w:r>
      <w:r w:rsidRPr="00BE486E">
        <w:rPr>
          <w:rFonts w:ascii="Times New Roman" w:hAnsi="Times New Roman"/>
          <w:sz w:val="24"/>
          <w:cs/>
        </w:rPr>
        <w:t>’</w:t>
      </w:r>
      <w:r w:rsidRPr="00BE486E">
        <w:rPr>
          <w:rFonts w:ascii="Times New Roman" w:hAnsi="Times New Roman"/>
          <w:sz w:val="24"/>
        </w:rPr>
        <w:t>s personal data may be provided by the Bank to the Client</w:t>
      </w:r>
      <w:r w:rsidRPr="00BE486E">
        <w:rPr>
          <w:rFonts w:ascii="Times New Roman" w:hAnsi="Times New Roman"/>
          <w:sz w:val="24"/>
          <w:cs/>
        </w:rPr>
        <w:t>’</w:t>
      </w:r>
      <w:r w:rsidRPr="00BE486E">
        <w:rPr>
          <w:rFonts w:ascii="Times New Roman" w:hAnsi="Times New Roman"/>
          <w:sz w:val="24"/>
        </w:rPr>
        <w:t xml:space="preserve">s counterparties and all banks / processing organizations / IPS (payment systems) / payment organizations participating in the transfer / routing / processing of the Client's instruction (s);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5) for conclusion / making / settlement of transactions / operations within instructions, orders, directions, supply orders, etc., including in the securities market of the Republic of Kazakhstan, internationally organized / unorganized foreign market, personal data of the Client can be provided by the Bank to accounting organizations, depositories, custodians, foreign custodians, stock exchanges, international settlement (payment) systems, counterparties of the Client (and all banks / processing organizations through which the transfer / routing  / processing of instruction (s) and (or) orders for making transactions / operations is made;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6) for internal control and accounting of the Bank, as well as for control and confirmation of proper fulfillment by the Client and the Bank of their obligations under the relevant contracts (agreements);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7) for monitoring carried out by the Bank and Sberbank PJSC;</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8) for detection and prevention of fraudulent payment card transactions (fraud monitoring) carried out by the Bank or another person on behalf of the Bank;</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9) for fulfillment of due diligence by the Bank (as a subject of financial monitoring) of its client when establishing business relations and making client operations in accordance with the laws of the Republic of Kazakhstan, performing foreign exchange control functions;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10) for performance by the Bank of the obligation to identify the client in order to minimize the risks of unauthorized transactions in accordance with the laws of the Republic of Kazakhstan;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11) for fulfillment by the Bank of the obligation to store and record primary documents used in accounting within the time limits established by the laws of the Republic of Kazakhstan;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12) for performance by the Bank of its obligation to store data, information, documents, materials, files established by the laws of the Republic of Kazakhstan;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13) for confirmation of the implementation of transactions between the Bank and Client under the relevant contracts (agreements) at the request of the Client and (or)  third parties having such a right in accordance with the laws of the Republic of Kazakhstan;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14) for judicial and extrajudicial protection of the Bank</w:t>
      </w:r>
      <w:r w:rsidRPr="00BE486E">
        <w:rPr>
          <w:rFonts w:ascii="Times New Roman" w:hAnsi="Times New Roman"/>
          <w:sz w:val="24"/>
          <w:cs/>
        </w:rPr>
        <w:t>’</w:t>
      </w:r>
      <w:r w:rsidRPr="00BE486E">
        <w:rPr>
          <w:rFonts w:ascii="Times New Roman" w:hAnsi="Times New Roman"/>
          <w:sz w:val="24"/>
        </w:rPr>
        <w:t xml:space="preserve">s rights: (i) in case of violation of obligations under the relevant agreements (contracts); (ii) in the event of a dispute, including a dispute with third parties;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15) for the purposes of the Bank</w:t>
      </w:r>
      <w:r w:rsidRPr="00BE486E">
        <w:rPr>
          <w:rFonts w:ascii="Times New Roman" w:hAnsi="Times New Roman"/>
          <w:sz w:val="24"/>
          <w:cs/>
        </w:rPr>
        <w:t>’</w:t>
      </w:r>
      <w:r w:rsidRPr="00BE486E">
        <w:rPr>
          <w:rFonts w:ascii="Times New Roman" w:hAnsi="Times New Roman"/>
          <w:sz w:val="24"/>
        </w:rPr>
        <w:t>s work with collection agencies and (or) other specialized persons or employees of the Bank who will be entrusted with taking measures to recover debt under relevant contracts (agreements), in case of violation of obligations under such contracts (agreements), as well as bidding related to the sale of pledged property;</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16) for the organization of work by the Bank with overdue debts of the Client to the Bank;</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17) for placement of public (disclosed) data and information in the media in compliance with the requirements of laws;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18) for calculation by the Bank of the maximum amount of risk per borrower and compliance with prudential and other standards and limits and verification of </w:t>
      </w:r>
      <w:r w:rsidRPr="00BE486E">
        <w:rPr>
          <w:rFonts w:ascii="Times New Roman" w:hAnsi="Times New Roman"/>
          <w:sz w:val="24"/>
          <w:cs/>
        </w:rPr>
        <w:t>“</w:t>
      </w:r>
      <w:r w:rsidRPr="00BE486E">
        <w:rPr>
          <w:rFonts w:ascii="Times New Roman" w:hAnsi="Times New Roman"/>
          <w:sz w:val="24"/>
        </w:rPr>
        <w:t>transparency</w:t>
      </w:r>
      <w:r w:rsidRPr="00BE486E">
        <w:rPr>
          <w:rFonts w:ascii="Times New Roman" w:hAnsi="Times New Roman"/>
          <w:sz w:val="24"/>
          <w:cs/>
        </w:rPr>
        <w:t>”</w:t>
      </w:r>
      <w:r w:rsidRPr="00BE486E">
        <w:rPr>
          <w:rFonts w:ascii="Times New Roman" w:hAnsi="Times New Roman"/>
          <w:sz w:val="24"/>
        </w:rPr>
        <w:t xml:space="preserve">;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19) for interaction of the Bank with third parties that are and (or) may be related to the conclusion and (or) settlement of any transactions / operations concluded (which may be concluded) between the Client and Bank;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20) for provision of reports and (or) information to authorized bodies, audit, appraisal and other competent organizations, public and private credit bureaus;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21) for development, storage and application of statistical models;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22) for insurance of risks and (or) other types of insurance, if such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insurance is stipulated by the terms of relevant contracts (agreements), products of the Bank;</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23) for provision of information to Kazakhstan Individuals Deposit Guaranteeing Fund JSC;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24) for exchange of information, including, for consideration and (or) providing responses to customer appeals, complaints, suggestions, recommendations, claims, instructions, etc. (and / or third parties), transmission (receipt) of correspondence (mail) to the Client</w:t>
      </w:r>
      <w:r w:rsidRPr="00BE486E">
        <w:rPr>
          <w:rFonts w:ascii="Times New Roman" w:hAnsi="Times New Roman"/>
          <w:sz w:val="24"/>
          <w:cs/>
        </w:rPr>
        <w:t>’</w:t>
      </w:r>
      <w:r w:rsidRPr="00BE486E">
        <w:rPr>
          <w:rFonts w:ascii="Times New Roman" w:hAnsi="Times New Roman"/>
          <w:sz w:val="24"/>
        </w:rPr>
        <w:t xml:space="preserve">s address for sending (delivering) / receiving via courier services, express mail, etc .;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25) for assignment by the Bank of the rights of claim under contracts (agreements) concluded between the Client and Bank, if such an assignment is provided for by the terms of the relevant contracts (agreements) concluded between the Client and Bank (as well as for the purposes of concluding and (or) making the securitization transaction (s) by the Bank);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 xml:space="preserve">26) for marketing purposes, provision (transfer) to the Client of any information materials, including about products and / or services of the Bank, as well as other notifications via telephone, facsimile, other types of communication, as well as through open communication channels ( including SMS, e-mail, fax, etc.); </w:t>
      </w:r>
    </w:p>
    <w:p w:rsidR="009A7506" w:rsidRPr="00BE486E" w:rsidRDefault="009A7506" w:rsidP="009A7506">
      <w:pPr>
        <w:autoSpaceDE w:val="0"/>
        <w:autoSpaceDN w:val="0"/>
        <w:spacing w:after="0" w:line="240" w:lineRule="auto"/>
        <w:jc w:val="both"/>
        <w:rPr>
          <w:rFonts w:ascii="Times New Roman" w:hAnsi="Times New Roman"/>
          <w:sz w:val="24"/>
          <w:szCs w:val="24"/>
        </w:rPr>
      </w:pPr>
      <w:r w:rsidRPr="00BE486E">
        <w:rPr>
          <w:rFonts w:ascii="Times New Roman" w:hAnsi="Times New Roman"/>
          <w:sz w:val="24"/>
        </w:rPr>
        <w:t>27) for development of marketing and advertising campaigns, further banking services, taking into account the Client</w:t>
      </w:r>
      <w:r w:rsidRPr="00BE486E">
        <w:rPr>
          <w:rFonts w:ascii="Times New Roman" w:hAnsi="Times New Roman"/>
          <w:sz w:val="24"/>
          <w:cs/>
        </w:rPr>
        <w:t>’</w:t>
      </w:r>
      <w:r w:rsidRPr="00BE486E">
        <w:rPr>
          <w:rFonts w:ascii="Times New Roman" w:hAnsi="Times New Roman"/>
          <w:sz w:val="24"/>
        </w:rPr>
        <w:t>s history with the Bank.</w:t>
      </w:r>
    </w:p>
    <w:p w:rsidR="009A7506" w:rsidRPr="00BE486E" w:rsidRDefault="00016219" w:rsidP="00016219">
      <w:pPr>
        <w:pStyle w:val="aff5"/>
        <w:autoSpaceDE w:val="0"/>
        <w:autoSpaceDN w:val="0"/>
        <w:ind w:left="0"/>
        <w:jc w:val="both"/>
      </w:pPr>
      <w:r w:rsidRPr="00016219">
        <w:t xml:space="preserve">2. </w:t>
      </w:r>
      <w:r w:rsidR="009A7506" w:rsidRPr="00BE486E">
        <w:t>The personal data of the Client may be transferred by the Bank to the territory of foreign countries, including those that do not protect personal data;</w:t>
      </w:r>
    </w:p>
    <w:p w:rsidR="009A7506" w:rsidRPr="00BE486E" w:rsidRDefault="00016219" w:rsidP="00016219">
      <w:pPr>
        <w:pStyle w:val="aff5"/>
        <w:autoSpaceDE w:val="0"/>
        <w:autoSpaceDN w:val="0"/>
        <w:ind w:left="0"/>
        <w:jc w:val="both"/>
      </w:pPr>
      <w:r w:rsidRPr="00016219">
        <w:t xml:space="preserve">3. </w:t>
      </w:r>
      <w:r w:rsidR="009A7506" w:rsidRPr="00BE486E">
        <w:t>The Bank shall store the personal data of the Client on any media for the period established by the laws of the Republic of Kazakhstan and internal documents of the Bank after termination of legal relations with the Bank;</w:t>
      </w:r>
    </w:p>
    <w:p w:rsidR="009A7506" w:rsidRPr="00BE486E" w:rsidRDefault="00016219" w:rsidP="00016219">
      <w:pPr>
        <w:pStyle w:val="aff5"/>
        <w:autoSpaceDE w:val="0"/>
        <w:autoSpaceDN w:val="0"/>
        <w:ind w:left="0"/>
        <w:jc w:val="both"/>
      </w:pPr>
      <w:r w:rsidRPr="00016219">
        <w:t xml:space="preserve">4. </w:t>
      </w:r>
      <w:r w:rsidR="009A7506" w:rsidRPr="00BE486E">
        <w:t xml:space="preserve">The Bank may verify the accuracy of the data provided, as well as receive additional information on any of the information indicated in the questionnaire. </w:t>
      </w: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4844FC" w:rsidRDefault="0005702A" w:rsidP="0005702A">
      <w:pPr>
        <w:tabs>
          <w:tab w:val="left" w:pos="-851"/>
        </w:tabs>
        <w:spacing w:after="0" w:line="240" w:lineRule="auto"/>
        <w:jc w:val="both"/>
        <w:outlineLvl w:val="1"/>
        <w:rPr>
          <w:rFonts w:ascii="Times New Roman" w:eastAsia="Times New Roman" w:hAnsi="Times New Roman"/>
          <w:sz w:val="24"/>
          <w:szCs w:val="24"/>
        </w:rPr>
      </w:pPr>
    </w:p>
    <w:p w:rsidR="0005702A" w:rsidRPr="00016219" w:rsidRDefault="0005702A"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16219" w:rsidRDefault="00AD05A3" w:rsidP="0005702A">
      <w:pPr>
        <w:tabs>
          <w:tab w:val="left" w:pos="-851"/>
        </w:tabs>
        <w:spacing w:after="0" w:line="240" w:lineRule="auto"/>
        <w:jc w:val="both"/>
        <w:outlineLvl w:val="1"/>
        <w:rPr>
          <w:rFonts w:ascii="Times New Roman" w:eastAsia="Times New Roman" w:hAnsi="Times New Roman"/>
          <w:sz w:val="24"/>
          <w:szCs w:val="24"/>
        </w:rPr>
      </w:pPr>
    </w:p>
    <w:p w:rsidR="00AD05A3" w:rsidRPr="000B24C2" w:rsidRDefault="00AD05A3" w:rsidP="00AD05A3">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Pr>
          <w:rStyle w:val="a0"/>
          <w:rFonts w:ascii="Times New Roman" w:hAnsi="Times New Roman"/>
          <w:b/>
          <w:i/>
          <w:color w:val="000000"/>
          <w:sz w:val="24"/>
        </w:rPr>
        <w:t>Annex 3</w:t>
      </w:r>
    </w:p>
    <w:p w:rsidR="00AD05A3" w:rsidRPr="000B24C2" w:rsidRDefault="00AD05A3" w:rsidP="00AD05A3">
      <w:pPr>
        <w:ind w:left="4524"/>
        <w:rPr>
          <w:rFonts w:ascii="Times New Roman" w:eastAsia="Times New Roman" w:hAnsi="Times New Roman"/>
          <w:sz w:val="24"/>
          <w:szCs w:val="24"/>
        </w:rPr>
      </w:pPr>
      <w:r>
        <w:rPr>
          <w:rStyle w:val="a0"/>
          <w:rFonts w:ascii="Times New Roman" w:hAnsi="Times New Roman"/>
          <w:color w:val="000000"/>
          <w:sz w:val="24"/>
        </w:rPr>
        <w:t>TO THE GENERAL TERMS AND CONDITIONS OF RETAIL BANKING AT SB SBERBANK JSC</w:t>
      </w:r>
    </w:p>
    <w:p w:rsidR="00AD05A3" w:rsidRPr="003207F5" w:rsidRDefault="00CC3E83" w:rsidP="003207F5">
      <w:pPr>
        <w:widowControl w:val="0"/>
        <w:tabs>
          <w:tab w:val="left" w:pos="-851"/>
        </w:tabs>
        <w:spacing w:after="0" w:line="240" w:lineRule="auto"/>
        <w:jc w:val="center"/>
        <w:rPr>
          <w:i/>
        </w:rPr>
      </w:pPr>
      <w:r w:rsidRPr="00CC3E83">
        <w:rPr>
          <w:rStyle w:val="aff5"/>
          <w:rFonts w:ascii="Times New Roman" w:eastAsia="Times New Roman" w:hAnsi="Times New Roman"/>
          <w:i/>
          <w:sz w:val="24"/>
          <w:szCs w:val="24"/>
        </w:rPr>
        <w:t>Excluded</w:t>
      </w:r>
    </w:p>
    <w:p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even" r:id="rId91"/>
      <w:headerReference w:type="default" r:id="rId92"/>
      <w:footerReference w:type="even" r:id="rId93"/>
      <w:footerReference w:type="default" r:id="rId94"/>
      <w:headerReference w:type="first" r:id="rId95"/>
      <w:footerReference w:type="first" r:id="rId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B66" w:rsidRDefault="00FE6B66" w:rsidP="0005702A">
      <w:pPr>
        <w:spacing w:after="0" w:line="240" w:lineRule="auto"/>
      </w:pPr>
      <w:r>
        <w:separator/>
      </w:r>
    </w:p>
  </w:endnote>
  <w:endnote w:type="continuationSeparator" w:id="0">
    <w:p w:rsidR="00FE6B66" w:rsidRDefault="00FE6B66"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C4" w:rsidRDefault="005766C4">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C4" w:rsidRDefault="005766C4">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C4" w:rsidRDefault="005766C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B66" w:rsidRDefault="00FE6B66" w:rsidP="0005702A">
      <w:pPr>
        <w:spacing w:after="0" w:line="240" w:lineRule="auto"/>
      </w:pPr>
      <w:r>
        <w:separator/>
      </w:r>
    </w:p>
  </w:footnote>
  <w:footnote w:type="continuationSeparator" w:id="0">
    <w:p w:rsidR="00FE6B66" w:rsidRDefault="00FE6B66" w:rsidP="0005702A">
      <w:pPr>
        <w:spacing w:after="0" w:line="240" w:lineRule="auto"/>
      </w:pPr>
      <w:r>
        <w:continuationSeparator/>
      </w:r>
    </w:p>
  </w:footnote>
  <w:footnote w:id="1">
    <w:p w:rsidR="00BE486E" w:rsidRPr="000B6968" w:rsidRDefault="00BE486E" w:rsidP="00BE486E">
      <w:pPr>
        <w:pStyle w:val="a9"/>
        <w:jc w:val="both"/>
        <w:rPr>
          <w:sz w:val="16"/>
          <w:szCs w:val="16"/>
          <w:lang w:val="kk-KZ"/>
        </w:rPr>
      </w:pPr>
      <w:r w:rsidRPr="000B6968">
        <w:rPr>
          <w:rStyle w:val="ab"/>
          <w:sz w:val="16"/>
          <w:szCs w:val="16"/>
        </w:rPr>
        <w:footnoteRef/>
      </w:r>
      <w:r w:rsidRPr="000B6968">
        <w:rPr>
          <w:sz w:val="16"/>
          <w:szCs w:val="16"/>
        </w:rPr>
        <w:t xml:space="preserve"> Банктің жекелеген қызмет көрсету аймақтарында өзіне-өзі қызмет көрсету құралдары арқылы жүргізілетін операциялардың тізбесі техникалық себептермен шектелуі мүмкін.  Ұсынылатын қызметтер туралы ақпаратты Банк филиалында Банктік қызмет көрсету шарты жасалған жерде алуға болады.</w:t>
      </w:r>
    </w:p>
  </w:footnote>
  <w:footnote w:id="2">
    <w:p w:rsidR="00BE486E" w:rsidRPr="00795E37" w:rsidRDefault="00BE486E" w:rsidP="00BE486E">
      <w:pPr>
        <w:pStyle w:val="a9"/>
        <w:rPr>
          <w:lang w:val="kk-KZ"/>
        </w:rPr>
      </w:pPr>
      <w:r>
        <w:rPr>
          <w:rStyle w:val="ab"/>
          <w:sz w:val="12"/>
        </w:rPr>
        <w:footnoteRef/>
      </w:r>
      <w:r w:rsidRPr="00795E37">
        <w:rPr>
          <w:sz w:val="12"/>
          <w:lang w:val="kk-KZ"/>
        </w:rPr>
        <w:t xml:space="preserve"> жеке тұлғаның физикалық, физиологиялық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жеке бас деректері, мысалы тұлғаның бет әлпетінің суреті немесе дактилоскопиялық деректері</w:t>
      </w:r>
    </w:p>
  </w:footnote>
  <w:footnote w:id="3">
    <w:p w:rsidR="00BE486E" w:rsidRPr="00906A0A" w:rsidRDefault="00BE486E" w:rsidP="00BE486E">
      <w:pPr>
        <w:pStyle w:val="a9"/>
        <w:jc w:val="both"/>
        <w:rPr>
          <w:sz w:val="16"/>
          <w:szCs w:val="16"/>
          <w:lang w:val="kk-KZ"/>
        </w:rPr>
      </w:pPr>
      <w:r w:rsidRPr="00BE486E">
        <w:rPr>
          <w:rStyle w:val="ab"/>
          <w:sz w:val="16"/>
          <w:szCs w:val="16"/>
          <w:lang w:val="ru-RU"/>
        </w:rPr>
        <w:t xml:space="preserve">2 </w:t>
      </w:r>
      <w:r w:rsidRPr="00BE486E">
        <w:rPr>
          <w:sz w:val="16"/>
          <w:szCs w:val="16"/>
          <w:lang w:val="ru-RU"/>
        </w:rPr>
        <w:t>В отдельных регионах обслуживания Банка перечень операций, осуществляемых через устройства самообслуживания, может быть ограничен по техническим причинам. Информацию о предоставляемых услугах можно получить в филиале Банка по месту заключения Договора банковского обслуживания.</w:t>
      </w:r>
    </w:p>
  </w:footnote>
  <w:footnote w:id="4">
    <w:p w:rsidR="00BE486E" w:rsidRPr="00BE486E" w:rsidRDefault="00BE486E" w:rsidP="00BE486E">
      <w:pPr>
        <w:pStyle w:val="a9"/>
        <w:rPr>
          <w:lang w:val="ru-RU"/>
        </w:rPr>
      </w:pPr>
      <w:r w:rsidRPr="009E1EE1">
        <w:rPr>
          <w:rStyle w:val="ab"/>
          <w:rFonts w:eastAsia="Batang"/>
          <w:sz w:val="12"/>
        </w:rPr>
        <w:footnoteRef/>
      </w:r>
      <w:r w:rsidRPr="00BE486E">
        <w:rPr>
          <w:sz w:val="12"/>
          <w:lang w:val="ru-RU"/>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 w:id="5">
    <w:p w:rsidR="00BE486E" w:rsidRPr="00906A0A" w:rsidRDefault="00BE486E" w:rsidP="0005702A">
      <w:pPr>
        <w:pStyle w:val="a9"/>
        <w:jc w:val="both"/>
        <w:rPr>
          <w:sz w:val="16"/>
          <w:szCs w:val="16"/>
        </w:rPr>
      </w:pPr>
      <w:r>
        <w:rPr>
          <w:rStyle w:val="ab"/>
          <w:sz w:val="16"/>
        </w:rPr>
        <w:t xml:space="preserve">1 </w:t>
      </w:r>
      <w:r>
        <w:rPr>
          <w:rStyle w:val="a9"/>
        </w:rPr>
        <w:t>The list of transactions made through the self-service devices may be limited in particular regions of providing services by the Bank due to technical reasons</w:t>
      </w:r>
      <w:r>
        <w:rPr>
          <w:rStyle w:val="a9"/>
          <w:sz w:val="16"/>
        </w:rPr>
        <w:t>. It is possible to get information about the services rendered at the Bank's branch where the Bank Service Agreement is concluded.</w:t>
      </w:r>
    </w:p>
  </w:footnote>
  <w:footnote w:id="6">
    <w:p w:rsidR="00BE486E" w:rsidRPr="00706ABE" w:rsidRDefault="00BE486E" w:rsidP="009A7506">
      <w:pPr>
        <w:pStyle w:val="a9"/>
      </w:pPr>
      <w:r>
        <w:rPr>
          <w:rStyle w:val="ab"/>
          <w:sz w:val="12"/>
        </w:rPr>
        <w:footnoteRef/>
      </w:r>
      <w:r w:rsidRPr="00706ABE">
        <w:rPr>
          <w:sz w:val="12"/>
        </w:rPr>
        <w:t xml:space="preserve"> personal data arising from special technical processing, relating to the physical, physiological or behavioral characteristics of an individual, which provide or confirm the unique identification of the specified individual, for example, an image of a person</w:t>
      </w:r>
      <w:r>
        <w:rPr>
          <w:sz w:val="12"/>
          <w:cs/>
        </w:rPr>
        <w:t>’</w:t>
      </w:r>
      <w:r w:rsidRPr="00706ABE">
        <w:rPr>
          <w:sz w:val="12"/>
        </w:rPr>
        <w:t>s face or fingerprint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C4" w:rsidRDefault="005766C4">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A4D" w:rsidRDefault="00CE40E4" w:rsidP="00545C44">
    <w:pPr>
      <w:pStyle w:val="afb"/>
      <w:jc w:val="right"/>
      <w:rPr>
        <w:i/>
        <w:lang w:val="ru-RU"/>
      </w:rPr>
    </w:pPr>
    <w:r w:rsidRPr="00827032">
      <w:rPr>
        <w:i/>
        <w:lang w:val="ru-RU"/>
      </w:rPr>
      <w:t>Утверждено решением</w:t>
    </w:r>
    <w:r w:rsidR="005766C4">
      <w:rPr>
        <w:i/>
        <w:lang w:val="ru-RU"/>
      </w:rPr>
      <w:t xml:space="preserve"> Правления ДБ АО «Сбербанк» №17 от 29.03.2021г.</w:t>
    </w:r>
  </w:p>
  <w:p w:rsidR="00545C44" w:rsidRPr="00827032" w:rsidRDefault="00545C44" w:rsidP="00545C44">
    <w:pPr>
      <w:pStyle w:val="afb"/>
      <w:jc w:val="right"/>
      <w:rPr>
        <w:i/>
        <w:lang w:val="ru-RU"/>
      </w:rPr>
    </w:pPr>
    <w:r>
      <w:rPr>
        <w:i/>
        <w:lang w:val="ru-RU"/>
      </w:rPr>
      <w:t>Утверждено решением Совета</w:t>
    </w:r>
    <w:r w:rsidR="005766C4">
      <w:rPr>
        <w:i/>
        <w:lang w:val="ru-RU"/>
      </w:rPr>
      <w:t xml:space="preserve"> Директоров ДБ АО «Сбербанк» №22 от 21.05.2021г.</w:t>
    </w:r>
  </w:p>
  <w:p w:rsidR="00545C44" w:rsidRPr="00736AA6" w:rsidRDefault="00545C44" w:rsidP="00545C44">
    <w:pPr>
      <w:pStyle w:val="afb"/>
      <w:jc w:val="right"/>
      <w:rPr>
        <w:i/>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C4" w:rsidRDefault="005766C4">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F2974D"/>
    <w:multiLevelType w:val="hybridMultilevel"/>
    <w:tmpl w:val="867C3355"/>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2"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3"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4"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5"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6"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24C5BEA"/>
    <w:multiLevelType w:val="hybridMultilevel"/>
    <w:tmpl w:val="EBDCFEAA"/>
    <w:lvl w:ilvl="0">
      <w:start w:val="1"/>
      <w:numFmt w:val="decimal"/>
      <w:lvlText w:val="5.%1."/>
      <w:lvlJc w:val="left"/>
      <w:pPr>
        <w:ind w:left="502" w:hanging="360"/>
      </w:pPr>
      <w:rPr>
        <w:rFonts w:hint="default"/>
      </w:rPr>
    </w:lvl>
    <w:lvl w:ilvl="1" w:tentative="1">
      <w:start w:val="1"/>
      <w:numFmt w:val="lowerLetter"/>
      <w:lvlText w:val="%2."/>
      <w:lvlJc w:val="left"/>
      <w:pPr>
        <w:ind w:left="1536" w:hanging="360"/>
      </w:pPr>
    </w:lvl>
    <w:lvl w:ilvl="2" w:tentative="1">
      <w:start w:val="1"/>
      <w:numFmt w:val="lowerRoman"/>
      <w:lvlText w:val="%3."/>
      <w:lvlJc w:val="right"/>
      <w:pPr>
        <w:ind w:left="2256" w:hanging="180"/>
      </w:pPr>
    </w:lvl>
    <w:lvl w:ilvl="3" w:tentative="1">
      <w:start w:val="1"/>
      <w:numFmt w:val="decimal"/>
      <w:lvlText w:val="%4."/>
      <w:lvlJc w:val="left"/>
      <w:pPr>
        <w:ind w:left="2976" w:hanging="360"/>
      </w:pPr>
    </w:lvl>
    <w:lvl w:ilvl="4" w:tentative="1">
      <w:start w:val="1"/>
      <w:numFmt w:val="lowerLetter"/>
      <w:lvlText w:val="%5."/>
      <w:lvlJc w:val="left"/>
      <w:pPr>
        <w:ind w:left="3696" w:hanging="360"/>
      </w:pPr>
    </w:lvl>
    <w:lvl w:ilvl="5" w:tentative="1">
      <w:start w:val="1"/>
      <w:numFmt w:val="lowerRoman"/>
      <w:lvlText w:val="%6."/>
      <w:lvlJc w:val="right"/>
      <w:pPr>
        <w:ind w:left="4416" w:hanging="180"/>
      </w:pPr>
    </w:lvl>
    <w:lvl w:ilvl="6" w:tentative="1">
      <w:start w:val="1"/>
      <w:numFmt w:val="decimal"/>
      <w:lvlText w:val="%7."/>
      <w:lvlJc w:val="left"/>
      <w:pPr>
        <w:ind w:left="5136" w:hanging="360"/>
      </w:pPr>
    </w:lvl>
    <w:lvl w:ilvl="7" w:tentative="1">
      <w:start w:val="1"/>
      <w:numFmt w:val="lowerLetter"/>
      <w:lvlText w:val="%8."/>
      <w:lvlJc w:val="left"/>
      <w:pPr>
        <w:ind w:left="5856" w:hanging="360"/>
      </w:pPr>
    </w:lvl>
    <w:lvl w:ilvl="8" w:tentative="1">
      <w:start w:val="1"/>
      <w:numFmt w:val="lowerRoman"/>
      <w:lvlText w:val="%9."/>
      <w:lvlJc w:val="right"/>
      <w:pPr>
        <w:ind w:left="6576" w:hanging="180"/>
      </w:pPr>
    </w:lvl>
  </w:abstractNum>
  <w:abstractNum w:abstractNumId="8" w15:restartNumberingAfterBreak="0">
    <w:nsid w:val="02564900"/>
    <w:multiLevelType w:val="hybridMultilevel"/>
    <w:tmpl w:val="87DEC276"/>
    <w:lvl w:ilvl="0">
      <w:start w:val="1"/>
      <w:numFmt w:val="decimal"/>
      <w:lvlText w:val="9.8.%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0" w15:restartNumberingAfterBreak="0">
    <w:nsid w:val="04CF1D07"/>
    <w:multiLevelType w:val="hybridMultilevel"/>
    <w:tmpl w:val="D6BEC560"/>
    <w:lvl w:ilvl="0">
      <w:start w:val="4"/>
      <w:numFmt w:val="decimal"/>
      <w:lvlText w:val="9.5.3.%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2"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0872220A"/>
    <w:multiLevelType w:val="hybridMultilevel"/>
    <w:tmpl w:val="23C46E32"/>
    <w:lvl w:ilvl="0">
      <w:numFmt w:val="bullet"/>
      <w:lvlText w:val="-"/>
      <w:lvlJc w:val="left"/>
      <w:pPr>
        <w:tabs>
          <w:tab w:val="num" w:pos="2061"/>
        </w:tabs>
        <w:ind w:left="2061"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135321"/>
    <w:multiLevelType w:val="hybridMultilevel"/>
    <w:tmpl w:val="94F29C5E"/>
    <w:lvl w:ilvl="0">
      <w:start w:val="1"/>
      <w:numFmt w:val="decimal"/>
      <w:lvlText w:val="10.1.1.%1."/>
      <w:lvlJc w:val="left"/>
      <w:pPr>
        <w:ind w:left="5463"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17"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19" w15:restartNumberingAfterBreak="0">
    <w:nsid w:val="0D4E0AAA"/>
    <w:multiLevelType w:val="hybridMultilevel"/>
    <w:tmpl w:val="B71C64FE"/>
    <w:lvl w:ilvl="0">
      <w:start w:val="1"/>
      <w:numFmt w:val="decimal"/>
      <w:lvlText w:val="6.%1."/>
      <w:lvlJc w:val="left"/>
      <w:pPr>
        <w:ind w:left="360" w:hanging="360"/>
      </w:pPr>
      <w:rPr>
        <w:rFonts w:hint="default"/>
        <w:b w:val="0"/>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0DA11297"/>
    <w:multiLevelType w:val="hybridMultilevel"/>
    <w:tmpl w:val="ABAC89F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1"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2" w15:restartNumberingAfterBreak="0">
    <w:nsid w:val="0EF2016F"/>
    <w:multiLevelType w:val="hybridMultilevel"/>
    <w:tmpl w:val="4FD62AE6"/>
    <w:lvl w:ilvl="0">
      <w:start w:val="2"/>
      <w:numFmt w:val="decimal"/>
      <w:lvlText w:val="5.%1."/>
      <w:lvlJc w:val="left"/>
      <w:pPr>
        <w:ind w:left="40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5" w15:restartNumberingAfterBreak="0">
    <w:nsid w:val="11DD7AC6"/>
    <w:multiLevelType w:val="hybridMultilevel"/>
    <w:tmpl w:val="67FE019E"/>
    <w:lvl w:ilvl="0">
      <w:start w:val="1"/>
      <w:numFmt w:val="decimal"/>
      <w:lvlText w:val="12.%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12103658"/>
    <w:multiLevelType w:val="multilevel"/>
    <w:tmpl w:val="A142DA0C"/>
    <w:lvl w:ilvl="0">
      <w:start w:val="2"/>
      <w:numFmt w:val="decimal"/>
      <w:lvlText w:val="%1."/>
      <w:lvlJc w:val="left"/>
      <w:pPr>
        <w:ind w:left="360" w:hanging="360"/>
      </w:pPr>
      <w:rPr>
        <w:rFonts w:hint="default"/>
        <w:b/>
      </w:rPr>
    </w:lvl>
    <w:lvl w:ilvl="1">
      <w:start w:val="4"/>
      <w:numFmt w:val="decimal"/>
      <w:lvlText w:val="%1.%2."/>
      <w:lvlJc w:val="left"/>
      <w:pPr>
        <w:ind w:left="4046" w:hanging="360"/>
      </w:pPr>
      <w:rPr>
        <w:rFonts w:hint="default"/>
        <w:b w:val="0"/>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28"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0"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1" w15:restartNumberingAfterBreak="0">
    <w:nsid w:val="14263850"/>
    <w:multiLevelType w:val="hybridMultilevel"/>
    <w:tmpl w:val="4D76346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2"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35" w15:restartNumberingAfterBreak="0">
    <w:nsid w:val="18040522"/>
    <w:multiLevelType w:val="hybridMultilevel"/>
    <w:tmpl w:val="E7C06356"/>
    <w:lvl w:ilvl="0">
      <w:start w:val="1"/>
      <w:numFmt w:val="decimal"/>
      <w:lvlText w:val="9.5.3.%1."/>
      <w:lvlJc w:val="left"/>
      <w:pPr>
        <w:ind w:left="406"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18F358AE"/>
    <w:multiLevelType w:val="hybridMultilevel"/>
    <w:tmpl w:val="B95EBA68"/>
    <w:lvl w:ilvl="0" w:tplc="54A48960">
      <w:start w:val="1"/>
      <w:numFmt w:val="bullet"/>
      <w:lvlText w:val=""/>
      <w:lvlJc w:val="left"/>
      <w:pPr>
        <w:ind w:left="720" w:hanging="360"/>
      </w:pPr>
      <w:rPr>
        <w:rFonts w:ascii="Symbol" w:hAnsi="Symbol" w:hint="default"/>
      </w:rPr>
    </w:lvl>
    <w:lvl w:ilvl="1" w:tplc="C5F4A9B8" w:tentative="1">
      <w:start w:val="1"/>
      <w:numFmt w:val="bullet"/>
      <w:lvlText w:val="o"/>
      <w:lvlJc w:val="left"/>
      <w:pPr>
        <w:ind w:left="1440" w:hanging="360"/>
      </w:pPr>
      <w:rPr>
        <w:rFonts w:ascii="Courier New" w:hAnsi="Courier New" w:cs="Courier New" w:hint="default"/>
      </w:rPr>
    </w:lvl>
    <w:lvl w:ilvl="2" w:tplc="67409E5E" w:tentative="1">
      <w:start w:val="1"/>
      <w:numFmt w:val="bullet"/>
      <w:lvlText w:val=""/>
      <w:lvlJc w:val="left"/>
      <w:pPr>
        <w:ind w:left="2160" w:hanging="360"/>
      </w:pPr>
      <w:rPr>
        <w:rFonts w:ascii="Wingdings" w:hAnsi="Wingdings" w:hint="default"/>
      </w:rPr>
    </w:lvl>
    <w:lvl w:ilvl="3" w:tplc="09E26A0E" w:tentative="1">
      <w:start w:val="1"/>
      <w:numFmt w:val="bullet"/>
      <w:lvlText w:val=""/>
      <w:lvlJc w:val="left"/>
      <w:pPr>
        <w:ind w:left="2880" w:hanging="360"/>
      </w:pPr>
      <w:rPr>
        <w:rFonts w:ascii="Symbol" w:hAnsi="Symbol" w:hint="default"/>
      </w:rPr>
    </w:lvl>
    <w:lvl w:ilvl="4" w:tplc="F71A2FC4" w:tentative="1">
      <w:start w:val="1"/>
      <w:numFmt w:val="bullet"/>
      <w:lvlText w:val="o"/>
      <w:lvlJc w:val="left"/>
      <w:pPr>
        <w:ind w:left="3600" w:hanging="360"/>
      </w:pPr>
      <w:rPr>
        <w:rFonts w:ascii="Courier New" w:hAnsi="Courier New" w:cs="Courier New" w:hint="default"/>
      </w:rPr>
    </w:lvl>
    <w:lvl w:ilvl="5" w:tplc="E98C41B0" w:tentative="1">
      <w:start w:val="1"/>
      <w:numFmt w:val="bullet"/>
      <w:lvlText w:val=""/>
      <w:lvlJc w:val="left"/>
      <w:pPr>
        <w:ind w:left="4320" w:hanging="360"/>
      </w:pPr>
      <w:rPr>
        <w:rFonts w:ascii="Wingdings" w:hAnsi="Wingdings" w:hint="default"/>
      </w:rPr>
    </w:lvl>
    <w:lvl w:ilvl="6" w:tplc="51EC3DC4" w:tentative="1">
      <w:start w:val="1"/>
      <w:numFmt w:val="bullet"/>
      <w:lvlText w:val=""/>
      <w:lvlJc w:val="left"/>
      <w:pPr>
        <w:ind w:left="5040" w:hanging="360"/>
      </w:pPr>
      <w:rPr>
        <w:rFonts w:ascii="Symbol" w:hAnsi="Symbol" w:hint="default"/>
      </w:rPr>
    </w:lvl>
    <w:lvl w:ilvl="7" w:tplc="0206E3DA" w:tentative="1">
      <w:start w:val="1"/>
      <w:numFmt w:val="bullet"/>
      <w:lvlText w:val="o"/>
      <w:lvlJc w:val="left"/>
      <w:pPr>
        <w:ind w:left="5760" w:hanging="360"/>
      </w:pPr>
      <w:rPr>
        <w:rFonts w:ascii="Courier New" w:hAnsi="Courier New" w:cs="Courier New" w:hint="default"/>
      </w:rPr>
    </w:lvl>
    <w:lvl w:ilvl="8" w:tplc="D558436C" w:tentative="1">
      <w:start w:val="1"/>
      <w:numFmt w:val="bullet"/>
      <w:lvlText w:val=""/>
      <w:lvlJc w:val="left"/>
      <w:pPr>
        <w:ind w:left="6480" w:hanging="360"/>
      </w:pPr>
      <w:rPr>
        <w:rFonts w:ascii="Wingdings" w:hAnsi="Wingdings" w:hint="default"/>
      </w:rPr>
    </w:lvl>
  </w:abstractNum>
  <w:abstractNum w:abstractNumId="37" w15:restartNumberingAfterBreak="0">
    <w:nsid w:val="19283637"/>
    <w:multiLevelType w:val="multilevel"/>
    <w:tmpl w:val="FA461A76"/>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39"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1"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1E4F75F5"/>
    <w:multiLevelType w:val="hybridMultilevel"/>
    <w:tmpl w:val="EE42EB4E"/>
    <w:lvl w:ilvl="0">
      <w:start w:val="4"/>
      <w:numFmt w:val="decimal"/>
      <w:lvlText w:val="9.%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1EA0121B"/>
    <w:multiLevelType w:val="multilevel"/>
    <w:tmpl w:val="8894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4723C9"/>
    <w:multiLevelType w:val="hybridMultilevel"/>
    <w:tmpl w:val="675006EE"/>
    <w:lvl w:ilvl="0">
      <w:start w:val="1"/>
      <w:numFmt w:val="decimal"/>
      <w:lvlText w:val="9.6.1.%1."/>
      <w:lvlJc w:val="left"/>
      <w:pPr>
        <w:ind w:left="9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21AE4349"/>
    <w:multiLevelType w:val="hybridMultilevel"/>
    <w:tmpl w:val="133C2776"/>
    <w:lvl w:ilvl="0">
      <w:start w:val="1"/>
      <w:numFmt w:val="decimal"/>
      <w:pStyle w:val="C1HNumber"/>
      <w:lvlText w:val="%1."/>
      <w:lvlJc w:val="left"/>
      <w:pPr>
        <w:tabs>
          <w:tab w:val="num" w:pos="1418"/>
        </w:tabs>
        <w:ind w:left="1701" w:hanging="283"/>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8" w15:restartNumberingAfterBreak="0">
    <w:nsid w:val="22E14125"/>
    <w:multiLevelType w:val="multilevel"/>
    <w:tmpl w:val="B6D81E18"/>
    <w:lvl w:ilvl="0">
      <w:start w:val="1"/>
      <w:numFmt w:val="decimal"/>
      <w:lvlText w:val="%1."/>
      <w:lvlJc w:val="left"/>
      <w:pPr>
        <w:ind w:left="36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866" w:hanging="720"/>
      </w:pPr>
      <w:rPr>
        <w:rFonts w:hint="default"/>
        <w:b w:val="0"/>
        <w:color w:val="000000"/>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abstractNum w:abstractNumId="49"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0"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1" w15:restartNumberingAfterBreak="0">
    <w:nsid w:val="24575AC3"/>
    <w:multiLevelType w:val="hybridMultilevel"/>
    <w:tmpl w:val="4F84CFDC"/>
    <w:lvl w:ilvl="0">
      <w:start w:val="1"/>
      <w:numFmt w:val="decimal"/>
      <w:lvlText w:val="7.%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25F266F3"/>
    <w:multiLevelType w:val="hybridMultilevel"/>
    <w:tmpl w:val="9EF48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4"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57"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58"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59"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0"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C6D7CEA"/>
    <w:multiLevelType w:val="hybridMultilevel"/>
    <w:tmpl w:val="CF6E6580"/>
    <w:lvl w:ilvl="0">
      <w:start w:val="1"/>
      <w:numFmt w:val="decimal"/>
      <w:lvlText w:val="9.6.%1."/>
      <w:lvlJc w:val="left"/>
      <w:pPr>
        <w:ind w:left="9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3"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5" w15:restartNumberingAfterBreak="0">
    <w:nsid w:val="311B1125"/>
    <w:multiLevelType w:val="multilevel"/>
    <w:tmpl w:val="F518300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0" w15:restartNumberingAfterBreak="0">
    <w:nsid w:val="33795601"/>
    <w:multiLevelType w:val="multilevel"/>
    <w:tmpl w:val="2BB2A90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i w:val="0"/>
        <w:color w:val="auto"/>
        <w:sz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34B132B0"/>
    <w:multiLevelType w:val="hybridMultilevel"/>
    <w:tmpl w:val="B47C6F04"/>
    <w:lvl w:ilvl="0">
      <w:start w:val="1"/>
      <w:numFmt w:val="decimal"/>
      <w:lvlText w:val="4.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15:restartNumberingAfterBreak="0">
    <w:nsid w:val="34E317CB"/>
    <w:multiLevelType w:val="hybridMultilevel"/>
    <w:tmpl w:val="69820460"/>
    <w:lvl w:ilvl="0">
      <w:start w:val="1"/>
      <w:numFmt w:val="decimal"/>
      <w:lvlText w:val="9.8.1.%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35594AA8"/>
    <w:multiLevelType w:val="hybridMultilevel"/>
    <w:tmpl w:val="9D4C1660"/>
    <w:lvl w:ilvl="0" w:tplc="8856B72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68C5395"/>
    <w:multiLevelType w:val="hybridMultilevel"/>
    <w:tmpl w:val="773A5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9" w15:restartNumberingAfterBreak="0">
    <w:nsid w:val="38E13EDC"/>
    <w:multiLevelType w:val="hybridMultilevel"/>
    <w:tmpl w:val="5C048A18"/>
    <w:lvl w:ilvl="0">
      <w:start w:val="1"/>
      <w:numFmt w:val="decimal"/>
      <w:lvlText w:val="9.7.2.%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1" w15:restartNumberingAfterBreak="0">
    <w:nsid w:val="3A4E6F6E"/>
    <w:multiLevelType w:val="multilevel"/>
    <w:tmpl w:val="377E5FCE"/>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3B045740"/>
    <w:multiLevelType w:val="hybridMultilevel"/>
    <w:tmpl w:val="DF9E709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83"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3CC22E78"/>
    <w:multiLevelType w:val="hybridMultilevel"/>
    <w:tmpl w:val="A76A4026"/>
    <w:lvl w:ilvl="0">
      <w:start w:val="1"/>
      <w:numFmt w:val="decimal"/>
      <w:lvlText w:val="10.3.%1."/>
      <w:lvlJc w:val="left"/>
      <w:pPr>
        <w:ind w:left="720" w:hanging="360"/>
      </w:pPr>
      <w:rPr>
        <w:rFonts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87" w15:restartNumberingAfterBreak="0">
    <w:nsid w:val="403A34C2"/>
    <w:multiLevelType w:val="multilevel"/>
    <w:tmpl w:val="6DD4C1E2"/>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8" w15:restartNumberingAfterBreak="0">
    <w:nsid w:val="40570E33"/>
    <w:multiLevelType w:val="hybridMultilevel"/>
    <w:tmpl w:val="98BA8700"/>
    <w:lvl w:ilvl="0">
      <w:start w:val="2"/>
      <w:numFmt w:val="decimal"/>
      <w:lvlText w:val="9.8.%1."/>
      <w:lvlJc w:val="left"/>
      <w:pPr>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35E3182"/>
    <w:multiLevelType w:val="hybridMultilevel"/>
    <w:tmpl w:val="663A2BF4"/>
    <w:lvl w:ilvl="0">
      <w:start w:val="1"/>
      <w:numFmt w:val="decimal"/>
      <w:lvlText w:val="10.2.%1."/>
      <w:lvlJc w:val="left"/>
      <w:pPr>
        <w:ind w:left="720" w:hanging="360"/>
      </w:pPr>
      <w:rPr>
        <w:rFonts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4" w15:restartNumberingAfterBreak="0">
    <w:nsid w:val="45896372"/>
    <w:multiLevelType w:val="hybridMultilevel"/>
    <w:tmpl w:val="02A86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60918FB"/>
    <w:multiLevelType w:val="hybridMultilevel"/>
    <w:tmpl w:val="BA78025A"/>
    <w:lvl w:ilvl="0" w:tplc="6F9077D6">
      <w:start w:val="6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97" w15:restartNumberingAfterBreak="0">
    <w:nsid w:val="47E56C64"/>
    <w:multiLevelType w:val="hybridMultilevel"/>
    <w:tmpl w:val="2C4A7FF6"/>
    <w:lvl w:ilvl="0">
      <w:start w:val="1"/>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15:restartNumberingAfterBreak="0">
    <w:nsid w:val="4813513B"/>
    <w:multiLevelType w:val="hybridMultilevel"/>
    <w:tmpl w:val="0E0C472A"/>
    <w:lvl w:ilvl="0">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0" w15:restartNumberingAfterBreak="0">
    <w:nsid w:val="493666D2"/>
    <w:multiLevelType w:val="multilevel"/>
    <w:tmpl w:val="83F49994"/>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1" w15:restartNumberingAfterBreak="0">
    <w:nsid w:val="4A462E5D"/>
    <w:multiLevelType w:val="multilevel"/>
    <w:tmpl w:val="D196E246"/>
    <w:lvl w:ilvl="0">
      <w:start w:val="4"/>
      <w:numFmt w:val="decimal"/>
      <w:lvlText w:val="%1."/>
      <w:lvlJc w:val="left"/>
      <w:pPr>
        <w:ind w:left="540" w:hanging="540"/>
      </w:pPr>
      <w:rPr>
        <w:rFonts w:eastAsia="Calibri" w:hint="default"/>
      </w:rPr>
    </w:lvl>
    <w:lvl w:ilvl="1">
      <w:start w:val="5"/>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2" w15:restartNumberingAfterBreak="0">
    <w:nsid w:val="4AFB3E94"/>
    <w:multiLevelType w:val="hybridMultilevel"/>
    <w:tmpl w:val="F4C013C0"/>
    <w:lvl w:ilvl="0">
      <w:start w:val="1"/>
      <w:numFmt w:val="decimal"/>
      <w:lvlText w:val="9.2.%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CBE4A5F"/>
    <w:multiLevelType w:val="hybridMultilevel"/>
    <w:tmpl w:val="E2C0852E"/>
    <w:lvl w:ilvl="0">
      <w:start w:val="4"/>
      <w:numFmt w:val="decimal"/>
      <w:lvlText w:val="9.5.%1."/>
      <w:lvlJc w:val="left"/>
      <w:pPr>
        <w:ind w:left="9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6"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7"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08" w15:restartNumberingAfterBreak="0">
    <w:nsid w:val="4F7C1631"/>
    <w:multiLevelType w:val="hybridMultilevel"/>
    <w:tmpl w:val="FF4A83EE"/>
    <w:lvl w:ilvl="0">
      <w:start w:val="1"/>
      <w:numFmt w:val="decimal"/>
      <w:lvlText w:val="4.2.%1."/>
      <w:lvlJc w:val="left"/>
      <w:pPr>
        <w:ind w:left="360" w:hanging="360"/>
      </w:pPr>
      <w:rPr>
        <w:rFonts w:hint="default"/>
      </w:rPr>
    </w:lvl>
    <w:lvl w:ilvl="1" w:tentative="1">
      <w:start w:val="1"/>
      <w:numFmt w:val="lowerLetter"/>
      <w:lvlText w:val="%2."/>
      <w:lvlJc w:val="left"/>
      <w:pPr>
        <w:ind w:left="589" w:hanging="360"/>
      </w:pPr>
    </w:lvl>
    <w:lvl w:ilvl="2" w:tentative="1">
      <w:start w:val="1"/>
      <w:numFmt w:val="lowerRoman"/>
      <w:lvlText w:val="%3."/>
      <w:lvlJc w:val="right"/>
      <w:pPr>
        <w:ind w:left="1309" w:hanging="180"/>
      </w:pPr>
    </w:lvl>
    <w:lvl w:ilvl="3" w:tentative="1">
      <w:start w:val="1"/>
      <w:numFmt w:val="decimal"/>
      <w:lvlText w:val="%4."/>
      <w:lvlJc w:val="left"/>
      <w:pPr>
        <w:ind w:left="2029" w:hanging="360"/>
      </w:pPr>
    </w:lvl>
    <w:lvl w:ilvl="4" w:tentative="1">
      <w:start w:val="1"/>
      <w:numFmt w:val="lowerLetter"/>
      <w:lvlText w:val="%5."/>
      <w:lvlJc w:val="left"/>
      <w:pPr>
        <w:ind w:left="2749" w:hanging="360"/>
      </w:pPr>
    </w:lvl>
    <w:lvl w:ilvl="5" w:tentative="1">
      <w:start w:val="1"/>
      <w:numFmt w:val="lowerRoman"/>
      <w:lvlText w:val="%6."/>
      <w:lvlJc w:val="right"/>
      <w:pPr>
        <w:ind w:left="3469" w:hanging="180"/>
      </w:pPr>
    </w:lvl>
    <w:lvl w:ilvl="6" w:tentative="1">
      <w:start w:val="1"/>
      <w:numFmt w:val="decimal"/>
      <w:lvlText w:val="%7."/>
      <w:lvlJc w:val="left"/>
      <w:pPr>
        <w:ind w:left="4189" w:hanging="360"/>
      </w:pPr>
    </w:lvl>
    <w:lvl w:ilvl="7" w:tentative="1">
      <w:start w:val="1"/>
      <w:numFmt w:val="lowerLetter"/>
      <w:lvlText w:val="%8."/>
      <w:lvlJc w:val="left"/>
      <w:pPr>
        <w:ind w:left="4909" w:hanging="360"/>
      </w:pPr>
    </w:lvl>
    <w:lvl w:ilvl="8" w:tentative="1">
      <w:start w:val="1"/>
      <w:numFmt w:val="lowerRoman"/>
      <w:lvlText w:val="%9."/>
      <w:lvlJc w:val="right"/>
      <w:pPr>
        <w:ind w:left="5629" w:hanging="180"/>
      </w:pPr>
    </w:lvl>
  </w:abstractNum>
  <w:abstractNum w:abstractNumId="109" w15:restartNumberingAfterBreak="0">
    <w:nsid w:val="4FF53D38"/>
    <w:multiLevelType w:val="hybridMultilevel"/>
    <w:tmpl w:val="AA68C6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0"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2"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4"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5"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19"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0"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1" w15:restartNumberingAfterBreak="0">
    <w:nsid w:val="5D0014BE"/>
    <w:multiLevelType w:val="hybridMultilevel"/>
    <w:tmpl w:val="01FC59B0"/>
    <w:lvl w:ilvl="0">
      <w:start w:val="1"/>
      <w:numFmt w:val="decimal"/>
      <w:lvlText w:val="1.12.%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15:restartNumberingAfterBreak="0">
    <w:nsid w:val="5DD21506"/>
    <w:multiLevelType w:val="hybridMultilevel"/>
    <w:tmpl w:val="392A7FCC"/>
    <w:lvl w:ilvl="0" w:tplc="2A627036">
      <w:start w:val="1"/>
      <w:numFmt w:val="decimal"/>
      <w:lvlText w:val="%1)"/>
      <w:lvlJc w:val="left"/>
      <w:pPr>
        <w:ind w:left="786" w:hanging="360"/>
      </w:pPr>
      <w:rPr>
        <w:rFonts w:hint="default"/>
        <w:b w:val="0"/>
        <w:i w:val="0"/>
      </w:rPr>
    </w:lvl>
    <w:lvl w:ilvl="1" w:tplc="694263FC">
      <w:start w:val="1"/>
      <w:numFmt w:val="lowerLetter"/>
      <w:lvlText w:val="%2."/>
      <w:lvlJc w:val="left"/>
      <w:pPr>
        <w:ind w:left="2220" w:hanging="360"/>
      </w:pPr>
    </w:lvl>
    <w:lvl w:ilvl="2" w:tplc="56D6BC7A" w:tentative="1">
      <w:start w:val="1"/>
      <w:numFmt w:val="lowerRoman"/>
      <w:lvlText w:val="%3."/>
      <w:lvlJc w:val="right"/>
      <w:pPr>
        <w:ind w:left="2940" w:hanging="180"/>
      </w:pPr>
    </w:lvl>
    <w:lvl w:ilvl="3" w:tplc="1660D1F6" w:tentative="1">
      <w:start w:val="1"/>
      <w:numFmt w:val="decimal"/>
      <w:lvlText w:val="%4."/>
      <w:lvlJc w:val="left"/>
      <w:pPr>
        <w:ind w:left="3660" w:hanging="360"/>
      </w:pPr>
    </w:lvl>
    <w:lvl w:ilvl="4" w:tplc="762E54E2" w:tentative="1">
      <w:start w:val="1"/>
      <w:numFmt w:val="lowerLetter"/>
      <w:lvlText w:val="%5."/>
      <w:lvlJc w:val="left"/>
      <w:pPr>
        <w:ind w:left="4380" w:hanging="360"/>
      </w:pPr>
    </w:lvl>
    <w:lvl w:ilvl="5" w:tplc="EC38AC36" w:tentative="1">
      <w:start w:val="1"/>
      <w:numFmt w:val="lowerRoman"/>
      <w:lvlText w:val="%6."/>
      <w:lvlJc w:val="right"/>
      <w:pPr>
        <w:ind w:left="5100" w:hanging="180"/>
      </w:pPr>
    </w:lvl>
    <w:lvl w:ilvl="6" w:tplc="2626E0A8" w:tentative="1">
      <w:start w:val="1"/>
      <w:numFmt w:val="decimal"/>
      <w:lvlText w:val="%7."/>
      <w:lvlJc w:val="left"/>
      <w:pPr>
        <w:ind w:left="5820" w:hanging="360"/>
      </w:pPr>
    </w:lvl>
    <w:lvl w:ilvl="7" w:tplc="0838ABAA" w:tentative="1">
      <w:start w:val="1"/>
      <w:numFmt w:val="lowerLetter"/>
      <w:lvlText w:val="%8."/>
      <w:lvlJc w:val="left"/>
      <w:pPr>
        <w:ind w:left="6540" w:hanging="360"/>
      </w:pPr>
    </w:lvl>
    <w:lvl w:ilvl="8" w:tplc="18746B8E" w:tentative="1">
      <w:start w:val="1"/>
      <w:numFmt w:val="lowerRoman"/>
      <w:lvlText w:val="%9."/>
      <w:lvlJc w:val="right"/>
      <w:pPr>
        <w:ind w:left="7260" w:hanging="180"/>
      </w:pPr>
    </w:lvl>
  </w:abstractNum>
  <w:abstractNum w:abstractNumId="123"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26"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27" w15:restartNumberingAfterBreak="0">
    <w:nsid w:val="626A404E"/>
    <w:multiLevelType w:val="multilevel"/>
    <w:tmpl w:val="042C6B6A"/>
    <w:lvl w:ilvl="0">
      <w:start w:val="1"/>
      <w:numFmt w:val="decimal"/>
      <w:lvlText w:val="%1."/>
      <w:lvlJc w:val="left"/>
      <w:pPr>
        <w:ind w:left="720" w:hanging="360"/>
      </w:pPr>
    </w:lvl>
    <w:lvl w:ilvl="1">
      <w:start w:val="1"/>
      <w:numFmt w:val="decimal"/>
      <w:isLgl/>
      <w:lvlText w:val="%1.%2."/>
      <w:lvlJc w:val="left"/>
      <w:pPr>
        <w:ind w:left="900" w:hanging="540"/>
      </w:pPr>
      <w:rPr>
        <w:rFonts w:eastAsia="Calibri" w:hint="default"/>
        <w:color w:val="000000"/>
      </w:rPr>
    </w:lvl>
    <w:lvl w:ilvl="2">
      <w:start w:val="2"/>
      <w:numFmt w:val="decimal"/>
      <w:isLgl/>
      <w:lvlText w:val="%1.%2.%3."/>
      <w:lvlJc w:val="left"/>
      <w:pPr>
        <w:ind w:left="1080" w:hanging="720"/>
      </w:pPr>
      <w:rPr>
        <w:rFonts w:eastAsia="Calibri" w:hint="default"/>
        <w:b w:val="0"/>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128" w15:restartNumberingAfterBreak="0">
    <w:nsid w:val="653617BB"/>
    <w:multiLevelType w:val="hybridMultilevel"/>
    <w:tmpl w:val="7EA863E0"/>
    <w:lvl w:ilvl="0">
      <w:start w:val="1"/>
      <w:numFmt w:val="decimal"/>
      <w:lvlText w:val="4.3.%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15:restartNumberingAfterBreak="0">
    <w:nsid w:val="655371B9"/>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1"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3"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4"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36" w15:restartNumberingAfterBreak="0">
    <w:nsid w:val="6ADF4064"/>
    <w:multiLevelType w:val="hybridMultilevel"/>
    <w:tmpl w:val="D2406DF0"/>
    <w:lvl w:ilvl="0">
      <w:start w:val="1"/>
      <w:numFmt w:val="decimal"/>
      <w:lvlText w:val="9.8.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15:restartNumberingAfterBreak="0">
    <w:nsid w:val="6D286C24"/>
    <w:multiLevelType w:val="hybridMultilevel"/>
    <w:tmpl w:val="67F6AD40"/>
    <w:lvl w:ilvl="0">
      <w:start w:val="1"/>
      <w:numFmt w:val="decimal"/>
      <w:lvlText w:val="%1)"/>
      <w:lvlJc w:val="left"/>
      <w:pPr>
        <w:ind w:left="786" w:hanging="360"/>
      </w:pPr>
      <w:rPr>
        <w:rFonts w:hint="default"/>
        <w:b w:val="0"/>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38"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39"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0" w15:restartNumberingAfterBreak="0">
    <w:nsid w:val="70EF5052"/>
    <w:multiLevelType w:val="hybridMultilevel"/>
    <w:tmpl w:val="4766664C"/>
    <w:lvl w:ilvl="0">
      <w:start w:val="1"/>
      <w:numFmt w:val="decimal"/>
      <w:lvlText w:val="9.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43" w15:restartNumberingAfterBreak="0">
    <w:nsid w:val="723C4352"/>
    <w:multiLevelType w:val="hybridMultilevel"/>
    <w:tmpl w:val="36280338"/>
    <w:lvl w:ilvl="0">
      <w:start w:val="1"/>
      <w:numFmt w:val="decimal"/>
      <w:lvlText w:val="9.6.2.%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33169E6"/>
    <w:multiLevelType w:val="hybridMultilevel"/>
    <w:tmpl w:val="3A10C5D4"/>
    <w:lvl w:ilvl="0">
      <w:start w:val="1"/>
      <w:numFmt w:val="decimal"/>
      <w:lvlText w:val="9.5.2.%1."/>
      <w:lvlJc w:val="left"/>
      <w:pPr>
        <w:ind w:left="40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15:restartNumberingAfterBreak="0">
    <w:nsid w:val="760F00FF"/>
    <w:multiLevelType w:val="hybridMultilevel"/>
    <w:tmpl w:val="AE30EA0E"/>
    <w:lvl w:ilvl="0">
      <w:start w:val="8"/>
      <w:numFmt w:val="decimal"/>
      <w:lvlText w:val="9.%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15:restartNumberingAfterBreak="0">
    <w:nsid w:val="7665626B"/>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8" w15:restartNumberingAfterBreak="0">
    <w:nsid w:val="76770BAA"/>
    <w:multiLevelType w:val="multilevel"/>
    <w:tmpl w:val="7A5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0"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1"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88A15E6"/>
    <w:multiLevelType w:val="hybridMultilevel"/>
    <w:tmpl w:val="1400A8CC"/>
    <w:lvl w:ilvl="0">
      <w:start w:val="1"/>
      <w:numFmt w:val="decimal"/>
      <w:lvlText w:val="9.8.2.%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15:restartNumberingAfterBreak="0">
    <w:nsid w:val="78F23930"/>
    <w:multiLevelType w:val="multilevel"/>
    <w:tmpl w:val="74C07340"/>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4"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A950638"/>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6" w15:restartNumberingAfterBreak="0">
    <w:nsid w:val="7C9C4037"/>
    <w:multiLevelType w:val="multilevel"/>
    <w:tmpl w:val="8146BF7E"/>
    <w:lvl w:ilvl="0">
      <w:start w:val="3"/>
      <w:numFmt w:val="decimal"/>
      <w:lvlText w:val="%1."/>
      <w:lvlJc w:val="left"/>
      <w:pPr>
        <w:ind w:left="495" w:hanging="495"/>
      </w:pPr>
      <w:rPr>
        <w:rFonts w:hint="default"/>
      </w:rPr>
    </w:lvl>
    <w:lvl w:ilvl="1">
      <w:start w:val="7"/>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7"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8"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9"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C10EE4"/>
    <w:multiLevelType w:val="multilevel"/>
    <w:tmpl w:val="C1A6B8D4"/>
    <w:lvl w:ilvl="0">
      <w:start w:val="3"/>
      <w:numFmt w:val="decimal"/>
      <w:lvlText w:val="%1."/>
      <w:lvlJc w:val="left"/>
      <w:pPr>
        <w:ind w:left="540" w:hanging="540"/>
      </w:pPr>
      <w:rPr>
        <w:rFonts w:eastAsia="Calibri" w:hint="default"/>
        <w:b/>
      </w:rPr>
    </w:lvl>
    <w:lvl w:ilvl="1">
      <w:start w:val="9"/>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61"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2"/>
  </w:num>
  <w:num w:numId="2">
    <w:abstractNumId w:val="1"/>
  </w:num>
  <w:num w:numId="3">
    <w:abstractNumId w:val="47"/>
  </w:num>
  <w:num w:numId="4">
    <w:abstractNumId w:val="69"/>
  </w:num>
  <w:num w:numId="5">
    <w:abstractNumId w:val="81"/>
  </w:num>
  <w:num w:numId="6">
    <w:abstractNumId w:val="142"/>
  </w:num>
  <w:num w:numId="7">
    <w:abstractNumId w:val="14"/>
  </w:num>
  <w:num w:numId="8">
    <w:abstractNumId w:val="11"/>
  </w:num>
  <w:num w:numId="9">
    <w:abstractNumId w:val="0"/>
  </w:num>
  <w:num w:numId="10">
    <w:abstractNumId w:val="59"/>
  </w:num>
  <w:num w:numId="11">
    <w:abstractNumId w:val="117"/>
  </w:num>
  <w:num w:numId="12">
    <w:abstractNumId w:val="126"/>
  </w:num>
  <w:num w:numId="13">
    <w:abstractNumId w:val="60"/>
  </w:num>
  <w:num w:numId="14">
    <w:abstractNumId w:val="54"/>
  </w:num>
  <w:num w:numId="15">
    <w:abstractNumId w:val="92"/>
  </w:num>
  <w:num w:numId="16">
    <w:abstractNumId w:val="116"/>
  </w:num>
  <w:num w:numId="17">
    <w:abstractNumId w:val="106"/>
  </w:num>
  <w:num w:numId="18">
    <w:abstractNumId w:val="52"/>
  </w:num>
  <w:num w:numId="19">
    <w:abstractNumId w:val="97"/>
  </w:num>
  <w:num w:numId="20">
    <w:abstractNumId w:val="109"/>
  </w:num>
  <w:num w:numId="21">
    <w:abstractNumId w:val="71"/>
  </w:num>
  <w:num w:numId="22">
    <w:abstractNumId w:val="108"/>
  </w:num>
  <w:num w:numId="23">
    <w:abstractNumId w:val="128"/>
  </w:num>
  <w:num w:numId="24">
    <w:abstractNumId w:val="7"/>
  </w:num>
  <w:num w:numId="25">
    <w:abstractNumId w:val="22"/>
  </w:num>
  <w:num w:numId="26">
    <w:abstractNumId w:val="145"/>
  </w:num>
  <w:num w:numId="27">
    <w:abstractNumId w:val="10"/>
  </w:num>
  <w:num w:numId="28">
    <w:abstractNumId w:val="112"/>
  </w:num>
  <w:num w:numId="29">
    <w:abstractNumId w:val="102"/>
  </w:num>
  <w:num w:numId="30">
    <w:abstractNumId w:val="140"/>
  </w:num>
  <w:num w:numId="31">
    <w:abstractNumId w:val="42"/>
  </w:num>
  <w:num w:numId="32">
    <w:abstractNumId w:val="35"/>
  </w:num>
  <w:num w:numId="33">
    <w:abstractNumId w:val="104"/>
  </w:num>
  <w:num w:numId="34">
    <w:abstractNumId w:val="76"/>
  </w:num>
  <w:num w:numId="35">
    <w:abstractNumId w:val="61"/>
  </w:num>
  <w:num w:numId="36">
    <w:abstractNumId w:val="44"/>
  </w:num>
  <w:num w:numId="37">
    <w:abstractNumId w:val="143"/>
  </w:num>
  <w:num w:numId="38">
    <w:abstractNumId w:val="79"/>
  </w:num>
  <w:num w:numId="39">
    <w:abstractNumId w:val="146"/>
  </w:num>
  <w:num w:numId="40">
    <w:abstractNumId w:val="8"/>
  </w:num>
  <w:num w:numId="41">
    <w:abstractNumId w:val="72"/>
  </w:num>
  <w:num w:numId="42">
    <w:abstractNumId w:val="88"/>
  </w:num>
  <w:num w:numId="43">
    <w:abstractNumId w:val="152"/>
  </w:num>
  <w:num w:numId="44">
    <w:abstractNumId w:val="136"/>
  </w:num>
  <w:num w:numId="45">
    <w:abstractNumId w:val="15"/>
  </w:num>
  <w:num w:numId="46">
    <w:abstractNumId w:val="90"/>
  </w:num>
  <w:num w:numId="47">
    <w:abstractNumId w:val="85"/>
  </w:num>
  <w:num w:numId="48">
    <w:abstractNumId w:val="147"/>
  </w:num>
  <w:num w:numId="49">
    <w:abstractNumId w:val="25"/>
  </w:num>
  <w:num w:numId="50">
    <w:abstractNumId w:val="51"/>
  </w:num>
  <w:num w:numId="51">
    <w:abstractNumId w:val="19"/>
  </w:num>
  <w:num w:numId="52">
    <w:abstractNumId w:val="98"/>
  </w:num>
  <w:num w:numId="53">
    <w:abstractNumId w:val="121"/>
  </w:num>
  <w:num w:numId="54">
    <w:abstractNumId w:val="65"/>
  </w:num>
  <w:num w:numId="55">
    <w:abstractNumId w:val="137"/>
  </w:num>
  <w:num w:numId="56">
    <w:abstractNumId w:val="100"/>
  </w:num>
  <w:num w:numId="57">
    <w:abstractNumId w:val="45"/>
  </w:num>
  <w:num w:numId="58">
    <w:abstractNumId w:val="99"/>
  </w:num>
  <w:num w:numId="59">
    <w:abstractNumId w:val="111"/>
  </w:num>
  <w:num w:numId="60">
    <w:abstractNumId w:val="158"/>
  </w:num>
  <w:num w:numId="61">
    <w:abstractNumId w:val="123"/>
  </w:num>
  <w:num w:numId="62">
    <w:abstractNumId w:val="28"/>
  </w:num>
  <w:num w:numId="63">
    <w:abstractNumId w:val="50"/>
  </w:num>
  <w:num w:numId="64">
    <w:abstractNumId w:val="20"/>
  </w:num>
  <w:num w:numId="65">
    <w:abstractNumId w:val="82"/>
  </w:num>
  <w:num w:numId="66">
    <w:abstractNumId w:val="31"/>
  </w:num>
  <w:num w:numId="67">
    <w:abstractNumId w:val="46"/>
  </w:num>
  <w:num w:numId="68">
    <w:abstractNumId w:val="89"/>
  </w:num>
  <w:num w:numId="69">
    <w:abstractNumId w:val="84"/>
  </w:num>
  <w:num w:numId="70">
    <w:abstractNumId w:val="114"/>
  </w:num>
  <w:num w:numId="71">
    <w:abstractNumId w:val="127"/>
  </w:num>
  <w:num w:numId="72">
    <w:abstractNumId w:val="148"/>
  </w:num>
  <w:num w:numId="73">
    <w:abstractNumId w:val="43"/>
  </w:num>
  <w:num w:numId="74">
    <w:abstractNumId w:val="95"/>
  </w:num>
  <w:num w:numId="75">
    <w:abstractNumId w:val="75"/>
  </w:num>
  <w:num w:numId="76">
    <w:abstractNumId w:val="74"/>
  </w:num>
  <w:num w:numId="77">
    <w:abstractNumId w:val="135"/>
  </w:num>
  <w:num w:numId="78">
    <w:abstractNumId w:val="86"/>
  </w:num>
  <w:num w:numId="79">
    <w:abstractNumId w:val="124"/>
  </w:num>
  <w:num w:numId="80">
    <w:abstractNumId w:val="36"/>
  </w:num>
  <w:num w:numId="81">
    <w:abstractNumId w:val="103"/>
  </w:num>
  <w:num w:numId="82">
    <w:abstractNumId w:val="32"/>
  </w:num>
  <w:num w:numId="83">
    <w:abstractNumId w:val="24"/>
  </w:num>
  <w:num w:numId="84">
    <w:abstractNumId w:val="122"/>
  </w:num>
  <w:num w:numId="85">
    <w:abstractNumId w:val="26"/>
  </w:num>
  <w:num w:numId="86">
    <w:abstractNumId w:val="39"/>
  </w:num>
  <w:num w:numId="87">
    <w:abstractNumId w:val="156"/>
  </w:num>
  <w:num w:numId="88">
    <w:abstractNumId w:val="119"/>
  </w:num>
  <w:num w:numId="89">
    <w:abstractNumId w:val="159"/>
  </w:num>
  <w:num w:numId="90">
    <w:abstractNumId w:val="37"/>
  </w:num>
  <w:num w:numId="91">
    <w:abstractNumId w:val="144"/>
  </w:num>
  <w:num w:numId="92">
    <w:abstractNumId w:val="5"/>
  </w:num>
  <w:num w:numId="93">
    <w:abstractNumId w:val="153"/>
  </w:num>
  <w:num w:numId="94">
    <w:abstractNumId w:val="94"/>
  </w:num>
  <w:num w:numId="95">
    <w:abstractNumId w:val="91"/>
  </w:num>
  <w:num w:numId="96">
    <w:abstractNumId w:val="118"/>
  </w:num>
  <w:num w:numId="97">
    <w:abstractNumId w:val="70"/>
  </w:num>
  <w:num w:numId="98">
    <w:abstractNumId w:val="40"/>
  </w:num>
  <w:num w:numId="99">
    <w:abstractNumId w:val="105"/>
  </w:num>
  <w:num w:numId="100">
    <w:abstractNumId w:val="161"/>
  </w:num>
  <w:num w:numId="101">
    <w:abstractNumId w:val="151"/>
  </w:num>
  <w:num w:numId="102">
    <w:abstractNumId w:val="83"/>
  </w:num>
  <w:num w:numId="103">
    <w:abstractNumId w:val="12"/>
  </w:num>
  <w:num w:numId="104">
    <w:abstractNumId w:val="138"/>
  </w:num>
  <w:num w:numId="105">
    <w:abstractNumId w:val="149"/>
  </w:num>
  <w:num w:numId="106">
    <w:abstractNumId w:val="30"/>
  </w:num>
  <w:num w:numId="107">
    <w:abstractNumId w:val="157"/>
  </w:num>
  <w:num w:numId="108">
    <w:abstractNumId w:val="120"/>
  </w:num>
  <w:num w:numId="109">
    <w:abstractNumId w:val="139"/>
  </w:num>
  <w:num w:numId="110">
    <w:abstractNumId w:val="107"/>
  </w:num>
  <w:num w:numId="111">
    <w:abstractNumId w:val="66"/>
  </w:num>
  <w:num w:numId="112">
    <w:abstractNumId w:val="17"/>
  </w:num>
  <w:num w:numId="113">
    <w:abstractNumId w:val="38"/>
  </w:num>
  <w:num w:numId="114">
    <w:abstractNumId w:val="58"/>
  </w:num>
  <w:num w:numId="115">
    <w:abstractNumId w:val="27"/>
  </w:num>
  <w:num w:numId="116">
    <w:abstractNumId w:val="96"/>
  </w:num>
  <w:num w:numId="117">
    <w:abstractNumId w:val="68"/>
  </w:num>
  <w:num w:numId="118">
    <w:abstractNumId w:val="4"/>
  </w:num>
  <w:num w:numId="119">
    <w:abstractNumId w:val="133"/>
  </w:num>
  <w:num w:numId="120">
    <w:abstractNumId w:val="53"/>
  </w:num>
  <w:num w:numId="121">
    <w:abstractNumId w:val="80"/>
  </w:num>
  <w:num w:numId="122">
    <w:abstractNumId w:val="21"/>
  </w:num>
  <w:num w:numId="123">
    <w:abstractNumId w:val="29"/>
  </w:num>
  <w:num w:numId="124">
    <w:abstractNumId w:val="16"/>
  </w:num>
  <w:num w:numId="125">
    <w:abstractNumId w:val="9"/>
  </w:num>
  <w:num w:numId="126">
    <w:abstractNumId w:val="125"/>
  </w:num>
  <w:num w:numId="127">
    <w:abstractNumId w:val="56"/>
  </w:num>
  <w:num w:numId="128">
    <w:abstractNumId w:val="3"/>
  </w:num>
  <w:num w:numId="129">
    <w:abstractNumId w:val="33"/>
  </w:num>
  <w:num w:numId="130">
    <w:abstractNumId w:val="6"/>
  </w:num>
  <w:num w:numId="131">
    <w:abstractNumId w:val="18"/>
  </w:num>
  <w:num w:numId="132">
    <w:abstractNumId w:val="57"/>
  </w:num>
  <w:num w:numId="133">
    <w:abstractNumId w:val="130"/>
  </w:num>
  <w:num w:numId="134">
    <w:abstractNumId w:val="34"/>
  </w:num>
  <w:num w:numId="135">
    <w:abstractNumId w:val="141"/>
  </w:num>
  <w:num w:numId="136">
    <w:abstractNumId w:val="64"/>
  </w:num>
  <w:num w:numId="137">
    <w:abstractNumId w:val="150"/>
  </w:num>
  <w:num w:numId="138">
    <w:abstractNumId w:val="62"/>
  </w:num>
  <w:num w:numId="139">
    <w:abstractNumId w:val="155"/>
  </w:num>
  <w:num w:numId="140">
    <w:abstractNumId w:val="129"/>
  </w:num>
  <w:num w:numId="141">
    <w:abstractNumId w:val="67"/>
  </w:num>
  <w:num w:numId="142">
    <w:abstractNumId w:val="160"/>
  </w:num>
  <w:num w:numId="143">
    <w:abstractNumId w:val="48"/>
  </w:num>
  <w:num w:numId="144">
    <w:abstractNumId w:val="87"/>
  </w:num>
  <w:num w:numId="145">
    <w:abstractNumId w:val="154"/>
  </w:num>
  <w:num w:numId="146">
    <w:abstractNumId w:val="73"/>
  </w:num>
  <w:num w:numId="147">
    <w:abstractNumId w:val="110"/>
  </w:num>
  <w:num w:numId="148">
    <w:abstractNumId w:val="41"/>
  </w:num>
  <w:num w:numId="149">
    <w:abstractNumId w:val="115"/>
  </w:num>
  <w:num w:numId="150">
    <w:abstractNumId w:val="63"/>
  </w:num>
  <w:num w:numId="151">
    <w:abstractNumId w:val="113"/>
  </w:num>
  <w:num w:numId="152">
    <w:abstractNumId w:val="49"/>
  </w:num>
  <w:num w:numId="153">
    <w:abstractNumId w:val="93"/>
  </w:num>
  <w:num w:numId="154">
    <w:abstractNumId w:val="132"/>
  </w:num>
  <w:num w:numId="155">
    <w:abstractNumId w:val="101"/>
  </w:num>
  <w:num w:numId="156">
    <w:abstractNumId w:val="78"/>
  </w:num>
  <w:num w:numId="157">
    <w:abstractNumId w:val="13"/>
  </w:num>
  <w:num w:numId="158">
    <w:abstractNumId w:val="131"/>
  </w:num>
  <w:num w:numId="159">
    <w:abstractNumId w:val="134"/>
  </w:num>
  <w:num w:numId="160">
    <w:abstractNumId w:val="77"/>
  </w:num>
  <w:num w:numId="161">
    <w:abstractNumId w:val="55"/>
  </w:num>
  <w:num w:numId="162">
    <w:abstractNumId w:val="23"/>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5DF"/>
    <w:rsid w:val="0000286D"/>
    <w:rsid w:val="00004162"/>
    <w:rsid w:val="00016219"/>
    <w:rsid w:val="00020FFB"/>
    <w:rsid w:val="00026544"/>
    <w:rsid w:val="00033EDA"/>
    <w:rsid w:val="00034243"/>
    <w:rsid w:val="000406E4"/>
    <w:rsid w:val="00040884"/>
    <w:rsid w:val="0005702A"/>
    <w:rsid w:val="0006361D"/>
    <w:rsid w:val="000649F6"/>
    <w:rsid w:val="00065356"/>
    <w:rsid w:val="000671DB"/>
    <w:rsid w:val="00072A4D"/>
    <w:rsid w:val="00076742"/>
    <w:rsid w:val="00077000"/>
    <w:rsid w:val="00080EFB"/>
    <w:rsid w:val="000904CB"/>
    <w:rsid w:val="000976ED"/>
    <w:rsid w:val="000A0282"/>
    <w:rsid w:val="000A1B59"/>
    <w:rsid w:val="000B12C8"/>
    <w:rsid w:val="000B1C67"/>
    <w:rsid w:val="000B2494"/>
    <w:rsid w:val="000C3308"/>
    <w:rsid w:val="000C4DBE"/>
    <w:rsid w:val="000D23E7"/>
    <w:rsid w:val="000D7A6D"/>
    <w:rsid w:val="000D7E94"/>
    <w:rsid w:val="000D7F89"/>
    <w:rsid w:val="000E4089"/>
    <w:rsid w:val="000F1280"/>
    <w:rsid w:val="000F3D19"/>
    <w:rsid w:val="000F4750"/>
    <w:rsid w:val="000F4B24"/>
    <w:rsid w:val="00105DDC"/>
    <w:rsid w:val="00105EC1"/>
    <w:rsid w:val="00111A71"/>
    <w:rsid w:val="00113802"/>
    <w:rsid w:val="001171EC"/>
    <w:rsid w:val="00122D8C"/>
    <w:rsid w:val="00123BE3"/>
    <w:rsid w:val="00126214"/>
    <w:rsid w:val="00131A4B"/>
    <w:rsid w:val="00132B2B"/>
    <w:rsid w:val="001429E6"/>
    <w:rsid w:val="001535DF"/>
    <w:rsid w:val="00156ED0"/>
    <w:rsid w:val="001576BE"/>
    <w:rsid w:val="001635DB"/>
    <w:rsid w:val="00171EEB"/>
    <w:rsid w:val="0017350B"/>
    <w:rsid w:val="00192457"/>
    <w:rsid w:val="00194CAF"/>
    <w:rsid w:val="00195903"/>
    <w:rsid w:val="001A0709"/>
    <w:rsid w:val="001A193D"/>
    <w:rsid w:val="001B5CA1"/>
    <w:rsid w:val="001B6190"/>
    <w:rsid w:val="001C5EF6"/>
    <w:rsid w:val="001C6C5A"/>
    <w:rsid w:val="001D1788"/>
    <w:rsid w:val="001D29C9"/>
    <w:rsid w:val="001D6A5D"/>
    <w:rsid w:val="001E0D67"/>
    <w:rsid w:val="001E59E2"/>
    <w:rsid w:val="001E6BCA"/>
    <w:rsid w:val="001F0DB5"/>
    <w:rsid w:val="001F6051"/>
    <w:rsid w:val="00212274"/>
    <w:rsid w:val="00216B61"/>
    <w:rsid w:val="00220842"/>
    <w:rsid w:val="00232587"/>
    <w:rsid w:val="00232AE5"/>
    <w:rsid w:val="00235661"/>
    <w:rsid w:val="00236DC3"/>
    <w:rsid w:val="00237C13"/>
    <w:rsid w:val="00250F91"/>
    <w:rsid w:val="00256566"/>
    <w:rsid w:val="002717DD"/>
    <w:rsid w:val="00273E6A"/>
    <w:rsid w:val="0027603A"/>
    <w:rsid w:val="0028092B"/>
    <w:rsid w:val="00281A27"/>
    <w:rsid w:val="00284F2B"/>
    <w:rsid w:val="0028544A"/>
    <w:rsid w:val="00291E42"/>
    <w:rsid w:val="002940D6"/>
    <w:rsid w:val="002A2F60"/>
    <w:rsid w:val="002A33AF"/>
    <w:rsid w:val="002A38A0"/>
    <w:rsid w:val="002B1D94"/>
    <w:rsid w:val="002B5830"/>
    <w:rsid w:val="002B7947"/>
    <w:rsid w:val="002C18BA"/>
    <w:rsid w:val="002C721A"/>
    <w:rsid w:val="002C7B25"/>
    <w:rsid w:val="002D595C"/>
    <w:rsid w:val="002D7359"/>
    <w:rsid w:val="002E14A6"/>
    <w:rsid w:val="002E66E1"/>
    <w:rsid w:val="002E695B"/>
    <w:rsid w:val="002E7899"/>
    <w:rsid w:val="002F28A0"/>
    <w:rsid w:val="002F386C"/>
    <w:rsid w:val="002F722F"/>
    <w:rsid w:val="002F77B5"/>
    <w:rsid w:val="00301551"/>
    <w:rsid w:val="00303B0E"/>
    <w:rsid w:val="003064AE"/>
    <w:rsid w:val="00310E98"/>
    <w:rsid w:val="00311BD6"/>
    <w:rsid w:val="003127C3"/>
    <w:rsid w:val="00317445"/>
    <w:rsid w:val="00320455"/>
    <w:rsid w:val="003207F5"/>
    <w:rsid w:val="00320AF9"/>
    <w:rsid w:val="00322813"/>
    <w:rsid w:val="00326891"/>
    <w:rsid w:val="00327479"/>
    <w:rsid w:val="00330AC0"/>
    <w:rsid w:val="00332530"/>
    <w:rsid w:val="00332C7E"/>
    <w:rsid w:val="003352E4"/>
    <w:rsid w:val="0034391F"/>
    <w:rsid w:val="00344138"/>
    <w:rsid w:val="0035127D"/>
    <w:rsid w:val="00351D7C"/>
    <w:rsid w:val="00352B03"/>
    <w:rsid w:val="0036034C"/>
    <w:rsid w:val="00362975"/>
    <w:rsid w:val="003667DA"/>
    <w:rsid w:val="003674F3"/>
    <w:rsid w:val="0037123B"/>
    <w:rsid w:val="003730A5"/>
    <w:rsid w:val="003739C5"/>
    <w:rsid w:val="00375391"/>
    <w:rsid w:val="00376AAC"/>
    <w:rsid w:val="0037715F"/>
    <w:rsid w:val="00383817"/>
    <w:rsid w:val="00383FBF"/>
    <w:rsid w:val="00386B7D"/>
    <w:rsid w:val="00387DAA"/>
    <w:rsid w:val="003902CB"/>
    <w:rsid w:val="00394C68"/>
    <w:rsid w:val="003A3263"/>
    <w:rsid w:val="003A4B79"/>
    <w:rsid w:val="003B1012"/>
    <w:rsid w:val="003B10AA"/>
    <w:rsid w:val="003B41CB"/>
    <w:rsid w:val="003B472F"/>
    <w:rsid w:val="003B5B59"/>
    <w:rsid w:val="003B5C51"/>
    <w:rsid w:val="003C6537"/>
    <w:rsid w:val="003C6BE2"/>
    <w:rsid w:val="003D581C"/>
    <w:rsid w:val="003D7891"/>
    <w:rsid w:val="003D7C2F"/>
    <w:rsid w:val="003E2CB9"/>
    <w:rsid w:val="003E5558"/>
    <w:rsid w:val="003E6304"/>
    <w:rsid w:val="003F4DD1"/>
    <w:rsid w:val="003F7EF1"/>
    <w:rsid w:val="00400E31"/>
    <w:rsid w:val="00402A44"/>
    <w:rsid w:val="004033F7"/>
    <w:rsid w:val="00403F4C"/>
    <w:rsid w:val="00405474"/>
    <w:rsid w:val="004072CB"/>
    <w:rsid w:val="00413DD5"/>
    <w:rsid w:val="0042157F"/>
    <w:rsid w:val="00422003"/>
    <w:rsid w:val="00422668"/>
    <w:rsid w:val="004231DA"/>
    <w:rsid w:val="00424195"/>
    <w:rsid w:val="004279F9"/>
    <w:rsid w:val="004324FB"/>
    <w:rsid w:val="00433A17"/>
    <w:rsid w:val="0043554D"/>
    <w:rsid w:val="00442657"/>
    <w:rsid w:val="00442677"/>
    <w:rsid w:val="00446AA0"/>
    <w:rsid w:val="0045082B"/>
    <w:rsid w:val="004552A0"/>
    <w:rsid w:val="00456CE1"/>
    <w:rsid w:val="00457EB2"/>
    <w:rsid w:val="00466D23"/>
    <w:rsid w:val="00471AD0"/>
    <w:rsid w:val="0047376B"/>
    <w:rsid w:val="004757BA"/>
    <w:rsid w:val="00476611"/>
    <w:rsid w:val="00476915"/>
    <w:rsid w:val="004772FA"/>
    <w:rsid w:val="004802F7"/>
    <w:rsid w:val="0048420B"/>
    <w:rsid w:val="0048441C"/>
    <w:rsid w:val="004844FC"/>
    <w:rsid w:val="00484808"/>
    <w:rsid w:val="004862A1"/>
    <w:rsid w:val="00492142"/>
    <w:rsid w:val="00493553"/>
    <w:rsid w:val="00494111"/>
    <w:rsid w:val="004971E0"/>
    <w:rsid w:val="00497DE4"/>
    <w:rsid w:val="004A6046"/>
    <w:rsid w:val="004A726A"/>
    <w:rsid w:val="004B4F3C"/>
    <w:rsid w:val="004B546D"/>
    <w:rsid w:val="004C13B3"/>
    <w:rsid w:val="004C2A03"/>
    <w:rsid w:val="004C37EF"/>
    <w:rsid w:val="004D104C"/>
    <w:rsid w:val="004D4439"/>
    <w:rsid w:val="004D63B7"/>
    <w:rsid w:val="004D794B"/>
    <w:rsid w:val="004E1328"/>
    <w:rsid w:val="004E3382"/>
    <w:rsid w:val="004E479A"/>
    <w:rsid w:val="004E5292"/>
    <w:rsid w:val="004E603F"/>
    <w:rsid w:val="004F0972"/>
    <w:rsid w:val="004F2DB6"/>
    <w:rsid w:val="00502C55"/>
    <w:rsid w:val="00505129"/>
    <w:rsid w:val="005228E7"/>
    <w:rsid w:val="00523D20"/>
    <w:rsid w:val="00525D0E"/>
    <w:rsid w:val="00525D8F"/>
    <w:rsid w:val="00526EE4"/>
    <w:rsid w:val="00527AEE"/>
    <w:rsid w:val="00534433"/>
    <w:rsid w:val="0054274D"/>
    <w:rsid w:val="00543822"/>
    <w:rsid w:val="005455E2"/>
    <w:rsid w:val="00545C44"/>
    <w:rsid w:val="00550EBF"/>
    <w:rsid w:val="00552AD2"/>
    <w:rsid w:val="00553747"/>
    <w:rsid w:val="00554751"/>
    <w:rsid w:val="00554FB1"/>
    <w:rsid w:val="00563E3C"/>
    <w:rsid w:val="00565C81"/>
    <w:rsid w:val="00571980"/>
    <w:rsid w:val="005766C4"/>
    <w:rsid w:val="005769CA"/>
    <w:rsid w:val="00580593"/>
    <w:rsid w:val="00581A5E"/>
    <w:rsid w:val="00581C75"/>
    <w:rsid w:val="005830C3"/>
    <w:rsid w:val="00583617"/>
    <w:rsid w:val="005A2998"/>
    <w:rsid w:val="005A6CF6"/>
    <w:rsid w:val="005A7676"/>
    <w:rsid w:val="005C16AE"/>
    <w:rsid w:val="005C6D3D"/>
    <w:rsid w:val="005D17F2"/>
    <w:rsid w:val="005E0BD7"/>
    <w:rsid w:val="005E1097"/>
    <w:rsid w:val="005F0408"/>
    <w:rsid w:val="005F4CC7"/>
    <w:rsid w:val="005F6ACC"/>
    <w:rsid w:val="006019F7"/>
    <w:rsid w:val="0060227B"/>
    <w:rsid w:val="00603D24"/>
    <w:rsid w:val="00606BE6"/>
    <w:rsid w:val="00615177"/>
    <w:rsid w:val="006244BB"/>
    <w:rsid w:val="006255DD"/>
    <w:rsid w:val="006322BE"/>
    <w:rsid w:val="0064149E"/>
    <w:rsid w:val="00641911"/>
    <w:rsid w:val="00642083"/>
    <w:rsid w:val="00642C73"/>
    <w:rsid w:val="006434B4"/>
    <w:rsid w:val="0064466C"/>
    <w:rsid w:val="00646DC8"/>
    <w:rsid w:val="006476B7"/>
    <w:rsid w:val="00654659"/>
    <w:rsid w:val="006547C2"/>
    <w:rsid w:val="00655844"/>
    <w:rsid w:val="00656376"/>
    <w:rsid w:val="00656F46"/>
    <w:rsid w:val="0065732A"/>
    <w:rsid w:val="006611DC"/>
    <w:rsid w:val="00664269"/>
    <w:rsid w:val="00665783"/>
    <w:rsid w:val="0066651E"/>
    <w:rsid w:val="00674BCD"/>
    <w:rsid w:val="00684781"/>
    <w:rsid w:val="0068527F"/>
    <w:rsid w:val="00685CA4"/>
    <w:rsid w:val="006953AC"/>
    <w:rsid w:val="006A4DA4"/>
    <w:rsid w:val="006B4381"/>
    <w:rsid w:val="006B7BFB"/>
    <w:rsid w:val="006C6949"/>
    <w:rsid w:val="006D14CE"/>
    <w:rsid w:val="006D219B"/>
    <w:rsid w:val="006F1FC3"/>
    <w:rsid w:val="006F398C"/>
    <w:rsid w:val="006F4EEF"/>
    <w:rsid w:val="006F572C"/>
    <w:rsid w:val="00704283"/>
    <w:rsid w:val="00707407"/>
    <w:rsid w:val="00715462"/>
    <w:rsid w:val="00721258"/>
    <w:rsid w:val="00721B80"/>
    <w:rsid w:val="00722521"/>
    <w:rsid w:val="00723C28"/>
    <w:rsid w:val="00725302"/>
    <w:rsid w:val="0072633B"/>
    <w:rsid w:val="00726D83"/>
    <w:rsid w:val="00726F8C"/>
    <w:rsid w:val="00727E39"/>
    <w:rsid w:val="00730B9E"/>
    <w:rsid w:val="00731868"/>
    <w:rsid w:val="00736AA6"/>
    <w:rsid w:val="007402D6"/>
    <w:rsid w:val="00745F8F"/>
    <w:rsid w:val="00751452"/>
    <w:rsid w:val="00753145"/>
    <w:rsid w:val="00755072"/>
    <w:rsid w:val="007574A8"/>
    <w:rsid w:val="00757F6D"/>
    <w:rsid w:val="00760C42"/>
    <w:rsid w:val="00762D7D"/>
    <w:rsid w:val="0076360C"/>
    <w:rsid w:val="007653BD"/>
    <w:rsid w:val="00765E9B"/>
    <w:rsid w:val="007667DD"/>
    <w:rsid w:val="007759AA"/>
    <w:rsid w:val="00780ACA"/>
    <w:rsid w:val="007829C2"/>
    <w:rsid w:val="00787949"/>
    <w:rsid w:val="007901CF"/>
    <w:rsid w:val="00793112"/>
    <w:rsid w:val="00796ADB"/>
    <w:rsid w:val="007A1718"/>
    <w:rsid w:val="007A1CB5"/>
    <w:rsid w:val="007A4313"/>
    <w:rsid w:val="007A45D6"/>
    <w:rsid w:val="007A5D84"/>
    <w:rsid w:val="007A6299"/>
    <w:rsid w:val="007B0147"/>
    <w:rsid w:val="007B1B17"/>
    <w:rsid w:val="007C158B"/>
    <w:rsid w:val="007C4F6A"/>
    <w:rsid w:val="007C5099"/>
    <w:rsid w:val="007D374A"/>
    <w:rsid w:val="007E4E14"/>
    <w:rsid w:val="007E56E1"/>
    <w:rsid w:val="007E6920"/>
    <w:rsid w:val="007E74BD"/>
    <w:rsid w:val="007F036C"/>
    <w:rsid w:val="007F055D"/>
    <w:rsid w:val="007F0772"/>
    <w:rsid w:val="007F20FA"/>
    <w:rsid w:val="007F3C21"/>
    <w:rsid w:val="007F4DD9"/>
    <w:rsid w:val="007F59EB"/>
    <w:rsid w:val="007F63DC"/>
    <w:rsid w:val="00801B33"/>
    <w:rsid w:val="00802013"/>
    <w:rsid w:val="00802D4A"/>
    <w:rsid w:val="00804C4E"/>
    <w:rsid w:val="00805485"/>
    <w:rsid w:val="00806992"/>
    <w:rsid w:val="00806A38"/>
    <w:rsid w:val="0080774F"/>
    <w:rsid w:val="00811828"/>
    <w:rsid w:val="00811F23"/>
    <w:rsid w:val="00812322"/>
    <w:rsid w:val="00814C6B"/>
    <w:rsid w:val="008158C9"/>
    <w:rsid w:val="0081796E"/>
    <w:rsid w:val="008265D6"/>
    <w:rsid w:val="00831515"/>
    <w:rsid w:val="00832E29"/>
    <w:rsid w:val="00833241"/>
    <w:rsid w:val="00834B89"/>
    <w:rsid w:val="008362D7"/>
    <w:rsid w:val="00836657"/>
    <w:rsid w:val="008376BD"/>
    <w:rsid w:val="00847BD7"/>
    <w:rsid w:val="00851D68"/>
    <w:rsid w:val="00855361"/>
    <w:rsid w:val="0085678C"/>
    <w:rsid w:val="00857184"/>
    <w:rsid w:val="00863B84"/>
    <w:rsid w:val="00864E2E"/>
    <w:rsid w:val="0086529E"/>
    <w:rsid w:val="008715AF"/>
    <w:rsid w:val="00871EDD"/>
    <w:rsid w:val="008756C7"/>
    <w:rsid w:val="00877D00"/>
    <w:rsid w:val="00881F12"/>
    <w:rsid w:val="00891B64"/>
    <w:rsid w:val="0089633E"/>
    <w:rsid w:val="008C20E9"/>
    <w:rsid w:val="008C4652"/>
    <w:rsid w:val="0090420C"/>
    <w:rsid w:val="00904464"/>
    <w:rsid w:val="009047A8"/>
    <w:rsid w:val="0091047E"/>
    <w:rsid w:val="009153D0"/>
    <w:rsid w:val="0091746E"/>
    <w:rsid w:val="00917791"/>
    <w:rsid w:val="00917C49"/>
    <w:rsid w:val="00920D3C"/>
    <w:rsid w:val="009240CD"/>
    <w:rsid w:val="00927558"/>
    <w:rsid w:val="009306E9"/>
    <w:rsid w:val="00931EE9"/>
    <w:rsid w:val="00932789"/>
    <w:rsid w:val="00932C28"/>
    <w:rsid w:val="00935BC2"/>
    <w:rsid w:val="00936463"/>
    <w:rsid w:val="009439E4"/>
    <w:rsid w:val="00944EE1"/>
    <w:rsid w:val="00960EBA"/>
    <w:rsid w:val="00962A85"/>
    <w:rsid w:val="00974EC9"/>
    <w:rsid w:val="0097505A"/>
    <w:rsid w:val="00991524"/>
    <w:rsid w:val="00991F32"/>
    <w:rsid w:val="0099263B"/>
    <w:rsid w:val="00993695"/>
    <w:rsid w:val="00996213"/>
    <w:rsid w:val="0099678A"/>
    <w:rsid w:val="009A0A7B"/>
    <w:rsid w:val="009A3854"/>
    <w:rsid w:val="009A5BC9"/>
    <w:rsid w:val="009A7506"/>
    <w:rsid w:val="009B0989"/>
    <w:rsid w:val="009B10FF"/>
    <w:rsid w:val="009B3654"/>
    <w:rsid w:val="009B526F"/>
    <w:rsid w:val="009C0240"/>
    <w:rsid w:val="009C2D52"/>
    <w:rsid w:val="009C619E"/>
    <w:rsid w:val="009C7BB8"/>
    <w:rsid w:val="009D37C0"/>
    <w:rsid w:val="009D4793"/>
    <w:rsid w:val="009D5F25"/>
    <w:rsid w:val="009E2E64"/>
    <w:rsid w:val="009E3EB2"/>
    <w:rsid w:val="009F0FBD"/>
    <w:rsid w:val="009F6895"/>
    <w:rsid w:val="00A10207"/>
    <w:rsid w:val="00A15941"/>
    <w:rsid w:val="00A1646A"/>
    <w:rsid w:val="00A17BAE"/>
    <w:rsid w:val="00A24898"/>
    <w:rsid w:val="00A3119C"/>
    <w:rsid w:val="00A33C3C"/>
    <w:rsid w:val="00A34D4A"/>
    <w:rsid w:val="00A403D3"/>
    <w:rsid w:val="00A40B62"/>
    <w:rsid w:val="00A4233C"/>
    <w:rsid w:val="00A4449D"/>
    <w:rsid w:val="00A5133B"/>
    <w:rsid w:val="00A52BA9"/>
    <w:rsid w:val="00A55722"/>
    <w:rsid w:val="00A6351E"/>
    <w:rsid w:val="00A6520D"/>
    <w:rsid w:val="00A671AD"/>
    <w:rsid w:val="00A70F70"/>
    <w:rsid w:val="00A728A6"/>
    <w:rsid w:val="00A73644"/>
    <w:rsid w:val="00A74EB2"/>
    <w:rsid w:val="00A75CA6"/>
    <w:rsid w:val="00A75D42"/>
    <w:rsid w:val="00A76903"/>
    <w:rsid w:val="00A76B22"/>
    <w:rsid w:val="00A8086C"/>
    <w:rsid w:val="00A81FA2"/>
    <w:rsid w:val="00A832EA"/>
    <w:rsid w:val="00A85147"/>
    <w:rsid w:val="00A91019"/>
    <w:rsid w:val="00AB35D4"/>
    <w:rsid w:val="00AB4E08"/>
    <w:rsid w:val="00AB5544"/>
    <w:rsid w:val="00AB7176"/>
    <w:rsid w:val="00AB77FA"/>
    <w:rsid w:val="00AC4FA9"/>
    <w:rsid w:val="00AC5EE1"/>
    <w:rsid w:val="00AC7234"/>
    <w:rsid w:val="00AD05A3"/>
    <w:rsid w:val="00AD134E"/>
    <w:rsid w:val="00AD1CB8"/>
    <w:rsid w:val="00AD78C3"/>
    <w:rsid w:val="00AE2538"/>
    <w:rsid w:val="00AE4AB2"/>
    <w:rsid w:val="00AE5186"/>
    <w:rsid w:val="00AE658B"/>
    <w:rsid w:val="00AE7076"/>
    <w:rsid w:val="00AF4D62"/>
    <w:rsid w:val="00AF5798"/>
    <w:rsid w:val="00B00F97"/>
    <w:rsid w:val="00B02124"/>
    <w:rsid w:val="00B115D2"/>
    <w:rsid w:val="00B12725"/>
    <w:rsid w:val="00B16545"/>
    <w:rsid w:val="00B17BB2"/>
    <w:rsid w:val="00B20E92"/>
    <w:rsid w:val="00B250C2"/>
    <w:rsid w:val="00B34AFB"/>
    <w:rsid w:val="00B364A1"/>
    <w:rsid w:val="00B36FBF"/>
    <w:rsid w:val="00B40B25"/>
    <w:rsid w:val="00B50970"/>
    <w:rsid w:val="00B5151B"/>
    <w:rsid w:val="00B55C31"/>
    <w:rsid w:val="00B55E99"/>
    <w:rsid w:val="00B60609"/>
    <w:rsid w:val="00B61BA0"/>
    <w:rsid w:val="00B63FD4"/>
    <w:rsid w:val="00B66AAA"/>
    <w:rsid w:val="00B7276F"/>
    <w:rsid w:val="00B81184"/>
    <w:rsid w:val="00B8131C"/>
    <w:rsid w:val="00B81CAB"/>
    <w:rsid w:val="00B86877"/>
    <w:rsid w:val="00B92CE1"/>
    <w:rsid w:val="00B93627"/>
    <w:rsid w:val="00B97811"/>
    <w:rsid w:val="00BB0A2C"/>
    <w:rsid w:val="00BC0189"/>
    <w:rsid w:val="00BC0965"/>
    <w:rsid w:val="00BC1D14"/>
    <w:rsid w:val="00BC1DBE"/>
    <w:rsid w:val="00BC2634"/>
    <w:rsid w:val="00BC3305"/>
    <w:rsid w:val="00BC7BAF"/>
    <w:rsid w:val="00BD1B98"/>
    <w:rsid w:val="00BE246A"/>
    <w:rsid w:val="00BE45E8"/>
    <w:rsid w:val="00BE486E"/>
    <w:rsid w:val="00BF3BEF"/>
    <w:rsid w:val="00C06AF3"/>
    <w:rsid w:val="00C12E5E"/>
    <w:rsid w:val="00C1330B"/>
    <w:rsid w:val="00C14CD0"/>
    <w:rsid w:val="00C151E7"/>
    <w:rsid w:val="00C1693F"/>
    <w:rsid w:val="00C16A31"/>
    <w:rsid w:val="00C2026F"/>
    <w:rsid w:val="00C243BD"/>
    <w:rsid w:val="00C25FC7"/>
    <w:rsid w:val="00C26DC5"/>
    <w:rsid w:val="00C30C7E"/>
    <w:rsid w:val="00C317C9"/>
    <w:rsid w:val="00C3657B"/>
    <w:rsid w:val="00C373FE"/>
    <w:rsid w:val="00C424BC"/>
    <w:rsid w:val="00C431DA"/>
    <w:rsid w:val="00C50B76"/>
    <w:rsid w:val="00C57B49"/>
    <w:rsid w:val="00C607A0"/>
    <w:rsid w:val="00C70A16"/>
    <w:rsid w:val="00C72F6A"/>
    <w:rsid w:val="00C809BB"/>
    <w:rsid w:val="00CA0F4A"/>
    <w:rsid w:val="00CA45E4"/>
    <w:rsid w:val="00CA7149"/>
    <w:rsid w:val="00CB51BD"/>
    <w:rsid w:val="00CB5AE6"/>
    <w:rsid w:val="00CC0F52"/>
    <w:rsid w:val="00CC3E83"/>
    <w:rsid w:val="00CD30D5"/>
    <w:rsid w:val="00CD3D42"/>
    <w:rsid w:val="00CE40E4"/>
    <w:rsid w:val="00CF1663"/>
    <w:rsid w:val="00CF45B0"/>
    <w:rsid w:val="00CF7727"/>
    <w:rsid w:val="00D00945"/>
    <w:rsid w:val="00D01E00"/>
    <w:rsid w:val="00D0378F"/>
    <w:rsid w:val="00D04D80"/>
    <w:rsid w:val="00D11C42"/>
    <w:rsid w:val="00D11E40"/>
    <w:rsid w:val="00D204B6"/>
    <w:rsid w:val="00D244AB"/>
    <w:rsid w:val="00D24B36"/>
    <w:rsid w:val="00D30507"/>
    <w:rsid w:val="00D35013"/>
    <w:rsid w:val="00D41A85"/>
    <w:rsid w:val="00D47F75"/>
    <w:rsid w:val="00D5258E"/>
    <w:rsid w:val="00D53877"/>
    <w:rsid w:val="00D54BE8"/>
    <w:rsid w:val="00D54DAB"/>
    <w:rsid w:val="00D551C8"/>
    <w:rsid w:val="00D56C77"/>
    <w:rsid w:val="00D60E55"/>
    <w:rsid w:val="00D61948"/>
    <w:rsid w:val="00D63761"/>
    <w:rsid w:val="00D6615C"/>
    <w:rsid w:val="00D6645C"/>
    <w:rsid w:val="00D74C92"/>
    <w:rsid w:val="00D74FC7"/>
    <w:rsid w:val="00D75559"/>
    <w:rsid w:val="00D82E6C"/>
    <w:rsid w:val="00D8420D"/>
    <w:rsid w:val="00D87C61"/>
    <w:rsid w:val="00D9149E"/>
    <w:rsid w:val="00D918A0"/>
    <w:rsid w:val="00D93D4E"/>
    <w:rsid w:val="00DA2DD1"/>
    <w:rsid w:val="00DA3B1F"/>
    <w:rsid w:val="00DA5193"/>
    <w:rsid w:val="00DA6D65"/>
    <w:rsid w:val="00DB160D"/>
    <w:rsid w:val="00DB2F3B"/>
    <w:rsid w:val="00DB4109"/>
    <w:rsid w:val="00DB4924"/>
    <w:rsid w:val="00DB7DCD"/>
    <w:rsid w:val="00DC3510"/>
    <w:rsid w:val="00DC35D2"/>
    <w:rsid w:val="00DC4906"/>
    <w:rsid w:val="00DD2A26"/>
    <w:rsid w:val="00DD34BC"/>
    <w:rsid w:val="00DE1548"/>
    <w:rsid w:val="00DE414D"/>
    <w:rsid w:val="00DE42DB"/>
    <w:rsid w:val="00DE4313"/>
    <w:rsid w:val="00DE55A2"/>
    <w:rsid w:val="00DF0A6E"/>
    <w:rsid w:val="00E04DA0"/>
    <w:rsid w:val="00E04EE7"/>
    <w:rsid w:val="00E07351"/>
    <w:rsid w:val="00E10400"/>
    <w:rsid w:val="00E1257B"/>
    <w:rsid w:val="00E12960"/>
    <w:rsid w:val="00E1323C"/>
    <w:rsid w:val="00E147A2"/>
    <w:rsid w:val="00E27D7A"/>
    <w:rsid w:val="00E333FC"/>
    <w:rsid w:val="00E33B4B"/>
    <w:rsid w:val="00E46BF6"/>
    <w:rsid w:val="00E5017A"/>
    <w:rsid w:val="00E50DDD"/>
    <w:rsid w:val="00E5530B"/>
    <w:rsid w:val="00E56BB3"/>
    <w:rsid w:val="00E64F81"/>
    <w:rsid w:val="00E663CC"/>
    <w:rsid w:val="00E66470"/>
    <w:rsid w:val="00E6683C"/>
    <w:rsid w:val="00E71F9A"/>
    <w:rsid w:val="00E72BA4"/>
    <w:rsid w:val="00E75E9E"/>
    <w:rsid w:val="00E802AF"/>
    <w:rsid w:val="00E8049A"/>
    <w:rsid w:val="00E811AB"/>
    <w:rsid w:val="00E84BB1"/>
    <w:rsid w:val="00E8723D"/>
    <w:rsid w:val="00E920E1"/>
    <w:rsid w:val="00E95358"/>
    <w:rsid w:val="00EA2156"/>
    <w:rsid w:val="00EA46F8"/>
    <w:rsid w:val="00EA52D4"/>
    <w:rsid w:val="00EA64AA"/>
    <w:rsid w:val="00EA6C2E"/>
    <w:rsid w:val="00EA7C03"/>
    <w:rsid w:val="00EB1539"/>
    <w:rsid w:val="00EB2F64"/>
    <w:rsid w:val="00EB5ED9"/>
    <w:rsid w:val="00EB5FA7"/>
    <w:rsid w:val="00EC1BD6"/>
    <w:rsid w:val="00EC7D7D"/>
    <w:rsid w:val="00EC7DF2"/>
    <w:rsid w:val="00ED1050"/>
    <w:rsid w:val="00ED714D"/>
    <w:rsid w:val="00ED74A1"/>
    <w:rsid w:val="00EE2B48"/>
    <w:rsid w:val="00EE2C07"/>
    <w:rsid w:val="00EE47B1"/>
    <w:rsid w:val="00EE4D2C"/>
    <w:rsid w:val="00EE6AD6"/>
    <w:rsid w:val="00EF334B"/>
    <w:rsid w:val="00EF49C3"/>
    <w:rsid w:val="00EF4D72"/>
    <w:rsid w:val="00F01288"/>
    <w:rsid w:val="00F0383D"/>
    <w:rsid w:val="00F03A75"/>
    <w:rsid w:val="00F162DB"/>
    <w:rsid w:val="00F239CB"/>
    <w:rsid w:val="00F2442F"/>
    <w:rsid w:val="00F33043"/>
    <w:rsid w:val="00F33D41"/>
    <w:rsid w:val="00F343DE"/>
    <w:rsid w:val="00F4062D"/>
    <w:rsid w:val="00F41622"/>
    <w:rsid w:val="00F42345"/>
    <w:rsid w:val="00F42C01"/>
    <w:rsid w:val="00F4648F"/>
    <w:rsid w:val="00F475C4"/>
    <w:rsid w:val="00F56A19"/>
    <w:rsid w:val="00F6419D"/>
    <w:rsid w:val="00F641D4"/>
    <w:rsid w:val="00F649E9"/>
    <w:rsid w:val="00F670A8"/>
    <w:rsid w:val="00F677C9"/>
    <w:rsid w:val="00F70766"/>
    <w:rsid w:val="00F720ED"/>
    <w:rsid w:val="00F73E6B"/>
    <w:rsid w:val="00F77C73"/>
    <w:rsid w:val="00F821B3"/>
    <w:rsid w:val="00F879BF"/>
    <w:rsid w:val="00F907E4"/>
    <w:rsid w:val="00FA0E68"/>
    <w:rsid w:val="00FA4640"/>
    <w:rsid w:val="00FA4879"/>
    <w:rsid w:val="00FB1E3A"/>
    <w:rsid w:val="00FB2BDA"/>
    <w:rsid w:val="00FC4539"/>
    <w:rsid w:val="00FC4551"/>
    <w:rsid w:val="00FC4F5F"/>
    <w:rsid w:val="00FC5303"/>
    <w:rsid w:val="00FC56FC"/>
    <w:rsid w:val="00FD2A9C"/>
    <w:rsid w:val="00FD3B24"/>
    <w:rsid w:val="00FD558C"/>
    <w:rsid w:val="00FD6755"/>
    <w:rsid w:val="00FE4527"/>
    <w:rsid w:val="00FE5ECD"/>
    <w:rsid w:val="00FE6B66"/>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7"/>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3"/>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berbank.kz/" TargetMode="External"/><Relationship Id="rId21" Type="http://schemas.openxmlformats.org/officeDocument/2006/relationships/hyperlink" Target="https://online.zakon.kz/Document/?doc_id=30466908" TargetMode="External"/><Relationship Id="rId34" Type="http://schemas.openxmlformats.org/officeDocument/2006/relationships/hyperlink" Target="http://www.sberbank.kz" TargetMode="External"/><Relationship Id="rId42" Type="http://schemas.openxmlformats.org/officeDocument/2006/relationships/hyperlink" Target="https://ru.wikipedia.org/wiki/Apple" TargetMode="External"/><Relationship Id="rId47" Type="http://schemas.openxmlformats.org/officeDocument/2006/relationships/hyperlink" Target="jl:30466908.130000%20" TargetMode="External"/><Relationship Id="rId50" Type="http://schemas.openxmlformats.org/officeDocument/2006/relationships/hyperlink" Target="http://www.sberbank.kz" TargetMode="External"/><Relationship Id="rId55" Type="http://schemas.openxmlformats.org/officeDocument/2006/relationships/hyperlink" Target="jl:1013880.7410000%2030366217.6150000%2030776062.1650000%20" TargetMode="External"/><Relationship Id="rId63" Type="http://schemas.openxmlformats.org/officeDocument/2006/relationships/hyperlink" Target="http://www.sberbank.kz/fm-uploads/files/RUS(2).xls" TargetMode="External"/><Relationship Id="rId68" Type="http://schemas.openxmlformats.org/officeDocument/2006/relationships/hyperlink" Target="https://ru.wikipedia.org/wiki/%D0%9E%D0%BF%D0%B5%D1%80%D0%B0%D1%86%D0%B8%D0%BE%D0%BD%D0%BD%D0%B0%D1%8F_%D1%81%D0%B8%D1%81%D1%82%D0%B5%D0%BC%D0%B0" TargetMode="External"/><Relationship Id="rId76" Type="http://schemas.openxmlformats.org/officeDocument/2006/relationships/hyperlink" Target="https://online.zakon.kz/Document/?doc_id=33885902" TargetMode="External"/><Relationship Id="rId84" Type="http://schemas.openxmlformats.org/officeDocument/2006/relationships/hyperlink" Target="http://www.sberbank.kz/" TargetMode="External"/><Relationship Id="rId89" Type="http://schemas.openxmlformats.org/officeDocument/2006/relationships/hyperlink" Target="https://www.loungekey.com"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sberbank.kz/ru/pincode" TargetMode="External"/><Relationship Id="rId29" Type="http://schemas.openxmlformats.org/officeDocument/2006/relationships/hyperlink" Target="http://www.sberbank.kz" TargetMode="External"/><Relationship Id="rId11" Type="http://schemas.openxmlformats.org/officeDocument/2006/relationships/hyperlink" Target="http://www.sberbank.kz/" TargetMode="External"/><Relationship Id="rId24" Type="http://schemas.openxmlformats.org/officeDocument/2006/relationships/hyperlink" Target="http://www.sberbank.kz" TargetMode="External"/><Relationship Id="rId32" Type="http://schemas.openxmlformats.org/officeDocument/2006/relationships/hyperlink" Target="http://www.sberbank.kz" TargetMode="External"/><Relationship Id="rId37" Type="http://schemas.openxmlformats.org/officeDocument/2006/relationships/hyperlink" Target="http://www.sberbank.kz" TargetMode="External"/><Relationship Id="rId40" Type="http://schemas.openxmlformats.org/officeDocument/2006/relationships/hyperlink" Target="https://ru.wikipedia.org/wiki/%D0%9F%D0%BB%D0%B0%D0%BD%D1%88%D0%B5%D1%82%D0%BD%D1%8B%D0%B9_%D0%BA%D0%BE%D0%BC%D0%BF%D1%8C%D1%8E%D1%82%D0%B5%D1%80" TargetMode="External"/><Relationship Id="rId45" Type="http://schemas.openxmlformats.org/officeDocument/2006/relationships/hyperlink" Target="http://www.sberbank.kz" TargetMode="External"/><Relationship Id="rId53" Type="http://schemas.openxmlformats.org/officeDocument/2006/relationships/hyperlink" Target="http://www.sberbank.kz" TargetMode="External"/><Relationship Id="rId58" Type="http://schemas.openxmlformats.org/officeDocument/2006/relationships/hyperlink" Target="http://www.prioritypass.com" TargetMode="External"/><Relationship Id="rId66" Type="http://schemas.openxmlformats.org/officeDocument/2006/relationships/hyperlink" Target="https://online.sberbank.kz" TargetMode="External"/><Relationship Id="rId74" Type="http://schemas.openxmlformats.org/officeDocument/2006/relationships/hyperlink" Target="http://www.prioritypass.com" TargetMode="External"/><Relationship Id="rId79" Type="http://schemas.openxmlformats.org/officeDocument/2006/relationships/hyperlink" Target="http://www.sberbank.kz" TargetMode="External"/><Relationship Id="rId87" Type="http://schemas.openxmlformats.org/officeDocument/2006/relationships/hyperlink" Target="jl:1013880.7420000.1000001391_0" TargetMode="External"/><Relationship Id="rId5" Type="http://schemas.openxmlformats.org/officeDocument/2006/relationships/webSettings" Target="webSettings.xml"/><Relationship Id="rId61" Type="http://schemas.openxmlformats.org/officeDocument/2006/relationships/hyperlink" Target="https://online.zakon.kz/Document/?doc_id=38931307" TargetMode="External"/><Relationship Id="rId82" Type="http://schemas.openxmlformats.org/officeDocument/2006/relationships/hyperlink" Target="http://www.sberbank.kz" TargetMode="External"/><Relationship Id="rId90" Type="http://schemas.openxmlformats.org/officeDocument/2006/relationships/hyperlink" Target="http://www.sberbank.kz" TargetMode="External"/><Relationship Id="rId95" Type="http://schemas.openxmlformats.org/officeDocument/2006/relationships/header" Target="header3.xml"/><Relationship Id="rId19" Type="http://schemas.openxmlformats.org/officeDocument/2006/relationships/hyperlink" Target="https://online.zakon.kz/Document/?doc_id=33885902" TargetMode="External"/><Relationship Id="rId14" Type="http://schemas.openxmlformats.org/officeDocument/2006/relationships/hyperlink" Target="https://online.sberbank.kz" TargetMode="External"/><Relationship Id="rId22" Type="http://schemas.openxmlformats.org/officeDocument/2006/relationships/hyperlink" Target="http://www.sberbank.kz" TargetMode="External"/><Relationship Id="rId27" Type="http://schemas.openxmlformats.org/officeDocument/2006/relationships/hyperlink" Target="http://www.prioritypass.com/" TargetMode="External"/><Relationship Id="rId30" Type="http://schemas.openxmlformats.org/officeDocument/2006/relationships/image" Target="media/image1.png"/><Relationship Id="rId35" Type="http://schemas.openxmlformats.org/officeDocument/2006/relationships/hyperlink" Target="http://www.sberbank.kz" TargetMode="External"/><Relationship Id="rId43" Type="http://schemas.openxmlformats.org/officeDocument/2006/relationships/hyperlink" Target="https://www.sberbank.kz/ru/pincode" TargetMode="External"/><Relationship Id="rId48" Type="http://schemas.openxmlformats.org/officeDocument/2006/relationships/hyperlink" Target="https://online.zakon.kz/Document/?doc_id=30466908" TargetMode="External"/><Relationship Id="rId56" Type="http://schemas.openxmlformats.org/officeDocument/2006/relationships/hyperlink" Target="jl:30466908.130000" TargetMode="External"/><Relationship Id="rId64" Type="http://schemas.openxmlformats.org/officeDocument/2006/relationships/hyperlink" Target="http://www.sberbank.kz" TargetMode="External"/><Relationship Id="rId69" Type="http://schemas.openxmlformats.org/officeDocument/2006/relationships/hyperlink" Target="https://ru.wikipedia.org/wiki/%D0%A1%D0%BC%D0%B0%D1%80%D1%82%D1%84%D0%BE%D0%BD" TargetMode="External"/><Relationship Id="rId77" Type="http://schemas.openxmlformats.org/officeDocument/2006/relationships/hyperlink" Target="jl:30466908.130000%20"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www.sberbank.kz" TargetMode="External"/><Relationship Id="rId72" Type="http://schemas.openxmlformats.org/officeDocument/2006/relationships/hyperlink" Target="https://ru.wikipedia.org/wiki/Apple" TargetMode="External"/><Relationship Id="rId80" Type="http://schemas.openxmlformats.org/officeDocument/2006/relationships/hyperlink" Target="http://www.sberbank.kz" TargetMode="External"/><Relationship Id="rId85" Type="http://schemas.openxmlformats.org/officeDocument/2006/relationships/hyperlink" Target="jl:1013880.7410000%2030366217.6150000%2030776062.1650000%20"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sberbank.kz" TargetMode="External"/><Relationship Id="rId17" Type="http://schemas.openxmlformats.org/officeDocument/2006/relationships/hyperlink" Target="http://www.prioritypass.com" TargetMode="External"/><Relationship Id="rId25" Type="http://schemas.openxmlformats.org/officeDocument/2006/relationships/hyperlink" Target="http://www.sberbank.kz" TargetMode="External"/><Relationship Id="rId33" Type="http://schemas.openxmlformats.org/officeDocument/2006/relationships/hyperlink" Target="http://www.sberbank.kz/fm-uploads/files/RUS(2).xls" TargetMode="External"/><Relationship Id="rId38" Type="http://schemas.openxmlformats.org/officeDocument/2006/relationships/hyperlink" Target="https://ru.wikipedia.org/wiki/%D0%9E%D0%BF%D0%B5%D1%80%D0%B0%D1%86%D0%B8%D0%BE%D0%BD%D0%BD%D0%B0%D1%8F_%D1%81%D0%B8%D1%81%D1%82%D0%B5%D0%BC%D0%B0" TargetMode="External"/><Relationship Id="rId46" Type="http://schemas.openxmlformats.org/officeDocument/2006/relationships/hyperlink" Target="https://online.zakon.kz/Document/?doc_id=33885902" TargetMode="External"/><Relationship Id="rId59" Type="http://schemas.openxmlformats.org/officeDocument/2006/relationships/hyperlink" Target="https://www.loungekey.com" TargetMode="External"/><Relationship Id="rId67" Type="http://schemas.openxmlformats.org/officeDocument/2006/relationships/hyperlink" Target="http://www.sberbank.kz" TargetMode="External"/><Relationship Id="rId20" Type="http://schemas.openxmlformats.org/officeDocument/2006/relationships/hyperlink" Target="jl:30466908.130000%20" TargetMode="External"/><Relationship Id="rId41"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54" Type="http://schemas.openxmlformats.org/officeDocument/2006/relationships/hyperlink" Target="http://www.sberbank.kz/" TargetMode="External"/><Relationship Id="rId62" Type="http://schemas.openxmlformats.org/officeDocument/2006/relationships/hyperlink" Target="http://www.sberbank.kz" TargetMode="External"/><Relationship Id="rId70" Type="http://schemas.openxmlformats.org/officeDocument/2006/relationships/hyperlink" Target="https://ru.wikipedia.org/wiki/%D0%9F%D0%BB%D0%B0%D0%BD%D1%88%D0%B5%D1%82%D0%BD%D1%8B%D0%B9_%D0%BA%D0%BE%D0%BC%D0%BF%D1%8C%D1%8E%D1%82%D0%B5%D1%80" TargetMode="External"/><Relationship Id="rId75" Type="http://schemas.openxmlformats.org/officeDocument/2006/relationships/hyperlink" Target="http://www.sberbank.kz" TargetMode="External"/><Relationship Id="rId83" Type="http://schemas.openxmlformats.org/officeDocument/2006/relationships/hyperlink" Target="http://www.sberbank.kz" TargetMode="External"/><Relationship Id="rId88" Type="http://schemas.openxmlformats.org/officeDocument/2006/relationships/hyperlink" Target="http://www.prioritypass.com" TargetMode="External"/><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berbank.kz" TargetMode="External"/><Relationship Id="rId23" Type="http://schemas.openxmlformats.org/officeDocument/2006/relationships/hyperlink" Target="http://www.sberbank.kz" TargetMode="External"/><Relationship Id="rId28" Type="http://schemas.openxmlformats.org/officeDocument/2006/relationships/hyperlink" Target="https://www.loungekey.com/" TargetMode="External"/><Relationship Id="rId36" Type="http://schemas.openxmlformats.org/officeDocument/2006/relationships/hyperlink" Target="https://online.sberbank.kz" TargetMode="External"/><Relationship Id="rId49" Type="http://schemas.openxmlformats.org/officeDocument/2006/relationships/hyperlink" Target="http://www.sberbank.kz" TargetMode="External"/><Relationship Id="rId57" Type="http://schemas.openxmlformats.org/officeDocument/2006/relationships/hyperlink" Target="jl:1013880.7420000.1000001391_0"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s://online.zakon.kz/Document/?doc_id=38931307" TargetMode="External"/><Relationship Id="rId44" Type="http://schemas.openxmlformats.org/officeDocument/2006/relationships/hyperlink" Target="http://www.prioritypass.com" TargetMode="External"/><Relationship Id="rId52" Type="http://schemas.openxmlformats.org/officeDocument/2006/relationships/hyperlink" Target="http://www.sberbank.kz" TargetMode="External"/><Relationship Id="rId60" Type="http://schemas.openxmlformats.org/officeDocument/2006/relationships/hyperlink" Target="http://www.sberbank.kz" TargetMode="External"/><Relationship Id="rId65" Type="http://schemas.openxmlformats.org/officeDocument/2006/relationships/hyperlink" Target="http://www.sberbank.kz" TargetMode="External"/><Relationship Id="rId73" Type="http://schemas.openxmlformats.org/officeDocument/2006/relationships/hyperlink" Target="https://www.sberbank.kz/ru/pincode" TargetMode="External"/><Relationship Id="rId78" Type="http://schemas.openxmlformats.org/officeDocument/2006/relationships/hyperlink" Target="https://online.zakon.kz/Document/?doc_id=30466908" TargetMode="External"/><Relationship Id="rId81" Type="http://schemas.openxmlformats.org/officeDocument/2006/relationships/hyperlink" Target="http://www.sberbank.kz" TargetMode="External"/><Relationship Id="rId86" Type="http://schemas.openxmlformats.org/officeDocument/2006/relationships/hyperlink" Target="jl:30466908.130000"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berbank.kz" TargetMode="External"/><Relationship Id="rId13" Type="http://schemas.openxmlformats.org/officeDocument/2006/relationships/hyperlink" Target="http://www.sberbank.kz" TargetMode="External"/><Relationship Id="rId18" Type="http://schemas.openxmlformats.org/officeDocument/2006/relationships/hyperlink" Target="http://www.sberbank.kz/" TargetMode="External"/><Relationship Id="rId39" Type="http://schemas.openxmlformats.org/officeDocument/2006/relationships/hyperlink" Target="https://ru.wikipedia.org/wiki/%D0%A1%D0%BC%D0%B0%D1%80%D1%82%D1%84%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656F4-A1E5-43A6-ABB9-72A548DA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198</Pages>
  <Words>98107</Words>
  <Characters>559212</Characters>
  <Application>Microsoft Office Word</Application>
  <DocSecurity>0</DocSecurity>
  <Lines>4660</Lines>
  <Paragraphs>1312</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656007</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Абдраимова Асем</cp:lastModifiedBy>
  <cp:revision>2</cp:revision>
  <dcterms:created xsi:type="dcterms:W3CDTF">2021-05-31T05:35:00Z</dcterms:created>
  <dcterms:modified xsi:type="dcterms:W3CDTF">2021-05-31T05:35:00Z</dcterms:modified>
</cp:coreProperties>
</file>